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ЗАЯВКА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участие в конкурсе профессионального мастерства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среди руководителей учреждений, подведомственных министерству труда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и социального развития Новосибирской области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1. Учреждение: ______________________________________________________________________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jc w:val="center"/>
        <w:rPr>
          <w:rFonts w:eastAsia="Calibri"/>
          <w:sz w:val="18"/>
          <w:szCs w:val="18"/>
          <w:lang w:eastAsia="en-US" w:bidi="en-US"/>
        </w:rPr>
      </w:pPr>
      <w:r>
        <w:rPr>
          <w:rFonts w:eastAsia="Calibri"/>
          <w:sz w:val="18"/>
          <w:szCs w:val="18"/>
          <w:lang w:eastAsia="en-US" w:bidi="en-US"/>
        </w:rPr>
        <w:t xml:space="preserve">наименование </w:t>
      </w:r>
      <w:r>
        <w:rPr>
          <w:rFonts w:eastAsia="Calibri"/>
          <w:sz w:val="18"/>
          <w:szCs w:val="18"/>
          <w:lang w:eastAsia="en-US" w:bidi="en-US"/>
        </w:rPr>
      </w:r>
      <w:r>
        <w:rPr>
          <w:rFonts w:eastAsia="Calibri"/>
          <w:sz w:val="18"/>
          <w:szCs w:val="18"/>
          <w:lang w:eastAsia="en-US" w:bidi="en-US"/>
        </w:rPr>
      </w:r>
    </w:p>
    <w:p>
      <w:pPr>
        <w:pStyle w:val="924"/>
        <w:jc w:val="both"/>
        <w:widowControl w:val="off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2. Фамилия, имя, отчество (последнее – при наличии) участника конкурса профессионального мастерства среди руководителей учреждений, подведомственных министерству труда и социального развития Новосибирской области (далее – конкурс), должность</w:t>
      </w:r>
      <w:r>
        <w:rPr>
          <w:rFonts w:eastAsia="Calibri"/>
          <w:b/>
          <w:sz w:val="28"/>
          <w:szCs w:val="28"/>
          <w:lang w:eastAsia="en-US" w:bidi="en-US"/>
        </w:rPr>
      </w:r>
      <w:r>
        <w:rPr>
          <w:rFonts w:eastAsia="Calibri"/>
          <w:b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Cs w:val="20"/>
          <w:lang w:eastAsia="en-US" w:bidi="en-US"/>
        </w:rPr>
      </w:pPr>
      <w:r>
        <w:rPr>
          <w:rFonts w:eastAsia="Calibri"/>
          <w:szCs w:val="20"/>
          <w:lang w:eastAsia="en-US" w:bidi="en-US"/>
        </w:rPr>
      </w:r>
      <w:r>
        <w:rPr>
          <w:rFonts w:eastAsia="Calibri"/>
          <w:szCs w:val="20"/>
          <w:lang w:eastAsia="en-US" w:bidi="en-US"/>
        </w:rPr>
      </w:r>
      <w:r>
        <w:rPr>
          <w:rFonts w:eastAsia="Calibri"/>
          <w:szCs w:val="20"/>
          <w:lang w:eastAsia="en-US" w:bidi="en-US"/>
        </w:rPr>
      </w:r>
    </w:p>
    <w:p>
      <w:pPr>
        <w:pStyle w:val="924"/>
        <w:jc w:val="both"/>
        <w:widowControl w:val="off"/>
        <w:rPr>
          <w:rFonts w:eastAsia="Calibri"/>
          <w:b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 w:bidi="en-US"/>
        </w:rPr>
        <w:t xml:space="preserve">3. Стаж работы участника конкурса в учреждении/учреждениях, </w:t>
      </w:r>
      <w:r>
        <w:rPr>
          <w:rFonts w:eastAsia="Calibri"/>
          <w:sz w:val="28"/>
          <w:szCs w:val="28"/>
          <w:highlight w:val="white"/>
          <w:lang w:eastAsia="en-US" w:bidi="en-US"/>
        </w:rPr>
        <w:t xml:space="preserve">подведомственных министерству труда и социального развития Новосибирской области,</w:t>
      </w:r>
      <w:r>
        <w:rPr>
          <w:rFonts w:eastAsia="Calibri"/>
          <w:sz w:val="28"/>
          <w:szCs w:val="28"/>
          <w:highlight w:val="white"/>
          <w:lang w:eastAsia="en-US" w:bidi="en-US"/>
        </w:rPr>
        <w:t xml:space="preserve"> в том числе в должности руководителя (</w:t>
      </w:r>
      <w:r>
        <w:rPr>
          <w:sz w:val="28"/>
          <w:szCs w:val="28"/>
          <w:highlight w:val="white"/>
        </w:rPr>
        <w:t xml:space="preserve">на дату подачи заявки на участие в конкурсе</w:t>
      </w:r>
      <w:r>
        <w:rPr>
          <w:rFonts w:eastAsia="Calibri"/>
          <w:sz w:val="28"/>
          <w:szCs w:val="28"/>
          <w:highlight w:val="white"/>
          <w:lang w:eastAsia="en-US" w:bidi="en-US"/>
        </w:rPr>
        <w:t xml:space="preserve">)</w:t>
      </w:r>
      <w:r>
        <w:rPr>
          <w:rFonts w:eastAsia="Calibri"/>
          <w:b/>
          <w:sz w:val="28"/>
          <w:szCs w:val="28"/>
          <w:highlight w:val="white"/>
        </w:rPr>
      </w:r>
      <w:r>
        <w:rPr>
          <w:rFonts w:eastAsia="Calibri"/>
          <w:b/>
          <w:sz w:val="28"/>
          <w:szCs w:val="28"/>
          <w:highlight w:val="white"/>
        </w:rPr>
      </w:r>
    </w:p>
    <w:p>
      <w:pPr>
        <w:pStyle w:val="924"/>
        <w:jc w:val="both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jc w:val="both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4. Контактный телефон и адрес электронной почты участника конкурса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________________________________________________________________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Дата _____    </w:t>
      </w:r>
      <w:r>
        <w:rPr>
          <w:rFonts w:eastAsia="Calibri"/>
          <w:sz w:val="28"/>
          <w:szCs w:val="28"/>
          <w:lang w:eastAsia="en-US" w:bidi="en-US"/>
        </w:rPr>
        <w:t xml:space="preserve">___________ 20___</w:t>
      </w:r>
      <w:r>
        <w:rPr>
          <w:rFonts w:eastAsia="Calibri"/>
          <w:sz w:val="28"/>
          <w:szCs w:val="28"/>
          <w:lang w:eastAsia="en-US" w:bidi="en-US"/>
        </w:rPr>
        <w:t xml:space="preserve"> г.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____________________ / _____________</w:t>
      </w:r>
      <w:r>
        <w:rPr>
          <w:rFonts w:eastAsia="Calibri"/>
          <w:sz w:val="28"/>
          <w:szCs w:val="28"/>
          <w:lang w:eastAsia="en-US" w:bidi="en-US"/>
        </w:rPr>
      </w:r>
      <w:r>
        <w:rPr>
          <w:rFonts w:eastAsia="Calibri"/>
          <w:sz w:val="28"/>
          <w:szCs w:val="28"/>
          <w:lang w:eastAsia="en-US" w:bidi="en-US"/>
        </w:rPr>
      </w:r>
    </w:p>
    <w:p>
      <w:pPr>
        <w:pStyle w:val="924"/>
        <w:widowControl w:val="off"/>
        <w:rPr>
          <w:rFonts w:eastAsia="Calibri"/>
          <w:i/>
          <w:szCs w:val="20"/>
          <w:lang w:eastAsia="en-US" w:bidi="en-US"/>
        </w:rPr>
      </w:pPr>
      <w:r>
        <w:rPr>
          <w:rFonts w:eastAsia="Calibri"/>
          <w:i/>
          <w:szCs w:val="20"/>
          <w:lang w:eastAsia="en-US" w:bidi="en-US"/>
        </w:rPr>
        <w:t xml:space="preserve">Фамилия, имя, отчество                             подпись</w:t>
      </w:r>
      <w:r>
        <w:rPr>
          <w:rFonts w:eastAsia="Calibri"/>
          <w:i/>
          <w:szCs w:val="20"/>
          <w:lang w:eastAsia="en-US" w:bidi="en-US"/>
        </w:rPr>
      </w:r>
      <w:r>
        <w:rPr>
          <w:rFonts w:eastAsia="Calibri"/>
          <w:i/>
          <w:szCs w:val="20"/>
          <w:lang w:eastAsia="en-US" w:bidi="en-US"/>
        </w:rPr>
      </w:r>
    </w:p>
    <w:p>
      <w:pPr>
        <w:pStyle w:val="924"/>
        <w:widowControl w:val="off"/>
        <w:rPr>
          <w:rFonts w:eastAsia="Calibri"/>
          <w:bCs/>
          <w:i/>
          <w:highlight w:val="none"/>
          <w:lang w:eastAsia="en-US" w:bidi="en-US"/>
        </w:rPr>
      </w:pPr>
      <w:r>
        <w:rPr>
          <w:rFonts w:eastAsia="Calibri"/>
          <w:i/>
          <w:szCs w:val="20"/>
          <w:lang w:eastAsia="en-US" w:bidi="en-US"/>
        </w:rPr>
        <w:t xml:space="preserve">(последнее – при наличии)</w:t>
      </w:r>
      <w:r>
        <w:rPr>
          <w:rFonts w:eastAsia="Calibri"/>
          <w:i/>
          <w:szCs w:val="20"/>
          <w:lang w:eastAsia="en-US" w:bidi="en-US"/>
        </w:rPr>
        <w:t xml:space="preserve">              </w:t>
      </w:r>
      <w:r>
        <w:rPr>
          <w:rFonts w:eastAsia="Calibri"/>
          <w:i/>
          <w:szCs w:val="20"/>
          <w:lang w:eastAsia="en-US" w:bidi="en-US"/>
        </w:rPr>
        <w:t xml:space="preserve">                </w:t>
      </w:r>
      <w:r>
        <w:rPr>
          <w:rFonts w:eastAsia="Calibri"/>
          <w:bCs/>
          <w:i/>
          <w:highlight w:val="none"/>
          <w:lang w:eastAsia="en-US" w:bidi="en-US"/>
        </w:rPr>
      </w:r>
      <w:r>
        <w:rPr>
          <w:rFonts w:eastAsia="Calibri"/>
          <w:bCs/>
          <w:i/>
          <w:highlight w:val="none"/>
          <w:lang w:eastAsia="en-US" w:bidi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44"/>
      <w:rPr>
        <w:szCs w:val="20"/>
      </w:rPr>
    </w:pPr>
    <w:r>
      <w:rPr>
        <w:szCs w:val="20"/>
      </w:rPr>
    </w:r>
    <w:r>
      <w:rPr>
        <w:szCs w:val="20"/>
      </w:rPr>
    </w:r>
    <w:r>
      <w:rPr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494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203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14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9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1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3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5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7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9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1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3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 w:val="false"/>
      <w:suff w:val="tab"/>
      <w:lvlText w:val="%1.%2.)%3."/>
      <w:lvlJc w:val="left"/>
      <w:pPr>
        <w:ind w:left="1080" w:hanging="1080"/>
      </w:pPr>
      <w:rPr>
        <w:b w:val="0"/>
      </w:rPr>
    </w:lvl>
    <w:lvl w:ilvl="3">
      <w:start w:val="1"/>
      <w:numFmt w:val="decimal"/>
      <w:isLgl w:val="false"/>
      <w:suff w:val="tab"/>
      <w:lvlText w:val="%1.%2.)%3.%4."/>
      <w:lvlJc w:val="left"/>
      <w:pPr>
        <w:ind w:left="1080" w:hanging="1080"/>
      </w:pPr>
      <w:rPr>
        <w:b w:val="0"/>
      </w:rPr>
    </w:lvl>
    <w:lvl w:ilvl="4">
      <w:start w:val="1"/>
      <w:numFmt w:val="decimal"/>
      <w:isLgl w:val="false"/>
      <w:suff w:val="tab"/>
      <w:lvlText w:val="%1.%2.)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isLgl w:val="false"/>
      <w:suff w:val="tab"/>
      <w:lvlText w:val="%1.%2.)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isLgl w:val="false"/>
      <w:suff w:val="tab"/>
      <w:lvlText w:val="%1.%2.)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isLgl w:val="false"/>
      <w:suff w:val="tab"/>
      <w:lvlText w:val="%1.%2.)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isLgl w:val="false"/>
      <w:suff w:val="tab"/>
      <w:lvlText w:val="%1.%2.)%3.%4.%5.%6.%7.%8.%9."/>
      <w:lvlJc w:val="left"/>
      <w:pPr>
        <w:ind w:left="2160" w:hanging="2160"/>
      </w:pPr>
      <w:rPr>
        <w:b w:val="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7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1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346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Segoe UI" w:hAnsi="Segoe U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egoe UI" w:hAnsi="Segoe U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1"/>
  </w:num>
  <w:num w:numId="6">
    <w:abstractNumId w:val="26"/>
  </w:num>
  <w:num w:numId="7">
    <w:abstractNumId w:val="31"/>
  </w:num>
  <w:num w:numId="8">
    <w:abstractNumId w:val="33"/>
  </w:num>
  <w:num w:numId="9">
    <w:abstractNumId w:val="9"/>
  </w:num>
  <w:num w:numId="10">
    <w:abstractNumId w:val="8"/>
  </w:num>
  <w:num w:numId="11">
    <w:abstractNumId w:val="23"/>
  </w:num>
  <w:num w:numId="12">
    <w:abstractNumId w:val="32"/>
  </w:num>
  <w:num w:numId="13">
    <w:abstractNumId w:val="16"/>
  </w:num>
  <w:num w:numId="14">
    <w:abstractNumId w:val="21"/>
  </w:num>
  <w:num w:numId="15">
    <w:abstractNumId w:val="6"/>
  </w:num>
  <w:num w:numId="16">
    <w:abstractNumId w:val="2"/>
  </w:num>
  <w:num w:numId="17">
    <w:abstractNumId w:val="3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28"/>
  </w:num>
  <w:num w:numId="25">
    <w:abstractNumId w:val="18"/>
  </w:num>
  <w:num w:numId="26">
    <w:abstractNumId w:val="24"/>
  </w:num>
  <w:num w:numId="27">
    <w:abstractNumId w:val="4"/>
  </w:num>
  <w:num w:numId="28">
    <w:abstractNumId w:val="0"/>
  </w:num>
  <w:num w:numId="29">
    <w:abstractNumId w:val="13"/>
  </w:num>
  <w:num w:numId="30">
    <w:abstractNumId w:val="15"/>
  </w:num>
  <w:num w:numId="31">
    <w:abstractNumId w:val="30"/>
  </w:num>
  <w:num w:numId="32">
    <w:abstractNumId w:val="29"/>
  </w:num>
  <w:num w:numId="33">
    <w:abstractNumId w:val="10"/>
  </w:num>
  <w:num w:numId="34">
    <w:abstractNumId w:val="5"/>
  </w:num>
  <w:num w:numId="35">
    <w:abstractNumId w:val="27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szCs w:val="24"/>
      <w:lang w:val="ru-RU" w:eastAsia="ru-RU" w:bidi="ar-SA"/>
    </w:rPr>
  </w:style>
  <w:style w:type="paragraph" w:styleId="925">
    <w:name w:val="Заголовок 1"/>
    <w:basedOn w:val="924"/>
    <w:next w:val="924"/>
    <w:link w:val="942"/>
    <w:qFormat/>
    <w:pPr>
      <w:jc w:val="center"/>
      <w:keepNext/>
      <w:outlineLvl w:val="0"/>
    </w:pPr>
    <w:rPr>
      <w:b/>
      <w:bCs/>
      <w:lang w:val="en-US" w:eastAsia="en-US"/>
    </w:rPr>
  </w:style>
  <w:style w:type="paragraph" w:styleId="926">
    <w:name w:val="Заголовок 2"/>
    <w:basedOn w:val="924"/>
    <w:next w:val="924"/>
    <w:link w:val="943"/>
    <w:unhideWhenUsed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styleId="927">
    <w:name w:val="Основной шрифт абзаца"/>
    <w:next w:val="927"/>
    <w:link w:val="924"/>
    <w:semiHidden/>
  </w:style>
  <w:style w:type="table" w:styleId="928">
    <w:name w:val="Обычная таблица"/>
    <w:next w:val="928"/>
    <w:link w:val="924"/>
    <w:semiHidden/>
    <w:tblPr/>
  </w:style>
  <w:style w:type="numbering" w:styleId="929">
    <w:name w:val="Нет списка"/>
    <w:next w:val="929"/>
    <w:link w:val="924"/>
    <w:semiHidden/>
  </w:style>
  <w:style w:type="table" w:styleId="930">
    <w:name w:val="Сетка таблицы"/>
    <w:basedOn w:val="928"/>
    <w:next w:val="930"/>
    <w:link w:val="924"/>
    <w:uiPriority w:val="59"/>
    <w:tblPr/>
  </w:style>
  <w:style w:type="paragraph" w:styleId="931">
    <w:name w:val="Текст выноски"/>
    <w:basedOn w:val="924"/>
    <w:next w:val="931"/>
    <w:link w:val="932"/>
    <w:rPr>
      <w:rFonts w:ascii="Tahoma" w:hAnsi="Tahoma"/>
      <w:sz w:val="16"/>
      <w:szCs w:val="16"/>
      <w:lang w:val="en-US" w:eastAsia="en-US"/>
    </w:rPr>
  </w:style>
  <w:style w:type="character" w:styleId="932">
    <w:name w:val="Текст выноски Знак"/>
    <w:next w:val="932"/>
    <w:link w:val="931"/>
    <w:rPr>
      <w:rFonts w:ascii="Tahoma" w:hAnsi="Tahoma" w:cs="Tahoma"/>
      <w:sz w:val="16"/>
      <w:szCs w:val="16"/>
    </w:rPr>
  </w:style>
  <w:style w:type="paragraph" w:styleId="933">
    <w:name w:val="Заголовок,Название"/>
    <w:basedOn w:val="924"/>
    <w:next w:val="933"/>
    <w:link w:val="934"/>
    <w:qFormat/>
    <w:pPr>
      <w:jc w:val="center"/>
    </w:pPr>
    <w:rPr>
      <w:b/>
      <w:bCs/>
      <w:lang w:val="en-US" w:eastAsia="en-US"/>
    </w:rPr>
  </w:style>
  <w:style w:type="character" w:styleId="934">
    <w:name w:val="Название Знак"/>
    <w:next w:val="934"/>
    <w:link w:val="933"/>
    <w:rPr>
      <w:b/>
      <w:bCs/>
      <w:sz w:val="24"/>
      <w:szCs w:val="24"/>
    </w:rPr>
  </w:style>
  <w:style w:type="paragraph" w:styleId="935">
    <w:name w:val="Основной текст с отступом"/>
    <w:basedOn w:val="924"/>
    <w:next w:val="935"/>
    <w:link w:val="936"/>
    <w:unhideWhenUsed/>
    <w:pPr>
      <w:ind w:left="128" w:hanging="128"/>
    </w:pPr>
    <w:rPr>
      <w:sz w:val="22"/>
      <w:lang w:val="en-US" w:eastAsia="en-US"/>
    </w:rPr>
  </w:style>
  <w:style w:type="character" w:styleId="936">
    <w:name w:val="Основной текст с отступом Знак"/>
    <w:next w:val="936"/>
    <w:link w:val="935"/>
    <w:rPr>
      <w:sz w:val="22"/>
      <w:szCs w:val="24"/>
    </w:rPr>
  </w:style>
  <w:style w:type="paragraph" w:styleId="937">
    <w:name w:val="Основной текст с отступом 2"/>
    <w:basedOn w:val="924"/>
    <w:next w:val="937"/>
    <w:link w:val="938"/>
    <w:unhideWhenUsed/>
    <w:pPr>
      <w:ind w:left="128" w:hanging="128"/>
    </w:pPr>
    <w:rPr>
      <w:lang w:val="en-US" w:eastAsia="en-US"/>
    </w:rPr>
  </w:style>
  <w:style w:type="character" w:styleId="938">
    <w:name w:val="Основной текст с отступом 2 Знак"/>
    <w:next w:val="938"/>
    <w:link w:val="937"/>
    <w:rPr>
      <w:sz w:val="24"/>
      <w:szCs w:val="24"/>
    </w:rPr>
  </w:style>
  <w:style w:type="paragraph" w:styleId="939">
    <w:name w:val="Абзац списка"/>
    <w:basedOn w:val="924"/>
    <w:next w:val="939"/>
    <w:link w:val="924"/>
    <w:uiPriority w:val="34"/>
    <w:qFormat/>
    <w:pPr>
      <w:contextualSpacing/>
      <w:ind w:left="720"/>
    </w:pPr>
  </w:style>
  <w:style w:type="paragraph" w:styleId="940">
    <w:name w:val="Основной текст 2"/>
    <w:basedOn w:val="924"/>
    <w:next w:val="940"/>
    <w:link w:val="941"/>
    <w:pPr>
      <w:spacing w:after="120" w:line="480" w:lineRule="auto"/>
    </w:pPr>
    <w:rPr>
      <w:lang w:val="en-US" w:eastAsia="en-US"/>
    </w:rPr>
  </w:style>
  <w:style w:type="character" w:styleId="941">
    <w:name w:val="Основной текст 2 Знак"/>
    <w:next w:val="941"/>
    <w:link w:val="940"/>
    <w:rPr>
      <w:sz w:val="24"/>
      <w:szCs w:val="24"/>
    </w:rPr>
  </w:style>
  <w:style w:type="character" w:styleId="942">
    <w:name w:val="Заголовок 1 Знак"/>
    <w:next w:val="942"/>
    <w:link w:val="925"/>
    <w:rPr>
      <w:b/>
      <w:bCs/>
      <w:sz w:val="24"/>
      <w:szCs w:val="24"/>
    </w:rPr>
  </w:style>
  <w:style w:type="character" w:styleId="943">
    <w:name w:val="Заголовок 2 Знак"/>
    <w:next w:val="943"/>
    <w:link w:val="926"/>
    <w:rPr>
      <w:rFonts w:ascii="Cambria" w:hAnsi="Cambria"/>
      <w:b/>
      <w:bCs/>
      <w:color w:val="4f81bd"/>
      <w:sz w:val="26"/>
      <w:szCs w:val="26"/>
    </w:rPr>
  </w:style>
  <w:style w:type="paragraph" w:styleId="944">
    <w:name w:val="Верхний колонтитул"/>
    <w:basedOn w:val="924"/>
    <w:next w:val="944"/>
    <w:link w:val="94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5">
    <w:name w:val="Верхний колонтитул Знак"/>
    <w:next w:val="945"/>
    <w:link w:val="944"/>
    <w:uiPriority w:val="99"/>
    <w:rPr>
      <w:sz w:val="24"/>
      <w:szCs w:val="24"/>
    </w:rPr>
  </w:style>
  <w:style w:type="paragraph" w:styleId="946">
    <w:name w:val="Нижний колонтитул"/>
    <w:basedOn w:val="924"/>
    <w:next w:val="946"/>
    <w:link w:val="9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paragraph" w:styleId="948">
    <w:name w:val="Без интервала"/>
    <w:next w:val="948"/>
    <w:link w:val="924"/>
    <w:uiPriority w:val="1"/>
    <w:qFormat/>
    <w:rPr>
      <w:rFonts w:ascii="Calibri" w:hAnsi="Calibri" w:eastAsia="Calibri"/>
      <w:sz w:val="22"/>
      <w:szCs w:val="22"/>
      <w:lang w:val="en-US" w:eastAsia="en-US" w:bidi="en-US"/>
    </w:rPr>
  </w:style>
  <w:style w:type="paragraph" w:styleId="949">
    <w:name w:val="ConsPlusNonformat"/>
    <w:next w:val="949"/>
    <w:link w:val="924"/>
    <w:uiPriority w:val="99"/>
    <w:pPr>
      <w:widowControl w:val="off"/>
    </w:pPr>
    <w:rPr>
      <w:rFonts w:ascii="Courier New" w:hAnsi="Courier New" w:cs="Courier New"/>
      <w:szCs w:val="24"/>
      <w:lang w:val="ru-RU" w:eastAsia="ru-RU" w:bidi="ar-SA"/>
    </w:rPr>
  </w:style>
  <w:style w:type="character" w:styleId="950">
    <w:name w:val="Гиперссылка"/>
    <w:next w:val="950"/>
    <w:link w:val="924"/>
    <w:uiPriority w:val="99"/>
    <w:unhideWhenUsed/>
    <w:rPr>
      <w:color w:val="0000ff"/>
      <w:u w:val="single"/>
    </w:rPr>
  </w:style>
  <w:style w:type="table" w:styleId="951">
    <w:name w:val="Сетка таблицы1"/>
    <w:basedOn w:val="928"/>
    <w:next w:val="930"/>
    <w:link w:val="924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2">
    <w:name w:val="ConsPlusNormal"/>
    <w:next w:val="952"/>
    <w:link w:val="924"/>
    <w:qFormat/>
    <w:pPr>
      <w:widowControl w:val="off"/>
    </w:pPr>
    <w:rPr>
      <w:rFonts w:ascii="Arial" w:hAnsi="Arial" w:cs="Arial"/>
      <w:szCs w:val="22"/>
      <w:lang w:val="ru-RU" w:eastAsia="ru-RU" w:bidi="ar-SA"/>
    </w:rPr>
  </w:style>
  <w:style w:type="paragraph" w:styleId="953">
    <w:name w:val="x_msonormal"/>
    <w:basedOn w:val="924"/>
    <w:next w:val="953"/>
    <w:link w:val="924"/>
    <w:pPr>
      <w:spacing w:before="100" w:beforeAutospacing="1" w:after="100" w:afterAutospacing="1"/>
    </w:pPr>
    <w:rPr>
      <w:sz w:val="24"/>
    </w:rPr>
  </w:style>
  <w:style w:type="character" w:styleId="954">
    <w:name w:val="vkekvd"/>
    <w:next w:val="954"/>
    <w:link w:val="924"/>
  </w:style>
  <w:style w:type="character" w:styleId="955">
    <w:name w:val="uv3um"/>
    <w:next w:val="955"/>
    <w:link w:val="924"/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Департамент труда и занятости населения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Z.Kurnaeva</dc:creator>
  <cp:revision>8</cp:revision>
  <dcterms:created xsi:type="dcterms:W3CDTF">2025-09-04T06:56:00Z</dcterms:created>
  <dcterms:modified xsi:type="dcterms:W3CDTF">2025-09-23T09:58:16Z</dcterms:modified>
  <cp:version>983040</cp:version>
</cp:coreProperties>
</file>