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 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качества условий оказания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организациями социального обслуживания при министерстве труда и социального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(далее – Общественный 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НОК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19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11</w:t>
      </w:r>
      <w:r>
        <w:rPr>
          <w:rFonts w:ascii="Times New Roman" w:hAnsi="Times New Roman" w:cs="Times New Roman"/>
          <w:b/>
          <w:sz w:val="28"/>
          <w:szCs w:val="28"/>
        </w:rPr>
        <w:t xml:space="preserve">.201</w:t>
      </w:r>
      <w:r>
        <w:rPr>
          <w:rFonts w:ascii="Times New Roman" w:hAnsi="Times New Roman" w:cs="Times New Roman"/>
          <w:b/>
          <w:sz w:val="28"/>
          <w:szCs w:val="28"/>
        </w:rPr>
        <w:t xml:space="preserve"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495"/>
        <w:gridCol w:w="4536"/>
      </w:tblGrid>
      <w:tr>
        <w:tc>
          <w:tcPr>
            <w:tcW w:w="5495" w:type="dxa"/>
            <w:tcBorders>
              <w:left w:val="none"/>
              <w:bottom w:val="none"/>
              <w:right w:val="none"/>
            </w:tcBorders>
          </w:tcPr>
          <w:p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Присутствовали</w:t>
            </w:r>
            <w:r>
              <w:rPr>
                <w:sz w:val="28"/>
                <w:szCs w:val="28"/>
              </w:rPr>
              <w:t xml:space="preserve">:</w:t>
            </w:r>
          </w:p>
        </w:tc>
        <w:tc>
          <w:tcPr>
            <w:tcW w:w="4536" w:type="dxa"/>
            <w:tcBorders>
              <w:left w:val="none"/>
              <w:bottom w:val="none"/>
              <w:right w:val="none"/>
            </w:tcBorders>
          </w:tcPr>
          <w:p>
            <w:pPr>
              <w:pStyle w:val="a6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c>
          <w:tcPr>
            <w:tcW w:w="10031" w:type="dxa"/>
            <w:gridSpan w:val="2"/>
            <w:tcBorders>
              <w:left w:val="none"/>
              <w:right w:val="none"/>
            </w:tcBorders>
          </w:tcPr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редседатель Общественного совета по НОК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b w:val="0"/>
                <w:sz w:val="28"/>
                <w:szCs w:val="28"/>
              </w:rPr>
              <w:t xml:space="preserve">Малицкая Е.П.;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10031" w:type="dxa"/>
            <w:gridSpan w:val="2"/>
            <w:tcBorders>
              <w:left w:val="none"/>
              <w:right w:val="none"/>
            </w:tcBorders>
          </w:tcPr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Общественного совета</w:t>
            </w:r>
            <w:r>
              <w:rPr>
                <w:sz w:val="28"/>
                <w:szCs w:val="28"/>
              </w:rPr>
              <w:t xml:space="preserve"> по НОК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Камалдинов Д.О., </w:t>
            </w:r>
            <w:r>
              <w:rPr>
                <w:b w:val="0"/>
                <w:sz w:val="28"/>
                <w:szCs w:val="28"/>
              </w:rPr>
              <w:t xml:space="preserve">Лесневский Ю.Ю., </w:t>
            </w:r>
            <w:r>
              <w:rPr>
                <w:b w:val="0"/>
                <w:sz w:val="28"/>
                <w:szCs w:val="28"/>
              </w:rPr>
              <w:t xml:space="preserve">Филимоненко И.Ю., </w:t>
            </w:r>
            <w:r>
              <w:rPr>
                <w:b w:val="0"/>
                <w:sz w:val="28"/>
                <w:szCs w:val="28"/>
              </w:rPr>
              <w:t xml:space="preserve">Шабанова Н.М.,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Шкребнев</w:t>
            </w:r>
            <w:r>
              <w:rPr>
                <w:b w:val="0"/>
                <w:sz w:val="28"/>
                <w:szCs w:val="28"/>
              </w:rPr>
              <w:t xml:space="preserve"> В.В., </w:t>
            </w:r>
            <w:r>
              <w:rPr>
                <w:b w:val="0"/>
                <w:sz w:val="28"/>
                <w:szCs w:val="28"/>
              </w:rPr>
              <w:t xml:space="preserve">Ярохно</w:t>
            </w:r>
            <w:r>
              <w:rPr>
                <w:b w:val="0"/>
                <w:sz w:val="28"/>
                <w:szCs w:val="28"/>
              </w:rPr>
              <w:t xml:space="preserve"> В.И.;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10031" w:type="dxa"/>
            <w:gridSpan w:val="2"/>
            <w:tcBorders>
              <w:left w:val="none"/>
              <w:right w:val="none"/>
            </w:tcBorders>
          </w:tcPr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Отсутствовали</w:t>
            </w:r>
            <w:r>
              <w:rPr>
                <w:sz w:val="28"/>
                <w:szCs w:val="28"/>
              </w:rPr>
              <w:t xml:space="preserve"> члены Общественного совета</w:t>
            </w:r>
            <w:r>
              <w:rPr>
                <w:sz w:val="28"/>
                <w:szCs w:val="28"/>
              </w:rPr>
              <w:t xml:space="preserve"> НОК</w:t>
            </w:r>
            <w:r>
              <w:rPr>
                <w:sz w:val="28"/>
                <w:szCs w:val="28"/>
              </w:rPr>
              <w:t xml:space="preserve">:</w:t>
            </w:r>
          </w:p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Джурабаева</w:t>
            </w:r>
            <w:r>
              <w:rPr>
                <w:b w:val="0"/>
                <w:sz w:val="28"/>
                <w:szCs w:val="28"/>
              </w:rPr>
              <w:t xml:space="preserve"> М.К., Чернышева И.Г.;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10031" w:type="dxa"/>
            <w:gridSpan w:val="2"/>
            <w:tcBorders>
              <w:left w:val="none"/>
              <w:right w:val="none"/>
            </w:tcBorders>
          </w:tcPr>
          <w:p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Приглашенные</w:t>
            </w:r>
            <w:r>
              <w:rPr>
                <w:sz w:val="28"/>
                <w:szCs w:val="28"/>
              </w:rPr>
              <w:t xml:space="preserve">:</w:t>
            </w:r>
          </w:p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Панин П.С.</w:t>
            </w:r>
            <w:r>
              <w:rPr>
                <w:b w:val="0"/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b w:val="0"/>
                <w:sz w:val="28"/>
                <w:szCs w:val="28"/>
              </w:rPr>
              <w:t xml:space="preserve">менеджер Некоммерческого партнерства «Информационно </w:t>
            </w:r>
            <w:r>
              <w:rPr>
                <w:b w:val="0"/>
                <w:sz w:val="28"/>
                <w:szCs w:val="28"/>
              </w:rPr>
              <w:t xml:space="preserve">–а</w:t>
            </w:r>
            <w:r>
              <w:rPr>
                <w:b w:val="0"/>
                <w:sz w:val="28"/>
                <w:szCs w:val="28"/>
              </w:rPr>
              <w:t xml:space="preserve">налитический центр развития гражданских инициатив»</w:t>
            </w:r>
            <w:r>
              <w:rPr>
                <w:b w:val="0"/>
                <w:sz w:val="28"/>
                <w:szCs w:val="28"/>
              </w:rPr>
              <w:t xml:space="preserve">;</w:t>
            </w:r>
          </w:p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Москалева Е.М., начальник управления комплексного анализа и социального прогнозирования министерства труда и социального развития Новосибирской области.</w:t>
            </w:r>
          </w:p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ПОВЕСТКА ДНЯ:</w:t>
            </w:r>
          </w:p>
          <w:p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pStyle w:val="a3"/>
              <w:numPr>
                <w:numId w:val="2"/>
                <w:ilvl w:val="0"/>
              </w:numPr>
              <w:spacing w:before="24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Отчет организации-оператора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некоммерческого партнерства «Информационно-аналитический центр развития гражданских инициатив» (далее 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НП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-Центр»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 проделанной работе по сбору и обобщению информации о качестве условий оказания услуг 8 комплексными центрами социального обслуживания населения города Новосибирска, включенными дополнительно в перечень организаций социального обслуживания, в отношении которых проводится независимая оценка качества условий оказания услуг в 2018 году.</w:t>
            </w:r>
          </w:p>
          <w:p>
            <w:pPr>
              <w:pStyle w:val="a3"/>
              <w:numPr>
                <w:numId w:val="2"/>
                <w:ilvl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отчета и утверждение результатов (рейтингов), представленных организацией-оператором НП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  <w:p>
            <w:pPr>
              <w:pStyle w:val="a3"/>
              <w:numPr>
                <w:numId w:val="2"/>
                <w:ilvl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предложений по улучшению деятельности организаций социального обслуживания Новосибирской области и города Новосибирска и качества условий оказания услуг по итогам проведения независимой оценки качества в 2018 году</w:t>
            </w:r>
          </w:p>
        </w:tc>
      </w:tr>
    </w:tbl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 1: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Отчет организации-операто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 НП «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Ина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-Центр»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о проделанной работе по сбору и обобщению информации о качестве условий оказания услуг 8 комплексными центрами социального обслуживания населения города Новосибирска, включенными дополнительно в перечень организаций социального обслуживания, в отношении которых проводится независимая оценка качества условий оказания услуг в 2018 году.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ВЫСТУПИЛИ: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Е.П.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открыла </w:t>
      </w:r>
      <w:r>
        <w:rPr>
          <w:rFonts w:ascii="Times New Roman" w:hAnsi="Times New Roman" w:cs="Times New Roman"/>
          <w:sz w:val="28"/>
          <w:szCs w:val="28"/>
        </w:rPr>
        <w:t xml:space="preserve">заседание, поблагодарила членов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Общественный совет по 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Лесневского</w:t>
      </w:r>
      <w:r>
        <w:rPr>
          <w:rFonts w:ascii="Times New Roman" w:hAnsi="Times New Roman" w:cs="Times New Roman"/>
          <w:sz w:val="28"/>
          <w:szCs w:val="28"/>
        </w:rPr>
        <w:t xml:space="preserve"> Ю.Ю. и </w:t>
      </w:r>
      <w:r>
        <w:rPr>
          <w:rFonts w:ascii="Times New Roman" w:hAnsi="Times New Roman" w:cs="Times New Roman"/>
          <w:sz w:val="28"/>
          <w:szCs w:val="28"/>
        </w:rPr>
        <w:t xml:space="preserve">Ярохно</w:t>
      </w:r>
      <w:r>
        <w:rPr>
          <w:rFonts w:ascii="Times New Roman" w:hAnsi="Times New Roman" w:cs="Times New Roman"/>
          <w:sz w:val="28"/>
          <w:szCs w:val="28"/>
        </w:rPr>
        <w:t xml:space="preserve"> В.И. за активное участие в выездах в учреждения, и</w:t>
      </w:r>
      <w:r>
        <w:rPr>
          <w:rFonts w:ascii="Times New Roman" w:hAnsi="Times New Roman" w:cs="Times New Roman"/>
          <w:sz w:val="28"/>
          <w:szCs w:val="28"/>
        </w:rPr>
        <w:t xml:space="preserve"> предоставил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слово Панину П.С.;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Панин П.С.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представил отчет организации-оператора НП «</w:t>
      </w:r>
      <w:r>
        <w:rPr>
          <w:rFonts w:ascii="Times New Roman" w:hAnsi="Times New Roman" w:cs="Times New Roman"/>
          <w:sz w:val="28"/>
          <w:szCs w:val="28"/>
        </w:rPr>
        <w:t xml:space="preserve">Ина</w:t>
      </w:r>
      <w:r>
        <w:rPr>
          <w:rFonts w:ascii="Times New Roman" w:hAnsi="Times New Roman" w:cs="Times New Roman"/>
          <w:sz w:val="28"/>
          <w:szCs w:val="28"/>
        </w:rPr>
        <w:t xml:space="preserve">-Центр» с результатами сбора и обобщения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качестве условий оказания ус</w:t>
      </w:r>
      <w:r>
        <w:rPr>
          <w:rFonts w:ascii="Times New Roman" w:hAnsi="Times New Roman" w:cs="Times New Roman"/>
          <w:sz w:val="28"/>
          <w:szCs w:val="28"/>
        </w:rPr>
        <w:t xml:space="preserve">луг 8 </w:t>
      </w:r>
      <w:r>
        <w:rPr>
          <w:rFonts w:ascii="Times New Roman" w:hAnsi="Times New Roman" w:cs="Times New Roman"/>
          <w:sz w:val="28"/>
          <w:szCs w:val="28"/>
        </w:rPr>
        <w:t xml:space="preserve">комплексными центрами социального обслуживания населения города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(далее - учреждения)</w:t>
      </w:r>
      <w:r>
        <w:rPr>
          <w:rFonts w:ascii="Times New Roman" w:hAnsi="Times New Roman" w:cs="Times New Roman"/>
          <w:sz w:val="28"/>
          <w:szCs w:val="28"/>
        </w:rPr>
        <w:t xml:space="preserve">, включенными дополнительно в перечень организаций социального обслуживания, в отношении которых проводится независимая оценка качества усл</w:t>
      </w:r>
      <w:r>
        <w:rPr>
          <w:rFonts w:ascii="Times New Roman" w:hAnsi="Times New Roman" w:cs="Times New Roman"/>
          <w:sz w:val="28"/>
          <w:szCs w:val="28"/>
        </w:rPr>
        <w:t xml:space="preserve">овий оказания услуг в 2018 году</w:t>
      </w:r>
      <w:r>
        <w:rPr>
          <w:rFonts w:ascii="Times New Roman" w:hAnsi="Times New Roman" w:cs="Times New Roman"/>
          <w:sz w:val="28"/>
          <w:szCs w:val="28"/>
        </w:rPr>
        <w:t xml:space="preserve">, пояснил о методах сбора информации, количестве опрошенных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Общественного совета по 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перешли к активному обсуждению представляемых Паниным П.С. результатов.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 2</w:t>
      </w:r>
      <w:r>
        <w:rPr>
          <w:rFonts w:ascii="Times New Roman" w:hAnsi="Times New Roman" w:cs="Times New Roman"/>
          <w:b/>
          <w:sz w:val="28"/>
          <w:szCs w:val="28"/>
        </w:rPr>
        <w:t xml:space="preserve">: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Обсуждение отчета и утверждение результатов (рейтингов), представленных организацией-оператором НП «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Ина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-Центр».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Панин П.С. –</w:t>
      </w:r>
      <w:r>
        <w:rPr>
          <w:rFonts w:ascii="Times New Roman" w:hAnsi="Times New Roman" w:cs="Times New Roman"/>
          <w:sz w:val="28"/>
          <w:szCs w:val="28"/>
        </w:rPr>
        <w:t xml:space="preserve"> представил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мониторинге официальных сайтов учреждений в информационно-коммуникационной сети «Интернет», сообщил, что все сайты расположены на одной платформе мэрии города Новосибирска, у них единая структура, что является удобным при поиске информации, но структурные разделы у каждого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наполнены информацией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разному;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альтернативная версия сайта для слабовидящих </w:t>
      </w:r>
      <w:r>
        <w:rPr>
          <w:rFonts w:ascii="Times New Roman" w:hAnsi="Times New Roman" w:cs="Times New Roman"/>
          <w:sz w:val="28"/>
          <w:szCs w:val="28"/>
        </w:rPr>
        <w:t xml:space="preserve">имеет только две функции: увеличение шрифта и п</w:t>
      </w:r>
      <w:r>
        <w:rPr>
          <w:rFonts w:ascii="Times New Roman" w:hAnsi="Times New Roman" w:cs="Times New Roman"/>
          <w:sz w:val="28"/>
          <w:szCs w:val="28"/>
        </w:rPr>
        <w:t xml:space="preserve">овышение контрастности, и черный и синий цвета на белом фоне</w:t>
      </w:r>
      <w:r>
        <w:rPr>
          <w:rFonts w:ascii="Times New Roman" w:hAnsi="Times New Roman" w:cs="Times New Roman"/>
          <w:sz w:val="28"/>
          <w:szCs w:val="28"/>
        </w:rPr>
        <w:t xml:space="preserve">, а также долго загружается</w:t>
      </w:r>
      <w:r>
        <w:rPr>
          <w:rFonts w:ascii="Times New Roman" w:hAnsi="Times New Roman" w:cs="Times New Roman"/>
          <w:sz w:val="28"/>
          <w:szCs w:val="28"/>
        </w:rPr>
        <w:t xml:space="preserve">, в ней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раздел</w:t>
      </w:r>
      <w:r>
        <w:rPr>
          <w:rFonts w:ascii="Times New Roman" w:hAnsi="Times New Roman" w:cs="Times New Roman"/>
          <w:sz w:val="28"/>
          <w:szCs w:val="28"/>
        </w:rPr>
        <w:t xml:space="preserve"> по независимой оценке качества, и попросил </w:t>
      </w:r>
      <w:r>
        <w:rPr>
          <w:rFonts w:ascii="Times New Roman" w:hAnsi="Times New Roman" w:cs="Times New Roman"/>
          <w:sz w:val="28"/>
          <w:szCs w:val="28"/>
        </w:rPr>
        <w:t xml:space="preserve">Лесневского</w:t>
      </w:r>
      <w:r>
        <w:rPr>
          <w:rFonts w:ascii="Times New Roman" w:hAnsi="Times New Roman" w:cs="Times New Roman"/>
          <w:sz w:val="28"/>
          <w:szCs w:val="28"/>
        </w:rPr>
        <w:t xml:space="preserve"> Ю.Ю.</w:t>
      </w:r>
      <w:r>
        <w:rPr>
          <w:rFonts w:ascii="Times New Roman" w:hAnsi="Times New Roman" w:cs="Times New Roman"/>
          <w:sz w:val="28"/>
          <w:szCs w:val="28"/>
        </w:rPr>
        <w:t xml:space="preserve"> в качестве эксперта</w:t>
      </w:r>
      <w:r>
        <w:rPr>
          <w:rFonts w:ascii="Times New Roman" w:hAnsi="Times New Roman" w:cs="Times New Roman"/>
          <w:sz w:val="28"/>
          <w:szCs w:val="28"/>
        </w:rPr>
        <w:t xml:space="preserve"> прокомментировать достаточно ли этого для слабовидящих или необходимо будет рекомендовать учреждениям разрабатывать более совершенную версию;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Лесневский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Ю.Ю.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отметил, что </w:t>
      </w:r>
      <w:r>
        <w:rPr>
          <w:rFonts w:ascii="Times New Roman" w:hAnsi="Times New Roman" w:cs="Times New Roman"/>
          <w:sz w:val="28"/>
          <w:szCs w:val="28"/>
        </w:rPr>
        <w:t xml:space="preserve">в целом версии с масштабированием и контрастным текстом достаточно, можно</w:t>
      </w:r>
      <w:r>
        <w:rPr>
          <w:rFonts w:ascii="Times New Roman" w:hAnsi="Times New Roman" w:cs="Times New Roman"/>
          <w:sz w:val="28"/>
          <w:szCs w:val="28"/>
        </w:rPr>
        <w:t xml:space="preserve"> версию обогатить и наполнить информационно, </w:t>
      </w:r>
      <w:r>
        <w:rPr>
          <w:rFonts w:ascii="Times New Roman" w:hAnsi="Times New Roman" w:cs="Times New Roman"/>
          <w:sz w:val="28"/>
          <w:szCs w:val="28"/>
        </w:rPr>
        <w:t xml:space="preserve">добавить цветовых решений и вывести в настроечную зону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большего </w:t>
      </w:r>
      <w:r>
        <w:rPr>
          <w:rFonts w:ascii="Times New Roman" w:hAnsi="Times New Roman" w:cs="Times New Roman"/>
          <w:sz w:val="28"/>
          <w:szCs w:val="28"/>
        </w:rPr>
        <w:t xml:space="preserve">выбора, </w:t>
      </w:r>
      <w:r>
        <w:rPr>
          <w:rFonts w:ascii="Times New Roman" w:hAnsi="Times New Roman" w:cs="Times New Roman"/>
          <w:sz w:val="28"/>
          <w:szCs w:val="28"/>
        </w:rPr>
        <w:t xml:space="preserve">адаптировать ресурс под мобильные приложения, внести дополнительные функции в главное поле сайта, </w:t>
      </w:r>
      <w:r>
        <w:rPr>
          <w:rFonts w:ascii="Times New Roman" w:hAnsi="Times New Roman" w:cs="Times New Roman"/>
          <w:sz w:val="28"/>
          <w:szCs w:val="28"/>
        </w:rPr>
        <w:t xml:space="preserve">и направить данную рекомендацию не в учреждения, а департаменту по социальной политике мэрии города Новосибирска (далее - Департамент); 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Е.П. – </w:t>
      </w:r>
      <w:r>
        <w:rPr>
          <w:rFonts w:ascii="Times New Roman" w:hAnsi="Times New Roman" w:cs="Times New Roman"/>
          <w:sz w:val="28"/>
          <w:szCs w:val="28"/>
        </w:rPr>
        <w:t xml:space="preserve">предложила рекомендовать Департаменту дополнить версию информацией, обогатить ее, </w:t>
      </w:r>
      <w:r>
        <w:rPr>
          <w:rFonts w:ascii="Times New Roman" w:hAnsi="Times New Roman" w:cs="Times New Roman"/>
          <w:sz w:val="28"/>
          <w:szCs w:val="28"/>
        </w:rPr>
        <w:t xml:space="preserve">в будущем </w:t>
      </w:r>
      <w:r>
        <w:rPr>
          <w:rFonts w:ascii="Times New Roman" w:hAnsi="Times New Roman" w:cs="Times New Roman"/>
          <w:sz w:val="28"/>
          <w:szCs w:val="28"/>
        </w:rPr>
        <w:t xml:space="preserve">адаптировать ресурс по мобильные приложения;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Панин П.С. –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также на сайтах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учреждений отсутствуют </w:t>
      </w:r>
      <w:r>
        <w:rPr>
          <w:rFonts w:ascii="Times New Roman" w:hAnsi="Times New Roman" w:cs="Times New Roman"/>
          <w:sz w:val="28"/>
          <w:szCs w:val="28"/>
        </w:rPr>
        <w:t xml:space="preserve">некоторые нормативные правовые акты, лицензии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сайта </w:t>
      </w:r>
      <w:r>
        <w:rPr>
          <w:rFonts w:ascii="Times New Roman" w:hAnsi="Times New Roman" w:cs="Times New Roman"/>
          <w:sz w:val="28"/>
          <w:szCs w:val="28"/>
        </w:rPr>
        <w:t xml:space="preserve">МБУ города Новосибирска «Комплексный центр социального обслуживания населения Центрального округа по Железнодорожному, </w:t>
      </w:r>
      <w:r>
        <w:rPr>
          <w:rFonts w:ascii="Times New Roman" w:hAnsi="Times New Roman" w:cs="Times New Roman"/>
          <w:sz w:val="28"/>
          <w:szCs w:val="28"/>
        </w:rPr>
        <w:t xml:space="preserve">Заельцовскому</w:t>
      </w:r>
      <w:r>
        <w:rPr>
          <w:rFonts w:ascii="Times New Roman" w:hAnsi="Times New Roman" w:cs="Times New Roman"/>
          <w:sz w:val="28"/>
          <w:szCs w:val="28"/>
        </w:rPr>
        <w:t xml:space="preserve"> и Центральному районам города Новосибирска»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есть выход на новую карточку сайта</w:t>
      </w:r>
      <w:r>
        <w:rPr>
          <w:rFonts w:ascii="Times New Roman" w:hAnsi="Times New Roman" w:cs="Times New Roman"/>
          <w:sz w:val="28"/>
          <w:szCs w:val="28"/>
        </w:rPr>
        <w:t xml:space="preserve">, и ста</w:t>
      </w:r>
      <w:r>
        <w:rPr>
          <w:rFonts w:ascii="Times New Roman" w:hAnsi="Times New Roman" w:cs="Times New Roman"/>
          <w:sz w:val="28"/>
          <w:szCs w:val="28"/>
        </w:rPr>
        <w:t xml:space="preserve">рый сайт</w:t>
      </w:r>
      <w:r>
        <w:rPr>
          <w:rFonts w:ascii="Times New Roman" w:hAnsi="Times New Roman" w:cs="Times New Roman"/>
          <w:sz w:val="28"/>
          <w:szCs w:val="28"/>
        </w:rPr>
        <w:t xml:space="preserve"> учреждения до его объединения, что</w:t>
      </w:r>
      <w:r>
        <w:rPr>
          <w:rFonts w:ascii="Times New Roman" w:hAnsi="Times New Roman" w:cs="Times New Roman"/>
          <w:sz w:val="28"/>
          <w:szCs w:val="28"/>
        </w:rPr>
        <w:t xml:space="preserve"> может вводить в заблуждение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клиентов при </w:t>
      </w:r>
      <w:r>
        <w:rPr>
          <w:rFonts w:ascii="Times New Roman" w:hAnsi="Times New Roman" w:cs="Times New Roman"/>
          <w:sz w:val="28"/>
          <w:szCs w:val="28"/>
        </w:rPr>
        <w:t xml:space="preserve">поиске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разделах сайтов по независимой оценке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sz w:val="28"/>
          <w:szCs w:val="28"/>
        </w:rPr>
        <w:t xml:space="preserve">не размещена  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этой оценки в предыдущие годы, планы устранения выявленных недостатков, а размещен только баннер на страницу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государственных и муниципальных учреждениях в информационно-телекоммуникационной сети «Интернет» </w:t>
      </w:r>
      <w:hyperlink r:id="rId7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www.bus.gov.ru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Филимоненк</w:t>
      </w:r>
      <w:r>
        <w:rPr>
          <w:rFonts w:ascii="Times New Roman" w:hAnsi="Times New Roman" w:cs="Times New Roman"/>
          <w:b/>
          <w:sz w:val="28"/>
          <w:szCs w:val="28"/>
        </w:rPr>
        <w:t xml:space="preserve">о И.Ю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попросил </w:t>
      </w:r>
      <w:r>
        <w:rPr>
          <w:rFonts w:ascii="Times New Roman" w:hAnsi="Times New Roman" w:cs="Times New Roman"/>
          <w:sz w:val="28"/>
          <w:szCs w:val="28"/>
        </w:rPr>
        <w:t xml:space="preserve">уточнить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том, есть ли </w:t>
      </w:r>
      <w:r>
        <w:rPr>
          <w:rFonts w:ascii="Times New Roman" w:hAnsi="Times New Roman" w:cs="Times New Roman"/>
          <w:sz w:val="28"/>
          <w:szCs w:val="28"/>
        </w:rPr>
        <w:t xml:space="preserve">регламентированность</w:t>
      </w:r>
      <w:r>
        <w:rPr>
          <w:rFonts w:ascii="Times New Roman" w:hAnsi="Times New Roman" w:cs="Times New Roman"/>
          <w:sz w:val="28"/>
          <w:szCs w:val="28"/>
        </w:rPr>
        <w:t xml:space="preserve"> в наполнении сайтов;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Панин П.С. –</w:t>
      </w:r>
      <w:r>
        <w:rPr>
          <w:rFonts w:ascii="Times New Roman" w:hAnsi="Times New Roman" w:cs="Times New Roman"/>
          <w:sz w:val="28"/>
          <w:szCs w:val="28"/>
        </w:rPr>
        <w:t xml:space="preserve"> пояснил, что</w:t>
      </w:r>
      <w:r>
        <w:rPr>
          <w:rFonts w:ascii="Times New Roman" w:hAnsi="Times New Roman" w:cs="Times New Roman"/>
          <w:sz w:val="28"/>
          <w:szCs w:val="28"/>
        </w:rPr>
        <w:t xml:space="preserve"> эксперты</w:t>
      </w:r>
      <w:r>
        <w:rPr>
          <w:rFonts w:ascii="Times New Roman" w:hAnsi="Times New Roman" w:cs="Times New Roman"/>
          <w:sz w:val="28"/>
          <w:szCs w:val="28"/>
        </w:rPr>
        <w:t xml:space="preserve"> в этой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отсутствуют </w:t>
      </w:r>
      <w:r>
        <w:rPr>
          <w:rFonts w:ascii="Times New Roman" w:hAnsi="Times New Roman" w:cs="Times New Roman"/>
          <w:sz w:val="28"/>
          <w:szCs w:val="28"/>
        </w:rPr>
        <w:t xml:space="preserve">и регламенты вводить сложно, в других регионах проводились интересные проекты по конкурсу между сайтами учреждений;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Е.П. – </w:t>
      </w:r>
      <w:r>
        <w:rPr>
          <w:rFonts w:ascii="Times New Roman" w:hAnsi="Times New Roman" w:cs="Times New Roman"/>
          <w:sz w:val="28"/>
          <w:szCs w:val="28"/>
        </w:rPr>
        <w:t xml:space="preserve">пояснила, что нормы и требования к сайтам заложены </w:t>
      </w:r>
      <w:r>
        <w:rPr>
          <w:rFonts w:ascii="Times New Roman" w:hAnsi="Times New Roman" w:cs="Times New Roman"/>
          <w:sz w:val="28"/>
          <w:szCs w:val="28"/>
        </w:rPr>
        <w:t xml:space="preserve">в 442-ФЗ, но нужен ли именно этот объем информации для клиентов выяснить не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возможным, и </w:t>
      </w:r>
      <w:r>
        <w:rPr>
          <w:rFonts w:ascii="Times New Roman" w:hAnsi="Times New Roman" w:cs="Times New Roman"/>
          <w:sz w:val="28"/>
          <w:szCs w:val="28"/>
        </w:rPr>
        <w:t xml:space="preserve">предложила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Департаменту убрать старые версии сайтов учреждений и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конкурса </w:t>
      </w:r>
      <w:r>
        <w:rPr>
          <w:rFonts w:ascii="Times New Roman" w:hAnsi="Times New Roman" w:cs="Times New Roman"/>
          <w:sz w:val="28"/>
          <w:szCs w:val="28"/>
        </w:rPr>
        <w:t xml:space="preserve">сайтов </w:t>
      </w:r>
      <w:r>
        <w:rPr>
          <w:rFonts w:ascii="Times New Roman" w:hAnsi="Times New Roman" w:cs="Times New Roman"/>
          <w:sz w:val="28"/>
          <w:szCs w:val="28"/>
        </w:rPr>
        <w:t xml:space="preserve">между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, что</w:t>
      </w:r>
      <w:r>
        <w:rPr>
          <w:rFonts w:ascii="Times New Roman" w:hAnsi="Times New Roman" w:cs="Times New Roman"/>
          <w:sz w:val="28"/>
          <w:szCs w:val="28"/>
        </w:rPr>
        <w:t xml:space="preserve"> может стать интересным проектом;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Лесневский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Ю.Ю.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добавил, что информация на сайтах учреждений должна быть доступна и людям с ментальными нарушениями, то есть должны быть предусмотрены переходы на адаптированные документы для данной категории пользователей;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Панин П.С. –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проинформировал о том, что были выявлены случаи размещения информации на стендах внутри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в </w:t>
      </w:r>
      <w:r>
        <w:rPr>
          <w:rFonts w:ascii="Times New Roman" w:hAnsi="Times New Roman" w:cs="Times New Roman"/>
          <w:sz w:val="28"/>
          <w:szCs w:val="28"/>
        </w:rPr>
        <w:t xml:space="preserve">объявлениях </w:t>
      </w:r>
      <w:r>
        <w:rPr>
          <w:rFonts w:ascii="Times New Roman" w:hAnsi="Times New Roman" w:cs="Times New Roman"/>
          <w:sz w:val="28"/>
          <w:szCs w:val="28"/>
        </w:rPr>
        <w:t xml:space="preserve">ссылок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длинную строку, и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рекоменд</w:t>
      </w:r>
      <w:r>
        <w:rPr>
          <w:rFonts w:ascii="Times New Roman" w:hAnsi="Times New Roman" w:cs="Times New Roman"/>
          <w:sz w:val="28"/>
          <w:szCs w:val="28"/>
        </w:rPr>
        <w:t xml:space="preserve">овать перевести ссылку с помощью</w:t>
      </w:r>
      <w:r>
        <w:rPr>
          <w:rFonts w:ascii="Times New Roman" w:hAnsi="Times New Roman" w:cs="Times New Roman"/>
          <w:sz w:val="28"/>
          <w:szCs w:val="28"/>
        </w:rPr>
        <w:t xml:space="preserve"> генератор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коротких ссылок или </w:t>
      </w:r>
      <w:r>
        <w:rPr>
          <w:rFonts w:ascii="Times New Roman" w:hAnsi="Times New Roman" w:cs="Times New Roman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QR</w:t>
      </w:r>
      <w:r>
        <w:rPr>
          <w:rFonts w:ascii="Times New Roman" w:hAnsi="Times New Roman" w:cs="Times New Roman"/>
          <w:sz w:val="28"/>
          <w:szCs w:val="28"/>
        </w:rPr>
        <w:t xml:space="preserve"> код;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выявлено, что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МБУ города Новосибирска «Комплексный центр социального обслуживания населения» Кировского района приобретен </w:t>
      </w:r>
      <w:r>
        <w:rPr>
          <w:rFonts w:ascii="Times New Roman" w:hAnsi="Times New Roman" w:cs="Times New Roman"/>
          <w:sz w:val="28"/>
          <w:szCs w:val="28"/>
        </w:rPr>
        <w:t xml:space="preserve">дорогостоящий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информационный электронный терминал, но он пока не работает в связи с тем, что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необходимо разработать версию наполнения этого терминала информацией о данном учреждении и эта работа не завершена, 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сервер и разработчики находятся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другом регионе,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такой же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терминал установлен в </w:t>
      </w:r>
      <w:r>
        <w:rPr>
          <w:rFonts w:ascii="Times New Roman" w:hAnsi="Times New Roman" w:cs="Times New Roman"/>
          <w:sz w:val="28"/>
          <w:szCs w:val="28"/>
        </w:rPr>
        <w:t xml:space="preserve">МБУ города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«Комплексный центр социального обслуживания населения Центрального округа по Железнодорожному, Заельцовскому и Центральному районам города Новосибирска»</w:t>
      </w:r>
      <w:r>
        <w:rPr>
          <w:rFonts w:ascii="Times New Roman" w:hAnsi="Times New Roman" w:cs="Times New Roman"/>
          <w:sz w:val="28"/>
          <w:szCs w:val="28"/>
        </w:rPr>
        <w:t xml:space="preserve"> в службе «</w:t>
      </w:r>
      <w:r>
        <w:rPr>
          <w:rFonts w:ascii="Times New Roman" w:hAnsi="Times New Roman" w:cs="Times New Roman"/>
          <w:sz w:val="28"/>
          <w:szCs w:val="28"/>
        </w:rPr>
        <w:t xml:space="preserve">Со-творение</w:t>
      </w:r>
      <w:r>
        <w:rPr>
          <w:rFonts w:ascii="Times New Roman" w:hAnsi="Times New Roman" w:cs="Times New Roman"/>
          <w:sz w:val="28"/>
          <w:szCs w:val="28"/>
        </w:rPr>
        <w:t xml:space="preserve">» по адресу ул. </w:t>
      </w:r>
      <w:r>
        <w:rPr>
          <w:rFonts w:ascii="Times New Roman" w:hAnsi="Times New Roman" w:cs="Times New Roman"/>
          <w:sz w:val="28"/>
          <w:szCs w:val="28"/>
        </w:rPr>
        <w:t xml:space="preserve">Сере</w:t>
      </w:r>
      <w:r>
        <w:rPr>
          <w:rFonts w:ascii="Times New Roman" w:hAnsi="Times New Roman" w:cs="Times New Roman"/>
          <w:sz w:val="28"/>
          <w:szCs w:val="28"/>
        </w:rPr>
        <w:t xml:space="preserve">бренниковская</w:t>
      </w:r>
      <w:r>
        <w:rPr>
          <w:rFonts w:ascii="Times New Roman" w:hAnsi="Times New Roman" w:cs="Times New Roman"/>
          <w:sz w:val="28"/>
          <w:szCs w:val="28"/>
        </w:rPr>
        <w:t xml:space="preserve">, 2/1,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момент посещения учреждения он работал нестабильно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Филимоненко И.Ю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, Камалдинов Д.О., Лесневский Ю.Ю.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коротко высказались </w:t>
      </w:r>
      <w:r>
        <w:rPr>
          <w:rFonts w:ascii="Times New Roman" w:hAnsi="Times New Roman" w:cs="Times New Roman"/>
          <w:sz w:val="28"/>
          <w:szCs w:val="28"/>
        </w:rPr>
        <w:t xml:space="preserve">о возможности общей программы, отвечающей за всю </w:t>
      </w:r>
      <w:r>
        <w:rPr>
          <w:rFonts w:ascii="Times New Roman" w:hAnsi="Times New Roman" w:cs="Times New Roman"/>
          <w:sz w:val="28"/>
          <w:szCs w:val="28"/>
        </w:rPr>
        <w:t xml:space="preserve">внутреннюю </w:t>
      </w:r>
      <w:r>
        <w:rPr>
          <w:rFonts w:ascii="Times New Roman" w:hAnsi="Times New Roman" w:cs="Times New Roman"/>
          <w:sz w:val="28"/>
          <w:szCs w:val="28"/>
        </w:rPr>
        <w:t xml:space="preserve">структуру учреждений с во</w:t>
      </w:r>
      <w:r>
        <w:rPr>
          <w:rFonts w:ascii="Times New Roman" w:hAnsi="Times New Roman" w:cs="Times New Roman"/>
          <w:sz w:val="28"/>
          <w:szCs w:val="28"/>
        </w:rPr>
        <w:t xml:space="preserve">зможностью общения и выхода на связь клиентов</w:t>
      </w:r>
      <w:r>
        <w:rPr>
          <w:rFonts w:ascii="Times New Roman" w:hAnsi="Times New Roman" w:cs="Times New Roman"/>
          <w:sz w:val="28"/>
          <w:szCs w:val="28"/>
        </w:rPr>
        <w:t xml:space="preserve"> друг с другом</w:t>
      </w:r>
      <w:r>
        <w:rPr>
          <w:rFonts w:ascii="Times New Roman" w:hAnsi="Times New Roman" w:cs="Times New Roman"/>
          <w:sz w:val="28"/>
          <w:szCs w:val="28"/>
        </w:rPr>
        <w:t xml:space="preserve">, в целях  психологической поддержке клиентов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Е.П. –</w:t>
      </w:r>
      <w:r>
        <w:rPr>
          <w:rFonts w:ascii="Times New Roman" w:hAnsi="Times New Roman" w:cs="Times New Roman"/>
          <w:sz w:val="28"/>
          <w:szCs w:val="28"/>
        </w:rPr>
        <w:t xml:space="preserve"> высказалась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ли установка таких терминалов оптимизировать информационную открытость учреждения и трафик клиентов, поэтому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полностью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установки информационных терминалов в других учреждениях до тех пор,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 не будет понимания их высокой эффекти</w:t>
      </w:r>
      <w:r>
        <w:rPr>
          <w:rFonts w:ascii="Times New Roman" w:hAnsi="Times New Roman" w:cs="Times New Roman"/>
          <w:sz w:val="28"/>
          <w:szCs w:val="28"/>
        </w:rPr>
        <w:t xml:space="preserve">вности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екомендовать в рамках пилотного проекта создание групп взаимопомощи для клиентов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и на основе программного обеспечения в единую сеть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Камалдинов Д.О.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ли уточнить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сколько учреждения загруже</w:t>
      </w:r>
      <w:r>
        <w:rPr>
          <w:rFonts w:ascii="Times New Roman" w:hAnsi="Times New Roman" w:cs="Times New Roman"/>
          <w:sz w:val="28"/>
          <w:szCs w:val="28"/>
        </w:rPr>
        <w:t xml:space="preserve">ны, и</w:t>
      </w:r>
      <w:r>
        <w:rPr>
          <w:rFonts w:ascii="Times New Roman" w:hAnsi="Times New Roman" w:cs="Times New Roman"/>
          <w:sz w:val="28"/>
          <w:szCs w:val="28"/>
        </w:rPr>
        <w:t xml:space="preserve"> если они перегружены, т</w:t>
      </w:r>
      <w:r>
        <w:rPr>
          <w:rFonts w:ascii="Times New Roman" w:hAnsi="Times New Roman" w:cs="Times New Roman"/>
          <w:sz w:val="28"/>
          <w:szCs w:val="28"/>
        </w:rPr>
        <w:t xml:space="preserve">о это будет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большой нагрузкой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Москалева Е.М. – </w:t>
      </w:r>
      <w:r>
        <w:rPr>
          <w:rFonts w:ascii="Times New Roman" w:hAnsi="Times New Roman" w:cs="Times New Roman"/>
          <w:sz w:val="28"/>
          <w:szCs w:val="28"/>
        </w:rPr>
        <w:t xml:space="preserve">уточни</w:t>
      </w:r>
      <w:r>
        <w:rPr>
          <w:rFonts w:ascii="Times New Roman" w:hAnsi="Times New Roman" w:cs="Times New Roman"/>
          <w:sz w:val="28"/>
          <w:szCs w:val="28"/>
        </w:rPr>
        <w:t xml:space="preserve">ла о том, что полномочия муниципалитету города переданы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потребность</w:t>
      </w:r>
      <w:r>
        <w:rPr>
          <w:rFonts w:ascii="Times New Roman" w:hAnsi="Times New Roman" w:cs="Times New Roman"/>
          <w:sz w:val="28"/>
          <w:szCs w:val="28"/>
        </w:rPr>
        <w:t xml:space="preserve"> они формируют в виде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униципальных заданий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фактическую загруженность учреждений необходимо выявлять, так как есть нюансы в соответствии с категориями граждан;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Панин П.С. –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проинформировал о том, что 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 xml:space="preserve">работу по выявлению фактической загруженности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проведения сбора информации в целях проведения независимой оценки качества </w:t>
      </w:r>
      <w:r>
        <w:rPr>
          <w:rFonts w:ascii="Times New Roman" w:hAnsi="Times New Roman" w:cs="Times New Roman"/>
          <w:sz w:val="28"/>
          <w:szCs w:val="28"/>
        </w:rPr>
        <w:t xml:space="preserve">провести было сложно, необходима отдельная работа по этой проблематике;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Е.П. – </w:t>
      </w:r>
      <w:r>
        <w:rPr>
          <w:rFonts w:ascii="Times New Roman" w:hAnsi="Times New Roman" w:cs="Times New Roman"/>
          <w:sz w:val="28"/>
          <w:szCs w:val="28"/>
        </w:rPr>
        <w:t xml:space="preserve">предложила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провести встречу нашего совета с Департаментом и совместно</w:t>
      </w:r>
      <w:r>
        <w:rPr>
          <w:rFonts w:ascii="Times New Roman" w:hAnsi="Times New Roman" w:cs="Times New Roman"/>
          <w:sz w:val="28"/>
          <w:szCs w:val="28"/>
        </w:rPr>
        <w:t xml:space="preserve"> создать рабочую группу по повышению клиенториентированности учреждений с привлечением экспертов</w:t>
      </w:r>
      <w:r>
        <w:rPr>
          <w:rFonts w:ascii="Times New Roman" w:hAnsi="Times New Roman" w:cs="Times New Roman"/>
          <w:sz w:val="28"/>
          <w:szCs w:val="28"/>
        </w:rPr>
        <w:t xml:space="preserve">, а также обратиться с данным вопросом и к Общественному совету при 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Панин П.С. –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проинформировал о том, что при сборе информации были еще выявлены</w:t>
      </w:r>
      <w:r>
        <w:rPr>
          <w:rFonts w:ascii="Times New Roman" w:hAnsi="Times New Roman" w:cs="Times New Roman"/>
          <w:sz w:val="28"/>
          <w:szCs w:val="28"/>
        </w:rPr>
        <w:t xml:space="preserve"> факты, когда сотрудница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смогла назвать, чем в</w:t>
      </w:r>
      <w:r>
        <w:rPr>
          <w:rFonts w:ascii="Times New Roman" w:hAnsi="Times New Roman" w:cs="Times New Roman"/>
          <w:sz w:val="28"/>
          <w:szCs w:val="28"/>
        </w:rPr>
        <w:t xml:space="preserve"> кабинете </w:t>
      </w:r>
      <w:r>
        <w:rPr>
          <w:rFonts w:ascii="Times New Roman" w:hAnsi="Times New Roman" w:cs="Times New Roman"/>
          <w:sz w:val="28"/>
          <w:szCs w:val="28"/>
        </w:rPr>
        <w:t xml:space="preserve">«Эрготерапии» </w:t>
      </w:r>
      <w:r>
        <w:rPr>
          <w:rFonts w:ascii="Times New Roman" w:hAnsi="Times New Roman" w:cs="Times New Roman"/>
          <w:sz w:val="28"/>
          <w:szCs w:val="28"/>
        </w:rPr>
        <w:t xml:space="preserve">занимаются с клиента</w:t>
      </w:r>
      <w:r>
        <w:rPr>
          <w:rFonts w:ascii="Times New Roman" w:hAnsi="Times New Roman" w:cs="Times New Roman"/>
          <w:sz w:val="28"/>
          <w:szCs w:val="28"/>
        </w:rPr>
        <w:t xml:space="preserve">ми и что такое эрготерапия, </w:t>
      </w:r>
      <w:r>
        <w:rPr>
          <w:rFonts w:ascii="Times New Roman" w:hAnsi="Times New Roman" w:cs="Times New Roman"/>
          <w:sz w:val="28"/>
          <w:szCs w:val="28"/>
        </w:rPr>
        <w:t xml:space="preserve">не смогли ответить на вопрос, о том, какое оборудование для реабилитации  порекомендовать клиенту с нарушением зрения, и о потребности пожилых людей в некоторых реабилитационных мероприятиях;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Лесневский Ю.Ю.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отметил, что при посещении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вопрос о том, как они работают с клиентами с нарушениями слуха, зрения, маломобильными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отвечали, что таких клиентов в учреждении нет</w:t>
      </w:r>
      <w:r>
        <w:rPr>
          <w:rFonts w:ascii="Times New Roman" w:hAnsi="Times New Roman" w:cs="Times New Roman"/>
          <w:sz w:val="28"/>
          <w:szCs w:val="28"/>
        </w:rPr>
        <w:t xml:space="preserve"> (это было в Советском районе)</w:t>
      </w:r>
      <w:r>
        <w:rPr>
          <w:rFonts w:ascii="Times New Roman" w:hAnsi="Times New Roman" w:cs="Times New Roman"/>
          <w:sz w:val="28"/>
          <w:szCs w:val="28"/>
        </w:rPr>
        <w:t xml:space="preserve">, причем </w:t>
      </w:r>
      <w:r>
        <w:rPr>
          <w:rFonts w:ascii="Times New Roman" w:hAnsi="Times New Roman" w:cs="Times New Roman"/>
          <w:sz w:val="28"/>
          <w:szCs w:val="28"/>
        </w:rPr>
        <w:t xml:space="preserve">в разных районах работа по выявлению этих</w:t>
      </w:r>
      <w:r>
        <w:rPr>
          <w:rFonts w:ascii="Times New Roman" w:hAnsi="Times New Roman" w:cs="Times New Roman"/>
          <w:sz w:val="28"/>
          <w:szCs w:val="28"/>
        </w:rPr>
        <w:t xml:space="preserve"> категорий построена по-разному</w:t>
      </w:r>
      <w:r>
        <w:rPr>
          <w:rFonts w:ascii="Times New Roman" w:hAnsi="Times New Roman" w:cs="Times New Roman"/>
          <w:sz w:val="28"/>
          <w:szCs w:val="28"/>
        </w:rPr>
        <w:t xml:space="preserve"> (например, в отделении учреждения «Водолей» в Первомайском районе рассказали, что они сотрудничают с поликлиникой, выявляют потенциальных клиентов, </w:t>
      </w:r>
      <w:r>
        <w:rPr>
          <w:rFonts w:ascii="Times New Roman" w:hAnsi="Times New Roman" w:cs="Times New Roman"/>
          <w:sz w:val="28"/>
          <w:szCs w:val="28"/>
        </w:rPr>
        <w:t xml:space="preserve">проводят реабилитацию, </w:t>
      </w:r>
      <w:r>
        <w:rPr>
          <w:rFonts w:ascii="Times New Roman" w:hAnsi="Times New Roman" w:cs="Times New Roman"/>
          <w:sz w:val="28"/>
          <w:szCs w:val="28"/>
        </w:rPr>
        <w:t xml:space="preserve">когда дети вырастают их передают на реабилитацию во взрослое отделение «Рябинушка»)</w:t>
      </w:r>
      <w:r>
        <w:rPr>
          <w:rFonts w:ascii="Times New Roman" w:hAnsi="Times New Roman" w:cs="Times New Roman"/>
          <w:sz w:val="28"/>
          <w:szCs w:val="28"/>
        </w:rPr>
        <w:t xml:space="preserve">, и предложил порекомендовать Департаменту </w:t>
      </w:r>
      <w:r>
        <w:rPr>
          <w:rFonts w:ascii="Times New Roman" w:hAnsi="Times New Roman" w:cs="Times New Roman"/>
          <w:sz w:val="28"/>
          <w:szCs w:val="28"/>
        </w:rPr>
        <w:t xml:space="preserve">провести сравнительный анализ и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в</w:t>
      </w:r>
      <w:r>
        <w:rPr>
          <w:rFonts w:ascii="Times New Roman" w:hAnsi="Times New Roman" w:cs="Times New Roman"/>
          <w:sz w:val="28"/>
          <w:szCs w:val="28"/>
        </w:rPr>
        <w:t xml:space="preserve">о всех</w:t>
      </w:r>
      <w:r>
        <w:rPr>
          <w:rFonts w:ascii="Times New Roman" w:hAnsi="Times New Roman" w:cs="Times New Roman"/>
          <w:sz w:val="28"/>
          <w:szCs w:val="28"/>
        </w:rPr>
        <w:t xml:space="preserve"> учреждениях тщательную р</w:t>
      </w:r>
      <w:r>
        <w:rPr>
          <w:rFonts w:ascii="Times New Roman" w:hAnsi="Times New Roman" w:cs="Times New Roman"/>
          <w:sz w:val="28"/>
          <w:szCs w:val="28"/>
        </w:rPr>
        <w:t xml:space="preserve">аботу с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отенциальными</w:t>
      </w:r>
      <w:r>
        <w:rPr>
          <w:rFonts w:ascii="Times New Roman" w:hAnsi="Times New Roman" w:cs="Times New Roman"/>
          <w:sz w:val="28"/>
          <w:szCs w:val="28"/>
        </w:rPr>
        <w:t xml:space="preserve"> клиентами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Панин П.С.</w:t>
      </w:r>
      <w:r>
        <w:rPr>
          <w:rFonts w:ascii="Times New Roman" w:hAnsi="Times New Roman" w:cs="Times New Roman"/>
          <w:sz w:val="28"/>
          <w:szCs w:val="28"/>
        </w:rPr>
        <w:t xml:space="preserve"> – отметил, что было выявлено отсутствие внутри учреждений понятной навигации для людей аутического спектра и ментальными особенностями;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Е.П. – </w:t>
      </w:r>
      <w:r>
        <w:rPr>
          <w:rFonts w:ascii="Times New Roman" w:hAnsi="Times New Roman" w:cs="Times New Roman"/>
          <w:sz w:val="28"/>
          <w:szCs w:val="28"/>
        </w:rPr>
        <w:t xml:space="preserve">предложила рекомендовать департаменту организовать работу </w:t>
      </w:r>
      <w:r>
        <w:rPr>
          <w:rFonts w:ascii="Times New Roman" w:hAnsi="Times New Roman" w:cs="Times New Roman"/>
          <w:sz w:val="28"/>
          <w:szCs w:val="28"/>
        </w:rPr>
        <w:t xml:space="preserve">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в учрежден</w:t>
      </w:r>
      <w:r>
        <w:rPr>
          <w:rFonts w:ascii="Times New Roman" w:hAnsi="Times New Roman" w:cs="Times New Roman"/>
          <w:sz w:val="28"/>
          <w:szCs w:val="28"/>
        </w:rPr>
        <w:t xml:space="preserve">иях простой и понятной навигацией</w:t>
      </w:r>
      <w:r>
        <w:rPr>
          <w:rFonts w:ascii="Times New Roman" w:hAnsi="Times New Roman" w:cs="Times New Roman"/>
          <w:sz w:val="28"/>
          <w:szCs w:val="28"/>
        </w:rPr>
        <w:t xml:space="preserve"> для разных категорий клиентов, в том числе для людей с аутизмом;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Панин П.С.</w:t>
      </w:r>
      <w:r>
        <w:rPr>
          <w:rFonts w:ascii="Times New Roman" w:hAnsi="Times New Roman" w:cs="Times New Roman"/>
          <w:sz w:val="28"/>
          <w:szCs w:val="28"/>
        </w:rPr>
        <w:t xml:space="preserve"> – остановился на полученных данных о доступности учреждений для инвалидов, были выявлены случаи: отсутствия </w:t>
      </w:r>
      <w:r>
        <w:rPr>
          <w:rFonts w:ascii="Times New Roman" w:hAnsi="Times New Roman" w:cs="Times New Roman"/>
          <w:sz w:val="28"/>
          <w:szCs w:val="28"/>
        </w:rPr>
        <w:t xml:space="preserve">на пандусах </w:t>
      </w:r>
      <w:r>
        <w:rPr>
          <w:rFonts w:ascii="Times New Roman" w:hAnsi="Times New Roman" w:cs="Times New Roman"/>
          <w:sz w:val="28"/>
          <w:szCs w:val="28"/>
        </w:rPr>
        <w:t xml:space="preserve">дублирующих перил для инвалидов, отключенные от питания кнопки вызова персонала на входах в учреждения, недоступность входов в здания, не соответствующая нормативам конструкция пандусов и поручней,</w:t>
      </w:r>
      <w:r>
        <w:rPr>
          <w:rFonts w:ascii="Times New Roman" w:hAnsi="Times New Roman" w:cs="Times New Roman"/>
          <w:sz w:val="28"/>
          <w:szCs w:val="28"/>
        </w:rPr>
        <w:t xml:space="preserve"> наличие высоких и не выделенных контрастным цветом порогов,</w:t>
      </w:r>
      <w:r>
        <w:rPr>
          <w:rFonts w:ascii="Times New Roman" w:hAnsi="Times New Roman" w:cs="Times New Roman"/>
          <w:sz w:val="28"/>
          <w:szCs w:val="28"/>
        </w:rPr>
        <w:t xml:space="preserve"> и подчеркнул, что все эти выявленные замечания по каждому учреждению внесены в отчет и </w:t>
      </w:r>
      <w:r>
        <w:rPr>
          <w:rFonts w:ascii="Times New Roman" w:hAnsi="Times New Roman" w:cs="Times New Roman"/>
          <w:sz w:val="28"/>
          <w:szCs w:val="28"/>
        </w:rPr>
        <w:t xml:space="preserve">проиллюстрированы </w:t>
      </w:r>
      <w:r>
        <w:rPr>
          <w:rFonts w:ascii="Times New Roman" w:hAnsi="Times New Roman" w:cs="Times New Roman"/>
          <w:sz w:val="28"/>
          <w:szCs w:val="28"/>
        </w:rPr>
        <w:t xml:space="preserve">фотографиями,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о дополнительном изучении паспортов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и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в улучшениях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Лесневский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Ю.Ю.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отметил, что необходимо отслеживать изменения в паспортах доступности учреждений («дорожная карта» изменений);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Панин П.С.</w:t>
      </w:r>
      <w:r>
        <w:rPr>
          <w:rFonts w:ascii="Times New Roman" w:hAnsi="Times New Roman" w:cs="Times New Roman"/>
          <w:sz w:val="28"/>
          <w:szCs w:val="28"/>
        </w:rPr>
        <w:t xml:space="preserve"> – отметил, что в процессе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клиенты сообщали, что их все устраивает, а при последующей беседе они сообщали дополнительные факты, которые можно было бы улучшить;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Камалдинов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Д.О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отметил, что для получения достоверной информации в будущем необходимо закладывать в техническое задание возможность проведения глубинного интервью клиентов;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Е.П. –</w:t>
      </w:r>
      <w:r>
        <w:rPr>
          <w:rFonts w:ascii="Times New Roman" w:hAnsi="Times New Roman" w:cs="Times New Roman"/>
          <w:sz w:val="28"/>
          <w:szCs w:val="28"/>
        </w:rPr>
        <w:t xml:space="preserve"> поддержала предложение о выявлении потенциальных групп клиентов, нуждающихся в социальных услугах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предложила </w:t>
      </w:r>
      <w:r>
        <w:rPr>
          <w:rFonts w:ascii="Times New Roman" w:hAnsi="Times New Roman" w:cs="Times New Roman"/>
          <w:sz w:val="28"/>
          <w:szCs w:val="28"/>
        </w:rPr>
        <w:t xml:space="preserve">обратиться в Общественный совет при министерстве здравоохранения Новосибирской области и Главное бюро медико-социальной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sz w:val="28"/>
          <w:szCs w:val="28"/>
        </w:rPr>
        <w:t xml:space="preserve"> по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возможности направления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 здравоохранения в учреждения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Камалдинов Д.О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высказался о том, что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необходимо изложить более подробно;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Панин П.С. – </w:t>
      </w:r>
      <w:r>
        <w:rPr>
          <w:rFonts w:ascii="Times New Roman" w:hAnsi="Times New Roman" w:cs="Times New Roman"/>
          <w:sz w:val="28"/>
          <w:szCs w:val="28"/>
        </w:rPr>
        <w:t xml:space="preserve">пояснил, что все пожелания клиентов из анкет в отчете оператора собраны в одну таблицу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можно 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одному мнению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учреждению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Е.П. –</w:t>
      </w:r>
      <w:r>
        <w:rPr>
          <w:rFonts w:ascii="Times New Roman" w:hAnsi="Times New Roman" w:cs="Times New Roman"/>
          <w:sz w:val="28"/>
          <w:szCs w:val="28"/>
        </w:rPr>
        <w:t xml:space="preserve"> высказалась, что и единичные мнения </w:t>
      </w:r>
      <w:r>
        <w:rPr>
          <w:rFonts w:ascii="Times New Roman" w:hAnsi="Times New Roman" w:cs="Times New Roman"/>
          <w:sz w:val="28"/>
          <w:szCs w:val="28"/>
        </w:rPr>
        <w:t xml:space="preserve">необхо</w:t>
      </w:r>
      <w:r>
        <w:rPr>
          <w:rFonts w:ascii="Times New Roman" w:hAnsi="Times New Roman" w:cs="Times New Roman"/>
          <w:sz w:val="28"/>
          <w:szCs w:val="28"/>
        </w:rPr>
        <w:t xml:space="preserve">димо учитывать, как по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собранные другим оператором,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рассматриваемым сегодня 8 учреждениям; причем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и высказанные неск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лькими клиентами</w:t>
      </w:r>
      <w:r>
        <w:rPr>
          <w:rFonts w:ascii="Times New Roman" w:hAnsi="Times New Roman" w:cs="Times New Roman"/>
          <w:sz w:val="28"/>
          <w:szCs w:val="28"/>
        </w:rPr>
        <w:t xml:space="preserve"> в одном учреждении (например, 2 клиента по улучшению питания),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полученные в разных учреждениях, например </w:t>
      </w:r>
      <w:r>
        <w:rPr>
          <w:rFonts w:ascii="Times New Roman" w:hAnsi="Times New Roman" w:cs="Times New Roman"/>
          <w:sz w:val="28"/>
          <w:szCs w:val="28"/>
        </w:rPr>
        <w:t xml:space="preserve">об увеличении количества услуг по сравнению со стандартами</w:t>
      </w:r>
      <w:r>
        <w:rPr>
          <w:rFonts w:ascii="Times New Roman" w:hAnsi="Times New Roman" w:cs="Times New Roman"/>
          <w:sz w:val="28"/>
          <w:szCs w:val="28"/>
        </w:rPr>
        <w:t xml:space="preserve"> или увеличении культурно-досуговых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поэтому все полученные рекоменда</w:t>
      </w:r>
      <w:r>
        <w:rPr>
          <w:rFonts w:ascii="Times New Roman" w:hAnsi="Times New Roman" w:cs="Times New Roman"/>
          <w:sz w:val="28"/>
          <w:szCs w:val="28"/>
        </w:rPr>
        <w:t xml:space="preserve">ции необходимо учесть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объединить, а за</w:t>
      </w:r>
      <w:r>
        <w:rPr>
          <w:rFonts w:ascii="Times New Roman" w:hAnsi="Times New Roman" w:cs="Times New Roman"/>
          <w:sz w:val="28"/>
          <w:szCs w:val="28"/>
        </w:rPr>
        <w:t xml:space="preserve">тем представить в министерство;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Панин П.С.</w:t>
      </w:r>
      <w:r>
        <w:rPr>
          <w:rFonts w:ascii="Times New Roman" w:hAnsi="Times New Roman" w:cs="Times New Roman"/>
          <w:sz w:val="28"/>
          <w:szCs w:val="28"/>
        </w:rPr>
        <w:t xml:space="preserve"> – остановился на факте, который не относится к области независимой оценки качества, но был выявлен в ходе сбора информации в отделении «Водолей» Первомайского района, где в холле при входе </w:t>
      </w:r>
      <w:r>
        <w:rPr>
          <w:rFonts w:ascii="Times New Roman" w:hAnsi="Times New Roman" w:cs="Times New Roman"/>
          <w:sz w:val="28"/>
          <w:szCs w:val="28"/>
        </w:rPr>
        <w:t xml:space="preserve">в учреждение</w:t>
      </w:r>
      <w:r>
        <w:rPr>
          <w:rFonts w:ascii="Times New Roman" w:hAnsi="Times New Roman" w:cs="Times New Roman"/>
          <w:sz w:val="28"/>
          <w:szCs w:val="28"/>
        </w:rPr>
        <w:t xml:space="preserve"> висело объявление о том, что необходимо сдать деньги на бахилы и питьевую воду, а со слов персонала отделения бахилами они обеспечены;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Е.П. –</w:t>
      </w:r>
      <w:r>
        <w:rPr>
          <w:rFonts w:ascii="Times New Roman" w:hAnsi="Times New Roman" w:cs="Times New Roman"/>
          <w:sz w:val="28"/>
          <w:szCs w:val="28"/>
        </w:rPr>
        <w:t xml:space="preserve"> высказалась, что в </w:t>
      </w:r>
      <w:r>
        <w:rPr>
          <w:rFonts w:ascii="Times New Roman" w:hAnsi="Times New Roman" w:cs="Times New Roman"/>
          <w:sz w:val="28"/>
          <w:szCs w:val="28"/>
        </w:rPr>
        <w:t xml:space="preserve">правомерности таких сборов должен разобраться Департамент, и это необходимо включить в рекомендации;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Ярохно</w:t>
      </w:r>
      <w:r>
        <w:rPr>
          <w:rFonts w:ascii="Times New Roman" w:hAnsi="Times New Roman" w:cs="Times New Roman"/>
          <w:b/>
          <w:sz w:val="28"/>
          <w:szCs w:val="28"/>
        </w:rPr>
        <w:t xml:space="preserve"> В.И. – </w:t>
      </w:r>
      <w:r>
        <w:rPr>
          <w:rFonts w:ascii="Times New Roman" w:hAnsi="Times New Roman" w:cs="Times New Roman"/>
          <w:sz w:val="28"/>
          <w:szCs w:val="28"/>
        </w:rPr>
        <w:t xml:space="preserve">внес предложение об интеграции работ</w:t>
      </w:r>
      <w:r>
        <w:rPr>
          <w:rFonts w:ascii="Times New Roman" w:hAnsi="Times New Roman" w:cs="Times New Roman"/>
          <w:sz w:val="28"/>
          <w:szCs w:val="28"/>
        </w:rPr>
        <w:t xml:space="preserve"> и объединении сил министерства здравоохранения Новосибирской области и нашего министерства найти точки соприкосновения по доведению информации о возможности получить социальные услуги до конкретного нуждающегося в ней человека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видах </w:t>
      </w:r>
      <w:r>
        <w:rPr>
          <w:rFonts w:ascii="Times New Roman" w:hAnsi="Times New Roman" w:cs="Times New Roman"/>
          <w:sz w:val="28"/>
          <w:szCs w:val="28"/>
        </w:rPr>
        <w:t xml:space="preserve">существующей помощи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пилотного проекта на базе одного из районов города</w:t>
      </w:r>
      <w:r>
        <w:rPr>
          <w:rFonts w:ascii="Times New Roman" w:hAnsi="Times New Roman" w:cs="Times New Roman"/>
          <w:sz w:val="28"/>
          <w:szCs w:val="28"/>
        </w:rPr>
        <w:t xml:space="preserve"> (например, Ленинского района)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различных служб в выявлении тех, кому потенциально необходима помощь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предложила обратиться к Общественному с</w:t>
      </w:r>
      <w:r>
        <w:rPr>
          <w:rFonts w:ascii="Times New Roman" w:hAnsi="Times New Roman" w:cs="Times New Roman"/>
          <w:sz w:val="28"/>
          <w:szCs w:val="28"/>
        </w:rPr>
        <w:t xml:space="preserve">овету при министерстве о создании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>
        <w:rPr>
          <w:rFonts w:ascii="Times New Roman" w:hAnsi="Times New Roman" w:cs="Times New Roman"/>
          <w:sz w:val="28"/>
          <w:szCs w:val="28"/>
        </w:rPr>
        <w:t xml:space="preserve">между общественными советами в сфере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,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в целях </w:t>
      </w:r>
      <w:r>
        <w:rPr>
          <w:rFonts w:ascii="Times New Roman" w:hAnsi="Times New Roman" w:cs="Times New Roman"/>
          <w:sz w:val="28"/>
          <w:szCs w:val="28"/>
        </w:rPr>
        <w:t xml:space="preserve">обмена информацией по проблемным зонах, выходящих за рамки полномочий, а также </w:t>
      </w:r>
      <w:r>
        <w:rPr>
          <w:rFonts w:ascii="Times New Roman" w:hAnsi="Times New Roman" w:cs="Times New Roman"/>
          <w:sz w:val="28"/>
          <w:szCs w:val="28"/>
        </w:rPr>
        <w:t xml:space="preserve">повышения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количества людей, знающих, где и какие</w:t>
      </w:r>
      <w:r>
        <w:rPr>
          <w:rFonts w:ascii="Times New Roman" w:hAnsi="Times New Roman" w:cs="Times New Roman"/>
          <w:sz w:val="28"/>
          <w:szCs w:val="28"/>
        </w:rPr>
        <w:t xml:space="preserve"> услуги они могут получить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о возможной </w:t>
      </w:r>
      <w:r>
        <w:rPr>
          <w:rFonts w:ascii="Times New Roman" w:hAnsi="Times New Roman" w:cs="Times New Roman"/>
          <w:sz w:val="28"/>
          <w:szCs w:val="28"/>
        </w:rPr>
        <w:t xml:space="preserve">поддержке этого проекта Общественной палатой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Филимоненко И.Ю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 процессе информирования клиентов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распространения информационных материалов </w:t>
      </w:r>
      <w:r>
        <w:rPr>
          <w:rFonts w:ascii="Times New Roman" w:hAnsi="Times New Roman" w:cs="Times New Roman"/>
          <w:sz w:val="28"/>
          <w:szCs w:val="28"/>
        </w:rPr>
        <w:t xml:space="preserve">врачами </w:t>
      </w:r>
      <w:r>
        <w:rPr>
          <w:rFonts w:ascii="Times New Roman" w:hAnsi="Times New Roman" w:cs="Times New Roman"/>
          <w:sz w:val="28"/>
          <w:szCs w:val="28"/>
        </w:rPr>
        <w:t xml:space="preserve">в поликлиниках;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Е.П. – </w:t>
      </w:r>
      <w:r>
        <w:rPr>
          <w:rFonts w:ascii="Times New Roman" w:hAnsi="Times New Roman" w:cs="Times New Roman"/>
          <w:sz w:val="28"/>
          <w:szCs w:val="28"/>
        </w:rPr>
        <w:t xml:space="preserve">обобщила, что учитывая все высказанные мнения </w:t>
      </w:r>
      <w:r>
        <w:rPr>
          <w:rFonts w:ascii="Times New Roman" w:hAnsi="Times New Roman" w:cs="Times New Roman"/>
          <w:sz w:val="28"/>
          <w:szCs w:val="28"/>
        </w:rPr>
        <w:t xml:space="preserve">можно перейти к утверждению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и </w:t>
      </w:r>
      <w:r>
        <w:rPr>
          <w:rFonts w:ascii="Times New Roman" w:hAnsi="Times New Roman" w:cs="Times New Roman"/>
          <w:sz w:val="28"/>
          <w:szCs w:val="28"/>
        </w:rPr>
        <w:t xml:space="preserve">рейтинга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комплексных центров социального обслуживания населения города Новосибирска и интегрировать</w:t>
      </w:r>
      <w:r>
        <w:rPr>
          <w:rFonts w:ascii="Times New Roman" w:hAnsi="Times New Roman" w:cs="Times New Roman"/>
          <w:sz w:val="28"/>
          <w:szCs w:val="28"/>
        </w:rPr>
        <w:t xml:space="preserve"> его в </w:t>
      </w:r>
      <w:r>
        <w:rPr>
          <w:rFonts w:ascii="Times New Roman" w:hAnsi="Times New Roman" w:cs="Times New Roman"/>
          <w:sz w:val="28"/>
          <w:szCs w:val="28"/>
        </w:rPr>
        <w:t xml:space="preserve">ранее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рейтинг 30 органи</w:t>
      </w:r>
      <w:r>
        <w:rPr>
          <w:rFonts w:ascii="Times New Roman" w:hAnsi="Times New Roman" w:cs="Times New Roman"/>
          <w:sz w:val="28"/>
          <w:szCs w:val="28"/>
        </w:rPr>
        <w:t xml:space="preserve">заций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с учетом т</w:t>
      </w:r>
      <w:r>
        <w:rPr>
          <w:rFonts w:ascii="Times New Roman" w:hAnsi="Times New Roman" w:cs="Times New Roman"/>
          <w:sz w:val="28"/>
          <w:szCs w:val="28"/>
        </w:rPr>
        <w:t xml:space="preserve">ого, что баллы рейтинга будут приведены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Единым порядком </w:t>
      </w:r>
      <w:r>
        <w:rPr>
          <w:rFonts w:ascii="Times New Roman" w:hAnsi="Times New Roman" w:cs="Times New Roman"/>
          <w:sz w:val="28"/>
          <w:szCs w:val="28"/>
        </w:rPr>
        <w:t xml:space="preserve">расчета показателей, характеризующих общие критерии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качества условий оказания услуг организациями в</w:t>
      </w:r>
      <w:r>
        <w:rPr>
          <w:rFonts w:ascii="Times New Roman" w:hAnsi="Times New Roman" w:cs="Times New Roman"/>
          <w:sz w:val="28"/>
          <w:szCs w:val="28"/>
        </w:rPr>
        <w:t xml:space="preserve">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культуры, охраны здоровья, образования,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обслуживания и федеральными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медико-социальной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(приказ </w:t>
      </w:r>
      <w:r>
        <w:rPr>
          <w:rFonts w:ascii="Times New Roman" w:hAnsi="Times New Roman" w:cs="Times New Roman"/>
          <w:sz w:val="28"/>
          <w:szCs w:val="28"/>
        </w:rPr>
        <w:t xml:space="preserve">Минтруда России </w:t>
      </w:r>
      <w:r>
        <w:rPr>
          <w:rFonts w:ascii="Times New Roman" w:hAnsi="Times New Roman" w:cs="Times New Roman"/>
          <w:sz w:val="28"/>
          <w:szCs w:val="28"/>
        </w:rPr>
        <w:t xml:space="preserve">от 31.05.2018 № </w:t>
      </w:r>
      <w:r>
        <w:rPr>
          <w:rFonts w:ascii="Times New Roman" w:hAnsi="Times New Roman" w:cs="Times New Roman"/>
          <w:sz w:val="28"/>
          <w:szCs w:val="28"/>
        </w:rPr>
        <w:t xml:space="preserve">344н</w:t>
      </w:r>
      <w:r>
        <w:rPr>
          <w:rFonts w:ascii="Times New Roman" w:hAnsi="Times New Roman" w:cs="Times New Roman"/>
          <w:sz w:val="28"/>
          <w:szCs w:val="28"/>
        </w:rPr>
        <w:t xml:space="preserve">), который вышел уже после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Общественным советом по НОК рейтинга, выстроенного оператором ООО «АС»</w:t>
      </w:r>
      <w:r>
        <w:rPr>
          <w:rFonts w:ascii="Times New Roman" w:hAnsi="Times New Roman" w:cs="Times New Roman"/>
          <w:sz w:val="28"/>
          <w:szCs w:val="28"/>
        </w:rPr>
        <w:t xml:space="preserve"> по методике подсчета баллов</w:t>
      </w:r>
      <w:r>
        <w:rPr>
          <w:rFonts w:ascii="Times New Roman" w:hAnsi="Times New Roman" w:cs="Times New Roman"/>
          <w:sz w:val="28"/>
          <w:szCs w:val="28"/>
        </w:rPr>
        <w:t xml:space="preserve"> с учетом веса каждого критерия.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Присутствующие одобрили данное предложение.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Голосование членов Общественного совета: 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- 6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Против – 0.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Воздержались – 0.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е принимал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в голосовании Малицкая Е.П.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исключения конфликта интересов.</w:t>
      </w:r>
    </w:p>
    <w:p>
      <w:pPr>
        <w:tabs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сводный рейтинг </w:t>
      </w:r>
      <w:r>
        <w:rPr>
          <w:rFonts w:ascii="Times New Roman" w:hAnsi="Times New Roman" w:cs="Times New Roman"/>
          <w:sz w:val="28"/>
          <w:szCs w:val="28"/>
        </w:rPr>
        <w:t xml:space="preserve">органи</w:t>
      </w:r>
      <w:r>
        <w:rPr>
          <w:rFonts w:ascii="Times New Roman" w:hAnsi="Times New Roman" w:cs="Times New Roman"/>
          <w:sz w:val="28"/>
          <w:szCs w:val="28"/>
        </w:rPr>
        <w:t xml:space="preserve">заций социального обслуживания 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в отношении которых проведена независимая оценка качества условий оказания услуг 2018 году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департаменту по социальной политике мэрии города Новосибирска: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целях повышения доступности для слабовидящих официальных сайтов учреждений версию для слабовидящих обогатить и наполнить информационно, добавить информацию о независимой оценке качества, добавить цветовых решений, вывести в настроечную зону возможность большего выбора различных режимов, внести дополнительные функции в главное поле сайта, а также рассмотреть возможность адаптации ресурса под мобильные приложения.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 Удалить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арые версии сайтов учреждений.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 xml:space="preserve"> В целях повышения </w:t>
      </w:r>
      <w:r>
        <w:rPr>
          <w:rFonts w:ascii="Times New Roman" w:hAnsi="Times New Roman" w:cs="Times New Roman"/>
          <w:sz w:val="28"/>
          <w:szCs w:val="28"/>
        </w:rPr>
        <w:t xml:space="preserve">клиенториентированности</w:t>
      </w:r>
      <w:r>
        <w:rPr>
          <w:rFonts w:ascii="Times New Roman" w:hAnsi="Times New Roman" w:cs="Times New Roman"/>
          <w:sz w:val="28"/>
          <w:szCs w:val="28"/>
        </w:rPr>
        <w:t xml:space="preserve"> официальных сайтов учреждений рассмотреть возможность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</w:t>
      </w:r>
      <w:r>
        <w:rPr>
          <w:rFonts w:ascii="Times New Roman" w:hAnsi="Times New Roman" w:cs="Times New Roman"/>
          <w:sz w:val="28"/>
          <w:szCs w:val="28"/>
        </w:rPr>
        <w:t xml:space="preserve"> между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 сайтов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</w:t>
      </w:r>
      <w:r>
        <w:rPr>
          <w:rFonts w:ascii="Times New Roman" w:hAnsi="Times New Roman" w:cs="Times New Roman"/>
          <w:sz w:val="28"/>
          <w:szCs w:val="28"/>
        </w:rPr>
        <w:t xml:space="preserve"> На сайтах учреждений в разделах по независимой оценке качества </w:t>
      </w:r>
      <w:r>
        <w:rPr>
          <w:rFonts w:ascii="Times New Roman" w:hAnsi="Times New Roman" w:cs="Times New Roman"/>
          <w:sz w:val="28"/>
          <w:szCs w:val="28"/>
        </w:rPr>
        <w:t xml:space="preserve">разместить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этой оценки в отношении своего учреждения в предыдущие годы, планы по устранению выявленных недостатков, а также отчеты по их исполнению. Баннер на страницу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государственных и муниципальных учреждениях в информационно-телекоммуникационной сети «Интернет» </w:t>
      </w:r>
      <w:hyperlink r:id="rId8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www.bus.gov.ru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разместить на главных страницах сайтов.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</w:t>
      </w:r>
      <w:r>
        <w:rPr>
          <w:rFonts w:ascii="Times New Roman" w:hAnsi="Times New Roman" w:cs="Times New Roman"/>
          <w:sz w:val="28"/>
          <w:szCs w:val="28"/>
        </w:rPr>
        <w:t xml:space="preserve"> Изучить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информационных терминалов до приобретения и установки их в учреждениях. Рассмотреть возможность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пилотного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по 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единой сети </w:t>
      </w:r>
      <w:r>
        <w:rPr>
          <w:rFonts w:ascii="Times New Roman" w:hAnsi="Times New Roman" w:cs="Times New Roman"/>
          <w:sz w:val="28"/>
          <w:szCs w:val="28"/>
        </w:rPr>
        <w:t xml:space="preserve">групп взаимопомощи для клиентов</w:t>
      </w:r>
      <w:r>
        <w:rPr>
          <w:rFonts w:ascii="Times New Roman" w:hAnsi="Times New Roman" w:cs="Times New Roman"/>
          <w:sz w:val="28"/>
          <w:szCs w:val="28"/>
        </w:rPr>
        <w:t xml:space="preserve"> на основе программного обеспечения.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 Про</w:t>
      </w:r>
      <w:r>
        <w:rPr>
          <w:rFonts w:ascii="Times New Roman" w:hAnsi="Times New Roman" w:cs="Times New Roman"/>
          <w:sz w:val="28"/>
          <w:szCs w:val="28"/>
        </w:rPr>
        <w:t xml:space="preserve">вести </w:t>
      </w:r>
      <w:r>
        <w:rPr>
          <w:rFonts w:ascii="Times New Roman" w:hAnsi="Times New Roman" w:cs="Times New Roman"/>
          <w:sz w:val="28"/>
          <w:szCs w:val="28"/>
        </w:rPr>
        <w:t xml:space="preserve">анализ</w:t>
      </w:r>
      <w:r>
        <w:rPr>
          <w:rFonts w:ascii="Times New Roman" w:hAnsi="Times New Roman" w:cs="Times New Roman"/>
          <w:sz w:val="28"/>
          <w:szCs w:val="28"/>
        </w:rPr>
        <w:t xml:space="preserve"> ситуации</w:t>
      </w:r>
      <w:r>
        <w:rPr>
          <w:rFonts w:ascii="Times New Roman" w:hAnsi="Times New Roman" w:cs="Times New Roman"/>
          <w:sz w:val="28"/>
          <w:szCs w:val="28"/>
        </w:rPr>
        <w:t xml:space="preserve"> в районах города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и 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по выявлению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отенциальных клиентов.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организовать работу </w:t>
      </w:r>
      <w:r>
        <w:rPr>
          <w:rFonts w:ascii="Times New Roman" w:hAnsi="Times New Roman" w:cs="Times New Roman"/>
          <w:sz w:val="28"/>
          <w:szCs w:val="28"/>
        </w:rPr>
        <w:t xml:space="preserve">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в учреждениях простой и понятной навигации для разных категорий клиентов, в том числе для людей с аутического спектра и ментальными особенностями;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разобраться в правомерности сбора денежных средств на бахилы и воду в отделении «Водолей» МБУ города Новосибирска «Комплексный центр социального обслуживания населения» Первомайского района.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 В целях повышения</w:t>
      </w:r>
      <w:r>
        <w:rPr>
          <w:rFonts w:ascii="Times New Roman" w:hAnsi="Times New Roman" w:cs="Times New Roman"/>
          <w:sz w:val="28"/>
          <w:szCs w:val="28"/>
        </w:rPr>
        <w:t xml:space="preserve"> клиенториентированности учреждений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оздать </w:t>
      </w:r>
      <w:r>
        <w:rPr>
          <w:rFonts w:ascii="Times New Roman" w:hAnsi="Times New Roman" w:cs="Times New Roman"/>
          <w:sz w:val="28"/>
          <w:szCs w:val="28"/>
        </w:rPr>
        <w:t xml:space="preserve">совместную </w:t>
      </w:r>
      <w:r>
        <w:rPr>
          <w:rFonts w:ascii="Times New Roman" w:hAnsi="Times New Roman" w:cs="Times New Roman"/>
          <w:sz w:val="28"/>
          <w:szCs w:val="28"/>
        </w:rPr>
        <w:t xml:space="preserve">рабочую группу</w:t>
      </w:r>
      <w:r>
        <w:rPr>
          <w:rFonts w:ascii="Times New Roman" w:hAnsi="Times New Roman" w:cs="Times New Roman"/>
          <w:sz w:val="28"/>
          <w:szCs w:val="28"/>
        </w:rPr>
        <w:t xml:space="preserve">, в которую могут войти представители департамента по социальной политике мэрии города Новосибирска, Общественного совета по НОК, Общественного совета при министерстве труда и социального развития Новосибирской области, а также эксперты.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 Обратиться в Общественный совет</w:t>
      </w:r>
      <w:r>
        <w:rPr>
          <w:rFonts w:ascii="Times New Roman" w:hAnsi="Times New Roman" w:cs="Times New Roman"/>
          <w:sz w:val="28"/>
          <w:szCs w:val="28"/>
        </w:rPr>
        <w:t xml:space="preserve"> при 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Новосибирской области выйти с инициативой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между общественными со</w:t>
      </w:r>
      <w:r>
        <w:rPr>
          <w:rFonts w:ascii="Times New Roman" w:hAnsi="Times New Roman" w:cs="Times New Roman"/>
          <w:sz w:val="28"/>
          <w:szCs w:val="28"/>
        </w:rPr>
        <w:t xml:space="preserve">ветами в сфере здравоохранения,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, 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взаимодействия в целях </w:t>
      </w:r>
      <w:r>
        <w:rPr>
          <w:rFonts w:ascii="Times New Roman" w:hAnsi="Times New Roman" w:cs="Times New Roman"/>
          <w:sz w:val="28"/>
          <w:szCs w:val="28"/>
        </w:rPr>
        <w:t xml:space="preserve">обмена информацией по проблемным зонам, выходящим за рамки полномочий, а также </w:t>
      </w:r>
      <w:r>
        <w:rPr>
          <w:rFonts w:ascii="Times New Roman" w:hAnsi="Times New Roman" w:cs="Times New Roman"/>
          <w:sz w:val="28"/>
          <w:szCs w:val="28"/>
        </w:rPr>
        <w:t xml:space="preserve">повыше</w:t>
      </w:r>
      <w:r>
        <w:rPr>
          <w:rFonts w:ascii="Times New Roman" w:hAnsi="Times New Roman" w:cs="Times New Roman"/>
          <w:sz w:val="28"/>
          <w:szCs w:val="28"/>
        </w:rPr>
        <w:t xml:space="preserve">ния информированности населения о возможности получения социальных услуг.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 3</w:t>
      </w:r>
      <w:r>
        <w:rPr>
          <w:rFonts w:ascii="Times New Roman" w:hAnsi="Times New Roman" w:cs="Times New Roman"/>
          <w:b/>
          <w:sz w:val="28"/>
          <w:szCs w:val="28"/>
        </w:rPr>
        <w:t xml:space="preserve">: 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Утверждение предложений по улучшению деятельности организаций социального обслуживания Новосибирской области и города Новосибирска и качества условий оказания услуг по итогам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независимой оценки качества в 2018 году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Е.П. – </w:t>
      </w:r>
      <w:r>
        <w:rPr>
          <w:rFonts w:ascii="Times New Roman" w:hAnsi="Times New Roman" w:cs="Times New Roman"/>
          <w:sz w:val="28"/>
          <w:szCs w:val="28"/>
        </w:rPr>
        <w:t xml:space="preserve">проинформировала, что все высказанные предложения и рекомендации по </w:t>
      </w:r>
      <w:r>
        <w:rPr>
          <w:rFonts w:ascii="Times New Roman" w:hAnsi="Times New Roman" w:cs="Times New Roman"/>
          <w:sz w:val="28"/>
          <w:szCs w:val="28"/>
        </w:rPr>
        <w:t xml:space="preserve">38 организациям социального обслуживания Новосибирской области с учетом внесенных замечаний в обобщенном виде будут направлены в министерство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подготовки планов по устранению недостатков, выявленных в ходе независимой оценки качества условий оказания услуг организациями социального обслуживания Новосибирской области, в отношении которых проведена независимая оценка качества в 2018 году, и предложила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провести голосование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(Приложение 2 к протоколу № 3 заседания от 19.11.2018)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Голосование членов Общественного совета: 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- 7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Против – 0.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Воздержались – 0.</w:t>
      </w:r>
    </w:p>
    <w:p>
      <w:pPr>
        <w:tabs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Общественного совета по НОК н</w:t>
      </w:r>
      <w:r>
        <w:rPr>
          <w:rFonts w:ascii="Times New Roman" w:hAnsi="Times New Roman" w:cs="Times New Roman"/>
          <w:sz w:val="28"/>
          <w:szCs w:val="28"/>
        </w:rPr>
        <w:t xml:space="preserve">аправить в министерство обобщенные рекомендации по 38 организациям социального обслуживания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 отношении которых проведена независимая оценка качества в 2018 году.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по 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Е.П. Малицкая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</w:p>
    <w:p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протоколу № 3 </w:t>
      </w:r>
    </w:p>
    <w:p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от 19.11.2018 </w:t>
      </w:r>
    </w:p>
    <w:p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Сводный рейтинг организаций социального обслуживания </w:t>
      </w:r>
    </w:p>
    <w:p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области, в отношении которых проведена независимая оценка качества условий оказания услуг 2018 году</w:t>
      </w:r>
    </w:p>
    <w:p>
      <w:pPr>
        <w:spacing w:after="0" w:line="259" w:lineRule="auto"/>
        <w:rPr>
          <w:rFonts w:ascii="Times New Roman" w:hAnsi="Times New Roman" w:eastAsia="Times New Roman" w:cs="Times New Roman"/>
          <w:sz w:val="24"/>
        </w:rPr>
      </w:pPr>
    </w:p>
    <w:tbl>
      <w:tblPr>
        <w:tblStyle w:val="a9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2126"/>
        <w:gridCol w:w="1985"/>
      </w:tblGrid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/п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учреждения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Суммарное значение показателей по приказу М</w:t>
            </w:r>
            <w:r>
              <w:rPr>
                <w:rFonts w:ascii="Times New Roman" w:hAnsi="Times New Roman" w:cs="Times New Roman"/>
                <w:b/>
                <w:i/>
              </w:rPr>
              <w:t xml:space="preserve">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нтруда России № 344н 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Место в рейтинге</w:t>
            </w:r>
            <w:r>
              <w:rPr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по приказу М</w:t>
            </w:r>
            <w:r>
              <w:rPr>
                <w:rFonts w:ascii="Times New Roman" w:hAnsi="Times New Roman" w:cs="Times New Roman"/>
                <w:b/>
                <w:i/>
              </w:rPr>
              <w:t xml:space="preserve">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нтруда России № 344н 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ГАУСО НСО «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Маслянинский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комплексный социально-оздоровительный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100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ССО Сузунского района «Дом милосердия»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99,38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ГАСУСО НСО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Ояшинский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дом-интернат для умственно отсталых детей»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98,80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ГАУССО НСО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Болотнинский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98,40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4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ГАУССО НСО «Каменский психоневрологический интернат»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98,40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4</w:t>
            </w:r>
          </w:p>
        </w:tc>
      </w:tr>
      <w:tr>
        <w:trPr>
          <w:trHeight w:val="685"/>
        </w:trP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ГАУССО НСО «Успенский психоневрологический интернат»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97,20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5</w:t>
            </w:r>
          </w:p>
        </w:tc>
      </w:tr>
      <w:tr>
        <w:trPr>
          <w:trHeight w:val="685"/>
        </w:trP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ГАУССО НСО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Бердский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пансионат ветеранов труда им. М.И. Калинина»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97,10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6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ГАУССО НСО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Тогучинский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97,00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7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НСО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Социально-реабилитационный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для несовершеннолетних «Виктория»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97,00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7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«Комплексный центр социального обслуживания населения со стационаром социального обслуживания престарелых граждан и инвалидов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Чулымского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96,40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8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 НСО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Чулымский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специальный дом-интернат для престарелых и инвалидов»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96,12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 НСО «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Областной центр социальной помощи семье и детям «Морской залив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95,80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10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ГАУССО НСО «Завьяловский психоневрологический интернат»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95,34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11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 СО НСО «Областной комплексный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социальной реабилитации «Надежда»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95,26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12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МБУ города Новосибирска «Комплексный центр социального обслуживания населения Центрального округа по Железнодорожному,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Заельцовскому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и Центральному районам города Новосибирска»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94,99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13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МКУ «Комплексный центр социального обслуживания населения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Коченевского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94,84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14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НСО «Дом ветеранов Новосибирской области»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94,80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15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МБУ города Новосибирска «Комплексный центр социального обслуживания населения» Октябрьского района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93,81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16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ГАУСО НСО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Реабилитационный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для детей и подростков с ограниченными возможностями» (для лиц с дефектами умственного и физического развития)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93,00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17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 НСО ССО «Новосибирский дом ветеранов»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92,38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18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ГАСУ НСО «Областной Дом милосердия»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92,36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19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города Новосибирска «Комплексный центр социального обслуживания» Первомайского района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92,22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20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СО НСО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Социально-реабилитационный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для несовершеннолетних «Снегири»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91,8</w:t>
            </w:r>
            <w:r>
              <w:rPr>
                <w:rFonts w:ascii="Times New Roman" w:hAnsi="Times New Roman" w:cs="Times New Roman"/>
                <w:b/>
                <w:i/>
              </w:rPr>
              <w:t xml:space="preserve">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21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Тогучинского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«Комплексный центр социального обслуживания населения со стационаром социального обслуживания престарелых граждан и инвалидов»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91,20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22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ГАУ СО НСО «Областной комплексный центр социальной адаптации граждан»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91,04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23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 НСО «Центр социальной помощи семье и детям «Семья»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90,80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24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ГАСУСО НСО «Обской психоневрологический интернат»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90,64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25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города Новосибирска «Комплексный центр социального обслуживания населения» Калининского района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90,45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26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Социально-реабилитационный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для несовершеннолетних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Коченевского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90,00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27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ГАУ СО НСО «Комплексный центр социальной адаптации инвалидов»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89,84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28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города Новосибирска «Комплексный центр социального обслуживания населения» Ленинского района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88,98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29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НСО «Областной центр социальной помощи семье и детям «Радуга»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88,80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30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Тогучинского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Социально-реабилитационный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для несовершеннолетних»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88,58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31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</w:t>
            </w:r>
          </w:p>
        </w:tc>
        <w:tc>
          <w:tcPr>
            <w:tcW w:w="5387" w:type="dxa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города Новосибирска «Комплексный центр социального обслуживания населения» Дзержинского района 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88,32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32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ГАУСО НСО «Новосибирский областной геронтологический центр»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87,36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33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города Новосибирска «Комплексный центр социального обслуживания населения» Кировского района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86,86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34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города Новосибирска «Комплексный центр социального обслуживания населения» Советского района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85,61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35</w:t>
            </w:r>
          </w:p>
        </w:tc>
      </w:tr>
      <w:tr>
        <w:tc>
          <w:tcPr>
            <w:tcW w:w="56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Сузунского района «Комплексный центр социального обслуживания населения»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82,50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36</w:t>
            </w:r>
          </w:p>
        </w:tc>
      </w:tr>
    </w:tbl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протоколу № 3</w:t>
      </w: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от 19.11.2018</w:t>
      </w: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комплексным центрам социального обслуживания населения города Новосибирска (далее - организации)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2"/>
        <w:gridCol w:w="2092"/>
        <w:gridCol w:w="3402"/>
        <w:gridCol w:w="9214"/>
      </w:tblGrid>
      <w:tr>
        <w:tc>
          <w:tcPr>
            <w:tcW w:w="6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</w:t>
            </w:r>
          </w:p>
        </w:tc>
        <w:tc>
          <w:tcPr>
            <w:tcW w:w="209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</w:t>
            </w:r>
          </w:p>
        </w:tc>
        <w:tc>
          <w:tcPr>
            <w:tcW w:w="92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</w:t>
            </w:r>
          </w:p>
        </w:tc>
        <w:tc>
          <w:tcPr>
            <w:tcW w:w="209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города Новосибирска «Комплексный центр социального обслуживания населения» Дзержинского района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организации*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финансово-хозяйственной деятельности;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правилах внутреннего распорядка для получателей социальных услуг, правилах внутреннего трудового распорядка, коллективном договоре;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независимой оценки качества оказания услуг организациями социального обслуживания,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уполномоченным 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органом исполнительной власти.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указатели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пути следования до организации.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Отрегулировать работу светового информационного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холле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 Рассмотреть возможность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расширения спектра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 и процедур для клиентов.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 Рассмотреть возможность увеличения культурно-развлекательных мероприятий, организации досуга и отдыха.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работу по организации взаимодействия службы социального такси с клиентами учреждения,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нуждающимися в транспорте для  получения услуг в учреждении.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</w:p>
        </w:tc>
        <w:tc>
          <w:tcPr>
            <w:tcW w:w="2092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МБУ города Новосибирска «Комплексный центр социального обслуживания населения Центрального округа по Железнодорожному,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Заельцовскому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и Центральному районам города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Новосибирска»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организации*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финансово-хозяйственной деятельности;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независимой оценки качества оказания услуг организациями социального обслуживания,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уполномоченным 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органом исполнительной власти.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Удалить сайт ликвидированной организации из информационно-телекоммуникационной сети «Интернет» (вследствие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того, что данная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создана в 2017 году и объединила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себе 3 организации, то поисковые системы до сих пор находят старый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ликвидированной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это может вводить в заблуждение клиентов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Обеспечить стабильную работу информационного терминала в отделении на 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Серебренниковская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дополнительном входе для инвалидов-колясочников в отделении на ул. Дуси Ковальчук, д.16 необходимо провести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аппарели, отрегулировать освещение, установить доводчики дверей.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 Обеспечить клиентов в учреждении питьевой водой (установить кулер).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 Рекомендовать департаменту по социальной политике мэрии города Новосибирска усилить информационную работу.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Рассмотреть возможность увеличить количество поздравлений пожилых клиентов различными способами.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4. Улучшить работу системы открытия шлагбаума в отделении на ул. Дуси Ковальчук, д.16.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5. Рассмотреть возможность организовать работу групп здоровья и ЛФК в выходные для посещения работающими клиентами.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6. Рассмотреть возможность предоставления медицинских услуг.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7. Рассмотреть возможность увеличения количества услуг на курс реабилитации.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</w:p>
        </w:tc>
        <w:tc>
          <w:tcPr>
            <w:tcW w:w="2092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МБУ города Новосибирска «Комплексный центр социального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обслуживания населения» Калининского района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организации*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физических лиц и (или) юридических лиц;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независимой оценки качества оказания услуг организациями социального обслуживания,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уполномоченным 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органом исполнительной власти.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 Обеспечить размещение понятной навигации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внутри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основного здания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Богдана Хмельницкого,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 главного входа до помещений организации.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беспечить 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основном здании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организации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Богдана Хмельницкого,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доступ клиентам к питьевой воде.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3. Разместить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указатели со стороны основной дороги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на здании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отделения по ул.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Рассветная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а также заменить информационную табличку с наименованием отделения организации.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 Пандус на входе в основное здание по ул. Богдана Хмельницкого, д. 14/3 оборудован без соблюдения нормативов (имеет ширину более 90 см., расстояние между поручнями слишком широкое). Необходимо оборудовать дополнительный поручень посередине пандуса, провести его адаптацию или замену.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 Оборудовать поручнями входную лестницу в отделение по ул.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Рассветная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д. 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 Провести мероприятия по улучшению доступности и качества предоставления информации на информационных стендах внутри учреждения: увеличить шрифт, разместить более подробную информацию.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 Обеспечить взаимодействие сотру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дников учреждения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 врачей по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предоставлению клиентам информации о том, в какие структуры обращаться по конкретным проблемам, в том числе и медицинским.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3. Рассмотреть возможность привлечения средств из негосударственных источников для предоставления большего количества услуг на бесплатной основе.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</w:p>
        </w:tc>
        <w:tc>
          <w:tcPr>
            <w:tcW w:w="2092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МБУ города Новосибирска «Комплексный центр социального обслуживания населения» Кировского района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организации*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проведении независимой оценки качества оказания услуг организациями социального обслуживания,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которая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определяется уполномоченным федеральны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 органом исполнительной власти.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 Обеспечить понятную навигацию внутри помещения по ул. Сибиряков - Гвардейцев, д. 59.</w:t>
            </w:r>
          </w:p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 Обеспечить во всех отделениях организации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выделение контрастной маркировкой первой и последней ступени лестницы</w:t>
            </w:r>
            <w:r>
              <w:t xml:space="preserve">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3. Обеспечить клиентов в учреждении питьевой водой (установить кулер).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4. В санитарной комнате, ближайшей от входа, обеспечить наличие стульчака на унитазе.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5. В отделении по ул. Петухова, д. 20 установить раковину и сушилку для рук на уровень, доступный для детей, или обеспечить наличие специальной подставки.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6. Определить возможные пути следования до отделения социальной реабилитации по ул. Палласа, д. 28 и установить указатели с четким видимым шрифтом, а также информационную табличку с наименованием организации на вхо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дную зону ограждения территории.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 Обеспечить работу кнопок вызова персонала для инвалидов, расположенных снаружи около входов в здания отделений по ул. Сибиряков - Гвардейцев, д. 59 и 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ул. Петухова, д. 20.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 На входе в отделение по ул. Сибиряков-Гвардейцев, д. 59 устранить 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пандусе трещины и неровности, установить дублирующий поручень, оснастить перила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крыльца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 правой стороны лестницы завершающим скругленным элементом.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3. В отделении социальной реабилитации по ул. Палласа, д. 28 отремонтировать аккумулятор механизма, позволяющего перемещать людей на инвалидных колясках по лестницам, или адаптировать здание под эту категорию клиентов.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 Рассмотреть возможность увеличения количества услуг ЛФК. </w:t>
            </w:r>
          </w:p>
          <w:p>
            <w:pP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Обеспечить клиентов в учреждении питьевой водой (установить кулер).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3. Рассмотреть возможность расширения спектра услуг и процедур для клиентов.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</w:p>
        </w:tc>
        <w:tc>
          <w:tcPr>
            <w:tcW w:w="2092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МБУ города Новосибирска «Комплексный центр социального обслуживания населения» Ленинского района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проведении независимой оценки качества оказания услуг организациями социального обслуживания,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которая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определяется уполномоченным федеральны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 органом исполнительной власти.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отделении реабилитации детей </w:t>
            </w:r>
            <w:hyperlink r:id="rId9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и подростков с ограниченными физическими и умственными возможностями 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ул. Амурская, д. 40/2: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 В санитарной комнате обеспечить наличие стульчака на унитазе.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 Обеспечить выделение контрастной маркировкой первой и последней ступени лестницы.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3. Обеспечить понятную навигацию внутри помещения (указать на кабинетах функционал).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4. В основном здании по ул. Котовского, д. 1 в санитарной комнате обеспечить наличие стульчака на унитазе, туалетной бумаги,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полотенца/салфеток для вытирания рук.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5. Обеспечить выделение контрастной маркировкой первой и последней ступени лестницы, ведущей в санитарную комнату, в основном здании по ул. Котовского, д. 1.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6. Обеспечить установку указателей и информационной таблички на вход в отделение психолого-педагогической помощи семье и детям.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7. Обеспечить в санитарной комнате отделения психолого-педагогической помощи семье и детям наличие стульчака на унитазе, туалетной бумаги, полотенца/салфеток для вытирания рук.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 Организовать проведение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работ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решению проблемы парковки машин без соответствующего обозначения на выделенную стоянку для автотранспортных средств инвалидов около входа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 основное здание по ул. Котовского, д. 1.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 В основном здании по ул. Котовского, д. 1 обеспечить наличие специально оборудованного для инвалидов санитарно-гигиенического помещения.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1. В отделении реабилитации детей и подростков с ограниченными физическими и умственными возможностями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 Амурская, д.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40/2  рассмотреть возможность перенести предоставление некоторых услуг на первый этаж для детей с ограниченными возможностями.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2. Обеспечить достаточное количество стаканчиков для питья. 3. Рассмотреть возможность увеличения количества предоставляемых услуг и их разнообразие (логопед,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физиопроцедуры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).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4. Проанализировать проблемы клиентов по проезду к учреждению через ограждения дворовых территорий.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5. Провести анализ и рассмотреть возможность увеличить время оказания услуг клиентам, находящимся на надомном обслуживании.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</w:p>
        </w:tc>
        <w:tc>
          <w:tcPr>
            <w:tcW w:w="2092" w:type="dxa"/>
            <w:vMerge w:val="restart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МБУ города Новосибирска «Комплексный центр социального обслуживания населения» Октябрьского района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проведении независимой оценки качества оказания услуг организациями социального обслуживания,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которая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определяется уполномоченным федеральны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 органом исполнительной власти.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 Обеспечить на входе в здание организации по ул.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Ленинградская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д. 98 выделение контрастной маркировкой первой и последней ступени лестницы крыльца.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 Установить кнопку вызова специалиста снаружи на входе в основное здание организации по ул.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Ленинградская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д. 98 и в отделение реабилитации инвалидов и детей и подростков с ограниченными умственными и физическими возможностями.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 Переоборудовать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пандус согласно нормативам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вход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 здание организации по ул.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Ленинградская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д. 98.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Оборудовать дублирующими перилами 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андус на входе в здание отделения реабилитации инвалидов и детей и подростков с ограниченными умственными и физическими возможностями по ул. Чехова, д. 419.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1. Обеспечить клиентов в учреждении питьевой водой (установить кулер). 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2. Рассмотреть возможность увеличения количества услуг и их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периодичность.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3. Организовать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проведения ЛФК для детей. 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Упростить процедуру приема документов.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</w:t>
            </w:r>
          </w:p>
        </w:tc>
        <w:tc>
          <w:tcPr>
            <w:tcW w:w="2092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МБУ города Новосибирска «Комплексный центр социального обслуживания» Первомайского района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о правилах внутреннего распорядка для получателей социальных услуг, правилах внутреннего трудового распорядка, коллективном договоре;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о проведении независимой оценки качества оказания услуг организациями социального обслуживания,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которая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определяется уполномоченным федеральны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м органом исполнительной власти.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1. Обеспечить выделение контрастной маркировкой первой и последней ступени лестницы крыльца входа в здания, а также порогов и препятствий внутри основного здания по ул.4-ой Пятилетки, д. 28а и в отделении реабилитации детей и подростков с ограниченными умственными и физическими возможностями «Водолей» по ул.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Пихтовая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, д. 2а. 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2. Обеспечить устранение заломов ковровых покрытий в о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тделениях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реабилитации детей и подростков с ограниченными умственными и физическими возможностями «Водолей» по ул.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Пихтовая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, д. 2а и в отделении реабилитации инвалидов «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Рябинушка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» по ул. Шмидта, д. 6/1.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1. Установить кнопку вызова специалиста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снаружи на входе в здания по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ул.4-ой Пятилетки, д. 28а.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2. Выделить контрастной маркировкой кнопку вызова персонала на входе  в отделение реабилитации детей и подростков с ограниченными умственными и физическими возможностями «Водолей» по ул.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Пихтовая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, д. 2а.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3. Оборудовать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перилами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лестницу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и входной пандус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в основном здании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ул.4-ой Пятилетки, д. 28а.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4. Переоборудовать уклон входного пандуса в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основном здании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ул.4-ой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Пятилетки, д. 28а. в соответствии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нормативам.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5. Выделить контрастной маркировкой обозначения санитарных помещений в отделение реабилитации детей и подростков с ограниченными умственными и физическими возможностями «Водолей» по ул.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Пихтовая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, д. 2а.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6. Рассмотреть возможность переоборудовать межкомнатные пороги в соответствии с нормативами в отделение реабилитации детей и подростков с ограниченными умственными и физическими возможностями «Водолей» по ул. Пихтовая, д. 2а.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7. Отрегулировать трансляцию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без задержки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информационного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слайд-ролика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на мониторе около администратора.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 Рассмотреть вопросы по улучшению доступности для клиентов на инвалидных колясках, провести проверку доступности с привлечением в качестве эксперта инвалида 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колясочника. Составить перечень мер по решению этого вопроса.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 Рассмотреть возможность расширения видов предоставляемых услуг и оказания социально-медицинских и социально-педагогических услуг.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3. Рассмотреть возможность увеличения количества услуг и продолжительность их оказания (курса реабилитации).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4. Рассмотреть возможность введения ставки юриста или предоставления информации о том, где клиенты могут получать бесплатную юридическую помощь.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5. Выделить отдельное помещение для массажа в отделении реабилитации инвалидов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Рябинушка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</w:t>
            </w:r>
          </w:p>
        </w:tc>
        <w:tc>
          <w:tcPr>
            <w:tcW w:w="2092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МБУ города Новосибирска «Комплексный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центр социального обслуживания населения» Советского района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количестве свободных мест для приема получателей социальных услуг по формам социального обслуживания, финансируемых за счет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проведении независимой оценки качества оказания услуг организациями социального обслуживания,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которая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определяется уполномоченным федеральны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 органом исполнительной власти.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Обеспечить устранение заломов ковровых покрытий в отделении социальной реабилитации инвалидов по адресу ул. Новоморская, д. 18.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 Обеспечить работу кнопки вызова персонала для инвалидов, расположенной снаружи около входов в здания организации по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ул. Иванова, д. 11а.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 В основном здании по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ул. Иванова, д. 11а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обеспечить наличие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санитарно-гигиенического помещения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специально оборудованного для инвалидов, передвигающи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хся на колясках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3. Оснастить санитарно-гигиеническое помещение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в отделении социальной реабилитации инвалидов по адресу ул.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Новоморская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, д. 18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оборудованием для инвалидов, передвигающихся на колясках.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4. Рассмотреть возможность решения проблемы узких коридоров организации, которые недоступны для инвалидов с опорно-двигательными нарушениями.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214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Провести ремонт коридора и туалета на 1 этаже, а также рассмотреть возможность проведения ремонта здания учреждения в целом.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Рассмотреть возможность расширения видов предоставляемых услуг и оказания медицинских услуг (ЛФК, массаж).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*- </w:t>
      </w:r>
      <w:r>
        <w:rPr>
          <w:rFonts w:ascii="Times New Roman" w:hAnsi="Times New Roman" w:cs="Times New Roman"/>
        </w:rPr>
        <w:t xml:space="preserve">состав информации установлен статьей 13 Федерального закона от 28.12.2013 № 442 «Об основах социального обслуживания граждан в Российской Федерации» (ред. от 07.03.2018), </w:t>
      </w:r>
      <w:hyperlink r:id="rId10" w:history="1">
        <w:r>
          <w:rPr>
            <w:rFonts w:ascii="Times New Roman" w:hAnsi="Times New Roman" w:cs="Times New Roman"/>
            <w:color w:val="0000ff"/>
          </w:rPr>
          <w:t xml:space="preserve">приказ</w:t>
        </w:r>
      </w:hyperlink>
      <w:r>
        <w:rPr>
          <w:rFonts w:ascii="Times New Roman" w:hAnsi="Times New Roman" w:cs="Times New Roman"/>
        </w:rPr>
        <w:t xml:space="preserve"> Министерства труда и социальной защиты Российской Федерац</w:t>
      </w:r>
      <w:r>
        <w:rPr>
          <w:rFonts w:ascii="Times New Roman" w:hAnsi="Times New Roman" w:cs="Times New Roman"/>
        </w:rPr>
        <w:t xml:space="preserve">ии от 17 ноября 2014 г. N 886н «</w:t>
      </w:r>
      <w:r>
        <w:rPr>
          <w:rFonts w:ascii="Times New Roman" w:hAnsi="Times New Roman" w:cs="Times New Roman"/>
        </w:rPr>
        <w:t xml:space="preserve">Об утверждении Порядка размещения на официальном сайте поставщика социальных услуг в информаци</w:t>
      </w:r>
      <w:r>
        <w:rPr>
          <w:rFonts w:ascii="Times New Roman" w:hAnsi="Times New Roman" w:cs="Times New Roman"/>
        </w:rPr>
        <w:t xml:space="preserve">онно-телекоммуникационной сети «Интернет»</w:t>
      </w:r>
      <w:r>
        <w:rPr>
          <w:rFonts w:ascii="Times New Roman" w:hAnsi="Times New Roman" w:cs="Times New Roman"/>
        </w:rPr>
        <w:t xml:space="preserve"> и обновления информации об этом поставщике (в том числе содержания</w:t>
      </w:r>
      <w:r>
        <w:rPr>
          <w:rFonts w:ascii="Times New Roman" w:hAnsi="Times New Roman" w:cs="Times New Roman"/>
        </w:rPr>
        <w:t xml:space="preserve"> указанной информ</w:t>
      </w:r>
      <w:r>
        <w:rPr>
          <w:rFonts w:ascii="Times New Roman" w:hAnsi="Times New Roman" w:cs="Times New Roman"/>
        </w:rPr>
        <w:t xml:space="preserve">ации и формы ее предоставления)».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организаций и департамента по социальной политике мэрии города Новосибирска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276" w:type="dxa"/>
        <w:tblInd w:w="0" w:type="dxa"/>
        <w:tblLook w:val="04A0" w:firstRow="1" w:lastRow="0" w:firstColumn="1" w:lastColumn="0" w:noHBand="0" w:noVBand="1"/>
      </w:tblPr>
      <w:tblGrid>
        <w:gridCol w:w="594"/>
        <w:gridCol w:w="5505"/>
        <w:gridCol w:w="9177"/>
      </w:tblGrid>
      <w:tr>
        <w:tc>
          <w:tcPr>
            <w:tcW w:w="59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</w:t>
            </w:r>
          </w:p>
        </w:tc>
        <w:tc>
          <w:tcPr>
            <w:tcW w:w="550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</w:t>
            </w:r>
          </w:p>
        </w:tc>
        <w:tc>
          <w:tcPr>
            <w:tcW w:w="917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рекомендации</w:t>
            </w:r>
          </w:p>
        </w:tc>
      </w:tr>
      <w:tr>
        <w:tc>
          <w:tcPr>
            <w:tcW w:w="59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17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старые версии сайтов организаций в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 сайтах организаций в разделах по независимой оценке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этой оценки в отношении своего учреждения в предыдущие годы, планы по устранению выявленных недостатков, а также отчеты по их исполнению. Баннер на страницу официального сайта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информации о государственных и муниципальных учреждениях в информационно-телекоммуникационной сети «Интернет» </w:t>
            </w:r>
            <w:hyperlink r:id="rId11" w:history="1">
              <w:r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 xml:space="preserve">www.bus.gov.ru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на главных страницах сайтов.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доступность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информационных стендах внутри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различных категорий клиентов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увеличить шрифт,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отрегулировать высоту размещения,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разместить более подробную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</w:tc>
      </w:tr>
      <w:tr>
        <w:tc>
          <w:tcPr>
            <w:tcW w:w="59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17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анализ комфортности условий в организациях, так как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аблюдается не достаточная комфортность условий в некоторых организациях/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отделениях в связи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из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находятся в неадапт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ивных зданиях (некоторые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ожидают переезда в другие помещения, некоторые - капитального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2. Обеспечить клиентов учреждений питьевой водой, установить кулеры со стаканчиками.</w:t>
            </w:r>
          </w:p>
        </w:tc>
      </w:tr>
      <w:tr>
        <w:tc>
          <w:tcPr>
            <w:tcW w:w="59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возможность оптимизации работы альтернативной версии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официальных сайтах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в сети «Интернет» для слабовидящих: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более быструю ее загрузку,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обогатить и наполнить информационно, добавить информацию о независимой оценке качества, добавить цветовых решений, вывести в настроечную зону возможность большего выбора различных режимов, внести дополнительные функции в главное поле сайта, а также рассмотрет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возможность адаптации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мобильные приложения.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Рассмотреть возможность оснащения организаций видео, аудио информаторами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лиц с нарушением функций слуха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 В целом входные зоны организаций оборудованы для маломобильных групп населения, однако есть ряд замечаний,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акие как: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отсутствие перил на пандусах;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большой угол подъема пандусов, либо несоответствие нормативам;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тупов в начале и конце перил;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завершение поручней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скруглениями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ходные двери 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 неотрегулированные доводчики;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наличие недостаточного места на площадке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входно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дверью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передвижения людей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колясках;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нерабочее состояние кнопок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вызова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их отсутствие или отсутствие выделения контрастным цветом.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Поэтому рекомендуется провести работу по повышению доступности входных зон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маломобильных групп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 Обеспечить контрастное выделение первой и последней ступеней лестниц, а также порогов или препятствий, если их невозможно устранить.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 Рассмотреть возможность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размещения дополнительных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зеркал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уровень, доступный для людей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инвалидных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колясках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6. Оборудовать санитарно-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комнаты тревожными кнопками (кнопка вызова персонала).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 Рассмотреть возможн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ость создания навигации, позволяющей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людям с нарушением зрения воспользоваться дублирующими надписями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рельефно-точечным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шрифтом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Брайля, которыми оснащены кабинеты организаций.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мероприятия по улучшению доступности и качества предоставления информации на информац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ионных стендах внутри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увеличить шрифт, разместить более подробную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адаптированную для людей с ментальными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 Рассмотреть возможность обозначения контрастным выделением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для людей с нарушением зрения (мусорные корзины, ручки дверей, дверные проемы, 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ьевая вода, корзины с бахилами и др.).</w:t>
            </w:r>
          </w:p>
        </w:tc>
      </w:tr>
      <w:tr>
        <w:tc>
          <w:tcPr>
            <w:tcW w:w="59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7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59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177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1. Практически во всех учреждениях наблюдается проблема с предоставлением питьевой воды: отсутствие кулеров, стаканчиков и т.д. Обеспечить клиентов учреждений питьевой водой, установить кулеры со стаканчиками.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2. В целях расширения спектра оказываемых услуг необходимо рассматривать вопрос о введении социально-медицинских услуг на базе учреждений.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3. Необходимо рассмотреть вопросы по увеличению разнообразия оказываемых услуг и их продолжительности и периодичности.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4. Необходимо рассмотреть вопрос приведения услуг, оказы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ваемых в каждой организации, к стандартному набору и 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 доступности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 услуг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5. Необходимо усилить информационную работу, направленную на предоставление населению информации о возможностях учреждений, оказываемых услугах, проводимых мероприятиях, расширить каналы распространения информации, включая радио и телевидение, а также медицинские учреждения.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6. Провести анализ потребностей клиентов в курсе реабилитации с периодичностью 2 раза в год.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7. Провести работу по привлечению общественности и волонтеров к работе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организаций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8. Провести работу по предоставлению услуг сопровождения и комплексных услуг (на стыке медицины и социального обслуживания и т.д.).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РЕКОМЕНДАЦИИ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30 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организациям социального обслуживания Новосибирской области, в отношении которых проведена независимая оценка качества условий оказания услуг в 2018 году (далее - организации)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tbl>
      <w:tblPr>
        <w:tblStyle w:val="10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2"/>
        <w:gridCol w:w="2375"/>
        <w:gridCol w:w="3261"/>
        <w:gridCol w:w="9072"/>
      </w:tblGrid>
      <w:tr>
        <w:tc>
          <w:tcPr>
            <w:tcW w:w="60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</w:t>
            </w:r>
          </w:p>
        </w:tc>
        <w:tc>
          <w:tcPr>
            <w:tcW w:w="90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</w:p>
        </w:tc>
        <w:tc>
          <w:tcPr>
            <w:tcW w:w="2375" w:type="dxa"/>
            <w:vMerge w:val="restart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НСО ССО «Новосибирский дом ветеранов»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организации*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дате государственной регистрации в качестве поставщика социальных услуг с указанием числа, месяца и года регистрации;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попечительском совете организации.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 официальном сайте организации создать раздел «Часто задаваемые вопросы».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дублирование надписей, знаков и иной текстовой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графической информации знаками, выполненными рельефно-точечным шрифтом Брайля.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 Оборудовать пандус или другим способом обеспечить доступ на сцену маломобильных граждан.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 Рассмотреть возможность улучшения ситуации с занятиями спортом (оборудовать зал для занятий спортом).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 Рассмотреть возможность введения ставки врача.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ГАУСО НСО «Новосибирский областной геронтологический центр»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организации*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дате государственной регистрации в качестве поставщика социальных услуг с указанием числа, месяца и года регистрации;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персональном составе работников (с указанием с их согласия уровня образования, квалификации и опыта работы);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 официальном сайте организации создать раздел «Часто задаваемые вопросы».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Оборудовать специальное санитарно-гигиеническое помещение для инвалидов.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Оборудовать дублирование для инвалидов по слуху и зрению звуковой и зрительной информации.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 Рассмотреть вопросы с улучшением среды пребывания для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слабовидящих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и незрячих, разработать план мероприятия по обеспечению такой среды, оборудовать поручни.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 Установить лавочки на прилегающей территории.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 Установить спортивные тренажеры на прилегающей территории. 4. Увеличить количество культурно-массовых мероприятий (музыкально-творческих встреч).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 Министерству труда и социального развития Новосибирской области рассмотреть возможность введение услуги круглосуточного стационара для клиентов на недельный период.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 СО НСО «Областной комплексный центр социальной реабилитации «Надежда»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организации*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 официальном сайте организации создать раздел «Часто задаваемые  вопросы».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 Обеспечить наличие сменных кресел-колясок.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 Благоустроить территорию: установить лавочки и, по возможности, еще одну беседку.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 Рассмотреть возможность оборудовать больше комнат с туалетом.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 Приобрести большой телевизор для общего просмотра.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 Провести анализ удобства транспортной доставки групп на культурно-массовые мероприятия.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НСО «Комплексный центр социальной адаптации инвалидов»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организации*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 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 дате государственной регистрации в качестве поставщика социальных услуг с указанием числа, месяца и года регистрации;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попечительском совете организации социального обслуживания;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тарифах на социальные услуги по видам социальных услуг и формам социального обслуживания; размере платы за предоставление социальных услуг.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 официальном сайте организации создать раздел «Часто задаваемые вопросы».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Оборудовать дублирование для инвалидов по слуху и зрению звуковой и зрительной информации.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НСО «Центр социальной помощи семье и детям «Семья»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 На официальном сайте организации обеспечить размещение информации о форме социального обслуживания, в которой поставщик социальных услуг предоставляет социальные услуги (стационарной, полустационарной, на дому).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 официальном сайте организации создать раздел «Часто задаваемые вопросы».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Оборудовать дублирование для инвалидов по слуху и зрению звуковой и зрительной информации.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ГАСУ НСО «Областной Дом милосердия»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почты;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 персональном составе работников организации социального обслуживания с указанием с их согласия уровня образования, квалификации и опыта работы;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 форме социального обслуживания, в которой поставщик социальных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услуг предоставляет социальные услуги (стационарной, полустационарной, на дому).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 официальном сайте организации создать раздел «Часто задаваемые вопросы».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Оборудовать дублирование для инвалидов по слуху и зрению звуковой и зрительной информации.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 Провести мероприятия по повышению доступности среды для маломобильных групп в соответствии с паспортом доступности организации.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 Отремонтировать душевые и прикрепить поручни.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 Рассмотреть возможность улучшения условий для работы летних кружков. 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 Рассмотреть возможность создания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физиокабинета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 НСО «Дом ветеранов Новосибирской области»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структуре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подразделений (при наличии); 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структурных подразделениях организации социального обслуживания (при их наличии); 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персональном составе работников организации социального обслуживания с указанием с их согласия уровня образования, квалификации и опыта работы.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 Провести работы по переустройству пандуса.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Проанализировать и рассмотреть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возможность предоставления услуг физиотерапевта и приобретения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физиоаппаратуры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 Расширить меню для людей с диабетом.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 Обратиться к представителям православной церкви по вопросу организации проведения служб священников и совершению паломнической поездки.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 Улучшить работу общедомовой вентиляции.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ГБУ НСО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Социально-реабилитационный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центр для несовершеннолетних «Виктория»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 дате государственной регистрации в качестве поставщика социальных услуг с указанием числа, месяца и года регистрации;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персональном составе работников организации социального обслуживания с указанием с их согласия уровня образования, квалификации и опыта работы;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тарифах на социальные услуги по видам социальных услуг и формам социального обслуживания; размере платы за предоставление социальных услуг; размере платы за предоставление социальных услуг, а также о возможности получения социальных услуг бесплатно.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 официальном сайте организации создать раздел «Часто задаваемые вопросы».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Оборудовать дублирование для инвалидов по слуху и зрению звуковой и зрительной информации.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ГБУ НСО «Областной центр социальной помощи семье и детям «Радуга»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 дате государственной регистрации в качестве поставщика социальных услуг с указанием числа, месяца и года регистрации;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Calibri" w:hAnsi="Calibri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почты;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 форме социального обслуживания, в которой поставщик социальных услуг предоставляет социальные услуги (стационарной,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полустационарной, на дому);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 официальном сайте организации создать раздел «Часто задаваемые вопросы».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Оборудовать выделенную стоянку для автотранспортных средств инвалидов.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2.Обеспечить наличие специально оборудованного для инвалидов санитарно-гигиенического помещения.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 Провести анализ потребностей клиентов 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мероприятиях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какого типа они нуждаются.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 Провести анализ возможностей выделения дополнительных мест для хранения вещей.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ГБУСО НСО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Социально-реабилитационный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центр для несовершеннолетних «Снегири»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 официальном сайте организации создать раздел «Часто задаваемые вопросы».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Оборудовать выделенную стоянку для автотранспортных средств инвалидов.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2.Обеспечить наличие специально оборудованного для инвалидов санитарно-гигиенического помещения.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 Оборудовать дублирование для инвалидов по слуху и зрению звуковой и зрительной информации.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ГАСУСО НСО «Обской психоневрологический интернат»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попечительском совете организации социального обслуживания.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 официальном сайте организации создать раздел «Часто задаваемые вопросы».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Оборудовать дублирование для инвалидов по слуху и зрению звуковой и зрительной информации.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ГАУССО НСО «Каменский психоневрологич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еский интернат»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персональном составе работников организации социального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обслуживания с указанием с их согласия уровня образования, квалификации и опыта работы;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тарифах на социальные услуги по видам социальных услуг и формам социального обслуживания; размере платы за предоставление социальных услуг; размере платы за предоставление социальных услуг, а также о возможности получения социальных услуг бесплатно;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 официальном сайте организации создать раздел «Часто задаваемые вопросы».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Оборудовать дублирование для инвалидов по слуху и зрению звуковой и зрительной информации.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Улучшить качество жизни клиентов за счет повышения социализации и увеличению услуг по организации досуга и отдыха (культурно-массовых, спортивных и других мероприятий).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Чулымский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специальный дом-интернат для престарелых и инвалидов»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персональном составе работников организации социального обслуживания с указанием с их согласия уровня образования, квалификации и опыта работы;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тарифах на социальные услуги по видам социальных услуг и формам социального обслуживания; размере платы за предоставление социальных услуг; размере платы за предоставление социальных услуг, а также о возможности получения социальных услуг бесплатно;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попечительском совете организации социального обслуживания.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 официальном сайте организации создать раздел «Часто задаваемые вопросы».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Провести повторный анализ комфортности и доступности среды для инвалидов по зрению. По возможности, провести консультации по данному вопросу с членом Общественного совета по 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Лесневским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Ю.Ю.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МБУ «Комплексный центр социального обслуживания населения со стационаром социального обслуживания престарелых граждан и инвалидов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тарифах на социальные услуги по видам социальных услуг и формам социального обслуживания; размере платы за предоставление социальных услуг; размере платы за предоставление социальных услуг, а также о возможности получения социальных услуг бесплатно.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 официальном сайте организации создать раздел «Часто задаваемые вопросы».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Обеспечить наличие альтернативной версии официального сайта организации для инвалидов по зрению.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 Обеспечить наличие сменных кресел-колясок.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 Необходимо проанализировать доступность помещений организации и внести работы по улучшению среды в паспорт доступности организации (оснащение пандусами, поручнями, расширенными дверными проемами и т.д.), в том числе в соответствии с потребностями клиентов.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 Рассмотреть возможность расширения спектра услуг (логопед, компьютер и т.д.).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 Необходимо ввести оценку потребностей клиентов (анкетирование), в том числе и доступности среды.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 Необходимо обустройство пандуса.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ГАУССО НСО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Тогучинский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 дате государственной регистрации в качестве поставщика социальных услуг с указанием числа, месяца и года регистрации;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структуре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персональном составе работников организации социального обслуживания с указанием с их согласия уровня образования, квалификации и опыта работы;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попечительском совете организации социального обслуживания;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тарифах на социальные услуги по видам социальных услуг и формам социального обслуживания; размере платы за предоставление социальных услуг; размере платы за предоставление социальных услуг,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о возможности получения социальных услуг бесплатно.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проверку, анализ, и анкетирование клиентов по разнообразию и качеству питания, на основании которых принять меры по улучшению питания.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Тогучинского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района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Социально-реабилитационный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центр для несовершеннолетних»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 дате государственной регистрации в качестве поставщика социальных услуг с указанием числа, месяца и года регистрации;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режиме, графике работы с указанием дней и часов приема, перерыва на обед;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персональном составе работников организации социального обслуживания с указанием с их согласия уровня образования, квалификации и опыта работы;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попечительском совете организации социального обслуживания;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«Интернет»);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 форме социального обслуживания, в которой поставщик социальных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услуг предоставляет социальные услуги (стационарной, полустационарной, на дому);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тарифах на социальные услуги по видам социальных услуг и формам социального обслуживания; размере платы за предоставление социальных услуг; размере платы за предоставление социальных услуг, а также о возможности получения социальных услуг бесплатно;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 официальном сайте организации создать раздел «Часто задаваемые вопросы».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 Обеспечить наличие сменных кресел-колясок.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Необходимо проанализировать доступность помещений организации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внести работы по улучшению среды в паспорт доступности (оснащение пандусами, поручнями, расширенными дверными проемами,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 оборудованного для инвалидов санитарно-гигиенического помещения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 т.д.).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и рассмотреть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соблюдения баланса прогулок/пребывания на воздухе и занятий в помещениях.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Тогучинского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района «Комплексный центр социального обслуживания населения со стационаром социального обслуживания престарелых граждан и инвалидов»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организации создать раздел «Часто задаваемые вопросы».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Оборудовать выделенную стоянку для автотранспортных средств инвалидов.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 Обеспечить наличие сменных кресел-колясок.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 .Обеспечить наличие специально оборудованного для инвалидов санитарно-гигиенического помещения.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Оборудовать дублирование для инвалидов по слуху и зрению звуковой и зрительной информации.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вопросы  работы отделения дневного пребывания с проведением анализа потребностей и нужд клиентов в то время, когда оно не работает.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ГАСУСО НСО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Ояшинский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детский дом-интернат для умственно отсталых детей»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структуре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персональном составе работников организации социального обслуживания с указанием с их согласия уровня образования, квалификации и опыта работы;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попечительском совете организации социального обслуживания;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 официальном сайте организации создать раздел «Часто задаваемые вопросы».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Обеспечить наличие альтернативной версии официального сайта организации для инвалидов по зрению.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Оборудовать выделенную стоянку для автотранспортных средств инвалидов.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 Дополнить дублирование надписей, знаков и иной текстовой и графической информации знаками, выполненными рельефно-точечным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шрифтом Брайля.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 Совместно с министерством труда и социального развития Новосибирской области рассмотреть возможность предоставления большего количества услуг сверх стандарта.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 Завершить благоустройство территории.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 Достроить бассейн для внедрения новых услуг.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ГАУССО НСО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Болотнинский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На официальном сайте организации обеспечить размещение информации: 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попечительском совете организации социального обслуживания;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порядке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поставщиком социальных услуг;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 официальном сайте организации создать раздел «Часто задаваемые вопросы».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Поставить турник.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ГАУССО НСО «Успенский психоневрологический интернат»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На официальном сайте организации обеспечить размещение информации: 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 официальном сайте организации создать раздел «Часто задаваемые вопросы».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 Обеспечить наличие сменных кресел-колясок.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Улучшить качество жизни за счет повышения социализации и увеличению услуг по организации досуга и отдыха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(культурно-массовых, спортивных и других мероприятий).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ГАУСО НСО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Реабилитационный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центр для детей и подростков с ограниченными возможностями» (для лиц с дефектами умственного и физического развития)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тарифах на социальные услуги по видам социальных услуг и формам социального обслуживания; размере платы за предоставление социальных услуг; размере платы за предоставление социальных услуг, а также о возможности получения социальных услуг бесплатно;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физических лиц и (или) юридических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 официальном сайте организации создать раздел «Часто задаваемые вопросы».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 Оборудовать входную группу пандусом.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 Оборудовать выделенную стоянку для автотранспортных средств инвалидов.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Необходимо проанализировать доступность помещений организации и внести работы по улучшению среды в паспорт доступности (оснащение пандусами, поручнями, расширенными дверными проемами,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 оборудованного для инвалидов санитарно-гигиенического помещения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 т.д.).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 Обеспечить наличие сменных кресел-колясок.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 Провести анализ проблем, связанных с отоплением, и разработать меры для их преодоления.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 Проанализировать потребности клиентов по увеличению продолжительности курсов реабилитации.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ГАУССО НСО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Бердский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пансионат ветеранов труда им. М.И. Калинина»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об 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 официальном сайте организации создать раздел «Часто задаваемые вопросы».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доступность пользования библиотекой: открыть библиотеку на первом этаже.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МКУ Сузунского района «Комплексный центр социального обслуживания населения»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 дате государственной регистрации в качестве поставщика социальных услуг с указанием числа, месяца и года регистрации;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почты;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структуре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попечительском совете организации социального обслуживания;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«Интернет»);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тарифах на социальные услуги по видам социальных услуг и формам социального обслуживания; размере платы за предоставление социальных услуг; размере платы за предоставление социальных услуг, а также о возможности получения социальных услуг бесплатно;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физических лиц и (или) юридических лиц;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 официальном сайте организации создать раздел «Часто задаваемые вопросы».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 Оборудовать выделенную стоянку для автотранспортных средств инвалидов.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 Дополнить 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 Обеспечить наличие сменных кресел-колясок.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 .Обеспечить наличие специально оборудованного для инвалидов санитарно-гигиенического помещения.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Оборудовать пандус. Проверить, включено ли данное мероприятие в паспорт доступности организации.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МБУ ССО Сузунского района «Дом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милосердия»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персональном составе работников организации социального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обслуживания с указанием с их согласия уровня образования, квалификации и опыта работы; о попечительском совете организации социального обслуживания;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попечительском совете организации социального обслуживания;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«Интернет»);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 официальном сайте организации создать раздел «Часто задаваемые вопросы».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 Оборудовать выделенную стоянку для автотранспортных средств инвалидов.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 Дополнить 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ГАУССО НСО «Завьяловский психоневрологический интернат»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организации создать раздел «Часто задаваемые вопросы».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Оборудовать выделенную стоянку для автотранспортных средств инвалидов. 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Улучшить качество жизни за счет повышения социализации и увеличению услуг по организации досуга и отдыха (культурно-массовых, спортивных и других мероприятий).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ГАУСО НСО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Маслянинский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комплексный социально-оздоровительный центр»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 дате государственной регистрации в качестве поставщика социальных услуг с указанием числа, месяца и года регистрации;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Социально-реабилитационный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центр для несовершеннолетних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 дате государственной регистрации в качестве поставщика социальных услуг с указанием числа, месяца и года регистрации;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структуре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попечительском совете организации социального обслуживания;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тарифах на социальные услуги по видам социальных услуг и формам социального обслуживания; размере платы за предоставление социальных услуг; размере платы за предоставление социальных услуг, а также о возможности получения социальных услуг бесплатно;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 официальном сайте организации создать раздел «Часто задаваемые вопросы».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 Оборудовать выделенную стоянку для автотранспортных средств инвалидов.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 Дополнить 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 Обеспечить наличие сменных кресел-колясок.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 Необходимо проанализировать доступность помещений организации и внести работы по улучшению среды в паспорт доступности (оснащение пандусами, поручнями, расширенными дверными проемами и т.д.).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Провести работы по благоустройству территории для занятий спортом.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МКУ «Комплексный Центр социального обслуживания населения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 дате государственной регистрации в качестве поставщика социальных услуг с указанием числа, месяца и года регистрации;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структуре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попечительском совете организации социального обслуживания;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тарифах на социальные услуги по видам социальных услуг и формам социального обслуживания; размере платы за предоставление социальных услуг; размере платы за предоставление социальных услуг, а также о возможности получения социальных услуг бесплатно;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 официальном сайте организации создать раздел «Часто задаваемые вопросы».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 Дополнить 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 Необходимо проанализировать доступность помещений организации и внести работы по улучшению среды в паспорт доступности (оснащение пандусами, поручнями, расширенными дверными проемами и т.д.).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Провести работы по благоустройству территории для занятий спортом.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НСО «Областной центр социальной помощи семье и детям «Морской залив»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 дате государственной регистрации в качестве поставщика социальных услуг с указанием числа, месяца и года регистрации;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обслуживания;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 форме социального обслуживания, в которой поставщик социальных услуг предоставляет социальные услуги (стационарной,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полустационарной, на дому);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 официальном сайте организации создать раздел «Часто задаваемые вопросы».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 Дополнить дублирование надписей, знаков и иной текстовой и графической информации знаками, выполненными рельефно-точечным шрифтом Брайля.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 Обеспечить наличие сменных кресел-колясок.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оценку работы персонала на основе анкетирования клиентов и их удовлетворенности  качеством работы, особенно воспитателей.</w:t>
            </w:r>
          </w:p>
        </w:tc>
      </w:tr>
      <w:tr>
        <w:tc>
          <w:tcPr>
            <w:tcW w:w="6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ГАУ СО НСО «Областной комплексный центр социальной адаптации граждан»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организации обеспечить размещение информации: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 о дате государственной регистрации в качестве поставщика социальных услуг с указанием числа, месяца и года регистрации;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 попечительском совете организации социального обслуживания.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наличие специально оборудованного для инвалидов санитарно-гигиенического помещения.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602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07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Рассмотреть возможность организовать занятия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ртом, (спортивный зал), музыкой.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Рассмотреть возможность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оставлять парикмахерские услуги.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 Добавить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цветов.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4. 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Рассмотреть возможность оборудования шкафов для хранения одежды в комнатах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*- </w:t>
      </w:r>
      <w:r>
        <w:rPr>
          <w:rFonts w:ascii="Times New Roman" w:hAnsi="Times New Roman" w:eastAsia="Calibri" w:cs="Times New Roman"/>
          <w:lang w:eastAsia="en-US"/>
        </w:rPr>
        <w:t xml:space="preserve">состав информации установлен статьей 13 Федерального закона от 28.12.2013 № 442 «Об основах социального обслуживания граждан в Российской Федерации» (ред. от 07.03.2018), </w:t>
      </w:r>
      <w:hyperlink r:id="rId12" w:history="1">
        <w:r>
          <w:rPr>
            <w:rFonts w:ascii="Times New Roman" w:hAnsi="Times New Roman" w:eastAsia="Calibri" w:cs="Times New Roman"/>
            <w:color w:val="0000ff"/>
            <w:lang w:eastAsia="en-US"/>
          </w:rPr>
          <w:t xml:space="preserve">приказ</w:t>
        </w:r>
      </w:hyperlink>
      <w:r>
        <w:rPr>
          <w:rFonts w:ascii="Times New Roman" w:hAnsi="Times New Roman" w:eastAsia="Calibri" w:cs="Times New Roman"/>
          <w:lang w:eastAsia="en-US"/>
        </w:rPr>
        <w:t xml:space="preserve"> Министерства труда и социальной защиты Российской Федерации от 17 ноября 2014 г. N 886н «Об утверждении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</w:t>
      </w:r>
      <w:r>
        <w:rPr>
          <w:rFonts w:ascii="Times New Roman" w:hAnsi="Times New Roman" w:eastAsia="Calibri" w:cs="Times New Roman"/>
          <w:lang w:eastAsia="en-US"/>
        </w:rPr>
        <w:t xml:space="preserve"> указанной информации и формы ее предоставления)».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Общие рекомендации для организаций и их учредителей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tbl>
      <w:tblPr>
        <w:tblStyle w:val="10"/>
        <w:tblW w:w="15276" w:type="dxa"/>
        <w:tblLook w:val="04A0" w:firstRow="1" w:lastRow="0" w:firstColumn="1" w:lastColumn="0" w:noHBand="0" w:noVBand="1"/>
      </w:tblPr>
      <w:tblGrid>
        <w:gridCol w:w="594"/>
        <w:gridCol w:w="5505"/>
        <w:gridCol w:w="9177"/>
      </w:tblGrid>
      <w:tr>
        <w:tc>
          <w:tcPr>
            <w:tcW w:w="59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</w:t>
            </w:r>
          </w:p>
        </w:tc>
        <w:tc>
          <w:tcPr>
            <w:tcW w:w="550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</w:t>
            </w:r>
          </w:p>
        </w:tc>
        <w:tc>
          <w:tcPr>
            <w:tcW w:w="917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рекомендации</w:t>
            </w:r>
          </w:p>
        </w:tc>
      </w:tr>
      <w:tr>
        <w:tc>
          <w:tcPr>
            <w:tcW w:w="59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</w:p>
        </w:tc>
        <w:tc>
          <w:tcPr>
            <w:tcW w:w="917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размещение в полном объеме информации на официальных сайтах организаций в соответствии со статьей 13 Федерального закона от 28.12.2013 № 442 «Об основах социального обслуживания граждан в Российской Федерации» (ред. от 07.03.2018), приказом Министерства труда и социальной защиты Российской Федерации от 17 ноября 2014 г. N 886н «Об утверждении Порядка размещения на официальном сайте поставщика социальных услуг в информационно-телекоммуникационной сети «Интернет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и обновления информации об этом поставщике (в том числе содержания указанной информации и формы ее предоставления)».</w:t>
            </w:r>
          </w:p>
        </w:tc>
      </w:tr>
      <w:tr>
        <w:tc>
          <w:tcPr>
            <w:tcW w:w="59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</w:t>
            </w:r>
          </w:p>
        </w:tc>
        <w:tc>
          <w:tcPr>
            <w:tcW w:w="917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Провести анализ комфортности условий в организациях, так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наблюдается не достаточная комфортность условий в некоторых организациях/отделениях в связи с тем, что часть из них находятся в неадаптивных зданиях (некоторые ожидают переезда в другие помещения, некоторые - капитального ремонта).</w:t>
            </w:r>
          </w:p>
        </w:tc>
      </w:tr>
      <w:tr>
        <w:tc>
          <w:tcPr>
            <w:tcW w:w="59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Обеспечить наличие альтернативной версии официального сайта организации для инвалидов по зрению.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Оборудовать выделенные стоянки для автотранспортных средств инвалидов.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 Дополнить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 Рассмотреть возможность оснащения организаций видео, аудио информаторами для лиц с нарушением функций слуха и зрения.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 В целом входные зоны организаций оборудованы для маломобильных групп населения, однако есть ряд замечаний, такие как: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отсутствие перил на пандусах;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большой угол подъема пандусов, либо несоответствие нормативам;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отсутствие выступов в начале и конце перил;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завершение поручней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скруглениями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входные двери имеют неотрегулированные доводчики;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наличие недостаточного места на площадке перед входной дверью для передвижения людей на колясках;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нерабочее состояние кнопок вызова персонала, их отсутствие или отсутствие выделения контрастным цветом.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Поэтому рекомендуется провести работу по повышению доступности входных зон организаций для маломобильных групп населения.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 Обеспечить контрастное выделение первой и последней ступеней лестниц, а также порогов или препятствий, если их невозможно устранить.</w:t>
            </w:r>
          </w:p>
        </w:tc>
      </w:tr>
      <w:tr>
        <w:tc>
          <w:tcPr>
            <w:tcW w:w="59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организации </w:t>
            </w:r>
          </w:p>
        </w:tc>
        <w:tc>
          <w:tcPr>
            <w:tcW w:w="917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</w:tr>
      <w:tr>
        <w:tc>
          <w:tcPr>
            <w:tcW w:w="59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</w:p>
        </w:tc>
        <w:tc>
          <w:tcPr>
            <w:tcW w:w="9177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1. Необходимо провести работу по приведению в соответствие паспортов доступности и включению в них конкретных запросов получателей услуг по улучшению доступной среды.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2. Министерству труда и социального развития Новосибирской области совместно с организациями рекомендовать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проанализировать и рассмотреть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 возможность развития и внедрения новых услуг.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3. В организациях организовать проведение работы по выявлению потребностей клиентов и включению в сметы расходов мероприятий по благоустройству, ремонту, покупке техники и возможностей предоставления дополнительных услуг в сфере социализации клиентов.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4. В организациях организовать работу с клиентами по выявлению проблем, касающихся замечаний к работе персонала.</w:t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AD83D9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65CE05B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AF0F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 w:tplc="906C18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plc="9CFC1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multiLevelType w:val="hybridMultilevel"/>
    <w:lvl w:ilvl="0" w:tplc="AF7CB2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2160" w:hanging="360"/>
      </w:pPr>
    </w:lvl>
    <w:lvl w:ilvl="2" w:tentative="1" w:tplc="0419001B">
      <w:start w:val="1"/>
      <w:numFmt w:val="lowerRoman"/>
      <w:lvlText w:val="%3."/>
      <w:lvlJc w:val="right"/>
      <w:pPr>
        <w:ind w:left="2880" w:hanging="180"/>
      </w:pPr>
    </w:lvl>
    <w:lvl w:ilvl="3" w:tentative="1" w:tplc="0419000F">
      <w:start w:val="1"/>
      <w:numFmt w:val="decimal"/>
      <w:lvlText w:val="%4."/>
      <w:lvlJc w:val="left"/>
      <w:pPr>
        <w:ind w:left="3600" w:hanging="360"/>
      </w:pPr>
    </w:lvl>
    <w:lvl w:ilvl="4" w:tentative="1" w:tplc="04190019">
      <w:start w:val="1"/>
      <w:numFmt w:val="lowerLetter"/>
      <w:lvlText w:val="%5."/>
      <w:lvlJc w:val="left"/>
      <w:pPr>
        <w:ind w:left="4320" w:hanging="360"/>
      </w:pPr>
    </w:lvl>
    <w:lvl w:ilvl="5" w:tentative="1" w:tplc="0419001B">
      <w:start w:val="1"/>
      <w:numFmt w:val="lowerRoman"/>
      <w:lvlText w:val="%6."/>
      <w:lvlJc w:val="right"/>
      <w:pPr>
        <w:ind w:left="5040" w:hanging="180"/>
      </w:pPr>
    </w:lvl>
    <w:lvl w:ilvl="6" w:tentative="1" w:tplc="0419000F">
      <w:start w:val="1"/>
      <w:numFmt w:val="decimal"/>
      <w:lvlText w:val="%7."/>
      <w:lvlJc w:val="left"/>
      <w:pPr>
        <w:ind w:left="5760" w:hanging="360"/>
      </w:pPr>
    </w:lvl>
    <w:lvl w:ilvl="7" w:tentative="1" w:tplc="04190019">
      <w:start w:val="1"/>
      <w:numFmt w:val="lowerLetter"/>
      <w:lvlText w:val="%8."/>
      <w:lvlJc w:val="left"/>
      <w:pPr>
        <w:ind w:left="6480" w:hanging="360"/>
      </w:pPr>
    </w:lvl>
    <w:lvl w:ilvl="8" w:tentative="1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multiLevelType w:val="hybridMultilevel"/>
    <w:lvl w:ilvl="0" w:tplc="7B6C54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multiLevelType w:val="hybridMultilevel"/>
    <w:lvl w:ilvl="0" w:tplc="C756A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 w:tplc="741CD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 w:tplc="08367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FC98F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12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7" w:customStyle="1">
    <w:name w:val="Название Знак"/>
    <w:basedOn w:val="a0"/>
    <w:link w:val="a6"/>
    <w:uiPriority w:val="10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pple-converted-space" w:customStyle="1">
    <w:name w:val="apple-converted-space"/>
    <w:basedOn w:val="a0"/>
  </w:style>
  <w:style w:type="character" w:styleId="a8">
    <w:name w:val="Hyperlink"/>
    <w:basedOn w:val="a0"/>
    <w:uiPriority w:val="99"/>
    <w:unhideWhenUsed/>
    <w:rPr>
      <w:color w:val="0563c1"/>
      <w:u w:val="single"/>
    </w:rPr>
  </w:style>
  <w:style w:type="table" w:styleId="a9">
    <w:name w:val="Table Grid"/>
    <w:basedOn w:val="a1"/>
    <w:uiPriority w:val="59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1" w:customStyle="1">
    <w:name w:val="Нет списка1"/>
    <w:next w:val="a2"/>
    <w:uiPriority w:val="99"/>
    <w:semiHidden/>
    <w:unhideWhenUsed/>
  </w:style>
  <w:style w:type="table" w:styleId="10" w:customStyle="1">
    <w:name w:val="Сетка таблицы1"/>
    <w:basedOn w:val="a1"/>
    <w:next w:val="a9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yperlink" Target="http://www.bus.gov.ru" TargetMode="External"/><Relationship Id="rId8" Type="http://schemas.openxmlformats.org/officeDocument/2006/relationships/hyperlink" Target="http://www.bus.gov.ru" TargetMode="External"/><Relationship Id="rId9" Type="http://schemas.openxmlformats.org/officeDocument/2006/relationships/hyperlink" Target="javascript:showHideDepartment(3)" TargetMode="External"/><Relationship Id="rId10" Type="http://schemas.openxmlformats.org/officeDocument/2006/relationships/hyperlink" Target="consultantplus://offline/ref=5B926C1450E43BD87E0F9F3C662B35C03D0B330F7869DC27E4CF145A21C4hAK" TargetMode="External"/><Relationship Id="rId11" Type="http://schemas.openxmlformats.org/officeDocument/2006/relationships/hyperlink" Target="http://www.bus.gov.ru" TargetMode="External"/><Relationship Id="rId12" Type="http://schemas.openxmlformats.org/officeDocument/2006/relationships/hyperlink" Target="consultantplus://offline/ref=5B926C1450E43BD87E0F9F3C662B35C03D0B330F7869DC27E4CF145A21C4hAK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86724</Characters>
  <CharactersWithSpaces>101735</CharactersWithSpaces>
  <Company>PNO</Company>
  <DocSecurity>0</DocSecurity>
  <HyperlinksChanged>false</HyperlinksChanged>
  <Lines>722</Lines>
  <LinksUpToDate>false</LinksUpToDate>
  <Pages>61</Pages>
  <Paragraphs>203</Paragraphs>
  <ScaleCrop>false</ScaleCrop>
  <SharedDoc>false</SharedDoc>
  <Template>Normal</Template>
  <TotalTime>16</TotalTime>
  <Words>15214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selv</cp:lastModifiedBy>
  <cp:revision>6</cp:revision>
  <cp:lastPrinted>2018-12-06T10:15:00Z</cp:lastPrinted>
  <dcterms:created xsi:type="dcterms:W3CDTF">2019-03-04T08:30:00Z</dcterms:created>
  <dcterms:modified xsi:type="dcterms:W3CDTF">2019-03-05T04:06:00Z</dcterms:modified>
</cp:coreProperties>
</file>