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2A" w:rsidRPr="00BA4344" w:rsidRDefault="0040642A" w:rsidP="0040642A">
      <w:pPr>
        <w:pStyle w:val="ConsPlusNormal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BA4344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Pr="00BA4344">
        <w:rPr>
          <w:rFonts w:ascii="Times New Roman" w:hAnsi="Times New Roman"/>
          <w:b/>
          <w:kern w:val="28"/>
          <w:sz w:val="24"/>
          <w:szCs w:val="24"/>
        </w:rPr>
        <w:t xml:space="preserve">результативности и эффективности деятельности </w:t>
      </w:r>
    </w:p>
    <w:p w:rsidR="0040642A" w:rsidRPr="00BA4344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44">
        <w:rPr>
          <w:rFonts w:ascii="Times New Roman" w:hAnsi="Times New Roman" w:cs="Times New Roman"/>
          <w:b/>
          <w:sz w:val="24"/>
          <w:szCs w:val="24"/>
        </w:rPr>
        <w:t xml:space="preserve">министерства труда и социального развития Новосибирской области </w:t>
      </w:r>
    </w:p>
    <w:p w:rsidR="0040642A" w:rsidRPr="00BA4344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44">
        <w:rPr>
          <w:rFonts w:ascii="Times New Roman" w:hAnsi="Times New Roman" w:cs="Times New Roman"/>
          <w:b/>
          <w:sz w:val="24"/>
          <w:szCs w:val="24"/>
        </w:rPr>
        <w:t>по осуществлению регионального государственного контроля (надзора) в сфере социального обслуживания</w:t>
      </w:r>
    </w:p>
    <w:p w:rsidR="0040642A" w:rsidRPr="00BA4344" w:rsidRDefault="0040642A" w:rsidP="0040642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43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A4F10" w:rsidRPr="00BA43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A434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40642A" w:rsidRPr="00BA4344" w:rsidRDefault="0040642A" w:rsidP="004064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344">
        <w:rPr>
          <w:rFonts w:ascii="Times New Roman" w:hAnsi="Times New Roman" w:cs="Times New Roman"/>
          <w:sz w:val="24"/>
          <w:szCs w:val="24"/>
        </w:rPr>
        <w:t>(указывается период)</w:t>
      </w:r>
    </w:p>
    <w:p w:rsidR="0040642A" w:rsidRPr="007D28F1" w:rsidRDefault="0040642A" w:rsidP="004064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9"/>
        <w:gridCol w:w="1701"/>
        <w:gridCol w:w="2097"/>
        <w:gridCol w:w="993"/>
        <w:gridCol w:w="187"/>
        <w:gridCol w:w="1230"/>
        <w:gridCol w:w="188"/>
        <w:gridCol w:w="1088"/>
        <w:gridCol w:w="283"/>
        <w:gridCol w:w="46"/>
        <w:gridCol w:w="1797"/>
        <w:gridCol w:w="142"/>
        <w:gridCol w:w="283"/>
        <w:gridCol w:w="993"/>
        <w:gridCol w:w="187"/>
        <w:gridCol w:w="1276"/>
        <w:gridCol w:w="1148"/>
        <w:gridCol w:w="6"/>
      </w:tblGrid>
      <w:tr w:rsidR="0040642A" w:rsidRPr="00BA4344" w:rsidTr="003F4CB1">
        <w:trPr>
          <w:trHeight w:val="368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</w:tr>
      <w:tr w:rsidR="0040642A" w:rsidRPr="00BA4344" w:rsidTr="003F4CB1">
        <w:trPr>
          <w:trHeight w:val="557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регионального государственного контроля (надзора) в сфере социального обслуживания</w:t>
            </w:r>
          </w:p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Новосибирской области (5400000000167579196)</w:t>
            </w:r>
          </w:p>
        </w:tc>
      </w:tr>
      <w:tr w:rsidR="0040642A" w:rsidRPr="00BA4344" w:rsidTr="003F4CB1">
        <w:trPr>
          <w:trHeight w:val="740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sz w:val="24"/>
                <w:szCs w:val="24"/>
              </w:rPr>
              <w:t xml:space="preserve">Негативные явления, на устранение которых направлена контрольно-надзорная деятельность - нарушения юридическими лицами независимо от их организационно-правовой формы и (или) индивидуальными предпринимателями требований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28.12.2013 № 442-ФЗ «Об основах социального обслуживания граждан в Российской Федерации»</w:t>
            </w:r>
          </w:p>
        </w:tc>
      </w:tr>
      <w:tr w:rsidR="0040642A" w:rsidRPr="00BA4344" w:rsidTr="003F4CB1">
        <w:trPr>
          <w:trHeight w:val="452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sz w:val="24"/>
                <w:szCs w:val="24"/>
              </w:rPr>
              <w:t xml:space="preserve">Цели контрольно-надзорной деятельности – обеспечение соблюдения поставщиками социальных услуг требований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28.12.2013 № 442-ФЗ «Об основах социального обслуживания граждан в Российской Федерации», иных нормативных правовых актов Российской Федерации и нормативных правовых актов Новосибирской области в сфере социального обслуживания</w:t>
            </w:r>
          </w:p>
        </w:tc>
      </w:tr>
      <w:tr w:rsidR="00C87A46" w:rsidRPr="00BA4344" w:rsidTr="001B5176">
        <w:trPr>
          <w:gridAfter w:val="1"/>
          <w:wAfter w:w="6" w:type="dxa"/>
          <w:trHeight w:val="2290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45" w:rsidRPr="00BA4344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40642A" w:rsidRPr="00BA4344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46" w:rsidRPr="00BA4344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</w:p>
          <w:p w:rsidR="0040642A" w:rsidRPr="00BA4344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C87A46" w:rsidRPr="00BA4344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C87A46" w:rsidRPr="00BA43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40642A" w:rsidRPr="00BA4344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 w:rsidR="00E5333C"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BA4344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</w:t>
            </w:r>
          </w:p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(при его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642A" w:rsidRPr="00BA4344" w:rsidTr="003F4CB1">
        <w:trPr>
          <w:trHeight w:val="452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</w:tr>
      <w:tr w:rsidR="0040642A" w:rsidRPr="00BA4344" w:rsidTr="00B37A94">
        <w:trPr>
          <w:trHeight w:val="46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40642A" w:rsidP="00C87A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A4344" w:rsidRDefault="00C87A46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527DA" w:rsidRPr="00BA4344" w:rsidTr="00B37A94">
        <w:trPr>
          <w:gridAfter w:val="1"/>
          <w:wAfter w:w="6" w:type="dxa"/>
          <w:trHeight w:val="608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33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333C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уб.о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.=</w:t>
            </w:r>
          </w:p>
          <w:p w:rsidR="008527DA" w:rsidRPr="00BA4344" w:rsidRDefault="008527DA" w:rsidP="0085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Суб.в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.+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.н</w:t>
            </w:r>
            <w:proofErr w:type="spellEnd"/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)/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Общ.суб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.*100% (%)-  доля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юридических лиц независимо от их организационно-правовой формы и (или) индивидуальных предпринимателей), осуществляющих социальное обслуживание</w:t>
            </w:r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,  у </w:t>
            </w:r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</w:t>
            </w:r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имуществу физических и юридических лиц</w:t>
            </w:r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нарушения), </w:t>
            </w:r>
            <w:proofErr w:type="spellStart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вотчетном</w:t>
            </w:r>
            <w:proofErr w:type="spellEnd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периоде, %</w:t>
            </w:r>
            <w:proofErr w:type="spellStart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Суб.в</w:t>
            </w:r>
            <w:proofErr w:type="spellEnd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 – общее количество субъектов, допустивших нарушения, которые установлены в ходе плановых и внеплановых проверок в отчетном </w:t>
            </w:r>
            <w:proofErr w:type="spellStart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Start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D733D" w:rsidRPr="00BA4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33D" w:rsidRPr="00BA4344" w:rsidRDefault="001D733D" w:rsidP="0085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Суб.н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– общее количество субъектов, в отношении которых</w:t>
            </w:r>
            <w:r w:rsidR="00F32A14"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в ходе плановых и внеплановых проверок нарушения не выявлены, в отчетном периоде, ед.;</w:t>
            </w:r>
          </w:p>
          <w:p w:rsidR="00F32A14" w:rsidRPr="00BA4344" w:rsidRDefault="00F32A14" w:rsidP="008527D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.-общее количество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субъектов,в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проведены контрольно-надзорные мероприятия, в отчетном периоде, ед.</w:t>
            </w:r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Данные результатов проверок, проведен-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ных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5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E7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B37A94">
        <w:trPr>
          <w:gridAfter w:val="1"/>
          <w:wAfter w:w="6" w:type="dxa"/>
          <w:trHeight w:val="608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А.3.1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</w:t>
            </w:r>
          </w:p>
          <w:p w:rsidR="008527DA" w:rsidRPr="00BA4344" w:rsidRDefault="008527DA" w:rsidP="003D5E35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количества выявлен</w:t>
            </w:r>
            <w:bookmarkStart w:id="0" w:name="_GoBack"/>
            <w:bookmarkEnd w:id="0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ных нарушений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Доля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Н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у=</w:t>
            </w:r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Нун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/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Нв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*100% (%)</w:t>
            </w:r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 Ну - доля устраненных нарушений от общего количества выявленных нарушений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Нун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общее количество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устраненных</w:t>
            </w:r>
            <w:proofErr w:type="gramEnd"/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нарушений, выявленных по результатам проведенных проверок, в отчетном периоде, ед.;</w:t>
            </w:r>
          </w:p>
          <w:p w:rsidR="008527DA" w:rsidRPr="00BA4344" w:rsidRDefault="008527DA" w:rsidP="003D5E35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Нв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выявленных нарушений за отчетный период,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D5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Данные результатов проверок, проведен-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ных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6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E7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DA" w:rsidRPr="00BA4344" w:rsidTr="003F4CB1">
        <w:trPr>
          <w:trHeight w:val="452"/>
        </w:trPr>
        <w:tc>
          <w:tcPr>
            <w:tcW w:w="15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8527DA" w:rsidRPr="00BA4344" w:rsidTr="001B5176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Эффектив-ность</w:t>
            </w:r>
            <w:proofErr w:type="spellEnd"/>
            <w:proofErr w:type="gramEnd"/>
          </w:p>
          <w:p w:rsidR="008527DA" w:rsidRPr="00BA4344" w:rsidRDefault="008527DA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</w:t>
            </w:r>
          </w:p>
          <w:p w:rsidR="008527DA" w:rsidRPr="00BA4344" w:rsidRDefault="008527DA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надзорной</w:t>
            </w:r>
          </w:p>
          <w:p w:rsidR="008527DA" w:rsidRPr="00BA4344" w:rsidRDefault="008527DA" w:rsidP="00E533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25678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Нт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/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Нп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*</w:t>
            </w:r>
          </w:p>
          <w:p w:rsidR="008527DA" w:rsidRPr="00BA4344" w:rsidRDefault="008527DA" w:rsidP="00825678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100%</w:t>
            </w:r>
          </w:p>
          <w:p w:rsidR="008527DA" w:rsidRPr="00BA4344" w:rsidRDefault="008527DA" w:rsidP="00825678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825678">
            <w:pPr>
              <w:widowControl w:val="0"/>
              <w:spacing w:after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Нт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количество нарушений, выявленное в текущем году;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Нп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количество нарушений,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выявленное в прошлом году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25678">
            <w:pPr>
              <w:spacing w:after="0" w:line="240" w:lineRule="auto"/>
              <w:jc w:val="center"/>
              <w:rPr>
                <w:rStyle w:val="210pt"/>
                <w:rFonts w:eastAsiaTheme="minorHAnsi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25678">
            <w:pPr>
              <w:spacing w:after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7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C37B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527DA" w:rsidRPr="00BA4344" w:rsidTr="001B5176">
        <w:trPr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Индикативные показатели, характеризующие непосредственное состояние подконтрольной сферы, </w:t>
            </w:r>
          </w:p>
          <w:p w:rsidR="008527DA" w:rsidRPr="00BA4344" w:rsidRDefault="008527DA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негативные явления, на устранение которых направлена контрольно-надзорная деятельность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AC6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выявленных нарушений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в сфере социального обслуживания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Нп+Нвп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общее количество выявленных нарушений в отчетном периоде, ед.;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общее количество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нарушений,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выявленное по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плановых проверок в отчетном периоде, ед.;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Нвп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общее количество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нарушений,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выявленное по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внеплановых</w:t>
            </w:r>
          </w:p>
          <w:p w:rsidR="008527DA" w:rsidRPr="00BA4344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542446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542446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3F4C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Количество проведенных контрольно-надзорных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spacing w:after="0" w:line="240" w:lineRule="auto"/>
              <w:ind w:left="280" w:hanging="371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КНД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=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Пп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+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Пв</w:t>
            </w:r>
            <w:proofErr w:type="spellEnd"/>
          </w:p>
          <w:p w:rsidR="008527DA" w:rsidRPr="00BA4344" w:rsidRDefault="008527DA" w:rsidP="003F4CB1">
            <w:pPr>
              <w:spacing w:after="0" w:line="240" w:lineRule="auto"/>
              <w:ind w:left="280" w:hanging="371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(единиц)</w:t>
            </w:r>
          </w:p>
          <w:p w:rsidR="008527DA" w:rsidRPr="00BA4344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КНД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проведенных контрольно-надзорных мероприятий в отчетном периоде, ед.;</w:t>
            </w:r>
          </w:p>
          <w:p w:rsidR="008527DA" w:rsidRPr="00BA4344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Пп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общее количество проведенных плановых проверок в соответствии с утвержденным ежегодным планом проведения плановых проверок юридических лиц и индивидуальных предпринимателей, ед.;</w:t>
            </w:r>
          </w:p>
          <w:p w:rsidR="008527DA" w:rsidRPr="00BA4344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Пв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общее количество проведенных внеплановых 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8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проведенных контрольно-надзорных мероприятий,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установлены нарушения</w:t>
            </w:r>
          </w:p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предпринимателями, осуществляющими социальное обслуживание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социального обслуживания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Доля пр.=</w:t>
            </w:r>
          </w:p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о*100%</w:t>
            </w:r>
          </w:p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пр.- доля контрольно-надзорных мероприятий,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выявлены нарушения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индивидуальным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предпринимателями, осуществляющими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обслуживаниеобязательных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обслуживания, в отчетном периоде, %;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контрольно-надзорных мероприятий,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которых выявлены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нарушения в отчетном периоде, ед.;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- общее</w:t>
            </w:r>
          </w:p>
          <w:p w:rsidR="008527DA" w:rsidRPr="00BA4344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контрольно-надзорных мероприятий (проверок)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9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</w:t>
              </w:r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В.2.3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допустивших нарушение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правовых актов Новосибирской области в сфере социального обслуживания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.=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(Суб.п.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Суб.в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.)/Общ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уб.*</w:t>
            </w: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100%(%)</w:t>
            </w: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доля юридических лиц независимо от их организационно-правовой формы и (или) индивидуальных предпринимателей, подлежащих контрольно-надзорным мероприятиям в отчетном периоде и осуществляющих социальное обслуживание, допустивших нарушение обязательных требований законодательства в сфере социального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обслуживания, в отчетном периоде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Суб.п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- общее количество субъектов, допустивших нарушение, которые установлены в ходе плановых проверок в отчетном периоде, ед.;</w:t>
            </w: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Суб.в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- общее количество субъектов, допустивших нарушение, которые установлены в ходе внеплановых проверок в отчетном периоде, ед.;</w:t>
            </w: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– общее количество субъектов, подлежащих контрольно-надзорным мероприятиям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0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7DA" w:rsidRPr="00BA4344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94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527DA" w:rsidRPr="00BA4344" w:rsidTr="001B5176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94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проверок, в том числе: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ind w:left="280" w:hanging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Пв</w:t>
            </w:r>
            <w:proofErr w:type="spellEnd"/>
          </w:p>
          <w:p w:rsidR="008527DA" w:rsidRPr="00BA4344" w:rsidRDefault="008527DA" w:rsidP="00C81CDA">
            <w:pPr>
              <w:widowControl w:val="0"/>
              <w:spacing w:after="0" w:line="240" w:lineRule="auto"/>
              <w:ind w:left="280" w:hanging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общее количество проведенных контрольно-надзорных мероприятий в отчетном периоде, ед.;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общее количество проведенных плановых проверок в соответствии с утвержденным ежегодным планом проведения плановых проверок юридических лиц и индивидуальных предпринимателей, в отчетном периоде, ед.;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общее количество проведенных внеплановых 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1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плановых проверок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общее количество проведенных плановых проверок в соответствии с планом проведения плановых проверок юридических лиц и индивидуальных предпринимателей,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2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плановых выездных и документарных проверок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Ппвд</w:t>
            </w:r>
            <w:proofErr w:type="spellEnd"/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Ппвд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плановых выездных и документарных проверок в соответствии с планом проведения плановых проверок юридических лиц и индивидуальных предпринимателей,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3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Общее количество внеплановых документарных и выездных проверок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Пв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 – общее количество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внеплановыхдокументарных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и выездных проверок по различным основаниям (в том числе по контролю за исполнением предписаний,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органов местного самоуправления, средств массовой информации об указанных фактах, на основании приказов министра социального развития Новосибирской области, в том числе на основании приказов министерства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изданных в соответствии с требованиями органов прокуратуры Новосибирской области),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периоде по форме  федерального статистического наблюдения </w:t>
            </w:r>
            <w:hyperlink r:id="rId14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В.3.1.3.1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проверок по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контрольно-надзорным органом по результатам ранее проведенной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бщее количество внеплановых проверок по контролю за исполнением предписаний, выданных контрольно-надзорным органом по результатам ранее проведенной проверки,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5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В.3.1.3.2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обращ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– общее 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6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В.3.1.3.3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безопасности государства, а также угрозы чрезвычайных ситуаций природного и техногенного характера Федерации, безопасности государства, а также угрозы чрезвычайных 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Пву</w:t>
            </w:r>
            <w:proofErr w:type="spellEnd"/>
          </w:p>
          <w:p w:rsidR="008527DA" w:rsidRPr="00BA4344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Пву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Российской Федерации, безопасности государства, а также угрозы чрезвычайных ситуаций природного и техногенного характера,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7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В.3.1.3.4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внеплановых проверок, проведенных в связи с причинением вреда жизни и здоровью граждан, вреда животным, растениям, окружающей среде, объектам культурного наследия (памятникам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возникновение чрезвычайных 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Пв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прич.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прич.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 – общее количество внеплановых проверок, проведенных в связи с причинением вреда жизни и здоровью граждан, вреда животным, растениям, окружающей среде, объектам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статистического наблюдения </w:t>
            </w:r>
            <w:hyperlink r:id="rId18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В.3.1.3.5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внеплановых проверок, проведенных в связи с нарушением прав потребителей (в случае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обращения граждан, права которых нарушены)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Пвнаруш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прав.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</w:t>
            </w:r>
          </w:p>
          <w:p w:rsidR="008527DA" w:rsidRPr="00BA4344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Пвнаруш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прав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внеплановых проверок, проведенных в связи с нарушением прав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(в случае обращения граждан, права которых нарушены),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9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В.3.1.3.6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внеплановых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проверок, проведенных в связи с изданием приказов министра социального развития Новосибирской области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НПАРФ</w:t>
            </w:r>
            <w:proofErr w:type="spellEnd"/>
          </w:p>
          <w:p w:rsidR="008527DA" w:rsidRPr="00BA4344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(единиц)</w:t>
            </w:r>
          </w:p>
          <w:p w:rsidR="008527DA" w:rsidRPr="00BA4344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НПАРФ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внеплановых проверок, проведенных в связи с изданием приказов министра социального развития Новосибирской области в соответствии с поручениями Президента Российской Федерации, Правительства Российской Федерации, </w:t>
            </w:r>
          </w:p>
          <w:p w:rsidR="008527DA" w:rsidRPr="00BA4344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0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В.3.1.3.7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проверок, проведенных в связи с изданием приказов министра социального развития Новосибирской области,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изданного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требованием органов прокуратуры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НПАпрок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.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(единиц)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НПАпрок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.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внеплановых проверок, проведенных в связи с изданием приказов министра социального развития Новосибирской области в соответствии с требованием органов прокуратуры, 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1" w:history="1">
              <w:r w:rsidRPr="00BA434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контрольно-надзорные мероприятия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.=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пр./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общ.*100%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контрольно-надзорные мероприятия в отчетном периоде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ед.;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общ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деятельность которых подлежит государственному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(надзору) со стороны контрольно-надзорного органа в сфере социального обслуживания,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2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В.3.1.4.1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плановые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П. =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п./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пр.*100%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плановые проверки в отчетном периоде, %;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п. – общее количество юридических лиц независимо от их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организационно-правовой формы и (или) индивидуальных предпринимателей, осуществляющих социальное обслуживание, в отношении которых проведены плановые проверки в отчетном периоде, ед.;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3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В.3.1.4.2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внеплановые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=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 пр. *100%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–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внеплановые проверки в отчетном периоде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обслуживание, в отношении которых проведены внеплановые проверки в отчетном периоде, ед.;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4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предпринимателей, осуществляющих социальное обслуживание, в деятельности которых в ходе проведения контрольно-надзорных мероприятий выявлены нарушения, в том числе по основаниям: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Общ. Н.= 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П.+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пр.*100%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Общ. Н. - доля юридических лиц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контрольно-надзорных мероприятий выявлены нарушения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плановых проверок выявлены нарушения в отчетном периоде, ед.;</w:t>
            </w:r>
          </w:p>
          <w:p w:rsidR="008527DA" w:rsidRPr="00BA4344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в отчетном периоде, ед.;</w:t>
            </w:r>
          </w:p>
          <w:p w:rsidR="008527DA" w:rsidRPr="00BA4344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пр. - общее количество юридических лиц независимо от их организационно-правовой формы и (или) индивидуальных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5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В.3.1.5.1</w:t>
            </w:r>
          </w:p>
          <w:p w:rsidR="008527DA" w:rsidRPr="00BA4344" w:rsidRDefault="008527DA" w:rsidP="00B1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Общ.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.=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.+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.)</w:t>
            </w:r>
            <w:proofErr w:type="gramEnd"/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/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пр.*100%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Общ.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контрольно-надзорных мероприятий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выявлены нарушения обязательных требований, представляющие непосредственную угрозу причинения вреда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требований, представляющие непосредственную угрозу причинения вреда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 отчетном периоде, ед.;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Угр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обязательных требований, представляющие непосредственную угрозу причинения вреда в отчетном периоде, ед.;</w:t>
            </w:r>
          </w:p>
          <w:p w:rsidR="008527DA" w:rsidRPr="00BA4344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пр. - общее количество юридических лиц независимо от их организационно-правовой формы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6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В.3.1.5.2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Общ. Прич.=</w:t>
            </w:r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Прич.+</w:t>
            </w:r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Прич.)</w:t>
            </w:r>
            <w:proofErr w:type="gramEnd"/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. пр.*100%</w:t>
            </w:r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  <w:p w:rsidR="008527DA" w:rsidRPr="00BA4344" w:rsidRDefault="008527DA" w:rsidP="00853C1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Общ. Прич.-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выявлены нарушения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обязательных требований, явившиеся причиной причинения вреда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</w:p>
          <w:p w:rsidR="008527DA" w:rsidRPr="00BA4344" w:rsidRDefault="008527DA" w:rsidP="00853C11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П. Прич.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требований, явившиеся причиной причинения вреда в отчетном периоде, ед.;</w:t>
            </w:r>
          </w:p>
          <w:p w:rsidR="008527DA" w:rsidRPr="00BA4344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Прич. – общее количество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обязательных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7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В.3.1.5.3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выявлены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нарушения обязательных требований законодательства в сфере социального обслуживания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Общ. НПА.=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П. НПА.+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НПА.)/</w:t>
            </w:r>
            <w:proofErr w:type="gramEnd"/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пр.*100%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Общ. НПА.- доля юридических лиц независимо от их организационно-правовой формы и (или) индивидуальных предпринимателей, осуществляющих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социальное обслуживание, в деятельности которых выявлены нарушения обязательных требований законодательства в сфере социального обслуживания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П. НПА.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законодательства в сфере социального обслуживания в отчетном периоде, ед.;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НПА.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обязательных требований законодательства в сфере социального обслуживания в отчетном периоде, ед.;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пр. - общее количество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</w:t>
            </w:r>
            <w:hyperlink r:id="rId28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В.3.1.5.4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выявлено несоответствие сведений,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НПА.=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+ 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.)/</w:t>
            </w:r>
            <w:proofErr w:type="gramEnd"/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пр.*100%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П.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Увед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выявлено несоответствие сведений, содержащихся в уведомлении о начале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осуществления отдельных видов предпринимательской деятельности, в отчетном периоде, ед.;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9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В.3.1.5.5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 юридических лиц независимо от их организационно-правовой формы и (или) индивидуальных предпринимате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лей, осуществляющих социальное обслуживание, в деятельности которых выявлено невыполнение предписаний министерства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Предпис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= 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Предпис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./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пр.*100%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Предпис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- доля юридических лиц независимо от их организационно-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правовой формы и (или) индивидуальных предпринимателей, осуществляющих социальное обслуживание, в деятельности которых выявлено невыполнение предписаний министерства, в отчетном периоде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%;</w:t>
            </w:r>
            <w:proofErr w:type="gramEnd"/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Предпис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проверок выявлено невыполнение предписаний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министерства, в отчетном периоде, ед.;</w:t>
            </w:r>
          </w:p>
          <w:p w:rsidR="008527DA" w:rsidRPr="00BA4344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0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В.3.1.6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 контрольно-надзорных мероприятий, по итогам проведения которых, выдано предписание министерства об устранении выявленных нарушений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ind w:left="280" w:hanging="280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ДоляКНД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=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(П. Пред.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/П)*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100%(%)</w:t>
            </w:r>
          </w:p>
          <w:p w:rsidR="008527DA" w:rsidRPr="00BA4344" w:rsidRDefault="008527DA" w:rsidP="0008054A">
            <w:pPr>
              <w:spacing w:after="0" w:line="240" w:lineRule="auto"/>
              <w:jc w:val="both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КНД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 – доля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проведенных контрольно-надзорных мероприятий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отношении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юридических лиц независимо от их организационно-правовой формы и (или)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индивидуальных предпринимателей, осуществляющих социальное обслуживание,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по итогам которых выдано предписание министерства об устранении выявленных нарушений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в отчетном периоде, ед.;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П. Пред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 итогам которых, выдано предписание министерства об устранении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выявленных нарушений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в отчетном периоде, ед.;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периоде по форме  федерального статистического наблюдения </w:t>
            </w:r>
            <w:hyperlink r:id="rId31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ind w:left="280" w:hanging="280"/>
              <w:rPr>
                <w:rStyle w:val="210pt"/>
                <w:rFonts w:eastAsiaTheme="minorHAnsi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sz w:val="24"/>
                <w:szCs w:val="24"/>
              </w:rPr>
              <w:lastRenderedPageBreak/>
              <w:t>В.3.1.7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контрольно-надзорных мероприятий, по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итогам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проведения которых по фактам выявленных нарушений составлены протоколы об административном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правонарушении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ДоляКНДАДМ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=                           (П. АДМ./П)*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100%(%)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ДоляКНДАДМ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доля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проведенных контрольно-надзорных мероприятий в отношении юридических лиц независимо от их организационно-правовой формы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и (или) индивидуальных предпринимателей, осуществляющих социальное обслуживание, по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итогам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проведения которых по фактам выявленных нарушений составлены протоколы об административном правонарушении в отчетном периоде, ед.;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П. АДМ.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итогам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проведения которых по фактам выявленных нарушений составлены протоколы об административном правонарушении в отчетном периоде, ед.;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периоде по форме  федерального статистического наблюдения </w:t>
            </w:r>
            <w:hyperlink r:id="rId32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В.3.1.8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проверок, по итогам которых по фактам выявленных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нарушений, судом возбуждены дела об административных правонарушениях,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ind w:left="-108" w:firstLine="142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ДоляКНДАДМС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= (П. АДМС.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/П)*</w:t>
            </w:r>
          </w:p>
          <w:p w:rsidR="008527DA" w:rsidRPr="00BA4344" w:rsidRDefault="008527DA" w:rsidP="0008054A">
            <w:pPr>
              <w:spacing w:after="0" w:line="240" w:lineRule="auto"/>
              <w:ind w:left="-108" w:firstLine="142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100% (%)</w:t>
            </w:r>
          </w:p>
          <w:p w:rsidR="008527DA" w:rsidRPr="00BA4344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КНДАДМС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 – доля </w:t>
            </w:r>
          </w:p>
          <w:p w:rsidR="008527DA" w:rsidRPr="00BA4344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проведенных контрольно-надзорных мероприятий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итогам которых по фактам выявленных нарушений наложены административные наказания в отчетном периоде, ед.; </w:t>
            </w:r>
          </w:p>
          <w:p w:rsidR="008527DA" w:rsidRPr="00BA4344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П. АДМС. - общее количество проведенных проверок в отношении юридических лиц независимо от их организационно-правовой формы и (или) индивидуальных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предпринимателей, осуществляющих социальное обслуживание, по итогам которых по фактам выявленных нарушений наложены административные наказания в отчетном периоде, ед.;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3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В.3.1.8.1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Общая сумма наложенных судом административ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ных штрафов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Рублей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общая сумма наложенных судом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административных штрафов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на основании возбужденных дел об административных правонарушениях, рублей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4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В.3.1.9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единиц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общее количество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5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В.3.1.10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Единиц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(общее количество проверок министерства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результаты которых были признаны недействительными, ед.)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6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В.3.1.11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Количество проверок, проведенных с нарушением требований законодательства о порядке их проведения, по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результатам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выявления которых к должностным лицам министерства применены меры дисциплинарного и административ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ного наказания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единиц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общее количество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проведенных с нарушением требований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законодательства о порядке их проведения, по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выявления которых к должностным лицам министерства применены меры дисциплинарного и административного наказания, в отчетном периоде, ед.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7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В.3.1.12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Доля проверок, результаты которых признаны недействительными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П.НН. = 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П.Н./ ПКНД*100%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(%)</w:t>
            </w:r>
          </w:p>
          <w:p w:rsidR="008527DA" w:rsidRPr="00BA4344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П.НН. –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общая доля проверок в отношении юридических лиц независимо от их организационно-правовой формы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 (или) индивидуальных предпринимателей, осуществляющих социальное обслуживание, результаты которых признаны недействительными, в отчетном периоде, %</w:t>
            </w:r>
          </w:p>
          <w:p w:rsidR="008527DA" w:rsidRPr="00BA4344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П.Н. - общее количество проведенных контрольно-надзорных мероприятий, 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результаты которых признаны недействительными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в отчетном периоде, ед.;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bscript"/>
              </w:rPr>
              <w:t>КНД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– общее количество проведенных контрольно-надзорных мероприятий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в отчетном периоде по форме  федерального статистического наблюдения </w:t>
            </w:r>
            <w:hyperlink r:id="rId38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В.3.1.13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Количество проверок, проводимых с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привлечением экспертов (экспертных организаций)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единиц</w:t>
            </w:r>
          </w:p>
          <w:p w:rsidR="008527DA" w:rsidRPr="00BA4344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(общее количество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проводимых с привлечением экспертов (экспертных организаций), в отчетном периоде, ед.)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результатов проверок,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9" w:history="1">
              <w:r w:rsidRPr="00BA4344">
                <w:rPr>
                  <w:rFonts w:ascii="Times New Roman" w:hAnsi="Times New Roman" w:cs="Times New Roman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 и муниципального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DA" w:rsidRPr="00BA4344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8527DA" w:rsidRPr="00BA4344" w:rsidTr="001B5176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Проведенныемониторинговые мероприятия</w:t>
            </w:r>
          </w:p>
        </w:tc>
      </w:tr>
      <w:tr w:rsidR="008527DA" w:rsidRPr="00BA4344" w:rsidTr="001B5176">
        <w:trPr>
          <w:gridAfter w:val="1"/>
          <w:wAfter w:w="6" w:type="dxa"/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В.4.1.1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Количество штатных единиц, задействованных при проведении мониторинговых мероприятий в ходе регионального государственного контроля</w:t>
            </w:r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области с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лицами, индивидуальными предпринимателями</w:t>
            </w:r>
          </w:p>
          <w:p w:rsidR="008527DA" w:rsidRPr="00BA4344" w:rsidRDefault="008527DA" w:rsidP="00056F38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человек</w:t>
            </w:r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(количество штатных единиц в соответствии со штатным расписанием министерстватруда и социального развития Новосибирской области, задействованных при проведении мониторинговых мероприятий в ходе регионального государственного контроля</w:t>
            </w:r>
            <w:proofErr w:type="gramEnd"/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лицами, индивидуальными предпринимателями,</w:t>
            </w:r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 отчетном периоде)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Должностные регламенты государственных гражданских служащих министерстватруда и социального развития Новосибирской области, в должностные обязанности которых входит осуществление контрольно-надзорной деятельности</w:t>
            </w:r>
          </w:p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подконтрольных субъектов (объектов), в отношении которых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осуществлены</w:t>
            </w:r>
            <w:proofErr w:type="gramEnd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мониторинговые мероприятияв ходе регионального государственного контроля</w:t>
            </w:r>
          </w:p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лицами, индивидуальными предпринимателями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общее количество подконтрольных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осуществлены мониторинговые мероприятия в ходе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регионального государственного контроля</w:t>
            </w:r>
            <w:proofErr w:type="gramEnd"/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лицами, индивидуальными предпринимателями,</w:t>
            </w:r>
          </w:p>
          <w:p w:rsidR="008527DA" w:rsidRPr="00BA4344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в отчетном периоде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Поставщики социальных услуг, включенные в реестр поставщиков социальных услуг Новосибирской области и осуществляющие деятельность в сфере социального обслуживания в отчетном периоде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В.4.1.3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 независимо от их организационно-правовой формы и (или) индивидуальных предпринимателей, осуществляющ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социальное обслуживание, в отношении которых осуществлены мониторинговые мероприятия в ходе регионального государственного контроля</w:t>
            </w:r>
          </w:p>
          <w:p w:rsidR="008527DA" w:rsidRPr="00BA4344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лицами, индивидуальными предпринимателями, и выявлены нарушения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суб.М.Н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 xml:space="preserve">.= </w:t>
            </w: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суб.М.Н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527DA" w:rsidRPr="00BA4344" w:rsidRDefault="008527DA" w:rsidP="00E54524">
            <w:pPr>
              <w:spacing w:after="0" w:line="240" w:lineRule="auto"/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.*100%</w:t>
            </w:r>
          </w:p>
          <w:p w:rsidR="008527DA" w:rsidRPr="00BA4344" w:rsidRDefault="008527DA" w:rsidP="00E54524">
            <w:pPr>
              <w:spacing w:after="0" w:line="240" w:lineRule="auto"/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суб.М.Н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. – доля юридических лиц независимо от их организационно-правовой формы и (или) индивидуальных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предпринимателей, осуществляющих социальное обслуживание, в отношении которых проведены мониторинговые </w:t>
            </w:r>
            <w:proofErr w:type="gramEnd"/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мероприятия в ходе регионального государственного контроля</w:t>
            </w:r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лицами, индивидуальными </w:t>
            </w: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предпринима-телями</w:t>
            </w:r>
            <w:proofErr w:type="spellEnd"/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, и выявлены нарушения в отчетном периоде, %;</w:t>
            </w:r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суб.М.Н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мониторинговые </w:t>
            </w:r>
            <w:proofErr w:type="gramEnd"/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мероприятия в ходе регионального государственного контроля 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юридическими</w:t>
            </w:r>
            <w:proofErr w:type="gramEnd"/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лицами, индивидуальными предпринимателями, и выявлены нарушения, в отчетном периоде, ед.;</w:t>
            </w:r>
          </w:p>
          <w:p w:rsidR="008527DA" w:rsidRPr="00BA4344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Общ</w:t>
            </w: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.с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уб</w:t>
            </w:r>
            <w:proofErr w:type="spell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. – общее количество субъектов, осуществляющих социальное обслуживание, в отношении которых проведены мониторинговые мероприятия в ходе регионального государственного контроля</w:t>
            </w:r>
          </w:p>
          <w:p w:rsidR="008527DA" w:rsidRPr="00BA4344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юридическими лицами, индивидуальными предпринимателями,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 xml:space="preserve">Новосибирской области в отчетном периоде по форме  федерального статистического наблюдения     </w:t>
            </w:r>
            <w:hyperlink r:id="rId40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  <w:p w:rsidR="008527DA" w:rsidRPr="00BA4344" w:rsidRDefault="008527DA" w:rsidP="00E54524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В.5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8527DA" w:rsidRPr="00BA4344" w:rsidTr="001B5176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В.5.1</w:t>
            </w:r>
          </w:p>
        </w:tc>
        <w:tc>
          <w:tcPr>
            <w:tcW w:w="13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spacing w:after="0" w:line="240" w:lineRule="auto"/>
              <w:jc w:val="center"/>
              <w:rPr>
                <w:rStyle w:val="210pt"/>
                <w:rFonts w:eastAsiaTheme="minorHAnsi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sz w:val="24"/>
                <w:szCs w:val="24"/>
              </w:rPr>
              <w:t>Контрольно-надзорные мероприятия</w:t>
            </w:r>
          </w:p>
        </w:tc>
      </w:tr>
      <w:tr w:rsidR="008527DA" w:rsidRPr="00BA4344" w:rsidTr="001B5176">
        <w:trPr>
          <w:gridAfter w:val="1"/>
          <w:wAfter w:w="6" w:type="dxa"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DA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В.5.1.1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Количество штатных единиц, всего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чел. </w:t>
            </w:r>
          </w:p>
          <w:p w:rsidR="008527DA" w:rsidRPr="00BA4344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>(количество штатных единиц в соответствии со штатным расписанием министерства, всего)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5607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    </w:t>
            </w:r>
            <w:hyperlink r:id="rId41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«Сведения об осуществлении государственного контроля (надзора) и муниципального контроля», утвержденной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7DA" w:rsidRPr="00BA4344" w:rsidTr="001B5176">
        <w:trPr>
          <w:gridAfter w:val="1"/>
          <w:wAfter w:w="6" w:type="dxa"/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BA4344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В.5.1.2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штатных единиц, задействованных при проведении проверок, в должностные обязанности которых входит исполнение контрольно-надзорных функций,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 </w:t>
            </w:r>
          </w:p>
          <w:p w:rsidR="008527DA" w:rsidRPr="00BA4344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единиц в соответствии со штатным расписанием министерства, задействованных при проведении проверок, в должностные обязанности которых входит исполнение контрольно-надзорных функций, всего</w:t>
            </w:r>
            <w:r w:rsidRPr="00BA43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    </w:t>
            </w:r>
            <w:hyperlink r:id="rId42" w:history="1">
              <w:r w:rsidRPr="00BA4344">
                <w:rPr>
                  <w:rStyle w:val="210pt"/>
                  <w:rFonts w:eastAsiaTheme="minorHAnsi"/>
                  <w:b w:val="0"/>
                  <w:sz w:val="24"/>
                  <w:szCs w:val="24"/>
                </w:rPr>
                <w:t>№ 1-контроль</w:t>
              </w:r>
            </w:hyperlink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BA4344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 контроля»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BA4344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28F1" w:rsidRDefault="007D28F1" w:rsidP="003F51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position w:val="2"/>
          <w:sz w:val="18"/>
          <w:szCs w:val="18"/>
          <w:vertAlign w:val="superscript"/>
        </w:rPr>
      </w:pPr>
    </w:p>
    <w:p w:rsidR="003F51F5" w:rsidRPr="007D28F1" w:rsidRDefault="00421442" w:rsidP="003F5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28F1">
        <w:rPr>
          <w:rFonts w:ascii="Times New Roman" w:hAnsi="Times New Roman" w:cs="Times New Roman"/>
          <w:spacing w:val="20"/>
          <w:position w:val="2"/>
          <w:sz w:val="18"/>
          <w:szCs w:val="18"/>
          <w:vertAlign w:val="superscript"/>
        </w:rPr>
        <w:t xml:space="preserve">1 </w:t>
      </w:r>
      <w:r w:rsidRPr="007D28F1">
        <w:rPr>
          <w:rFonts w:ascii="Times New Roman" w:hAnsi="Times New Roman" w:cs="Times New Roman"/>
          <w:spacing w:val="20"/>
          <w:position w:val="2"/>
          <w:sz w:val="18"/>
          <w:szCs w:val="18"/>
        </w:rPr>
        <w:t xml:space="preserve">– </w:t>
      </w:r>
      <w:r w:rsidR="003F51F5" w:rsidRPr="007D28F1">
        <w:rPr>
          <w:rFonts w:ascii="Times New Roman" w:hAnsi="Times New Roman" w:cs="Times New Roman"/>
          <w:sz w:val="18"/>
          <w:szCs w:val="18"/>
        </w:rPr>
        <w:t>В течение 2020 года в рамках регионального государственного контроля (надзора) в сфере социального обслуживания министерством</w:t>
      </w:r>
      <w:r w:rsidR="002F2EA6" w:rsidRPr="007D28F1">
        <w:rPr>
          <w:rFonts w:ascii="Times New Roman" w:hAnsi="Times New Roman" w:cs="Times New Roman"/>
          <w:sz w:val="18"/>
          <w:szCs w:val="18"/>
        </w:rPr>
        <w:t xml:space="preserve"> труда и социального развития Новосибирской области</w:t>
      </w:r>
      <w:r w:rsidR="003F51F5" w:rsidRPr="007D28F1">
        <w:rPr>
          <w:rFonts w:ascii="Times New Roman" w:hAnsi="Times New Roman" w:cs="Times New Roman"/>
          <w:sz w:val="18"/>
          <w:szCs w:val="18"/>
        </w:rPr>
        <w:t xml:space="preserve"> </w:t>
      </w:r>
      <w:r w:rsidR="008F396A" w:rsidRPr="007D28F1">
        <w:rPr>
          <w:rFonts w:ascii="Times New Roman" w:hAnsi="Times New Roman" w:cs="Times New Roman"/>
          <w:sz w:val="18"/>
          <w:szCs w:val="18"/>
        </w:rPr>
        <w:t xml:space="preserve">(далее – министерство) </w:t>
      </w:r>
      <w:r w:rsidR="003F51F5" w:rsidRPr="007D28F1">
        <w:rPr>
          <w:rFonts w:ascii="Times New Roman" w:hAnsi="Times New Roman" w:cs="Times New Roman"/>
          <w:sz w:val="18"/>
          <w:szCs w:val="18"/>
        </w:rPr>
        <w:t xml:space="preserve">проверки не проводились </w:t>
      </w:r>
      <w:r w:rsidR="003F51F5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введением в Новосибирской области ограничений на проведение массовых мероприятий во избежание распространения новой </w:t>
      </w:r>
      <w:proofErr w:type="spellStart"/>
      <w:r w:rsidR="003F51F5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коронавирусной</w:t>
      </w:r>
      <w:proofErr w:type="spellEnd"/>
      <w:r w:rsidR="003F51F5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инфекции</w:t>
      </w:r>
      <w:r w:rsidR="00433BCC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="00433BCC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2F2EA6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министерства от 20.12.2019 № 1331 «Об утверждении ежегодного п</w:t>
      </w:r>
      <w:r w:rsidR="002F2EA6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лан</w:t>
      </w:r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2F2EA6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проведения проверок </w:t>
      </w:r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юридических лиц и индивидуальных предпринимателей на 2020 год» внесены изменения в части исключения проверок в соответствии с постановлением Правительства Российской Федерации от 03.04.2020 № 438 «Об особенностях осуществления в 2020 году государственного кон</w:t>
      </w:r>
      <w:r w:rsidR="00433BCC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органами муниципального </w:t>
      </w:r>
      <w:proofErr w:type="gramStart"/>
      <w:r w:rsidR="008F396A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контроля ежегодных планов проведения </w:t>
      </w:r>
      <w:r w:rsidR="00433BCC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плановых проверок юридических лиц</w:t>
      </w:r>
      <w:proofErr w:type="gramEnd"/>
      <w:r w:rsidR="00433BCC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индивидуальных предпринимателей»</w:t>
      </w:r>
      <w:r w:rsidR="003F51F5" w:rsidRPr="007D28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21442" w:rsidRPr="007D28F1" w:rsidRDefault="00421442">
      <w:pPr>
        <w:rPr>
          <w:rFonts w:ascii="Times New Roman" w:hAnsi="Times New Roman" w:cs="Times New Roman"/>
          <w:spacing w:val="20"/>
          <w:position w:val="2"/>
          <w:sz w:val="18"/>
          <w:szCs w:val="18"/>
        </w:rPr>
      </w:pPr>
    </w:p>
    <w:sectPr w:rsidR="00421442" w:rsidRPr="007D28F1" w:rsidSect="007D28F1">
      <w:pgSz w:w="16838" w:h="11906" w:orient="landscape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4B"/>
    <w:rsid w:val="00036C24"/>
    <w:rsid w:val="00056F38"/>
    <w:rsid w:val="0008054A"/>
    <w:rsid w:val="000942F6"/>
    <w:rsid w:val="000E1682"/>
    <w:rsid w:val="001B5176"/>
    <w:rsid w:val="001D445B"/>
    <w:rsid w:val="001D733D"/>
    <w:rsid w:val="002F2EA6"/>
    <w:rsid w:val="003E3D50"/>
    <w:rsid w:val="003F4CB1"/>
    <w:rsid w:val="003F51F5"/>
    <w:rsid w:val="0040642A"/>
    <w:rsid w:val="00411B44"/>
    <w:rsid w:val="00421442"/>
    <w:rsid w:val="00433BCC"/>
    <w:rsid w:val="00476D96"/>
    <w:rsid w:val="004D7F01"/>
    <w:rsid w:val="0053437A"/>
    <w:rsid w:val="00542446"/>
    <w:rsid w:val="005607B3"/>
    <w:rsid w:val="00584D1D"/>
    <w:rsid w:val="005D0B93"/>
    <w:rsid w:val="00607045"/>
    <w:rsid w:val="006373B1"/>
    <w:rsid w:val="006C524B"/>
    <w:rsid w:val="007A4F10"/>
    <w:rsid w:val="007D28F1"/>
    <w:rsid w:val="00825678"/>
    <w:rsid w:val="008527DA"/>
    <w:rsid w:val="00853C11"/>
    <w:rsid w:val="00881BD5"/>
    <w:rsid w:val="008A6965"/>
    <w:rsid w:val="008F396A"/>
    <w:rsid w:val="009D741B"/>
    <w:rsid w:val="00A32218"/>
    <w:rsid w:val="00AC69C8"/>
    <w:rsid w:val="00B0538E"/>
    <w:rsid w:val="00B1261B"/>
    <w:rsid w:val="00B37A94"/>
    <w:rsid w:val="00B74B0B"/>
    <w:rsid w:val="00B9156D"/>
    <w:rsid w:val="00BA4344"/>
    <w:rsid w:val="00BD3DF0"/>
    <w:rsid w:val="00BE125E"/>
    <w:rsid w:val="00C37B73"/>
    <w:rsid w:val="00C53C82"/>
    <w:rsid w:val="00C81CDA"/>
    <w:rsid w:val="00C87A46"/>
    <w:rsid w:val="00CF37B6"/>
    <w:rsid w:val="00DA784A"/>
    <w:rsid w:val="00DE7BD0"/>
    <w:rsid w:val="00E5333C"/>
    <w:rsid w:val="00E54524"/>
    <w:rsid w:val="00EE48A3"/>
    <w:rsid w:val="00F3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921C638A9576E18A7BC4E9C0615F950C09A4E1711F64E128203708F2DD2248CFA7358378790D8C5iCK" TargetMode="External"/><Relationship Id="rId13" Type="http://schemas.openxmlformats.org/officeDocument/2006/relationships/hyperlink" Target="consultantplus://offline/ref=427921C638A9576E18A7BC4E9C0615F950C09A4E1711F64E128203708F2DD2248CFA7358378790D8C5iCK" TargetMode="External"/><Relationship Id="rId18" Type="http://schemas.openxmlformats.org/officeDocument/2006/relationships/hyperlink" Target="consultantplus://offline/ref=427921C638A9576E18A7BC4E9C0615F950C09A4E1711F64E128203708F2DD2248CFA7358378790D8C5iCK" TargetMode="External"/><Relationship Id="rId26" Type="http://schemas.openxmlformats.org/officeDocument/2006/relationships/hyperlink" Target="consultantplus://offline/ref=427921C638A9576E18A7BC4E9C0615F950C09A4E1711F64E128203708F2DD2248CFA7358378790D8C5iCK" TargetMode="External"/><Relationship Id="rId39" Type="http://schemas.openxmlformats.org/officeDocument/2006/relationships/hyperlink" Target="consultantplus://offline/ref=427921C638A9576E18A7BC4E9C0615F950C09A4E1711F64E128203708F2DD2248CFA7358378790D8C5i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7921C638A9576E18A7BC4E9C0615F950C09A4E1711F64E128203708F2DD2248CFA7358378790D8C5iCK" TargetMode="External"/><Relationship Id="rId34" Type="http://schemas.openxmlformats.org/officeDocument/2006/relationships/hyperlink" Target="consultantplus://offline/ref=427921C638A9576E18A7BC4E9C0615F950C09A4E1711F64E128203708F2DD2248CFA7358378790D8C5iCK" TargetMode="External"/><Relationship Id="rId42" Type="http://schemas.openxmlformats.org/officeDocument/2006/relationships/hyperlink" Target="consultantplus://offline/ref=427921C638A9576E18A7BC4E9C0615F950C09A4E1711F64E128203708F2DD2248CFA7358378790D8C5iCK" TargetMode="External"/><Relationship Id="rId7" Type="http://schemas.openxmlformats.org/officeDocument/2006/relationships/hyperlink" Target="consultantplus://offline/ref=427921C638A9576E18A7BC4E9C0615F950C09A4E1711F64E128203708F2DD2248CFA7358378790D8C5iCK" TargetMode="External"/><Relationship Id="rId12" Type="http://schemas.openxmlformats.org/officeDocument/2006/relationships/hyperlink" Target="consultantplus://offline/ref=427921C638A9576E18A7BC4E9C0615F950C09A4E1711F64E128203708F2DD2248CFA7358378790D8C5iCK" TargetMode="External"/><Relationship Id="rId17" Type="http://schemas.openxmlformats.org/officeDocument/2006/relationships/hyperlink" Target="consultantplus://offline/ref=427921C638A9576E18A7BC4E9C0615F950C09A4E1711F64E128203708F2DD2248CFA7358378790D8C5iCK" TargetMode="External"/><Relationship Id="rId25" Type="http://schemas.openxmlformats.org/officeDocument/2006/relationships/hyperlink" Target="consultantplus://offline/ref=427921C638A9576E18A7BC4E9C0615F950C09A4E1711F64E128203708F2DD2248CFA7358378790D8C5iCK" TargetMode="External"/><Relationship Id="rId33" Type="http://schemas.openxmlformats.org/officeDocument/2006/relationships/hyperlink" Target="consultantplus://offline/ref=427921C638A9576E18A7BC4E9C0615F950C09A4E1711F64E128203708F2DD2248CFA7358378790D8C5iCK" TargetMode="External"/><Relationship Id="rId38" Type="http://schemas.openxmlformats.org/officeDocument/2006/relationships/hyperlink" Target="consultantplus://offline/ref=427921C638A9576E18A7BC4E9C0615F950C09A4E1711F64E128203708F2DD2248CFA7358378790D8C5i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7921C638A9576E18A7BC4E9C0615F950C09A4E1711F64E128203708F2DD2248CFA7358378790D8C5iCK" TargetMode="External"/><Relationship Id="rId20" Type="http://schemas.openxmlformats.org/officeDocument/2006/relationships/hyperlink" Target="consultantplus://offline/ref=427921C638A9576E18A7BC4E9C0615F950C09A4E1711F64E128203708F2DD2248CFA7358378790D8C5iCK" TargetMode="External"/><Relationship Id="rId29" Type="http://schemas.openxmlformats.org/officeDocument/2006/relationships/hyperlink" Target="consultantplus://offline/ref=427921C638A9576E18A7BC4E9C0615F950C09A4E1711F64E128203708F2DD2248CFA7358378790D8C5iCK" TargetMode="External"/><Relationship Id="rId41" Type="http://schemas.openxmlformats.org/officeDocument/2006/relationships/hyperlink" Target="consultantplus://offline/ref=427921C638A9576E18A7BC4E9C0615F950C09A4E1711F64E128203708F2DD2248CFA7358378790D8C5i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7921C638A9576E18A7BC4E9C0615F950C09A4E1711F64E128203708F2DD2248CFA7358378790D8C5iCK" TargetMode="External"/><Relationship Id="rId11" Type="http://schemas.openxmlformats.org/officeDocument/2006/relationships/hyperlink" Target="consultantplus://offline/ref=427921C638A9576E18A7BC4E9C0615F950C09A4E1711F64E128203708F2DD2248CFA7358378790D8C5iCK" TargetMode="External"/><Relationship Id="rId24" Type="http://schemas.openxmlformats.org/officeDocument/2006/relationships/hyperlink" Target="consultantplus://offline/ref=427921C638A9576E18A7BC4E9C0615F950C09A4E1711F64E128203708F2DD2248CFA7358378790D8C5iCK" TargetMode="External"/><Relationship Id="rId32" Type="http://schemas.openxmlformats.org/officeDocument/2006/relationships/hyperlink" Target="consultantplus://offline/ref=427921C638A9576E18A7BC4E9C0615F950C09A4E1711F64E128203708F2DD2248CFA7358378790D8C5iCK" TargetMode="External"/><Relationship Id="rId37" Type="http://schemas.openxmlformats.org/officeDocument/2006/relationships/hyperlink" Target="consultantplus://offline/ref=427921C638A9576E18A7BC4E9C0615F950C09A4E1711F64E128203708F2DD2248CFA7358378790D8C5iCK" TargetMode="External"/><Relationship Id="rId40" Type="http://schemas.openxmlformats.org/officeDocument/2006/relationships/hyperlink" Target="consultantplus://offline/ref=427921C638A9576E18A7BC4E9C0615F950C09A4E1711F64E128203708F2DD2248CFA7358378790D8C5iCK" TargetMode="External"/><Relationship Id="rId5" Type="http://schemas.openxmlformats.org/officeDocument/2006/relationships/hyperlink" Target="consultantplus://offline/ref=427921C638A9576E18A7BC4E9C0615F950C09A4E1711F64E128203708F2DD2248CFA7358378790D8C5iCK" TargetMode="External"/><Relationship Id="rId15" Type="http://schemas.openxmlformats.org/officeDocument/2006/relationships/hyperlink" Target="consultantplus://offline/ref=427921C638A9576E18A7BC4E9C0615F950C09A4E1711F64E128203708F2DD2248CFA7358378790D8C5iCK" TargetMode="External"/><Relationship Id="rId23" Type="http://schemas.openxmlformats.org/officeDocument/2006/relationships/hyperlink" Target="consultantplus://offline/ref=427921C638A9576E18A7BC4E9C0615F950C09A4E1711F64E128203708F2DD2248CFA7358378790D8C5iCK" TargetMode="External"/><Relationship Id="rId28" Type="http://schemas.openxmlformats.org/officeDocument/2006/relationships/hyperlink" Target="consultantplus://offline/ref=427921C638A9576E18A7BC4E9C0615F950C09A4E1711F64E128203708F2DD2248CFA7358378790D8C5iCK" TargetMode="External"/><Relationship Id="rId36" Type="http://schemas.openxmlformats.org/officeDocument/2006/relationships/hyperlink" Target="consultantplus://offline/ref=427921C638A9576E18A7BC4E9C0615F950C09A4E1711F64E128203708F2DD2248CFA7358378790D8C5iCK" TargetMode="External"/><Relationship Id="rId10" Type="http://schemas.openxmlformats.org/officeDocument/2006/relationships/hyperlink" Target="consultantplus://offline/ref=427921C638A9576E18A7BC4E9C0615F950C09A4E1711F64E128203708F2DD2248CFA7358378790D8C5iCK" TargetMode="External"/><Relationship Id="rId19" Type="http://schemas.openxmlformats.org/officeDocument/2006/relationships/hyperlink" Target="consultantplus://offline/ref=427921C638A9576E18A7BC4E9C0615F950C09A4E1711F64E128203708F2DD2248CFA7358378790D8C5iCK" TargetMode="External"/><Relationship Id="rId31" Type="http://schemas.openxmlformats.org/officeDocument/2006/relationships/hyperlink" Target="consultantplus://offline/ref=427921C638A9576E18A7BC4E9C0615F950C09A4E1711F64E128203708F2DD2248CFA7358378790D8C5iC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921C638A9576E18A7BC4E9C0615F950C09A4E1711F64E128203708F2DD2248CFA7358378790D8C5iCK" TargetMode="External"/><Relationship Id="rId14" Type="http://schemas.openxmlformats.org/officeDocument/2006/relationships/hyperlink" Target="consultantplus://offline/ref=427921C638A9576E18A7BC4E9C0615F950C09A4E1711F64E128203708F2DD2248CFA7358378790D8C5iCK" TargetMode="External"/><Relationship Id="rId22" Type="http://schemas.openxmlformats.org/officeDocument/2006/relationships/hyperlink" Target="consultantplus://offline/ref=427921C638A9576E18A7BC4E9C0615F950C09A4E1711F64E128203708F2DD2248CFA7358378790D8C5iCK" TargetMode="External"/><Relationship Id="rId27" Type="http://schemas.openxmlformats.org/officeDocument/2006/relationships/hyperlink" Target="consultantplus://offline/ref=427921C638A9576E18A7BC4E9C0615F950C09A4E1711F64E128203708F2DD2248CFA7358378790D8C5iCK" TargetMode="External"/><Relationship Id="rId30" Type="http://schemas.openxmlformats.org/officeDocument/2006/relationships/hyperlink" Target="consultantplus://offline/ref=427921C638A9576E18A7BC4E9C0615F950C09A4E1711F64E128203708F2DD2248CFA7358378790D8C5iCK" TargetMode="External"/><Relationship Id="rId35" Type="http://schemas.openxmlformats.org/officeDocument/2006/relationships/hyperlink" Target="consultantplus://offline/ref=427921C638A9576E18A7BC4E9C0615F950C09A4E1711F64E128203708F2DD2248CFA7358378790D8C5iC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70</Pages>
  <Words>10048</Words>
  <Characters>57277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Скоромных Наталья Юрьевна</cp:lastModifiedBy>
  <cp:revision>7</cp:revision>
  <cp:lastPrinted>2021-02-19T10:30:00Z</cp:lastPrinted>
  <dcterms:created xsi:type="dcterms:W3CDTF">2021-02-08T07:19:00Z</dcterms:created>
  <dcterms:modified xsi:type="dcterms:W3CDTF">2021-02-20T01:45:00Z</dcterms:modified>
</cp:coreProperties>
</file>