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8,57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110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41,60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8,57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41,60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1 112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4 044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5 471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УСТЬ-ТАРКСКИЙ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Усть-Таркского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Синяев Сергей Викторович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72 22 215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72 22 145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Усть-Тарка,</w:t>
              <w:br/>
              <w:t xml:space="preserve">ул. Дзержинского, 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Миллер Ирина Николаевна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72 22 575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Усть-Тарка,</w:t>
              <w:br/>
              <w:t xml:space="preserve">ул. Дзержинского, 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Усть-Таркского района»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:highlight w:val="none"/>
              </w:rPr>
              <w:t xml:space="preserve">Евстафьева Татьяна Викторовна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72 22 674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Усть-Тарка,</w:t>
              <w:br/>
              <w:t xml:space="preserve">ул. Дзержинского, 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Усть-Таркского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Гридина Ольга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72 22 734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Усть-Тарка,</w:t>
              <w:br/>
              <w:t xml:space="preserve">ул. Дзержинского, 18 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организации социального обслуживания населения администрации</w:t>
              <w:br/>
              <w:t xml:space="preserve">Усть-Таркского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Мурая Любовь Эвальдовна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72 23 006, 8 (383) 72 23 563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Усть-Тарка,</w:t>
              <w:br/>
              <w:t xml:space="preserve">ул. Дзержинского,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Усть-Таркского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вакансия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72 23 574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Усть-Тарка,</w:t>
              <w:br/>
              <w:t xml:space="preserve">ул. Иванова, 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Кунц Снежана Сергеевна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72 22 337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Усть-Тарка,</w:t>
              <w:br/>
              <w:t xml:space="preserve">ул. Дзержинского, 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«Комплексный центр социального обслуживания населения» Усть-Таркского района Новосибирской области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Барт Надежда Евгеньевна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72 22 087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Усть-Тарка,</w:t>
              <w:br/>
              <w:t xml:space="preserve">ул. Иванова, 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психолого-педагогической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отделения дневного пребывания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(для взрослых; для детей)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(25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Телефон доверия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10 514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10 681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5 161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5 520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2 075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5 871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2 735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>
          <w:trHeight w:val="394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284,69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2 126,55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52 087,7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118,1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58,8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28</cp:revision>
  <dcterms:modified xsi:type="dcterms:W3CDTF">2025-07-15T05:01:29Z</dcterms:modified>
</cp:coreProperties>
</file>