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4,12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173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516,50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236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2 395,00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179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520,62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236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2 395,00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2 705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6 246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4 558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388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18 667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28 012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ИСКИТИМСКИЙ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Искитимского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Саблин Юрий Владимирович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24 470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43 24 480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Шпека Борис Николаевич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24 499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Искитимского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Якунин Алексей Геннадьевич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24 648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57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социального обслуживания населения администрации</w:t>
              <w:br/>
              <w:t xml:space="preserve">Искитимского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Панышева Роза Ивановна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47 075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57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Искитимского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Дмитриенко Татьяна Николаевна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20 371, 8 (383) 43 42 260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57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Веснина Марина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24 678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57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 «Вера»</w:t>
              <w:br/>
              <w:t xml:space="preserve">Искитимского района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Новосибирской области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Ковалёва Аксана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24 647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57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ГАУССО НСО «Завьяловский психоневрологический интернат»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Смирнов Константин Николаевич</w:t>
              <w:br/>
              <w:t xml:space="preserve">тел. 8 (383) 43 77 228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Завьялово,</w:t>
              <w:br/>
              <w:t xml:space="preserve">пер. Лесной, 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детей)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социальной реабилитации инвалидов 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взрослых; для детей)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(15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«Семейный многофункциональный центр»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58 382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58 382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27 509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30 873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11 267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31 254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15 861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3 452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1 440,16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1 852,07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187,50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modified xsi:type="dcterms:W3CDTF">2024-10-14T04:23:00Z</dcterms:modified>
</cp:coreProperties>
</file>