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1,86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1,86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9 074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ЧИСТООЗЁРНЫЙ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Чистоозёрного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Аппель Александр Владимирович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91 544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68 91 832, 8 (383) 68 91 224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Покрышкина, 11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 по социальным вопросам – </w:t>
              <w:br/>
              <w:t xml:space="preserve">начальник управления образования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Сапсай Андрей Анатольевич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91 388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Покрышкина, 11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Чистоозёрного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Турабова Марина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91 550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Сорокина, 50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Чистоозёрного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Бунцева Светлана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91 114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50 лет Октября, 10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социальной защиты населения администрации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Чистоозёрного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Данилкина Ольга Ивановна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97 814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Победы, 9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Чистоозёрного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Богомолова Ирина Валерьевна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91 735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50 лет Октября, 14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Хребтова Анастасия Эдуардовна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97 977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50 лет Октября, 14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населения» Чистоозёрного района 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Кобылянец Александр Викторович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91 562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Яковлева, 58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МКУ «Центр помощи детям, оставшихся без попечения родителей Чистоозёрного района Новосибирской области»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(32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места)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Коровина Галина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91 452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д. Очкино,</w:t>
              <w:br/>
              <w:t xml:space="preserve">ул. 50 лет Октября, 67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(39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13 809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13 809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6 679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7 248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3 826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220,26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4 536,80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80,75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modified xsi:type="dcterms:W3CDTF">2025-02-10T03:32:57Z</dcterms:modified>
</cp:coreProperties>
</file>