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постановлением Губернатора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от 12.02.2018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№ 29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(с изменениями, внесенными постановлением </w:t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Губернатора Новосибирской области </w:t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  <w:t xml:space="preserve">от 19.12.2024 № 242</w:t>
      </w:r>
      <w:r>
        <w:rPr>
          <w:rFonts w:ascii="Times New Roman" w:hAnsi="Times New Roman" w:eastAsia="Calibri" w:cs="Times New Roman"/>
          <w:lang w:eastAsia="ru-RU"/>
        </w:rPr>
        <w:t xml:space="preserve">)</w:t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Par29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ОСТАВ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Новосибирского областного организационного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Победа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Оргкомитет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24"/>
        <w:gridCol w:w="304"/>
        <w:gridCol w:w="6093"/>
      </w:tblGrid>
      <w:tr>
        <w:tblPrEx/>
        <w:trPr>
          <w:jc w:val="center"/>
          <w:trHeight w:val="49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Новосибирской области, председатель Оргкомитета;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Губернатора Новосибирской области, заместитель председателя Оргкомитета по вопросам патриотического и нравственного воспитания граждан;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ХАЛЬЗОВ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Константин Васильевич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области, заместитель председателя Оргкомитета по вопросам социально-экономического положения ветеранов Великой Отечественной войны, ветеранов боевых действий и членов их семей;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БАХАРЕВА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и социального развития Новосибирской области, заместитель председателя Оргкомитета по организационным вопросам деятельности Оргкомитета;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ЮРИЩЕВ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Эдуард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организационно-кадровой работы министерства труда и социального развития Новосибирской области, секретарь 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АТЯКШЕВ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Игорь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министра региональной политики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Евстахиевич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моряков и речников «Новосибирское Морское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Собрание», капитан первого ранга в отставке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здравоохранения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Новосибирской области «Новосибирский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музей», первый заместитель председателя Совета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Российского исторического общества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ГАРАЩУК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председатель Новосибирской областной общественной организации «Ассоциация землячеств Новосибирской области» (по согласованию)»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Общественной палаты Новосибирской области по патриотическому воспитанию и делам ветеранов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казенного учреждения Новосибирской области "Центр гражданского, патриотического воспитания и общественных проектов";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ЖАФЯРОВА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Наильевна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государственной архивной службы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Координационного Совета межрегионального Союза Силовых Структур Родины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Губернатора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Губернатора Новосибирской области и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комиссар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полковник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МОКРОВИЦКИЙ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местной общественной организации «Совет предпринимателей малого и среднего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Заельцовского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Новосибирской областной общественной организации семей военнослужащих, погибших в Афганистане и других локальных конфликтах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Новосибирска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Вениамин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Законодательного Собрания Новосибирской области по культуре, образованию, науке, спорту и молодежной политике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Иванович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Новосибирской областной общественной организации ветеранов (пенсионеров) войны, труда, вооруженных сил и правоохранительных органов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командующего 41 общевойсковой армией по военно-политической работе,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штаба регионального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детско-юношеского военно-патриотического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Новосибирской области, председатель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Новосибирского регионального отделения Общероссийской общественной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патриотической организации «Военно-спортивный Союз М.Т. Калашникова»,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генерал-майор запаса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ПОТАШОВ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Серпионович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регионального отделения Общероссийской общественной организации «Российская Ассоциация Героев», Геро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СЕКАЧЕВ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 Викторович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председателя исполкома Новосибирской областной организации общероссийской общественной организации «Российский союз ветеранов Афганистана и специальных военных операций» 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Новосибирского регионального отделения Общероссийской общественной организации ветеранов Вооруженных Сил Российской Федерации, генерал-майор запаса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Витальевич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Исполкома Новосибирского регионального отделения Общероссийской общественной организации содействия укреплению обороноспособности и правопорядка «ОФИЦЕРЫ РОССИИ», полковник внутренней службы в отставке (по 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организации охраны общественного порядка Управления на транспорте Министерства внутренних дел Российской Федерации по Сибирскому федеральному округу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ТЫРТЫШНЫЙ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Григорьевич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депутатов города Новосибирска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молодежной политики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ФЕДЯКИН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личным составом Главного управления Министерства внутренних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по Новосибирской области – начальника отдела морально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психологического обеспечения, полковника внутренней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3524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регионального отделения Общероссийской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общественно-государственной организации «Добровольное общество содействия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армии, авиации и флоту России»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3524" w:type="dxa"/>
            <w:vMerge w:val="restart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ШУКЛИНА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Юлия Константиновна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культуры Новосибирской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79621412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  <w:p>
        <w:pPr>
          <w:pStyle w:val="863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9"/>
    <w:next w:val="859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0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9"/>
    <w:next w:val="859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0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9"/>
    <w:next w:val="859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0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9"/>
    <w:next w:val="859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0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0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0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0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0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9"/>
    <w:next w:val="85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0"/>
    <w:link w:val="703"/>
    <w:uiPriority w:val="10"/>
    <w:rPr>
      <w:sz w:val="48"/>
      <w:szCs w:val="48"/>
    </w:rPr>
  </w:style>
  <w:style w:type="paragraph" w:styleId="705">
    <w:name w:val="Subtitle"/>
    <w:basedOn w:val="859"/>
    <w:next w:val="85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9"/>
    <w:next w:val="859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9"/>
    <w:next w:val="859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0"/>
    <w:link w:val="863"/>
    <w:uiPriority w:val="99"/>
  </w:style>
  <w:style w:type="character" w:styleId="712">
    <w:name w:val="Footer Char"/>
    <w:basedOn w:val="860"/>
    <w:link w:val="865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5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Header"/>
    <w:basedOn w:val="859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60"/>
    <w:link w:val="863"/>
    <w:uiPriority w:val="99"/>
  </w:style>
  <w:style w:type="paragraph" w:styleId="865">
    <w:name w:val="Footer"/>
    <w:basedOn w:val="859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60"/>
    <w:link w:val="865"/>
    <w:uiPriority w:val="99"/>
  </w:style>
  <w:style w:type="paragraph" w:styleId="867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68">
    <w:name w:val="List Paragraph"/>
    <w:basedOn w:val="859"/>
    <w:uiPriority w:val="34"/>
    <w:qFormat/>
    <w:pPr>
      <w:contextualSpacing/>
      <w:ind w:left="720"/>
    </w:pPr>
  </w:style>
  <w:style w:type="paragraph" w:styleId="869">
    <w:name w:val="Balloon Text"/>
    <w:basedOn w:val="859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860"/>
    <w:link w:val="869"/>
    <w:uiPriority w:val="99"/>
    <w:semiHidden/>
    <w:rPr>
      <w:rFonts w:ascii="Segoe UI" w:hAnsi="Segoe UI" w:cs="Segoe UI"/>
      <w:sz w:val="18"/>
      <w:szCs w:val="18"/>
    </w:rPr>
  </w:style>
  <w:style w:type="paragraph" w:styleId="871">
    <w:name w:val="Body Text 2"/>
    <w:basedOn w:val="859"/>
    <w:link w:val="872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2" w:customStyle="1">
    <w:name w:val="Основной текст 2 Знак"/>
    <w:basedOn w:val="860"/>
    <w:link w:val="87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3870-223E-4221-BE39-6F35591C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 Константин Сергеевич</dc:creator>
  <cp:revision>23</cp:revision>
  <dcterms:created xsi:type="dcterms:W3CDTF">2019-07-10T03:58:00Z</dcterms:created>
  <dcterms:modified xsi:type="dcterms:W3CDTF">2024-12-20T07:45:36Z</dcterms:modified>
</cp:coreProperties>
</file>