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  <w:br/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постановлением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Правительства Новосибирской области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05.03.2015 N 80-п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СОСТАВ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КОМИССИИ ПО ДЕЛАМ НЕСОВЕРШЕННОЛЕТНИХ И ЗАЩИТЕ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ИХ ПРАВ НА ТЕРРИТОРИИ НОВОСИБИРСКОЙ ОБЛАСТИ</w:t>
      </w:r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(в ред. постановлений Правительства Новосибирской области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21.03.2018 </w:t>
            </w:r>
            <w:hyperlink r:id="rId8" w:tooltip="https://login.consultant.ru/link/?req=doc&amp;base=RLAW049&amp;n=107785&amp;dst=100021&amp;field=134&amp;date=22.11.2024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107-п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20.08.2018 </w:t>
            </w:r>
            <w:hyperlink r:id="rId9" w:tooltip="https://login.consultant.ru/link/?req=doc&amp;base=RLAW049&amp;n=111796&amp;dst=100006&amp;field=134&amp;date=22.11.2024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353-п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22.02.2019 </w:t>
            </w:r>
            <w:hyperlink r:id="rId10" w:tooltip="https://login.consultant.ru/link/?req=doc&amp;base=RLAW049&amp;n=116811&amp;dst=100007&amp;field=134&amp;date=22.11.2024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46-п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25.07.2019 </w:t>
            </w:r>
            <w:hyperlink r:id="rId11" w:tooltip="https://login.consultant.ru/link/?req=doc&amp;base=RLAW049&amp;n=121055&amp;dst=100008&amp;field=134&amp;date=22.11.2024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283-п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15.12.2020 </w:t>
            </w:r>
            <w:hyperlink r:id="rId12" w:tooltip="https://login.consultant.ru/link/?req=doc&amp;base=RLAW049&amp;n=135077&amp;dst=100006&amp;field=134&amp;date=22.11.2024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521-п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24.05.2021 </w:t>
            </w:r>
            <w:hyperlink r:id="rId13" w:tooltip="https://login.consultant.ru/link/?req=doc&amp;base=RLAW049&amp;n=139810&amp;dst=100006&amp;field=134&amp;date=22.11.2024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182-п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18.01.2022 </w:t>
            </w:r>
            <w:hyperlink r:id="rId14" w:tooltip="https://login.consultant.ru/link/?req=doc&amp;base=RLAW049&amp;n=146645&amp;dst=100006&amp;field=134&amp;date=22.11.2024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4-п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28.06.2022 </w:t>
            </w:r>
            <w:hyperlink r:id="rId15" w:tooltip="https://login.consultant.ru/link/?req=doc&amp;base=RLAW049&amp;n=152212&amp;dst=100006&amp;field=134&amp;date=22.11.2024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303-п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29.11.2022 </w:t>
            </w:r>
            <w:hyperlink r:id="rId16" w:tooltip="https://login.consultant.ru/link/?req=doc&amp;base=RLAW049&amp;n=156897&amp;dst=100006&amp;field=134&amp;date=22.11.2024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560-п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16.05.2023 </w:t>
            </w:r>
            <w:hyperlink r:id="rId17" w:tooltip="https://login.consultant.ru/link/?req=doc&amp;base=RLAW049&amp;n=162346&amp;dst=100006&amp;field=134&amp;date=22.11.2024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206-п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19.03.2024 </w:t>
            </w:r>
            <w:hyperlink r:id="rId18" w:tooltip="https://login.consultant.ru/link/?req=doc&amp;base=RLAW049&amp;n=171070&amp;dst=100006&amp;field=134&amp;date=22.11.2024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107-п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29.10.2024 </w:t>
            </w:r>
            <w:hyperlink r:id="rId19" w:tooltip="https://login.consultant.ru/link/?req=doc&amp;base=RLAW049&amp;n=177167&amp;dst=100007&amp;field=134&amp;date=22.11.2024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494-п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)</w:t>
            </w:r>
            <w:r/>
          </w:p>
        </w:tc>
      </w:tr>
    </w:tbl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19"/>
        <w:gridCol w:w="390"/>
        <w:gridCol w:w="596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Хальзов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Константин Васильевич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заместитель Губернатора Новосибирской области, председатель комиссии;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Бахарева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Елена Викторовна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министр труда и социального развития Новосибирской области, заместитель председателя комиссии;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Жафярова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Мария Наильевна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министр образования Новосибирской области, заместитель председателя комиссии;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Пономарев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Андрей Юрьевич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заместитель начальника полиции по охране общественного порядка Главного управления Министерства внутренних дел Российской Федерации по Новосибирской области, заместитель председателя комиссии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Гутова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Юлия Валерьевна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заместитель начальника управления - начальник отдела организации деятельности КДН управления семейной политики и защиты прав детей министерства труда и социального развития Новосибирской области, ответственный секретарь комиссии;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Анохина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Татьяна Юрьевна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заместитель министра здравоохранения Новосибирской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Бабий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Алексей Васильевич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начальник управления организации деятельности участковых уполномоченных полиции и подразделений по делам несовершеннолетних Главного управления Министерства внутренних дел Российской Федерации по Новосибирской области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Белов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Александр Геннадьевич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исполняющий обязанности директора федерального государственного бюджетного профессионального образовательного учреждения "Каргатское специальное учебно-воспитательное учреждение закрытого типа"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Беляева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Анна Викторовна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начальник отдела организации деятельности подразделений по делам несовершеннолетних управления организации охраны общественного порядка Управления на транспорте Министерства внутренних дел Российской Федерации по Сибирскому федеральному округу (по согласов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Болтенко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Надежда Николаевна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Уполномоченный по правам ребенка в Новосибирской области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Вохмина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Наталья Валерьевна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председатель совета регионального отделения Общероссийского общественно-государственного движения детей и молодежи "Движение первых" Новосибирской области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Гаврильченко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Александр Олегович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заместитель начальника управления - начальник отдела организации надзорных и профилактических мероприятий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чайным ситуациям и ликвидации последствий стихийных бедствий по Новосибирской области, подполковник внутренней службы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Гришин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Александр Дмитриевич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(отец Александр)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протоиерей, руководитель Епархиального отдела по духовному окормлению детей-инвалидов и детей, оставшихся без попечения родителей, религиозной организации "Новосибирская Епархия Русской Православной Церкви (Московский Патриархат)"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Деев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Владимир Геннадьевич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заместитель министра - начальник управления государственной культурной политики министерства культуры Новосибирской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Кирчагло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Ольга Викторовна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главный врач государственного бюджетного учреждения здравоохранения Новосибирской области "Новосибирский областной детский клинический психоневрологический диспансер";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Кормилина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Ольга Михайловна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главный врач государственного бюджетного учреждения здравоохранения Новосибирской области "Новосибирский областной клинический наркологический диспансер";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Куразян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Эдуард Степанович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председатель Совета отцов города Оби Новосибирской области, сопредседатель Областного совета отцов при Губернаторе Новосибирской области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Курносова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Марина Николаевна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заместитель министра физической культуры и спорта Новосибирской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Любый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Иван Александрович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заместитель руководителя контрольно-следственного отдела следственного управления Следственного комитета Российской Федерации по Новосибирской области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Осьмук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Людмила Алексеевна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директор Института социальных технологий и реабилитации федерального государственного бюджетного образовательного учреждения высшего образования "Новосибирский государственный технический университет", доктор социологических наук, профессор (по согласовани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Подгорный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Евгений Анатольевич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заместитель председателя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Саблина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Ирина Викторовна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главный эксперт отдела реализации проектов и программ в сфере патриотического воспитания граждан федерального государственного бюджетного учреждения "Российский детско-юношеский центр", региональный координатор федерального проекта "Навигаторы детства" в 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овосибирской области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Салмина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Раиса Дмитриевна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член комиссии по вопросам образования и науки Общественной палаты Новосибирской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Тишечко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Олег Юрьевич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заместитель начальника Главного управления Федеральной службы исполнения наказаний по Новосибирской области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Федорчук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Сергей Владимирович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руководитель департамента молодежной политики Новосибирской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Хрущев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Олег Николаевич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заместитель начальника Главного управления Министерства юстиции Российской Федерации по Новосибирской области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Штейзель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Сергей Феликсович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начальник федерального казенного учреждения "Уголовно-исполнительная инспекция Главного управления Федеральной службы исполнения наказаний по Новосибирской области" (по согласованию).</w:t>
            </w:r>
            <w:r/>
          </w:p>
        </w:tc>
      </w:tr>
    </w:tbl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49&amp;n=107785&amp;dst=100021&amp;field=134&amp;date=22.11.2024" TargetMode="External"/><Relationship Id="rId9" Type="http://schemas.openxmlformats.org/officeDocument/2006/relationships/hyperlink" Target="https://login.consultant.ru/link/?req=doc&amp;base=RLAW049&amp;n=111796&amp;dst=100006&amp;field=134&amp;date=22.11.2024" TargetMode="External"/><Relationship Id="rId10" Type="http://schemas.openxmlformats.org/officeDocument/2006/relationships/hyperlink" Target="https://login.consultant.ru/link/?req=doc&amp;base=RLAW049&amp;n=116811&amp;dst=100007&amp;field=134&amp;date=22.11.2024" TargetMode="External"/><Relationship Id="rId11" Type="http://schemas.openxmlformats.org/officeDocument/2006/relationships/hyperlink" Target="https://login.consultant.ru/link/?req=doc&amp;base=RLAW049&amp;n=121055&amp;dst=100008&amp;field=134&amp;date=22.11.2024" TargetMode="External"/><Relationship Id="rId12" Type="http://schemas.openxmlformats.org/officeDocument/2006/relationships/hyperlink" Target="https://login.consultant.ru/link/?req=doc&amp;base=RLAW049&amp;n=135077&amp;dst=100006&amp;field=134&amp;date=22.11.2024" TargetMode="External"/><Relationship Id="rId13" Type="http://schemas.openxmlformats.org/officeDocument/2006/relationships/hyperlink" Target="https://login.consultant.ru/link/?req=doc&amp;base=RLAW049&amp;n=139810&amp;dst=100006&amp;field=134&amp;date=22.11.2024" TargetMode="External"/><Relationship Id="rId14" Type="http://schemas.openxmlformats.org/officeDocument/2006/relationships/hyperlink" Target="https://login.consultant.ru/link/?req=doc&amp;base=RLAW049&amp;n=146645&amp;dst=100006&amp;field=134&amp;date=22.11.2024" TargetMode="External"/><Relationship Id="rId15" Type="http://schemas.openxmlformats.org/officeDocument/2006/relationships/hyperlink" Target="https://login.consultant.ru/link/?req=doc&amp;base=RLAW049&amp;n=152212&amp;dst=100006&amp;field=134&amp;date=22.11.2024" TargetMode="External"/><Relationship Id="rId16" Type="http://schemas.openxmlformats.org/officeDocument/2006/relationships/hyperlink" Target="https://login.consultant.ru/link/?req=doc&amp;base=RLAW049&amp;n=156897&amp;dst=100006&amp;field=134&amp;date=22.11.2024" TargetMode="External"/><Relationship Id="rId17" Type="http://schemas.openxmlformats.org/officeDocument/2006/relationships/hyperlink" Target="https://login.consultant.ru/link/?req=doc&amp;base=RLAW049&amp;n=162346&amp;dst=100006&amp;field=134&amp;date=22.11.2024" TargetMode="External"/><Relationship Id="rId18" Type="http://schemas.openxmlformats.org/officeDocument/2006/relationships/hyperlink" Target="https://login.consultant.ru/link/?req=doc&amp;base=RLAW049&amp;n=171070&amp;dst=100006&amp;field=134&amp;date=22.11.2024" TargetMode="External"/><Relationship Id="rId19" Type="http://schemas.openxmlformats.org/officeDocument/2006/relationships/hyperlink" Target="https://login.consultant.ru/link/?req=doc&amp;base=RLAW049&amp;n=177167&amp;dst=100007&amp;field=134&amp;date=22.11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2024-11-22T06:54:06Z</dcterms:modified>
</cp:coreProperties>
</file>