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проектов изменений в программы 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при осуществлении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</w:t>
        <w:br/>
        <w:t xml:space="preserve">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письма министерства экономического развития Новосибирской области от 06.03.2025 № 803-13/8-Вн «О результатах мониторинга программ профилактики по КНД»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проекты изменений в программы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изменения в программы профилактики)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приказа «О внесении изменений в приказ министерства труда и социального развития Новосибирской области от 05.12.2024 № 2616»;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приказа «О внесении изменений в приказ министерства труда и социального развития Новосибирской области от 18.12.2024 № 2701».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</w:t>
      </w:r>
      <w:r>
        <w:rPr>
          <w:rFonts w:ascii="Times New Roman" w:hAnsi="Times New Roman" w:cs="Times New Roman"/>
          <w:sz w:val="28"/>
          <w:szCs w:val="28"/>
        </w:rPr>
        <w:t xml:space="preserve">правление организации социального обслуживания и реабилитации инвалидов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управление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общественных обсуждений проектов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: с 15.04.2025 по 22.04.2025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Способ проведения общественных обсуждений: проекты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>
        <w:rPr>
          <w:rFonts w:ascii="Times New Roman" w:hAnsi="Times New Roman" w:cs="Times New Roman"/>
          <w:sz w:val="28"/>
          <w:szCs w:val="28"/>
        </w:rPr>
        <w:t xml:space="preserve">(http://mtsr.nso.ru/page/8312)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направлялись в Общественный совет при министерстве в целях их рассмотрения и обсуждения с </w:t>
      </w:r>
      <w:r>
        <w:rPr>
          <w:rFonts w:ascii="Times New Roman" w:hAnsi="Times New Roman" w:cs="Times New Roman"/>
          <w:sz w:val="28"/>
          <w:szCs w:val="28"/>
        </w:rPr>
        <w:t xml:space="preserve">15.04.2025 по 22.04.2025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ходе проведения общественных обсуждений замечания и предложения по проектам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 xml:space="preserve">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24.04.2025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 Направить проекты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министру труда и социального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1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8"/>
    <w:next w:val="878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9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8"/>
    <w:next w:val="878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9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8"/>
    <w:next w:val="8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9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9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9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9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9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9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8"/>
    <w:next w:val="87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8"/>
    <w:next w:val="87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8"/>
    <w:next w:val="878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8"/>
    <w:next w:val="878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8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9"/>
    <w:link w:val="730"/>
    <w:uiPriority w:val="99"/>
  </w:style>
  <w:style w:type="paragraph" w:styleId="732">
    <w:name w:val="Footer"/>
    <w:basedOn w:val="878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79"/>
    <w:link w:val="732"/>
    <w:uiPriority w:val="99"/>
  </w:style>
  <w:style w:type="paragraph" w:styleId="734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79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79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table" w:styleId="883">
    <w:name w:val="Table Grid"/>
    <w:basedOn w:val="8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Balloon Text"/>
    <w:basedOn w:val="878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79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6">
    <w:name w:val="Hyperlink"/>
    <w:basedOn w:val="879"/>
    <w:uiPriority w:val="99"/>
    <w:unhideWhenUsed/>
    <w:rPr>
      <w:color w:val="0000ff" w:themeColor="hyperlink"/>
      <w:u w:val="single"/>
    </w:rPr>
  </w:style>
  <w:style w:type="paragraph" w:styleId="887">
    <w:name w:val="Normal (Web)"/>
    <w:basedOn w:val="87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revision>6</cp:revision>
  <dcterms:created xsi:type="dcterms:W3CDTF">2022-12-09T08:56:00Z</dcterms:created>
  <dcterms:modified xsi:type="dcterms:W3CDTF">2025-04-24T02:01:22Z</dcterms:modified>
</cp:coreProperties>
</file>