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7" w:rsidRDefault="00635697" w:rsidP="00224123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 w:rsidRPr="006E5EE8">
        <w:rPr>
          <w:b/>
          <w:noProof/>
          <w:sz w:val="20"/>
          <w:szCs w:val="20"/>
        </w:rPr>
        <w:drawing>
          <wp:inline distT="0" distB="0" distL="0" distR="0">
            <wp:extent cx="55245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083024" w:rsidP="004775F6">
      <w:pPr>
        <w:spacing w:before="0" w:after="0"/>
        <w:jc w:val="center"/>
        <w:rPr>
          <w:color w:val="000000"/>
          <w:sz w:val="28"/>
          <w:szCs w:val="28"/>
        </w:rPr>
      </w:pPr>
      <w:r w:rsidRPr="00083024">
        <w:rPr>
          <w:color w:val="000000"/>
          <w:sz w:val="28"/>
          <w:szCs w:val="28"/>
        </w:rPr>
        <w:t>от 03.09.2025  № 418-п</w:t>
      </w:r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Pr="002212B0" w:rsidRDefault="00956152" w:rsidP="004068CF">
      <w:pPr>
        <w:spacing w:before="0" w:after="0"/>
        <w:jc w:val="center"/>
        <w:rPr>
          <w:sz w:val="28"/>
          <w:szCs w:val="28"/>
        </w:rPr>
      </w:pPr>
    </w:p>
    <w:p w:rsidR="004068CF" w:rsidRPr="00366E0F" w:rsidRDefault="004068CF" w:rsidP="004068CF">
      <w:pPr>
        <w:tabs>
          <w:tab w:val="left" w:pos="708"/>
          <w:tab w:val="center" w:pos="1134"/>
          <w:tab w:val="right" w:pos="9355"/>
        </w:tabs>
        <w:spacing w:before="0" w:after="0"/>
        <w:jc w:val="center"/>
        <w:rPr>
          <w:sz w:val="28"/>
          <w:szCs w:val="28"/>
        </w:rPr>
      </w:pPr>
      <w:r w:rsidRPr="00366E0F">
        <w:rPr>
          <w:sz w:val="28"/>
          <w:szCs w:val="28"/>
        </w:rPr>
        <w:t>О внесении изменений в постановление Правительства Новосибирской области от 20.09.2021 № 364-п</w:t>
      </w:r>
    </w:p>
    <w:p w:rsidR="00107FDF" w:rsidRPr="00366E0F" w:rsidRDefault="00107FDF" w:rsidP="004068CF">
      <w:pPr>
        <w:spacing w:before="0" w:after="0"/>
        <w:contextualSpacing/>
        <w:jc w:val="center"/>
        <w:rPr>
          <w:sz w:val="28"/>
          <w:szCs w:val="28"/>
        </w:rPr>
      </w:pPr>
    </w:p>
    <w:p w:rsidR="00340193" w:rsidRPr="00366E0F" w:rsidRDefault="00340193" w:rsidP="004068CF">
      <w:pPr>
        <w:spacing w:before="0" w:after="0"/>
        <w:contextualSpacing/>
        <w:jc w:val="center"/>
        <w:rPr>
          <w:sz w:val="28"/>
          <w:szCs w:val="28"/>
        </w:rPr>
      </w:pPr>
    </w:p>
    <w:p w:rsidR="004068CF" w:rsidRPr="00366E0F" w:rsidRDefault="004068CF" w:rsidP="002212B0">
      <w:pPr>
        <w:spacing w:before="0" w:after="0"/>
        <w:ind w:firstLine="709"/>
        <w:jc w:val="both"/>
        <w:rPr>
          <w:sz w:val="28"/>
          <w:szCs w:val="28"/>
        </w:rPr>
      </w:pPr>
      <w:r w:rsidRPr="00366E0F">
        <w:rPr>
          <w:sz w:val="28"/>
          <w:szCs w:val="28"/>
        </w:rPr>
        <w:t xml:space="preserve">В соответствии с Федеральным законом от 31.07.2020 № 248-ФЗ «О государственном контроле (надзоре) и муниципальном контроле в Российской Федерации» Правительство Новосибирской области </w:t>
      </w:r>
      <w:r w:rsidR="002212B0" w:rsidRPr="00366E0F">
        <w:rPr>
          <w:sz w:val="28"/>
          <w:szCs w:val="28"/>
        </w:rPr>
        <w:t xml:space="preserve"> </w:t>
      </w:r>
      <w:r w:rsidRPr="00366E0F">
        <w:rPr>
          <w:b/>
          <w:sz w:val="28"/>
          <w:szCs w:val="28"/>
        </w:rPr>
        <w:t>п о с т а н о в л я е т</w:t>
      </w:r>
      <w:r w:rsidRPr="00366E0F">
        <w:rPr>
          <w:sz w:val="28"/>
          <w:szCs w:val="28"/>
        </w:rPr>
        <w:t>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20.09.2021 № 364-п «О Положении о региональном государственном контроле (надзоре) за приемом на работу инвалидов в пределах установленной квоты» следующие изменения: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1. В Положении о региональном государственном контроле (надзоре) за приемом на работу инвалидов в пределах установленной квоты: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1) пункт 18 изложить в следующей редакции: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«18. Работодатель, в том числе с использованием федеральной государственной информационной системы «</w:t>
      </w:r>
      <w:r w:rsidR="002212B0" w:rsidRPr="00366E0F">
        <w:rPr>
          <w:rFonts w:ascii="Times New Roman" w:hAnsi="Times New Roman" w:cs="Times New Roman"/>
          <w:sz w:val="28"/>
          <w:szCs w:val="28"/>
        </w:rPr>
        <w:t>Единый портал государственных и </w:t>
      </w:r>
      <w:r w:rsidRPr="00366E0F">
        <w:rPr>
          <w:rFonts w:ascii="Times New Roman" w:hAnsi="Times New Roman" w:cs="Times New Roman"/>
          <w:sz w:val="28"/>
          <w:szCs w:val="28"/>
        </w:rPr>
        <w:t xml:space="preserve">муниципальных услуг» (далее – </w:t>
      </w:r>
      <w:r w:rsidR="002212B0" w:rsidRPr="00366E0F">
        <w:rPr>
          <w:rFonts w:ascii="Times New Roman" w:hAnsi="Times New Roman" w:cs="Times New Roman"/>
          <w:sz w:val="28"/>
          <w:szCs w:val="28"/>
        </w:rPr>
        <w:t>единый портал государственных и </w:t>
      </w:r>
      <w:r w:rsidRPr="00366E0F">
        <w:rPr>
          <w:rFonts w:ascii="Times New Roman" w:hAnsi="Times New Roman" w:cs="Times New Roman"/>
          <w:sz w:val="28"/>
          <w:szCs w:val="28"/>
        </w:rPr>
        <w:t>муниципальных услуг), вправе подать в Министерство заявление об изменении категории риска объекта государственного контроля (надзора) в случае его соответствия критериям риска для отнесения к иной категории риска.»;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 xml:space="preserve">2) в пункте 22 слова «ежегодно до 20 декабря» </w:t>
      </w:r>
      <w:r w:rsidR="002212B0" w:rsidRPr="00366E0F">
        <w:rPr>
          <w:rFonts w:ascii="Times New Roman" w:hAnsi="Times New Roman" w:cs="Times New Roman"/>
          <w:sz w:val="28"/>
          <w:szCs w:val="28"/>
        </w:rPr>
        <w:t>заменить словами «не позднее 20 </w:t>
      </w:r>
      <w:r w:rsidRPr="00366E0F">
        <w:rPr>
          <w:rFonts w:ascii="Times New Roman" w:hAnsi="Times New Roman" w:cs="Times New Roman"/>
          <w:sz w:val="28"/>
          <w:szCs w:val="28"/>
        </w:rPr>
        <w:t>декабря»;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3) пункт 30 дополнить абзацем следующего содержания: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«Одновременно с предостережением раб</w:t>
      </w:r>
      <w:r w:rsidR="00E609EA" w:rsidRPr="00366E0F">
        <w:rPr>
          <w:rFonts w:ascii="Times New Roman" w:hAnsi="Times New Roman" w:cs="Times New Roman"/>
          <w:sz w:val="28"/>
          <w:szCs w:val="28"/>
        </w:rPr>
        <w:t>отодателю в целях проведения им </w:t>
      </w:r>
      <w:r w:rsidRPr="00366E0F">
        <w:rPr>
          <w:rFonts w:ascii="Times New Roman" w:hAnsi="Times New Roman" w:cs="Times New Roman"/>
          <w:sz w:val="28"/>
          <w:szCs w:val="28"/>
        </w:rPr>
        <w:t>самообследования соблюдения обязательных требований направляется адрес официального сайта Министерства в сети «Интернет», позволяющий пройти самообследование соблюдения обязательных требований.»;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4) пункт 86 изложить в следующей редакции:</w:t>
      </w:r>
    </w:p>
    <w:p w:rsidR="004068CF" w:rsidRPr="00366E0F" w:rsidRDefault="00E609EA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«86. </w:t>
      </w:r>
      <w:r w:rsidR="004068CF" w:rsidRPr="00366E0F">
        <w:rPr>
          <w:rFonts w:ascii="Times New Roman" w:hAnsi="Times New Roman" w:cs="Times New Roman"/>
          <w:sz w:val="28"/>
          <w:szCs w:val="28"/>
        </w:rPr>
        <w:t>Структура ключевых показателей сост</w:t>
      </w:r>
      <w:r w:rsidRPr="00366E0F">
        <w:rPr>
          <w:rFonts w:ascii="Times New Roman" w:hAnsi="Times New Roman" w:cs="Times New Roman"/>
          <w:sz w:val="28"/>
          <w:szCs w:val="28"/>
        </w:rPr>
        <w:t>оит из показателей группы «А» и </w:t>
      </w:r>
      <w:r w:rsidR="004068CF" w:rsidRPr="00366E0F">
        <w:rPr>
          <w:rFonts w:ascii="Times New Roman" w:hAnsi="Times New Roman" w:cs="Times New Roman"/>
          <w:sz w:val="28"/>
          <w:szCs w:val="28"/>
        </w:rPr>
        <w:t>показателей групп «Б» и «В»: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 xml:space="preserve">1) показатели группы «А» являются ключевыми показателями и отражают уровень безопасности охраняемых законом ценностей, выражающийся </w:t>
      </w:r>
      <w:r w:rsidRPr="00366E0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609EA" w:rsidRPr="00366E0F">
        <w:rPr>
          <w:rFonts w:ascii="Times New Roman" w:hAnsi="Times New Roman" w:cs="Times New Roman"/>
          <w:sz w:val="28"/>
          <w:szCs w:val="28"/>
        </w:rPr>
        <w:t> </w:t>
      </w:r>
      <w:r w:rsidRPr="00366E0F">
        <w:rPr>
          <w:rFonts w:ascii="Times New Roman" w:hAnsi="Times New Roman" w:cs="Times New Roman"/>
          <w:sz w:val="28"/>
          <w:szCs w:val="28"/>
        </w:rPr>
        <w:t>минимизации причинения им вреда (ущерба);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 xml:space="preserve">2) показатели группы «Б» являются индикативными показателями </w:t>
      </w:r>
      <w:r w:rsidR="00E609EA" w:rsidRPr="00366E0F">
        <w:rPr>
          <w:rFonts w:ascii="Times New Roman" w:hAnsi="Times New Roman" w:cs="Times New Roman"/>
          <w:sz w:val="28"/>
          <w:szCs w:val="28"/>
        </w:rPr>
        <w:t>и </w:t>
      </w:r>
      <w:r w:rsidRPr="00366E0F">
        <w:rPr>
          <w:rFonts w:ascii="Times New Roman" w:hAnsi="Times New Roman" w:cs="Times New Roman"/>
          <w:sz w:val="28"/>
          <w:szCs w:val="28"/>
        </w:rPr>
        <w:t>характеризуют соотношение между степенью устранения риска причинения вреда (ущерба) охраняемым законом ценностям и объемом трудовых, материальных и финансовых ресурсов и издержек работодателей, при осуществлении в отношении них контрольных (надзорных) мероприятий;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3) показатели группы «В» являются индикативными показателями, характеризующими различные аспекты подконтрольной сферы и осуществления контроля (надзора). Показатели группы «В» подразделяются на следующие подгруппы: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а) «В.1» – индикативные показатели, характеризующие непосредственное состояние подконтрольной сферы, в то</w:t>
      </w:r>
      <w:r w:rsidR="005B7438" w:rsidRPr="00366E0F">
        <w:rPr>
          <w:rFonts w:ascii="Times New Roman" w:hAnsi="Times New Roman" w:cs="Times New Roman"/>
          <w:sz w:val="28"/>
          <w:szCs w:val="28"/>
        </w:rPr>
        <w:t>м числе уровень вмешательства в </w:t>
      </w:r>
      <w:r w:rsidRPr="00366E0F">
        <w:rPr>
          <w:rFonts w:ascii="Times New Roman" w:hAnsi="Times New Roman" w:cs="Times New Roman"/>
          <w:sz w:val="28"/>
          <w:szCs w:val="28"/>
        </w:rPr>
        <w:t>деятельность работодателей;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б) «В.2» – индикативные показатели, характеризующие качество проводимых мероприятий, в том числе в части их направленности на устранение максимального объема потенциального вреда (ущерба) охраняемым законом ценностям;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в) «В.3» – индикативные показатели, характеризующие параметры проведенных контрольными (надзорными) органами мероприятий;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г) «В.4» – индикативные показатели, характеризующие объем задействованных трудовых, материальных и финансовых ресурсов.».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2. Приложение «Перечень индикаторов риска нарушения обязательных требований для регионального государственного контроля (надзора) за приемом на</w:t>
      </w:r>
      <w:r w:rsidR="00366E0F" w:rsidRPr="00366E0F">
        <w:rPr>
          <w:rFonts w:ascii="Times New Roman" w:hAnsi="Times New Roman" w:cs="Times New Roman"/>
          <w:sz w:val="28"/>
          <w:szCs w:val="28"/>
        </w:rPr>
        <w:t> </w:t>
      </w:r>
      <w:r w:rsidRPr="00366E0F">
        <w:rPr>
          <w:rFonts w:ascii="Times New Roman" w:hAnsi="Times New Roman" w:cs="Times New Roman"/>
          <w:sz w:val="28"/>
          <w:szCs w:val="28"/>
        </w:rPr>
        <w:t>работу инвалидов в пределах установленной квоты» изложить в редакции согласно приложению №</w:t>
      </w:r>
      <w:r w:rsidR="00366E0F" w:rsidRPr="00366E0F">
        <w:rPr>
          <w:rFonts w:ascii="Times New Roman" w:hAnsi="Times New Roman" w:cs="Times New Roman"/>
          <w:sz w:val="28"/>
          <w:szCs w:val="28"/>
        </w:rPr>
        <w:t> </w:t>
      </w:r>
      <w:r w:rsidRPr="00366E0F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4068CF" w:rsidRPr="00366E0F" w:rsidRDefault="004068CF" w:rsidP="00221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F">
        <w:rPr>
          <w:rFonts w:ascii="Times New Roman" w:hAnsi="Times New Roman" w:cs="Times New Roman"/>
          <w:sz w:val="28"/>
          <w:szCs w:val="28"/>
        </w:rPr>
        <w:t>3. Приложение «Ключевые показатели и их целевые значения, индикативные показатели регионального государственного к</w:t>
      </w:r>
      <w:r w:rsidR="00366E0F" w:rsidRPr="00366E0F">
        <w:rPr>
          <w:rFonts w:ascii="Times New Roman" w:hAnsi="Times New Roman" w:cs="Times New Roman"/>
          <w:sz w:val="28"/>
          <w:szCs w:val="28"/>
        </w:rPr>
        <w:t>онтроля (надзора) за приемом на </w:t>
      </w:r>
      <w:r w:rsidRPr="00366E0F">
        <w:rPr>
          <w:rFonts w:ascii="Times New Roman" w:hAnsi="Times New Roman" w:cs="Times New Roman"/>
          <w:sz w:val="28"/>
          <w:szCs w:val="28"/>
        </w:rPr>
        <w:t>работу инвалидов в пределах установленной квоты» изложить в</w:t>
      </w:r>
      <w:r w:rsidR="00366E0F" w:rsidRPr="00366E0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 </w:t>
      </w:r>
      <w:r w:rsidRPr="00366E0F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107FDF" w:rsidRPr="00366E0F" w:rsidRDefault="00107FDF" w:rsidP="004068CF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80F2D" w:rsidRPr="00366E0F" w:rsidRDefault="00380F2D" w:rsidP="004068CF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366E0F" w:rsidRDefault="00107FDF" w:rsidP="004068CF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366E0F" w:rsidRDefault="00107FDF" w:rsidP="004068CF">
      <w:pPr>
        <w:spacing w:before="0" w:after="0"/>
        <w:jc w:val="both"/>
        <w:rPr>
          <w:sz w:val="28"/>
          <w:szCs w:val="28"/>
          <w:lang w:eastAsia="en-US"/>
        </w:rPr>
      </w:pPr>
      <w:r w:rsidRPr="00366E0F">
        <w:rPr>
          <w:sz w:val="28"/>
          <w:szCs w:val="28"/>
          <w:lang w:eastAsia="en-US"/>
        </w:rPr>
        <w:t>Губернатор</w:t>
      </w:r>
      <w:r w:rsidR="00E1155A" w:rsidRPr="00366E0F">
        <w:rPr>
          <w:sz w:val="28"/>
          <w:szCs w:val="28"/>
          <w:lang w:eastAsia="en-US"/>
        </w:rPr>
        <w:t> </w:t>
      </w:r>
      <w:r w:rsidRPr="00366E0F">
        <w:rPr>
          <w:sz w:val="28"/>
          <w:szCs w:val="28"/>
          <w:lang w:eastAsia="en-US"/>
        </w:rPr>
        <w:t>Новосибирской</w:t>
      </w:r>
      <w:r w:rsidR="00E1155A" w:rsidRPr="00366E0F">
        <w:rPr>
          <w:sz w:val="28"/>
          <w:szCs w:val="28"/>
          <w:lang w:eastAsia="en-US"/>
        </w:rPr>
        <w:t> </w:t>
      </w:r>
      <w:r w:rsidRPr="00366E0F">
        <w:rPr>
          <w:sz w:val="28"/>
          <w:szCs w:val="28"/>
          <w:lang w:eastAsia="en-US"/>
        </w:rPr>
        <w:t>области</w:t>
      </w:r>
      <w:r w:rsidR="00E1155A" w:rsidRPr="00366E0F">
        <w:rPr>
          <w:sz w:val="28"/>
          <w:szCs w:val="28"/>
          <w:lang w:eastAsia="en-US"/>
        </w:rPr>
        <w:t xml:space="preserve"> А.А. </w:t>
      </w:r>
      <w:r w:rsidRPr="00366E0F">
        <w:rPr>
          <w:sz w:val="28"/>
          <w:szCs w:val="28"/>
          <w:lang w:eastAsia="en-US"/>
        </w:rPr>
        <w:t>Травников</w:t>
      </w:r>
      <w:r w:rsidR="00E1155A" w:rsidRPr="00366E0F">
        <w:rPr>
          <w:sz w:val="28"/>
          <w:szCs w:val="28"/>
          <w:lang w:eastAsia="en-US"/>
        </w:rPr>
        <w:br/>
      </w:r>
    </w:p>
    <w:p w:rsidR="00107FDF" w:rsidRPr="00366E0F" w:rsidRDefault="00107FD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366E0F" w:rsidRPr="00366E0F" w:rsidRDefault="00366E0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366E0F" w:rsidRPr="00366E0F" w:rsidRDefault="00366E0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366E0F" w:rsidRPr="00366E0F" w:rsidRDefault="00366E0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366E0F" w:rsidRPr="00366E0F" w:rsidRDefault="00366E0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366E0F" w:rsidRPr="00366E0F" w:rsidRDefault="00366E0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366E0F" w:rsidRPr="00366E0F" w:rsidRDefault="00366E0F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8A4855" w:rsidRPr="00366E0F" w:rsidRDefault="008A4855" w:rsidP="004068CF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Pr="00366E0F" w:rsidRDefault="00DC0A6B" w:rsidP="004068CF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8A4855" w:rsidRPr="00366E0F" w:rsidRDefault="008A4855" w:rsidP="004068CF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4068CF" w:rsidRPr="00366E0F" w:rsidRDefault="004068CF" w:rsidP="004068CF">
      <w:pPr>
        <w:spacing w:before="0" w:after="0"/>
        <w:rPr>
          <w:sz w:val="20"/>
        </w:rPr>
      </w:pPr>
      <w:r w:rsidRPr="00366E0F">
        <w:rPr>
          <w:sz w:val="20"/>
        </w:rPr>
        <w:t>Е.В. Бахарева</w:t>
      </w:r>
    </w:p>
    <w:p w:rsidR="0087574F" w:rsidRPr="002212B0" w:rsidRDefault="004068CF" w:rsidP="004068CF">
      <w:pPr>
        <w:pStyle w:val="a7"/>
        <w:jc w:val="both"/>
        <w:rPr>
          <w:sz w:val="20"/>
          <w:szCs w:val="20"/>
        </w:rPr>
      </w:pPr>
      <w:r w:rsidRPr="00366E0F">
        <w:rPr>
          <w:sz w:val="20"/>
          <w:szCs w:val="20"/>
        </w:rPr>
        <w:t>238 75 10</w:t>
      </w:r>
    </w:p>
    <w:sectPr w:rsidR="0087574F" w:rsidRPr="002212B0" w:rsidSect="00580966">
      <w:headerReference w:type="default" r:id="rId9"/>
      <w:footerReference w:type="first" r:id="rId10"/>
      <w:pgSz w:w="11909" w:h="16834" w:code="9"/>
      <w:pgMar w:top="1134" w:right="567" w:bottom="1134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3E6" w:rsidRDefault="006063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063E6" w:rsidRDefault="006063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6E5EE8">
      <w:rPr>
        <w:sz w:val="16"/>
        <w:szCs w:val="16"/>
      </w:rPr>
      <w:t>2</w:t>
    </w:r>
    <w:r w:rsidR="00DC6A29">
      <w:rPr>
        <w:sz w:val="16"/>
        <w:szCs w:val="16"/>
      </w:rPr>
      <w:t>/</w:t>
    </w:r>
    <w:r w:rsidR="00FB4569">
      <w:rPr>
        <w:sz w:val="16"/>
        <w:szCs w:val="16"/>
      </w:rPr>
      <w:t>65562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DefaultPlaceholder_-1854013438"/>
        </w:placeholder>
        <w:date w:fullDate="2025-08-29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4068CF">
          <w:rPr>
            <w:sz w:val="16"/>
            <w:szCs w:val="16"/>
          </w:rPr>
          <w:t>29.08.2025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3E6" w:rsidRDefault="006063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063E6" w:rsidRDefault="006063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185C79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02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5C79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2B0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D6DB4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1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0F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6F7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8CF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438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3E6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E6D"/>
    <w:rsid w:val="006C00FE"/>
    <w:rsid w:val="006C11BE"/>
    <w:rsid w:val="006C1667"/>
    <w:rsid w:val="006C168B"/>
    <w:rsid w:val="006C3600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CFA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3720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A6B"/>
    <w:rsid w:val="00E57C2C"/>
    <w:rsid w:val="00E57F6A"/>
    <w:rsid w:val="00E609E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0ADF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C23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46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4569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character" w:customStyle="1" w:styleId="ConsPlusNormal0">
    <w:name w:val="ConsPlusNormal Знак"/>
    <w:link w:val="ConsPlusNormal"/>
    <w:rsid w:val="004068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6748D-F2F1-4C86-ABD0-F84419AE959F}"/>
      </w:docPartPr>
      <w:docPartBody>
        <w:p w:rsidR="00CA5983" w:rsidRDefault="00F05A35"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5"/>
    <w:rsid w:val="008B1AD9"/>
    <w:rsid w:val="00930A4D"/>
    <w:rsid w:val="00CA5983"/>
    <w:rsid w:val="00F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5A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E09816-BE92-4374-88BC-F0A60822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Даниленко Жанна  Николаевна</cp:lastModifiedBy>
  <cp:revision>2</cp:revision>
  <cp:lastPrinted>2018-09-20T09:59:00Z</cp:lastPrinted>
  <dcterms:created xsi:type="dcterms:W3CDTF">2025-09-04T02:41:00Z</dcterms:created>
  <dcterms:modified xsi:type="dcterms:W3CDTF">2025-09-04T02:41:00Z</dcterms:modified>
</cp:coreProperties>
</file>