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8.xml" ContentType="application/vnd.openxmlformats-officedocument.drawingml.chart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drawings/drawing3.xml" ContentType="application/vnd.openxmlformats-officedocument.drawingml.chartshapes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5.xml" ContentType="application/vnd.openxmlformats-officedocument.drawingml.chart+xml"/>
  <Override PartName="/word/drawings/drawing5.xml" ContentType="application/vnd.openxmlformats-officedocument.drawingml.chartshapes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1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18.xml" ContentType="application/vnd.openxmlformats-officedocument.drawingml.chart+xml"/>
  <Override PartName="/word/theme/themeOverride8.xml" ContentType="application/vnd.openxmlformats-officedocument.themeOverride+xml"/>
  <Override PartName="/word/charts/chart19.xml" ContentType="application/vnd.openxmlformats-officedocument.drawingml.chart+xml"/>
  <Override PartName="/word/drawings/drawing8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E23543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Министерство труда</w:t>
      </w:r>
      <w:r w:rsidR="00E23543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и социального развития</w:t>
      </w:r>
    </w:p>
    <w:p w:rsidR="00050575" w:rsidRPr="00050575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Новосибирской области</w:t>
      </w:r>
    </w:p>
    <w:p w:rsidR="00FE2A70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18"/>
          <w:szCs w:val="36"/>
          <w:lang w:eastAsia="ru-RU"/>
        </w:rPr>
      </w:pPr>
    </w:p>
    <w:p w:rsidR="00050575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FE2A70">
        <w:rPr>
          <w:rFonts w:ascii="Times New Roman" w:eastAsia="MS Mincho" w:hAnsi="Times New Roman" w:cs="Courier New"/>
          <w:sz w:val="36"/>
          <w:szCs w:val="36"/>
          <w:lang w:eastAsia="ru-RU"/>
        </w:rPr>
        <w:t>Управление занятости населения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ТРУДОВЫЕ РЕСУРСЫ</w:t>
      </w:r>
    </w:p>
    <w:p w:rsidR="00E02AA2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МУНИЦИПАЛЬНЫХ РАЙОНОВ 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И ГОРОДСКИХ ОКРУГОВ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НОВОСИБИРСКОЙ ОБЛАСТИ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4"/>
          <w:szCs w:val="44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В  20</w:t>
      </w:r>
      <w:r w:rsidR="00DD744E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20</w:t>
      </w: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 ГОДУ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Аналитический доклад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  20</w:t>
      </w:r>
      <w:r w:rsidR="00061C55">
        <w:rPr>
          <w:rFonts w:ascii="Times New Roman" w:eastAsia="MS Mincho" w:hAnsi="Times New Roman" w:cs="Courier New"/>
          <w:sz w:val="36"/>
          <w:szCs w:val="36"/>
          <w:lang w:eastAsia="ru-RU"/>
        </w:rPr>
        <w:t>2</w:t>
      </w:r>
      <w:r w:rsidR="00DD744E">
        <w:rPr>
          <w:rFonts w:ascii="Times New Roman" w:eastAsia="MS Mincho" w:hAnsi="Times New Roman" w:cs="Courier New"/>
          <w:sz w:val="36"/>
          <w:szCs w:val="36"/>
          <w:lang w:eastAsia="ru-RU"/>
        </w:rPr>
        <w:t>1</w:t>
      </w:r>
    </w:p>
    <w:p w:rsidR="00597905" w:rsidRPr="00595542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proofErr w:type="gramStart"/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lastRenderedPageBreak/>
        <w:t xml:space="preserve">Аналитический доклад подготовлен </w:t>
      </w:r>
      <w:r w:rsidR="00093FC2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 основе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балансов трудовых ресурсов муниципальных районов и городских округов Новосибирской области с использованием данных территориального органа </w:t>
      </w:r>
      <w:r w:rsidR="003043B6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Ф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едеральной службы государственной статистики по Новосибирской области, </w:t>
      </w:r>
      <w:r w:rsidR="009B647C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</w:t>
      </w:r>
      <w:r w:rsidR="00E71BB9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правления по вопросам миграции ГУ МВД России по Новосибирской области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отделения Пенсионного фонда Российской Федерации по Новосибирской области</w:t>
      </w:r>
      <w:r w:rsidR="00E52C1D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 Военного комиссариата Новосибирской области, Главного управления Федеральной службы исполнения наказаний по Новосибирской области,</w:t>
      </w:r>
      <w:r w:rsidR="003043B6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Новосибирского регионального</w:t>
      </w:r>
      <w:proofErr w:type="gramEnd"/>
      <w:r w:rsidR="003043B6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отделения  Фонда социального страхования Российской Федерации</w:t>
      </w:r>
      <w:r w:rsidR="00256371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, </w:t>
      </w:r>
      <w:r w:rsidR="00E23543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256371" w:rsidRPr="00361751">
        <w:rPr>
          <w:rFonts w:ascii="Times New Roman" w:eastAsia="Times New Roman" w:hAnsi="Times New Roman"/>
          <w:i/>
          <w:sz w:val="28"/>
          <w:szCs w:val="28"/>
        </w:rPr>
        <w:t>Управления Федеральной налоговой службы по Новосибирской области</w:t>
      </w:r>
      <w:r w:rsidR="00256371" w:rsidRPr="00595542">
        <w:rPr>
          <w:rFonts w:ascii="Times New Roman" w:eastAsia="MS Mincho" w:hAnsi="Times New Roman" w:cs="Courier New"/>
          <w:i/>
          <w:sz w:val="36"/>
          <w:szCs w:val="28"/>
          <w:lang w:eastAsia="ru-RU"/>
        </w:rPr>
        <w:t xml:space="preserve"> </w:t>
      </w:r>
      <w:r w:rsidR="00E23543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и </w:t>
      </w:r>
      <w:r w:rsidR="00E52C1D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др</w:t>
      </w:r>
      <w:r w:rsidR="00093FC2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угих официальных источников.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</w:p>
    <w:p w:rsidR="00597905" w:rsidRPr="00595542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Данные, представленные органами местного самоуправления Новосибирской области</w:t>
      </w:r>
      <w:r w:rsidR="00D1217F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C4637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 основе которых подготовлен настоящий аналитический доклад,  являются 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единственным источником информации о состоянии, распределении и развитии трудовых ресурсов муниципальных районов и городских округов Новосибирской области. </w:t>
      </w:r>
      <w:r w:rsidR="0092771B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Показатели</w:t>
      </w: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сводного баланса трудовых ресурсов Новосибирской области, сформированные суммированием данных территориальных балансов трудовых ресурсов, рассматриваются в аналитическом докладе в качестве предварительной оценки баланса трудовых ресурсов Новосибирской области.</w:t>
      </w:r>
    </w:p>
    <w:p w:rsidR="00597905" w:rsidRPr="00595542" w:rsidRDefault="0092771B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А</w:t>
      </w:r>
      <w:r w:rsidR="00597905" w:rsidRPr="0059554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налитический доклад является инструментом комплексного изучения процессов формирования, распределения и динамики изменения трудовых ресурсов, а также структурных пропорций занятого населения по видам экономической деятельности и формам собственности муниципальных районов и городских округов Новосибирской области. </w:t>
      </w:r>
    </w:p>
    <w:p w:rsidR="00597905" w:rsidRPr="00595542" w:rsidRDefault="00093FC2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  <w:t xml:space="preserve">При использовании данных, содержащихся в аналитическом докладе, ссылка на министерство труда и социального развития Новосибирской области обязательна! </w:t>
      </w:r>
    </w:p>
    <w:p w:rsidR="00597905" w:rsidRPr="00595542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bookmarkStart w:id="0" w:name="_Toc328928978"/>
    </w:p>
    <w:p w:rsidR="0026309F" w:rsidRPr="00595542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 w:rsidRPr="00595542"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  <w:t>ФОРМИРОВАНИЕ ТРУДОВЫХ РЕСУРСОВ МУНИЦИПАЛЬНЫХ РАЙОНОВ</w:t>
      </w:r>
    </w:p>
    <w:p w:rsidR="00597905" w:rsidRPr="00595542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 w:rsidRPr="00595542"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  <w:t xml:space="preserve"> И ГОРОДСКИХ ОКРУГОВ НОВОСИБИРСКОЙ ОБЛАСТИ</w:t>
      </w:r>
      <w:bookmarkEnd w:id="0"/>
    </w:p>
    <w:p w:rsidR="00620AD0" w:rsidRPr="00595542" w:rsidRDefault="00620AD0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553401" w:rsidRPr="00595542" w:rsidRDefault="00597905" w:rsidP="00553401">
      <w:pPr>
        <w:spacing w:after="60" w:line="240" w:lineRule="auto"/>
        <w:jc w:val="both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595542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="00553401" w:rsidRPr="00595542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</w:t>
      </w:r>
      <w:r w:rsidR="00620AD0" w:rsidRPr="00595542">
        <w:rPr>
          <w:rFonts w:ascii="Times New Roman" w:hAnsi="Times New Roman"/>
          <w:color w:val="000000"/>
          <w:sz w:val="28"/>
          <w:szCs w:val="28"/>
        </w:rPr>
        <w:t xml:space="preserve">Одним из главных факторов устойчивого социально-экономического развития </w:t>
      </w:r>
      <w:r w:rsidR="00E84701" w:rsidRPr="00595542">
        <w:rPr>
          <w:rFonts w:ascii="Times New Roman" w:hAnsi="Times New Roman"/>
          <w:color w:val="000000"/>
          <w:sz w:val="28"/>
          <w:szCs w:val="28"/>
        </w:rPr>
        <w:t>Новосибирской области</w:t>
      </w:r>
      <w:r w:rsidR="00620AD0" w:rsidRPr="00595542">
        <w:rPr>
          <w:rFonts w:ascii="Times New Roman" w:hAnsi="Times New Roman"/>
          <w:color w:val="000000"/>
          <w:sz w:val="28"/>
          <w:szCs w:val="28"/>
        </w:rPr>
        <w:t xml:space="preserve"> является формирование и эффективное использование трудовых ресурсов.</w:t>
      </w:r>
      <w:r w:rsidR="00553401" w:rsidRPr="00595542">
        <w:rPr>
          <w:rFonts w:ascii="Times New Roman" w:hAnsi="Times New Roman"/>
          <w:color w:val="000000"/>
          <w:sz w:val="28"/>
          <w:szCs w:val="28"/>
        </w:rPr>
        <w:t xml:space="preserve"> На формирование трудовых ресурсов области</w:t>
      </w:r>
      <w:r w:rsidR="00553401" w:rsidRPr="00595542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553401" w:rsidRPr="00595542">
        <w:rPr>
          <w:rFonts w:ascii="Times New Roman" w:hAnsi="Times New Roman"/>
          <w:sz w:val="28"/>
          <w:szCs w:val="28"/>
        </w:rPr>
        <w:t xml:space="preserve">оказывают влияние  </w:t>
      </w:r>
      <w:r w:rsidR="00A011E9">
        <w:rPr>
          <w:rFonts w:ascii="Times New Roman" w:hAnsi="Times New Roman"/>
          <w:sz w:val="28"/>
          <w:szCs w:val="28"/>
        </w:rPr>
        <w:t xml:space="preserve">социально-экономические факторы, </w:t>
      </w:r>
      <w:r w:rsidR="00675E13" w:rsidRPr="00595542">
        <w:rPr>
          <w:rFonts w:ascii="Times New Roman" w:hAnsi="Times New Roman"/>
          <w:sz w:val="28"/>
          <w:szCs w:val="28"/>
        </w:rPr>
        <w:t xml:space="preserve">возрастная структура населения, </w:t>
      </w:r>
      <w:r w:rsidR="00553401" w:rsidRPr="00595542">
        <w:rPr>
          <w:rFonts w:ascii="Times New Roman" w:hAnsi="Times New Roman"/>
          <w:sz w:val="28"/>
          <w:szCs w:val="28"/>
        </w:rPr>
        <w:t>происходящие демографические и миграционные процессы.</w:t>
      </w:r>
      <w:r w:rsidR="00553401" w:rsidRPr="00595542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597905" w:rsidRPr="00595542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597905" w:rsidRPr="00595542" w:rsidRDefault="00597905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1" w:name="_Toc328928979"/>
      <w:r w:rsidRPr="00595542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Демографические процессы</w:t>
      </w:r>
      <w:bookmarkEnd w:id="1"/>
    </w:p>
    <w:p w:rsidR="00684347" w:rsidRPr="00595542" w:rsidRDefault="00684347" w:rsidP="00684347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4B1A0A">
        <w:rPr>
          <w:rFonts w:ascii="Times New Roman" w:hAnsi="Times New Roman"/>
          <w:b w:val="0"/>
          <w:sz w:val="28"/>
          <w:szCs w:val="28"/>
        </w:rPr>
        <w:t>По состоянию на 1 января 20</w:t>
      </w:r>
      <w:r w:rsidR="00950B23" w:rsidRPr="004B1A0A">
        <w:rPr>
          <w:rFonts w:ascii="Times New Roman" w:hAnsi="Times New Roman"/>
          <w:b w:val="0"/>
          <w:sz w:val="28"/>
          <w:szCs w:val="28"/>
        </w:rPr>
        <w:t>2</w:t>
      </w:r>
      <w:r w:rsidR="00DD744E" w:rsidRPr="004B1A0A">
        <w:rPr>
          <w:rFonts w:ascii="Times New Roman" w:hAnsi="Times New Roman"/>
          <w:b w:val="0"/>
          <w:sz w:val="28"/>
          <w:szCs w:val="28"/>
        </w:rPr>
        <w:t>1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года численность населения Новосибирской области составила </w:t>
      </w:r>
      <w:r w:rsidR="00DD744E" w:rsidRPr="004B1A0A">
        <w:rPr>
          <w:rFonts w:ascii="Times New Roman" w:hAnsi="Times New Roman"/>
          <w:b w:val="0"/>
          <w:sz w:val="28"/>
          <w:szCs w:val="28"/>
        </w:rPr>
        <w:t xml:space="preserve">2785,8 тыс. </w:t>
      </w:r>
      <w:r w:rsidR="00DD744E" w:rsidRPr="004B1A0A">
        <w:rPr>
          <w:rFonts w:ascii="Times New Roman" w:hAnsi="Times New Roman"/>
          <w:b w:val="0"/>
          <w:bCs/>
          <w:sz w:val="28"/>
          <w:szCs w:val="28"/>
        </w:rPr>
        <w:t>человек, что на</w:t>
      </w:r>
      <w:r w:rsidR="00DD744E" w:rsidRPr="004B1A0A">
        <w:rPr>
          <w:rFonts w:ascii="Times New Roman" w:hAnsi="Times New Roman"/>
          <w:b w:val="0"/>
          <w:sz w:val="28"/>
          <w:szCs w:val="28"/>
        </w:rPr>
        <w:t xml:space="preserve"> 12,3 тыс. человек (на 0,4%) меньше 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</w:t>
      </w:r>
      <w:r w:rsidR="0061618E" w:rsidRPr="004B1A0A">
        <w:rPr>
          <w:rFonts w:ascii="Times New Roman" w:hAnsi="Times New Roman"/>
          <w:b w:val="0"/>
          <w:sz w:val="28"/>
          <w:szCs w:val="28"/>
        </w:rPr>
        <w:t>численности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</w:t>
      </w:r>
      <w:r w:rsidR="00B23A06" w:rsidRPr="004B1A0A">
        <w:rPr>
          <w:rFonts w:ascii="Times New Roman" w:hAnsi="Times New Roman"/>
          <w:b w:val="0"/>
          <w:sz w:val="28"/>
          <w:szCs w:val="28"/>
        </w:rPr>
        <w:t>на начало 20</w:t>
      </w:r>
      <w:r w:rsidR="006702EF">
        <w:rPr>
          <w:rFonts w:ascii="Times New Roman" w:hAnsi="Times New Roman"/>
          <w:b w:val="0"/>
          <w:sz w:val="28"/>
          <w:szCs w:val="28"/>
        </w:rPr>
        <w:t>20</w:t>
      </w:r>
      <w:r w:rsidR="00B23A06" w:rsidRPr="004B1A0A">
        <w:rPr>
          <w:rFonts w:ascii="Times New Roman" w:hAnsi="Times New Roman"/>
          <w:b w:val="0"/>
          <w:sz w:val="28"/>
          <w:szCs w:val="28"/>
        </w:rPr>
        <w:t xml:space="preserve"> года </w:t>
      </w:r>
      <w:r w:rsidRPr="004B1A0A">
        <w:rPr>
          <w:rFonts w:ascii="Times New Roman" w:hAnsi="Times New Roman"/>
          <w:b w:val="0"/>
          <w:sz w:val="28"/>
          <w:szCs w:val="28"/>
        </w:rPr>
        <w:t>(</w:t>
      </w:r>
      <w:proofErr w:type="spellStart"/>
      <w:r w:rsidRPr="004B1A0A">
        <w:rPr>
          <w:rFonts w:ascii="Times New Roman" w:hAnsi="Times New Roman"/>
          <w:b w:val="0"/>
          <w:sz w:val="28"/>
          <w:szCs w:val="28"/>
        </w:rPr>
        <w:t>справочно</w:t>
      </w:r>
      <w:proofErr w:type="spellEnd"/>
      <w:r w:rsidRPr="004B1A0A">
        <w:rPr>
          <w:rFonts w:ascii="Times New Roman" w:hAnsi="Times New Roman"/>
          <w:b w:val="0"/>
          <w:sz w:val="28"/>
          <w:szCs w:val="28"/>
        </w:rPr>
        <w:t>: за 201</w:t>
      </w:r>
      <w:r w:rsidR="00DD744E" w:rsidRPr="004B1A0A">
        <w:rPr>
          <w:rFonts w:ascii="Times New Roman" w:hAnsi="Times New Roman"/>
          <w:b w:val="0"/>
          <w:sz w:val="28"/>
          <w:szCs w:val="28"/>
        </w:rPr>
        <w:t>9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г</w:t>
      </w:r>
      <w:r w:rsidR="00E245B0" w:rsidRPr="004B1A0A">
        <w:rPr>
          <w:rFonts w:ascii="Times New Roman" w:hAnsi="Times New Roman"/>
          <w:b w:val="0"/>
          <w:sz w:val="28"/>
          <w:szCs w:val="28"/>
        </w:rPr>
        <w:t>од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численность населения увеличилась на </w:t>
      </w:r>
      <w:r w:rsidR="009C0146" w:rsidRPr="004B1A0A">
        <w:rPr>
          <w:rFonts w:ascii="Times New Roman" w:hAnsi="Times New Roman"/>
          <w:b w:val="0"/>
          <w:sz w:val="28"/>
          <w:szCs w:val="28"/>
        </w:rPr>
        <w:t>4</w:t>
      </w:r>
      <w:r w:rsidRPr="004B1A0A">
        <w:rPr>
          <w:rFonts w:ascii="Times New Roman" w:hAnsi="Times New Roman"/>
          <w:b w:val="0"/>
          <w:sz w:val="28"/>
          <w:szCs w:val="28"/>
        </w:rPr>
        <w:t>,</w:t>
      </w:r>
      <w:r w:rsidR="00DD744E" w:rsidRPr="004B1A0A">
        <w:rPr>
          <w:rFonts w:ascii="Times New Roman" w:hAnsi="Times New Roman"/>
          <w:b w:val="0"/>
          <w:sz w:val="28"/>
          <w:szCs w:val="28"/>
        </w:rPr>
        <w:t>8</w:t>
      </w:r>
      <w:r w:rsidRPr="004B1A0A">
        <w:rPr>
          <w:rFonts w:ascii="Times New Roman" w:hAnsi="Times New Roman"/>
          <w:b w:val="0"/>
          <w:sz w:val="28"/>
          <w:szCs w:val="28"/>
        </w:rPr>
        <w:t xml:space="preserve"> тыс. человек, или </w:t>
      </w:r>
      <w:proofErr w:type="gramStart"/>
      <w:r w:rsidRPr="004B1A0A">
        <w:rPr>
          <w:rFonts w:ascii="Times New Roman" w:hAnsi="Times New Roman"/>
          <w:b w:val="0"/>
          <w:sz w:val="28"/>
          <w:szCs w:val="28"/>
        </w:rPr>
        <w:t>на</w:t>
      </w:r>
      <w:proofErr w:type="gramEnd"/>
      <w:r w:rsidRPr="004B1A0A">
        <w:rPr>
          <w:rFonts w:ascii="Times New Roman" w:hAnsi="Times New Roman"/>
          <w:b w:val="0"/>
          <w:sz w:val="28"/>
          <w:szCs w:val="28"/>
        </w:rPr>
        <w:t xml:space="preserve"> 0,</w:t>
      </w:r>
      <w:r w:rsidR="009C0146" w:rsidRPr="004B1A0A">
        <w:rPr>
          <w:rFonts w:ascii="Times New Roman" w:hAnsi="Times New Roman"/>
          <w:b w:val="0"/>
          <w:sz w:val="28"/>
          <w:szCs w:val="28"/>
        </w:rPr>
        <w:t>2</w:t>
      </w:r>
      <w:r w:rsidRPr="004B1A0A">
        <w:rPr>
          <w:rFonts w:ascii="Times New Roman" w:hAnsi="Times New Roman"/>
          <w:b w:val="0"/>
          <w:sz w:val="28"/>
          <w:szCs w:val="28"/>
        </w:rPr>
        <w:t>%)</w:t>
      </w:r>
      <w:r w:rsidR="00E84701" w:rsidRPr="004B1A0A">
        <w:rPr>
          <w:rFonts w:ascii="Times New Roman" w:hAnsi="Times New Roman"/>
          <w:b w:val="0"/>
          <w:sz w:val="28"/>
          <w:szCs w:val="28"/>
        </w:rPr>
        <w:t xml:space="preserve"> (диаграмма 1)</w:t>
      </w:r>
      <w:r w:rsidRPr="004B1A0A">
        <w:rPr>
          <w:rFonts w:ascii="Times New Roman" w:hAnsi="Times New Roman"/>
          <w:b w:val="0"/>
          <w:sz w:val="28"/>
          <w:szCs w:val="28"/>
        </w:rPr>
        <w:t>.</w:t>
      </w:r>
    </w:p>
    <w:p w:rsidR="00604E30" w:rsidRPr="00595542" w:rsidRDefault="009F650B" w:rsidP="00684347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3686B9" wp14:editId="0ED9B558">
            <wp:extent cx="6206067" cy="3014133"/>
            <wp:effectExtent l="0" t="0" r="444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2A70" w:rsidRPr="00595542" w:rsidRDefault="00FE2A70" w:rsidP="00FE2A70">
      <w:pPr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650EE" w:rsidRPr="004B1A0A" w:rsidRDefault="00D650EE" w:rsidP="00D650EE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lang w:eastAsia="ru-RU"/>
        </w:rPr>
      </w:pPr>
      <w:r w:rsidRPr="004B1A0A">
        <w:rPr>
          <w:rFonts w:ascii="Times New Roman" w:eastAsia="Times New Roman" w:hAnsi="Times New Roman"/>
          <w:sz w:val="28"/>
          <w:lang w:eastAsia="ru-RU"/>
        </w:rPr>
        <w:t>Демографическая ситуация в области в 2020 году характеризовалась увеличением естественной убыли населения и сокращением миграционного прироста и, как следствие этих процессов, – общей убылью населения.</w:t>
      </w:r>
    </w:p>
    <w:p w:rsidR="00E245B0" w:rsidRDefault="00D650EE" w:rsidP="00E245B0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245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стественная убыль населения, установившаяся в области с 2017 года, составила </w:t>
      </w:r>
      <w:r w:rsidR="006702EF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</w:t>
      </w:r>
      <w:r w:rsidR="00E245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14 тыс. человек (в 2019 году – 5,6 тыс. человек). Миграционный прирост снизился за 2020 год </w:t>
      </w:r>
      <w:r w:rsidR="00E35C42">
        <w:rPr>
          <w:rFonts w:ascii="Times New Roman" w:eastAsia="Times New Roman" w:hAnsi="Times New Roman"/>
          <w:sz w:val="28"/>
          <w:szCs w:val="28"/>
          <w:lang w:eastAsia="ru-RU"/>
        </w:rPr>
        <w:t>на 8,4</w:t>
      </w:r>
      <w:r w:rsidR="00E245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и компенсировал естествен</w:t>
      </w:r>
      <w:r w:rsidR="00E35C42">
        <w:rPr>
          <w:rFonts w:ascii="Times New Roman" w:eastAsia="Times New Roman" w:hAnsi="Times New Roman"/>
          <w:sz w:val="28"/>
          <w:szCs w:val="28"/>
          <w:lang w:eastAsia="ru-RU"/>
        </w:rPr>
        <w:t>ную убыль населения лишь на 14,4</w:t>
      </w:r>
      <w:r w:rsidR="00E245B0" w:rsidRPr="004B1A0A">
        <w:rPr>
          <w:rFonts w:ascii="Times New Roman" w:eastAsia="Times New Roman" w:hAnsi="Times New Roman"/>
          <w:sz w:val="28"/>
          <w:szCs w:val="28"/>
          <w:lang w:eastAsia="ru-RU"/>
        </w:rPr>
        <w:t>%.</w:t>
      </w:r>
      <w:r w:rsidR="00E245B0" w:rsidRPr="00E245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650EE" w:rsidRDefault="00D650EE" w:rsidP="00E245B0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3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509"/>
      </w:tblGrid>
      <w:tr w:rsidR="00D650EE" w:rsidRPr="00D650EE" w:rsidTr="00692ADD">
        <w:trPr>
          <w:trHeight w:val="694"/>
        </w:trPr>
        <w:tc>
          <w:tcPr>
            <w:tcW w:w="9383" w:type="dxa"/>
          </w:tcPr>
          <w:p w:rsidR="00D650EE" w:rsidRPr="00D650EE" w:rsidRDefault="00D650EE" w:rsidP="00D650EE">
            <w:pPr>
              <w:widowControl w:val="0"/>
              <w:adjustRightInd w:val="0"/>
              <w:spacing w:after="0" w:line="288" w:lineRule="auto"/>
              <w:jc w:val="both"/>
              <w:textAlignment w:val="baseline"/>
              <w:rPr>
                <w:rFonts w:ascii="Arial" w:eastAsia="Times New Roman" w:hAnsi="Arial"/>
                <w:szCs w:val="20"/>
                <w:lang w:eastAsia="ru-RU"/>
              </w:rPr>
            </w:pPr>
            <w:r>
              <w:rPr>
                <w:rFonts w:ascii="Arial" w:eastAsia="Times New Roman" w:hAnsi="Arial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81280</wp:posOffset>
                      </wp:positionV>
                      <wp:extent cx="5481320" cy="349250"/>
                      <wp:effectExtent l="0" t="0" r="24130" b="12700"/>
                      <wp:wrapNone/>
                      <wp:docPr id="47" name="Поле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132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2EF" w:rsidRPr="00D650EE" w:rsidRDefault="006702EF" w:rsidP="00D650E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D650EE">
                                    <w:rPr>
                                      <w:bCs/>
                                      <w:sz w:val="24"/>
                                    </w:rPr>
                                    <w:t>Диаграмма 2.</w:t>
                                  </w:r>
                                  <w:r w:rsidRPr="00D650EE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Компоненты изменения численности населения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, </w:t>
                                  </w:r>
                                  <w:r w:rsidRPr="00A85D6E">
                                    <w:rPr>
                                      <w:bCs/>
                                      <w:sz w:val="24"/>
                                    </w:rPr>
                                    <w:t xml:space="preserve">человек  </w:t>
                                  </w:r>
                                </w:p>
                                <w:p w:rsidR="006702EF" w:rsidRPr="004B5B6A" w:rsidRDefault="006702EF" w:rsidP="00D650EE">
                                  <w:pPr>
                                    <w:jc w:val="center"/>
                                  </w:pPr>
                                  <w:r w:rsidRPr="004B5B6A">
                                    <w:rPr>
                                      <w:bCs/>
                                    </w:rPr>
                                    <w:t>(человек)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7" o:spid="_x0000_s1026" type="#_x0000_t202" style="position:absolute;left:0;text-align:left;margin-left:12.8pt;margin-top:6.4pt;width:431.6pt;height:2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" strokecolor="white" strokeweight="0">
                      <v:textbox inset="0,0,0,0">
                        <w:txbxContent>
                          <w:p w:rsidR="0059384F" w:rsidRPr="00D650EE" w:rsidRDefault="0059384F" w:rsidP="00D650E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D650EE">
                              <w:rPr>
                                <w:bCs/>
                                <w:sz w:val="24"/>
                              </w:rPr>
                              <w:t>Диаграмма 2.</w:t>
                            </w:r>
                            <w:r w:rsidRPr="00D650EE">
                              <w:rPr>
                                <w:b/>
                                <w:bCs/>
                                <w:sz w:val="24"/>
                              </w:rPr>
                              <w:t xml:space="preserve"> Компоненты изменения численности населения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, </w:t>
                            </w:r>
                            <w:r w:rsidRPr="00A85D6E">
                              <w:rPr>
                                <w:bCs/>
                                <w:sz w:val="24"/>
                              </w:rPr>
                              <w:t xml:space="preserve">человек  </w:t>
                            </w:r>
                          </w:p>
                          <w:p w:rsidR="0059384F" w:rsidRPr="004B5B6A" w:rsidRDefault="0059384F" w:rsidP="00D650EE">
                            <w:pPr>
                              <w:jc w:val="center"/>
                            </w:pPr>
                            <w:r w:rsidRPr="004B5B6A">
                              <w:rPr>
                                <w:bCs/>
                              </w:rPr>
                              <w:t>(человек)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50EE" w:rsidRPr="00D650EE" w:rsidTr="00692ADD">
        <w:trPr>
          <w:trHeight w:val="3250"/>
        </w:trPr>
        <w:tc>
          <w:tcPr>
            <w:tcW w:w="9383" w:type="dxa"/>
          </w:tcPr>
          <w:p w:rsidR="00D650EE" w:rsidRPr="00D650EE" w:rsidRDefault="00D650EE" w:rsidP="00D650EE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/>
                <w:sz w:val="4"/>
                <w:szCs w:val="4"/>
                <w:lang w:eastAsia="ru-RU"/>
              </w:rPr>
            </w:pPr>
            <w:r>
              <w:rPr>
                <w:rFonts w:ascii="Arial" w:eastAsia="Times New Roman" w:hAnsi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36267" cy="2741083"/>
                  <wp:effectExtent l="0" t="0" r="0" b="0"/>
                  <wp:docPr id="45" name="Диаграмма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D650EE" w:rsidRPr="00D650EE" w:rsidTr="00A85D6E">
        <w:trPr>
          <w:trHeight w:val="423"/>
        </w:trPr>
        <w:tc>
          <w:tcPr>
            <w:tcW w:w="9383" w:type="dxa"/>
          </w:tcPr>
          <w:p w:rsidR="00D650EE" w:rsidRPr="00D650EE" w:rsidRDefault="00D650EE" w:rsidP="00D650EE">
            <w:pPr>
              <w:widowControl w:val="0"/>
              <w:adjustRightInd w:val="0"/>
              <w:spacing w:after="0" w:line="240" w:lineRule="exact"/>
              <w:ind w:left="284"/>
              <w:jc w:val="both"/>
              <w:textAlignment w:val="baseline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</w:p>
        </w:tc>
      </w:tr>
    </w:tbl>
    <w:p w:rsidR="00D650EE" w:rsidRPr="00E245B0" w:rsidRDefault="00D650EE" w:rsidP="00D650EE">
      <w:pPr>
        <w:spacing w:before="120"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1029" w:rsidRPr="00595542" w:rsidRDefault="00151029" w:rsidP="00FE2A70">
      <w:pPr>
        <w:spacing w:after="0" w:line="240" w:lineRule="auto"/>
        <w:ind w:firstLine="709"/>
        <w:jc w:val="both"/>
        <w:outlineLvl w:val="1"/>
        <w:rPr>
          <w:rFonts w:ascii="Times New Roman" w:eastAsia="MS Mincho" w:hAnsi="Times New Roman"/>
          <w:sz w:val="24"/>
          <w:szCs w:val="24"/>
        </w:rPr>
      </w:pPr>
    </w:p>
    <w:p w:rsidR="00274A3B" w:rsidRPr="00595542" w:rsidRDefault="00274A3B" w:rsidP="00151029">
      <w:pPr>
        <w:spacing w:after="0" w:line="240" w:lineRule="auto"/>
        <w:ind w:firstLine="709"/>
        <w:jc w:val="center"/>
        <w:outlineLvl w:val="1"/>
        <w:rPr>
          <w:rFonts w:ascii="Times New Roman" w:eastAsia="MS Mincho" w:hAnsi="Times New Roman"/>
          <w:sz w:val="24"/>
          <w:szCs w:val="24"/>
        </w:rPr>
      </w:pPr>
    </w:p>
    <w:p w:rsidR="005D3516" w:rsidRPr="004B1A0A" w:rsidRDefault="00B23A06" w:rsidP="00A85D6E">
      <w:pPr>
        <w:pStyle w:val="aff0"/>
        <w:ind w:firstLine="709"/>
        <w:jc w:val="both"/>
        <w:rPr>
          <w:sz w:val="28"/>
          <w:szCs w:val="28"/>
        </w:rPr>
      </w:pPr>
      <w:r w:rsidRPr="00595542">
        <w:rPr>
          <w:color w:val="000000"/>
          <w:sz w:val="28"/>
          <w:szCs w:val="28"/>
        </w:rPr>
        <w:lastRenderedPageBreak/>
        <w:t xml:space="preserve">  </w:t>
      </w:r>
      <w:r w:rsidR="00CF1249" w:rsidRPr="004B1A0A">
        <w:rPr>
          <w:color w:val="000000"/>
          <w:sz w:val="28"/>
          <w:szCs w:val="28"/>
        </w:rPr>
        <w:t xml:space="preserve">Основная часть населения </w:t>
      </w:r>
      <w:r w:rsidR="0061618E" w:rsidRPr="004B1A0A">
        <w:rPr>
          <w:color w:val="000000"/>
          <w:sz w:val="28"/>
          <w:szCs w:val="28"/>
        </w:rPr>
        <w:t xml:space="preserve">Новосибирской области </w:t>
      </w:r>
      <w:r w:rsidR="00CF1249" w:rsidRPr="004B1A0A">
        <w:rPr>
          <w:color w:val="000000"/>
          <w:sz w:val="28"/>
          <w:szCs w:val="28"/>
        </w:rPr>
        <w:t xml:space="preserve">проживает в </w:t>
      </w:r>
      <w:r w:rsidR="005E1FEB" w:rsidRPr="004B1A0A">
        <w:rPr>
          <w:color w:val="000000"/>
          <w:sz w:val="28"/>
          <w:szCs w:val="28"/>
        </w:rPr>
        <w:t xml:space="preserve">городской местности – </w:t>
      </w:r>
      <w:r w:rsidR="00CF1249" w:rsidRPr="004B1A0A">
        <w:rPr>
          <w:sz w:val="28"/>
          <w:szCs w:val="28"/>
        </w:rPr>
        <w:t>22</w:t>
      </w:r>
      <w:r w:rsidR="00A85D6E" w:rsidRPr="004B1A0A">
        <w:rPr>
          <w:sz w:val="28"/>
          <w:szCs w:val="28"/>
        </w:rPr>
        <w:t>07</w:t>
      </w:r>
      <w:r w:rsidR="00CF1249" w:rsidRPr="004B1A0A">
        <w:rPr>
          <w:sz w:val="28"/>
          <w:szCs w:val="28"/>
        </w:rPr>
        <w:t>,</w:t>
      </w:r>
      <w:r w:rsidR="00A85D6E" w:rsidRPr="004B1A0A">
        <w:rPr>
          <w:sz w:val="28"/>
          <w:szCs w:val="28"/>
        </w:rPr>
        <w:t>9</w:t>
      </w:r>
      <w:r w:rsidR="00CF1249" w:rsidRPr="004B1A0A">
        <w:rPr>
          <w:sz w:val="28"/>
          <w:szCs w:val="28"/>
        </w:rPr>
        <w:t xml:space="preserve"> </w:t>
      </w:r>
      <w:r w:rsidR="00CF1249" w:rsidRPr="004B1A0A">
        <w:rPr>
          <w:color w:val="000000"/>
          <w:sz w:val="28"/>
          <w:szCs w:val="28"/>
        </w:rPr>
        <w:t>тыс. человек (79</w:t>
      </w:r>
      <w:r w:rsidR="00360FBB" w:rsidRPr="004B1A0A">
        <w:rPr>
          <w:color w:val="000000"/>
          <w:sz w:val="28"/>
          <w:szCs w:val="28"/>
        </w:rPr>
        <w:t>,</w:t>
      </w:r>
      <w:r w:rsidR="00A85D6E" w:rsidRPr="004B1A0A">
        <w:rPr>
          <w:color w:val="000000"/>
          <w:sz w:val="28"/>
          <w:szCs w:val="28"/>
        </w:rPr>
        <w:t>3</w:t>
      </w:r>
      <w:r w:rsidR="00CF1249" w:rsidRPr="004B1A0A">
        <w:rPr>
          <w:color w:val="000000"/>
          <w:sz w:val="28"/>
          <w:szCs w:val="28"/>
        </w:rPr>
        <w:t xml:space="preserve">%). </w:t>
      </w:r>
      <w:r w:rsidR="00A85D6E" w:rsidRPr="004B1A0A">
        <w:rPr>
          <w:color w:val="000000"/>
          <w:sz w:val="28"/>
          <w:szCs w:val="28"/>
        </w:rPr>
        <w:t>За 2020</w:t>
      </w:r>
      <w:r w:rsidR="005E1FEB" w:rsidRPr="004B1A0A">
        <w:rPr>
          <w:color w:val="000000"/>
          <w:sz w:val="28"/>
          <w:szCs w:val="28"/>
        </w:rPr>
        <w:t xml:space="preserve"> год число городских жителей </w:t>
      </w:r>
      <w:r w:rsidR="00826D4D" w:rsidRPr="004B1A0A">
        <w:rPr>
          <w:color w:val="000000"/>
          <w:sz w:val="28"/>
          <w:szCs w:val="28"/>
        </w:rPr>
        <w:t>уменьшилось</w:t>
      </w:r>
      <w:r w:rsidR="005E1FEB" w:rsidRPr="004B1A0A">
        <w:rPr>
          <w:color w:val="000000"/>
          <w:sz w:val="28"/>
          <w:szCs w:val="28"/>
        </w:rPr>
        <w:t xml:space="preserve"> на </w:t>
      </w:r>
      <w:r w:rsidR="00826D4D" w:rsidRPr="004B1A0A">
        <w:rPr>
          <w:color w:val="000000"/>
          <w:sz w:val="28"/>
          <w:szCs w:val="28"/>
        </w:rPr>
        <w:t>8</w:t>
      </w:r>
      <w:r w:rsidR="005E1FEB" w:rsidRPr="004B1A0A">
        <w:rPr>
          <w:color w:val="000000"/>
          <w:sz w:val="28"/>
          <w:szCs w:val="28"/>
        </w:rPr>
        <w:t>,</w:t>
      </w:r>
      <w:r w:rsidR="00826D4D" w:rsidRPr="004B1A0A">
        <w:rPr>
          <w:color w:val="000000"/>
          <w:sz w:val="28"/>
          <w:szCs w:val="28"/>
        </w:rPr>
        <w:t>4</w:t>
      </w:r>
      <w:r w:rsidR="005E1FEB" w:rsidRPr="004B1A0A">
        <w:rPr>
          <w:color w:val="FF0000"/>
          <w:sz w:val="28"/>
          <w:szCs w:val="28"/>
        </w:rPr>
        <w:t xml:space="preserve"> </w:t>
      </w:r>
      <w:r w:rsidR="005E1FEB" w:rsidRPr="004B1A0A">
        <w:rPr>
          <w:color w:val="000000"/>
          <w:sz w:val="28"/>
          <w:szCs w:val="28"/>
        </w:rPr>
        <w:t>тыс. человек, или на 0,</w:t>
      </w:r>
      <w:r w:rsidR="00826D4D" w:rsidRPr="004B1A0A">
        <w:rPr>
          <w:color w:val="000000"/>
          <w:sz w:val="28"/>
          <w:szCs w:val="28"/>
        </w:rPr>
        <w:t>4</w:t>
      </w:r>
      <w:r w:rsidR="005E1FEB" w:rsidRPr="004B1A0A">
        <w:rPr>
          <w:color w:val="000000"/>
          <w:sz w:val="28"/>
          <w:szCs w:val="28"/>
        </w:rPr>
        <w:t xml:space="preserve">%. </w:t>
      </w:r>
      <w:r w:rsidR="00CC3BEE" w:rsidRPr="004B1A0A">
        <w:rPr>
          <w:sz w:val="28"/>
          <w:szCs w:val="28"/>
        </w:rPr>
        <w:t xml:space="preserve">Естественная убыль в городской местности возросла с </w:t>
      </w:r>
      <w:r w:rsidR="00826D4D" w:rsidRPr="004B1A0A">
        <w:rPr>
          <w:sz w:val="28"/>
          <w:szCs w:val="28"/>
        </w:rPr>
        <w:t>3</w:t>
      </w:r>
      <w:r w:rsidR="00CC3BEE" w:rsidRPr="004B1A0A">
        <w:rPr>
          <w:sz w:val="28"/>
          <w:szCs w:val="28"/>
        </w:rPr>
        <w:t xml:space="preserve"> тыс. человек до </w:t>
      </w:r>
      <w:r w:rsidR="00826D4D" w:rsidRPr="004B1A0A">
        <w:rPr>
          <w:sz w:val="28"/>
          <w:szCs w:val="28"/>
        </w:rPr>
        <w:t>9,9</w:t>
      </w:r>
      <w:r w:rsidR="00CC3BEE" w:rsidRPr="004B1A0A">
        <w:rPr>
          <w:sz w:val="28"/>
          <w:szCs w:val="28"/>
        </w:rPr>
        <w:t xml:space="preserve"> тыс. человек</w:t>
      </w:r>
      <w:r w:rsidR="00623710" w:rsidRPr="004B1A0A">
        <w:rPr>
          <w:color w:val="000000"/>
          <w:sz w:val="28"/>
          <w:szCs w:val="28"/>
        </w:rPr>
        <w:t xml:space="preserve">. </w:t>
      </w:r>
      <w:r w:rsidR="00360315" w:rsidRPr="004B1A0A">
        <w:rPr>
          <w:color w:val="000000"/>
          <w:sz w:val="28"/>
          <w:szCs w:val="28"/>
        </w:rPr>
        <w:t>М</w:t>
      </w:r>
      <w:r w:rsidR="005E1FEB" w:rsidRPr="004B1A0A">
        <w:rPr>
          <w:sz w:val="28"/>
          <w:szCs w:val="28"/>
        </w:rPr>
        <w:t xml:space="preserve">играционный прирост </w:t>
      </w:r>
      <w:proofErr w:type="gramStart"/>
      <w:r w:rsidR="00360315" w:rsidRPr="004B1A0A">
        <w:rPr>
          <w:sz w:val="28"/>
          <w:szCs w:val="28"/>
        </w:rPr>
        <w:t>снизился в 5 раз</w:t>
      </w:r>
      <w:r w:rsidRPr="004B1A0A">
        <w:rPr>
          <w:sz w:val="28"/>
          <w:szCs w:val="28"/>
        </w:rPr>
        <w:t xml:space="preserve"> и составил</w:t>
      </w:r>
      <w:proofErr w:type="gramEnd"/>
      <w:r w:rsidRPr="004B1A0A">
        <w:rPr>
          <w:sz w:val="28"/>
          <w:szCs w:val="28"/>
        </w:rPr>
        <w:t xml:space="preserve"> </w:t>
      </w:r>
      <w:r w:rsidR="00360315" w:rsidRPr="004B1A0A">
        <w:rPr>
          <w:sz w:val="28"/>
          <w:szCs w:val="28"/>
        </w:rPr>
        <w:t>1</w:t>
      </w:r>
      <w:r w:rsidR="00BD2B6C" w:rsidRPr="004B1A0A">
        <w:rPr>
          <w:sz w:val="28"/>
          <w:szCs w:val="28"/>
        </w:rPr>
        <w:t>,</w:t>
      </w:r>
      <w:r w:rsidR="00360315" w:rsidRPr="004B1A0A">
        <w:rPr>
          <w:sz w:val="28"/>
          <w:szCs w:val="28"/>
        </w:rPr>
        <w:t>9</w:t>
      </w:r>
      <w:r w:rsidR="005E1FEB" w:rsidRPr="004B1A0A">
        <w:rPr>
          <w:sz w:val="28"/>
          <w:szCs w:val="28"/>
        </w:rPr>
        <w:t xml:space="preserve"> тыс. человек. </w:t>
      </w:r>
      <w:r w:rsidR="005D3516" w:rsidRPr="004B1A0A">
        <w:rPr>
          <w:sz w:val="28"/>
          <w:szCs w:val="28"/>
        </w:rPr>
        <w:t>Удельный вес городских жителей области выше, чем в целом по Р</w:t>
      </w:r>
      <w:r w:rsidR="0045778B" w:rsidRPr="004B1A0A">
        <w:rPr>
          <w:sz w:val="28"/>
          <w:szCs w:val="28"/>
        </w:rPr>
        <w:t>оссии</w:t>
      </w:r>
      <w:r w:rsidR="005D3516" w:rsidRPr="004B1A0A">
        <w:rPr>
          <w:sz w:val="28"/>
          <w:szCs w:val="28"/>
        </w:rPr>
        <w:t xml:space="preserve"> (74,</w:t>
      </w:r>
      <w:r w:rsidR="006C1563" w:rsidRPr="004B1A0A">
        <w:rPr>
          <w:sz w:val="28"/>
          <w:szCs w:val="28"/>
        </w:rPr>
        <w:t>7</w:t>
      </w:r>
      <w:r w:rsidR="005D3516" w:rsidRPr="004B1A0A">
        <w:rPr>
          <w:sz w:val="28"/>
          <w:szCs w:val="28"/>
        </w:rPr>
        <w:t xml:space="preserve">%) и </w:t>
      </w:r>
      <w:r w:rsidR="0061618E" w:rsidRPr="004B1A0A">
        <w:rPr>
          <w:sz w:val="28"/>
          <w:szCs w:val="28"/>
        </w:rPr>
        <w:t xml:space="preserve">в </w:t>
      </w:r>
      <w:r w:rsidR="005D3516" w:rsidRPr="004B1A0A">
        <w:rPr>
          <w:sz w:val="28"/>
          <w:szCs w:val="28"/>
        </w:rPr>
        <w:t>С</w:t>
      </w:r>
      <w:r w:rsidR="0045778B" w:rsidRPr="004B1A0A">
        <w:rPr>
          <w:sz w:val="28"/>
          <w:szCs w:val="28"/>
        </w:rPr>
        <w:t>ибирск</w:t>
      </w:r>
      <w:r w:rsidR="00DA3B8A" w:rsidRPr="004B1A0A">
        <w:rPr>
          <w:sz w:val="28"/>
          <w:szCs w:val="28"/>
        </w:rPr>
        <w:t xml:space="preserve">ом </w:t>
      </w:r>
      <w:r w:rsidR="0045778B" w:rsidRPr="004B1A0A">
        <w:rPr>
          <w:sz w:val="28"/>
          <w:szCs w:val="28"/>
        </w:rPr>
        <w:t>федеральном округе</w:t>
      </w:r>
      <w:r w:rsidR="005D3516" w:rsidRPr="004B1A0A">
        <w:rPr>
          <w:sz w:val="28"/>
          <w:szCs w:val="28"/>
        </w:rPr>
        <w:t xml:space="preserve"> (74,3%).</w:t>
      </w:r>
    </w:p>
    <w:p w:rsidR="004143ED" w:rsidRPr="004B1A0A" w:rsidRDefault="004143ED" w:rsidP="00380D24">
      <w:pPr>
        <w:pStyle w:val="aff0"/>
        <w:ind w:firstLine="709"/>
        <w:jc w:val="both"/>
        <w:rPr>
          <w:sz w:val="28"/>
          <w:szCs w:val="28"/>
        </w:rPr>
      </w:pPr>
      <w:r w:rsidRPr="004B1A0A">
        <w:rPr>
          <w:sz w:val="28"/>
          <w:szCs w:val="28"/>
        </w:rPr>
        <w:t xml:space="preserve">На долю </w:t>
      </w:r>
      <w:r w:rsidR="00B23A06" w:rsidRPr="004B1A0A">
        <w:rPr>
          <w:sz w:val="28"/>
          <w:szCs w:val="28"/>
        </w:rPr>
        <w:t>жителей города Новосибирска</w:t>
      </w:r>
      <w:r w:rsidRPr="004B1A0A">
        <w:rPr>
          <w:sz w:val="28"/>
          <w:szCs w:val="28"/>
        </w:rPr>
        <w:t xml:space="preserve"> приходится 73,</w:t>
      </w:r>
      <w:r w:rsidR="00826D4D" w:rsidRPr="004B1A0A">
        <w:rPr>
          <w:sz w:val="28"/>
          <w:szCs w:val="28"/>
        </w:rPr>
        <w:t>4</w:t>
      </w:r>
      <w:r w:rsidRPr="004B1A0A">
        <w:rPr>
          <w:sz w:val="28"/>
          <w:szCs w:val="28"/>
        </w:rPr>
        <w:t>% все</w:t>
      </w:r>
      <w:r w:rsidR="00890561" w:rsidRPr="004B1A0A">
        <w:rPr>
          <w:sz w:val="28"/>
          <w:szCs w:val="28"/>
        </w:rPr>
        <w:t>го городского населения</w:t>
      </w:r>
      <w:r w:rsidRPr="004B1A0A">
        <w:rPr>
          <w:sz w:val="28"/>
          <w:szCs w:val="28"/>
        </w:rPr>
        <w:t xml:space="preserve">. </w:t>
      </w:r>
      <w:r w:rsidR="00890561" w:rsidRPr="004B1A0A">
        <w:rPr>
          <w:sz w:val="28"/>
          <w:szCs w:val="28"/>
        </w:rPr>
        <w:t>По сравнению с 201</w:t>
      </w:r>
      <w:r w:rsidR="00826D4D" w:rsidRPr="004B1A0A">
        <w:rPr>
          <w:sz w:val="28"/>
          <w:szCs w:val="28"/>
        </w:rPr>
        <w:t>9</w:t>
      </w:r>
      <w:r w:rsidR="00890561" w:rsidRPr="004B1A0A">
        <w:rPr>
          <w:sz w:val="28"/>
          <w:szCs w:val="28"/>
        </w:rPr>
        <w:t xml:space="preserve"> годом численность </w:t>
      </w:r>
      <w:r w:rsidR="00B23A06" w:rsidRPr="004B1A0A">
        <w:rPr>
          <w:sz w:val="28"/>
          <w:szCs w:val="28"/>
        </w:rPr>
        <w:t xml:space="preserve">жителей </w:t>
      </w:r>
      <w:r w:rsidR="00890561" w:rsidRPr="004B1A0A">
        <w:rPr>
          <w:sz w:val="28"/>
          <w:szCs w:val="28"/>
        </w:rPr>
        <w:t xml:space="preserve">города </w:t>
      </w:r>
      <w:r w:rsidR="00B23A06" w:rsidRPr="004B1A0A">
        <w:rPr>
          <w:sz w:val="28"/>
          <w:szCs w:val="28"/>
        </w:rPr>
        <w:t xml:space="preserve">Новосибирска </w:t>
      </w:r>
      <w:r w:rsidR="00826D4D" w:rsidRPr="004B1A0A">
        <w:rPr>
          <w:sz w:val="28"/>
          <w:szCs w:val="28"/>
        </w:rPr>
        <w:t>снизилась</w:t>
      </w:r>
      <w:r w:rsidR="00890561" w:rsidRPr="004B1A0A">
        <w:rPr>
          <w:sz w:val="28"/>
          <w:szCs w:val="28"/>
        </w:rPr>
        <w:t xml:space="preserve"> на </w:t>
      </w:r>
      <w:r w:rsidR="00826D4D" w:rsidRPr="004B1A0A">
        <w:rPr>
          <w:sz w:val="28"/>
          <w:szCs w:val="28"/>
        </w:rPr>
        <w:t>5</w:t>
      </w:r>
      <w:r w:rsidR="00890561" w:rsidRPr="004B1A0A">
        <w:rPr>
          <w:sz w:val="28"/>
          <w:szCs w:val="28"/>
        </w:rPr>
        <w:t>,</w:t>
      </w:r>
      <w:r w:rsidR="00826D4D" w:rsidRPr="004B1A0A">
        <w:rPr>
          <w:sz w:val="28"/>
          <w:szCs w:val="28"/>
        </w:rPr>
        <w:t>5</w:t>
      </w:r>
      <w:r w:rsidR="00890561" w:rsidRPr="004B1A0A">
        <w:rPr>
          <w:sz w:val="28"/>
          <w:szCs w:val="28"/>
        </w:rPr>
        <w:t xml:space="preserve"> тыс. человек</w:t>
      </w:r>
      <w:r w:rsidR="005046E1" w:rsidRPr="004B1A0A">
        <w:rPr>
          <w:sz w:val="28"/>
          <w:szCs w:val="28"/>
        </w:rPr>
        <w:t xml:space="preserve"> (или на 0,</w:t>
      </w:r>
      <w:r w:rsidR="00826D4D" w:rsidRPr="004B1A0A">
        <w:rPr>
          <w:sz w:val="28"/>
          <w:szCs w:val="28"/>
        </w:rPr>
        <w:t>3</w:t>
      </w:r>
      <w:r w:rsidR="00B23A06" w:rsidRPr="004B1A0A">
        <w:rPr>
          <w:sz w:val="28"/>
          <w:szCs w:val="28"/>
        </w:rPr>
        <w:t>%) и составила 16</w:t>
      </w:r>
      <w:r w:rsidR="005046E1" w:rsidRPr="004B1A0A">
        <w:rPr>
          <w:sz w:val="28"/>
          <w:szCs w:val="28"/>
        </w:rPr>
        <w:t>2</w:t>
      </w:r>
      <w:r w:rsidR="00826D4D" w:rsidRPr="004B1A0A">
        <w:rPr>
          <w:sz w:val="28"/>
          <w:szCs w:val="28"/>
        </w:rPr>
        <w:t>0</w:t>
      </w:r>
      <w:r w:rsidR="005046E1" w:rsidRPr="004B1A0A">
        <w:rPr>
          <w:sz w:val="28"/>
          <w:szCs w:val="28"/>
        </w:rPr>
        <w:t>,</w:t>
      </w:r>
      <w:r w:rsidR="00826D4D" w:rsidRPr="004B1A0A">
        <w:rPr>
          <w:sz w:val="28"/>
          <w:szCs w:val="28"/>
        </w:rPr>
        <w:t>2</w:t>
      </w:r>
      <w:r w:rsidR="00890561" w:rsidRPr="004B1A0A">
        <w:rPr>
          <w:sz w:val="28"/>
          <w:szCs w:val="28"/>
        </w:rPr>
        <w:t xml:space="preserve"> тыс. человек.</w:t>
      </w:r>
    </w:p>
    <w:p w:rsidR="000D67BE" w:rsidRPr="004B1A0A" w:rsidRDefault="005E1FEB" w:rsidP="00AD7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color w:val="000000"/>
          <w:sz w:val="28"/>
          <w:szCs w:val="28"/>
        </w:rPr>
        <w:t>Численность сельского населения области за 20</w:t>
      </w:r>
      <w:r w:rsidR="00826D4D" w:rsidRPr="004B1A0A">
        <w:rPr>
          <w:rFonts w:ascii="Times New Roman" w:hAnsi="Times New Roman"/>
          <w:color w:val="000000"/>
          <w:sz w:val="28"/>
          <w:szCs w:val="28"/>
        </w:rPr>
        <w:t>20</w:t>
      </w:r>
      <w:r w:rsidRPr="004B1A0A">
        <w:rPr>
          <w:rFonts w:ascii="Times New Roman" w:hAnsi="Times New Roman"/>
          <w:color w:val="000000"/>
          <w:sz w:val="28"/>
          <w:szCs w:val="28"/>
        </w:rPr>
        <w:t xml:space="preserve"> год уменьшилась на  </w:t>
      </w:r>
      <w:r w:rsidR="00826D4D" w:rsidRPr="004B1A0A">
        <w:rPr>
          <w:rFonts w:ascii="Times New Roman" w:hAnsi="Times New Roman"/>
          <w:color w:val="000000"/>
          <w:sz w:val="28"/>
          <w:szCs w:val="28"/>
        </w:rPr>
        <w:t>3</w:t>
      </w:r>
      <w:r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826D4D" w:rsidRPr="004B1A0A">
        <w:rPr>
          <w:rFonts w:ascii="Times New Roman" w:hAnsi="Times New Roman"/>
          <w:color w:val="000000"/>
          <w:sz w:val="28"/>
          <w:szCs w:val="28"/>
        </w:rPr>
        <w:t>9</w:t>
      </w:r>
      <w:r w:rsidRPr="004B1A0A">
        <w:rPr>
          <w:rFonts w:ascii="Times New Roman" w:hAnsi="Times New Roman"/>
          <w:color w:val="000000"/>
          <w:sz w:val="28"/>
          <w:szCs w:val="28"/>
        </w:rPr>
        <w:t xml:space="preserve"> тыс. человек, или на 0,</w:t>
      </w:r>
      <w:r w:rsidR="00826D4D" w:rsidRPr="004B1A0A">
        <w:rPr>
          <w:rFonts w:ascii="Times New Roman" w:hAnsi="Times New Roman"/>
          <w:color w:val="000000"/>
          <w:sz w:val="28"/>
          <w:szCs w:val="28"/>
        </w:rPr>
        <w:t>7</w:t>
      </w:r>
      <w:r w:rsidRPr="004B1A0A">
        <w:rPr>
          <w:rFonts w:ascii="Times New Roman" w:hAnsi="Times New Roman"/>
          <w:color w:val="000000"/>
          <w:sz w:val="28"/>
          <w:szCs w:val="28"/>
        </w:rPr>
        <w:t xml:space="preserve">% и составила </w:t>
      </w:r>
      <w:r w:rsidRPr="004B1A0A">
        <w:rPr>
          <w:rFonts w:ascii="Times New Roman" w:hAnsi="Times New Roman"/>
          <w:sz w:val="28"/>
          <w:szCs w:val="28"/>
        </w:rPr>
        <w:t>5</w:t>
      </w:r>
      <w:r w:rsidR="00826D4D" w:rsidRPr="004B1A0A">
        <w:rPr>
          <w:rFonts w:ascii="Times New Roman" w:hAnsi="Times New Roman"/>
          <w:sz w:val="28"/>
          <w:szCs w:val="28"/>
        </w:rPr>
        <w:t>77</w:t>
      </w:r>
      <w:r w:rsidRPr="004B1A0A">
        <w:rPr>
          <w:rFonts w:ascii="Times New Roman" w:hAnsi="Times New Roman"/>
          <w:sz w:val="28"/>
          <w:szCs w:val="28"/>
        </w:rPr>
        <w:t>,</w:t>
      </w:r>
      <w:r w:rsidR="00826D4D" w:rsidRPr="004B1A0A">
        <w:rPr>
          <w:rFonts w:ascii="Times New Roman" w:hAnsi="Times New Roman"/>
          <w:sz w:val="28"/>
          <w:szCs w:val="28"/>
        </w:rPr>
        <w:t>9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Pr="004B1A0A">
        <w:rPr>
          <w:rFonts w:ascii="Times New Roman" w:hAnsi="Times New Roman"/>
          <w:color w:val="000000"/>
          <w:sz w:val="28"/>
          <w:szCs w:val="28"/>
        </w:rPr>
        <w:t>тыс. человек. Снижение числа сельских жителей произошло за счет естественной убыли</w:t>
      </w:r>
      <w:r w:rsidR="000D16F7" w:rsidRPr="004B1A0A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26D4D" w:rsidRPr="004B1A0A">
        <w:rPr>
          <w:rFonts w:ascii="Times New Roman" w:hAnsi="Times New Roman"/>
          <w:color w:val="000000"/>
          <w:sz w:val="28"/>
          <w:szCs w:val="28"/>
        </w:rPr>
        <w:t>4005</w:t>
      </w:r>
      <w:r w:rsidR="000D16F7" w:rsidRPr="004B1A0A">
        <w:rPr>
          <w:rFonts w:ascii="Times New Roman" w:hAnsi="Times New Roman"/>
          <w:color w:val="000000"/>
          <w:sz w:val="28"/>
          <w:szCs w:val="28"/>
        </w:rPr>
        <w:t xml:space="preserve"> человек)</w:t>
      </w:r>
      <w:r w:rsidRPr="004B1A0A">
        <w:rPr>
          <w:rFonts w:ascii="Times New Roman" w:hAnsi="Times New Roman"/>
          <w:color w:val="000000"/>
          <w:sz w:val="28"/>
          <w:szCs w:val="28"/>
        </w:rPr>
        <w:t>, установившейся в сельской местности с 199</w:t>
      </w:r>
      <w:r w:rsidR="00890561" w:rsidRPr="004B1A0A">
        <w:rPr>
          <w:rFonts w:ascii="Times New Roman" w:hAnsi="Times New Roman"/>
          <w:color w:val="000000"/>
          <w:sz w:val="28"/>
          <w:szCs w:val="28"/>
        </w:rPr>
        <w:t>3</w:t>
      </w:r>
      <w:r w:rsidRPr="004B1A0A">
        <w:rPr>
          <w:rFonts w:ascii="Times New Roman" w:hAnsi="Times New Roman"/>
          <w:color w:val="000000"/>
          <w:sz w:val="28"/>
          <w:szCs w:val="28"/>
        </w:rPr>
        <w:t xml:space="preserve"> года. </w:t>
      </w:r>
      <w:r w:rsidR="000D67BE" w:rsidRPr="004B1A0A">
        <w:rPr>
          <w:rFonts w:ascii="Times New Roman" w:hAnsi="Times New Roman"/>
          <w:sz w:val="28"/>
          <w:szCs w:val="28"/>
        </w:rPr>
        <w:t>Миграционный прирост</w:t>
      </w:r>
      <w:r w:rsidR="00DD676A" w:rsidRPr="004B1A0A">
        <w:rPr>
          <w:rFonts w:ascii="Times New Roman" w:hAnsi="Times New Roman"/>
          <w:sz w:val="28"/>
          <w:szCs w:val="28"/>
        </w:rPr>
        <w:t xml:space="preserve"> в сельской местности </w:t>
      </w:r>
      <w:r w:rsidR="000D67BE" w:rsidRPr="004B1A0A">
        <w:rPr>
          <w:rFonts w:ascii="Times New Roman" w:hAnsi="Times New Roman"/>
          <w:sz w:val="28"/>
          <w:szCs w:val="28"/>
        </w:rPr>
        <w:t>в 20</w:t>
      </w:r>
      <w:r w:rsidR="00360315" w:rsidRPr="004B1A0A">
        <w:rPr>
          <w:rFonts w:ascii="Times New Roman" w:hAnsi="Times New Roman"/>
          <w:sz w:val="28"/>
          <w:szCs w:val="28"/>
        </w:rPr>
        <w:t>20</w:t>
      </w:r>
      <w:r w:rsidR="000D67BE" w:rsidRPr="004B1A0A">
        <w:rPr>
          <w:rFonts w:ascii="Times New Roman" w:hAnsi="Times New Roman"/>
          <w:sz w:val="28"/>
          <w:szCs w:val="28"/>
        </w:rPr>
        <w:t xml:space="preserve"> </w:t>
      </w:r>
      <w:r w:rsidR="00DD676A" w:rsidRPr="004B1A0A">
        <w:rPr>
          <w:rFonts w:ascii="Times New Roman" w:hAnsi="Times New Roman"/>
          <w:sz w:val="28"/>
          <w:szCs w:val="28"/>
        </w:rPr>
        <w:t>году</w:t>
      </w:r>
      <w:r w:rsidR="000D67BE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60315" w:rsidRPr="004B1A0A">
        <w:rPr>
          <w:rFonts w:ascii="Times New Roman" w:hAnsi="Times New Roman"/>
          <w:sz w:val="28"/>
          <w:szCs w:val="28"/>
        </w:rPr>
        <w:t>снизился</w:t>
      </w:r>
      <w:r w:rsidR="000D67BE" w:rsidRPr="004B1A0A">
        <w:rPr>
          <w:rFonts w:ascii="Times New Roman" w:hAnsi="Times New Roman"/>
          <w:sz w:val="28"/>
          <w:szCs w:val="28"/>
        </w:rPr>
        <w:t xml:space="preserve"> </w:t>
      </w:r>
      <w:r w:rsidR="00DD676A" w:rsidRPr="004B1A0A">
        <w:rPr>
          <w:rFonts w:ascii="Times New Roman" w:hAnsi="Times New Roman"/>
          <w:sz w:val="28"/>
          <w:szCs w:val="28"/>
        </w:rPr>
        <w:t>по сравнению с 201</w:t>
      </w:r>
      <w:r w:rsidR="00360315" w:rsidRPr="004B1A0A">
        <w:rPr>
          <w:rFonts w:ascii="Times New Roman" w:hAnsi="Times New Roman"/>
          <w:sz w:val="28"/>
          <w:szCs w:val="28"/>
        </w:rPr>
        <w:t>9</w:t>
      </w:r>
      <w:r w:rsidR="00DD676A" w:rsidRPr="004B1A0A">
        <w:rPr>
          <w:rFonts w:ascii="Times New Roman" w:hAnsi="Times New Roman"/>
          <w:sz w:val="28"/>
          <w:szCs w:val="28"/>
        </w:rPr>
        <w:t xml:space="preserve"> годом </w:t>
      </w:r>
      <w:r w:rsidR="00360315" w:rsidRPr="004B1A0A">
        <w:rPr>
          <w:rFonts w:ascii="Times New Roman" w:hAnsi="Times New Roman"/>
          <w:sz w:val="28"/>
          <w:szCs w:val="28"/>
        </w:rPr>
        <w:t>в 8,2 раз</w:t>
      </w:r>
      <w:r w:rsidR="00DD676A" w:rsidRPr="004B1A0A">
        <w:rPr>
          <w:rFonts w:ascii="Times New Roman" w:hAnsi="Times New Roman"/>
          <w:sz w:val="28"/>
          <w:szCs w:val="28"/>
        </w:rPr>
        <w:t xml:space="preserve">  и составил</w:t>
      </w:r>
      <w:proofErr w:type="gramEnd"/>
      <w:r w:rsidR="00DD676A" w:rsidRPr="004B1A0A">
        <w:rPr>
          <w:rFonts w:ascii="Times New Roman" w:hAnsi="Times New Roman"/>
          <w:sz w:val="28"/>
          <w:szCs w:val="28"/>
        </w:rPr>
        <w:t xml:space="preserve"> </w:t>
      </w:r>
      <w:r w:rsidR="00360315" w:rsidRPr="004B1A0A">
        <w:rPr>
          <w:rFonts w:ascii="Times New Roman" w:hAnsi="Times New Roman"/>
          <w:sz w:val="28"/>
          <w:szCs w:val="28"/>
        </w:rPr>
        <w:t>148</w:t>
      </w:r>
      <w:r w:rsidR="00DD676A" w:rsidRPr="004B1A0A">
        <w:rPr>
          <w:rFonts w:ascii="Times New Roman" w:hAnsi="Times New Roman"/>
          <w:sz w:val="28"/>
          <w:szCs w:val="28"/>
        </w:rPr>
        <w:t xml:space="preserve"> человек. </w:t>
      </w:r>
    </w:p>
    <w:p w:rsidR="002D6837" w:rsidRPr="004B1A0A" w:rsidRDefault="005E1FEB" w:rsidP="00AD7400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B1A0A">
        <w:rPr>
          <w:rFonts w:ascii="Times New Roman" w:hAnsi="Times New Roman"/>
          <w:bCs/>
          <w:sz w:val="28"/>
          <w:szCs w:val="28"/>
        </w:rPr>
        <w:t xml:space="preserve">Среди муниципальных образований области рост </w:t>
      </w:r>
      <w:r w:rsidR="00E3643F" w:rsidRPr="004B1A0A">
        <w:rPr>
          <w:rFonts w:ascii="Times New Roman" w:hAnsi="Times New Roman"/>
          <w:bCs/>
          <w:sz w:val="28"/>
          <w:szCs w:val="28"/>
        </w:rPr>
        <w:t xml:space="preserve">общей </w:t>
      </w:r>
      <w:r w:rsidRPr="004B1A0A">
        <w:rPr>
          <w:rFonts w:ascii="Times New Roman" w:hAnsi="Times New Roman"/>
          <w:bCs/>
          <w:sz w:val="28"/>
          <w:szCs w:val="28"/>
        </w:rPr>
        <w:t xml:space="preserve">численности населения отмечен </w:t>
      </w:r>
      <w:r w:rsidR="002D1B8E" w:rsidRPr="004B1A0A">
        <w:rPr>
          <w:rFonts w:ascii="Times New Roman" w:hAnsi="Times New Roman"/>
          <w:bCs/>
          <w:sz w:val="28"/>
          <w:szCs w:val="28"/>
        </w:rPr>
        <w:t xml:space="preserve">в </w:t>
      </w:r>
      <w:r w:rsidR="009A489C" w:rsidRPr="004B1A0A">
        <w:rPr>
          <w:rFonts w:ascii="Times New Roman" w:hAnsi="Times New Roman"/>
          <w:sz w:val="28"/>
          <w:szCs w:val="28"/>
        </w:rPr>
        <w:t xml:space="preserve">городе </w:t>
      </w:r>
      <w:r w:rsidR="002D1B8E" w:rsidRPr="004B1A0A">
        <w:rPr>
          <w:rFonts w:ascii="Times New Roman" w:hAnsi="Times New Roman"/>
          <w:sz w:val="28"/>
          <w:szCs w:val="28"/>
        </w:rPr>
        <w:t>Оби (0,8</w:t>
      </w:r>
      <w:r w:rsidR="00916419" w:rsidRPr="004B1A0A">
        <w:rPr>
          <w:rFonts w:ascii="Times New Roman" w:hAnsi="Times New Roman"/>
          <w:sz w:val="28"/>
          <w:szCs w:val="28"/>
        </w:rPr>
        <w:t xml:space="preserve">%), </w:t>
      </w:r>
      <w:r w:rsidR="009A489C" w:rsidRPr="004B1A0A">
        <w:rPr>
          <w:rFonts w:ascii="Times New Roman" w:hAnsi="Times New Roman"/>
          <w:sz w:val="28"/>
          <w:szCs w:val="28"/>
        </w:rPr>
        <w:t xml:space="preserve">рабочем поселке </w:t>
      </w:r>
      <w:r w:rsidR="005A1D12" w:rsidRPr="004B1A0A">
        <w:rPr>
          <w:rFonts w:ascii="Times New Roman" w:hAnsi="Times New Roman"/>
          <w:sz w:val="28"/>
          <w:szCs w:val="28"/>
        </w:rPr>
        <w:t>Кольцово (</w:t>
      </w:r>
      <w:r w:rsidR="00916419" w:rsidRPr="004B1A0A">
        <w:rPr>
          <w:rFonts w:ascii="Times New Roman" w:hAnsi="Times New Roman"/>
          <w:sz w:val="28"/>
          <w:szCs w:val="28"/>
        </w:rPr>
        <w:t>0,</w:t>
      </w:r>
      <w:r w:rsidR="002D1B8E" w:rsidRPr="004B1A0A">
        <w:rPr>
          <w:rFonts w:ascii="Times New Roman" w:hAnsi="Times New Roman"/>
          <w:sz w:val="28"/>
          <w:szCs w:val="28"/>
        </w:rPr>
        <w:t>05</w:t>
      </w:r>
      <w:r w:rsidR="002A463F" w:rsidRPr="004B1A0A">
        <w:rPr>
          <w:rFonts w:ascii="Times New Roman" w:hAnsi="Times New Roman"/>
          <w:sz w:val="28"/>
          <w:szCs w:val="28"/>
        </w:rPr>
        <w:t>%</w:t>
      </w:r>
      <w:r w:rsidR="002D1B8E" w:rsidRPr="004B1A0A">
        <w:rPr>
          <w:rFonts w:ascii="Times New Roman" w:hAnsi="Times New Roman"/>
          <w:bCs/>
          <w:sz w:val="28"/>
          <w:szCs w:val="28"/>
        </w:rPr>
        <w:t>) и</w:t>
      </w:r>
      <w:r w:rsidR="00E3643F" w:rsidRPr="004B1A0A">
        <w:rPr>
          <w:rFonts w:ascii="Times New Roman" w:hAnsi="Times New Roman"/>
          <w:bCs/>
          <w:sz w:val="28"/>
          <w:szCs w:val="28"/>
        </w:rPr>
        <w:t xml:space="preserve"> </w:t>
      </w:r>
      <w:r w:rsidR="00C57C78" w:rsidRPr="004B1A0A">
        <w:rPr>
          <w:rFonts w:ascii="Times New Roman" w:hAnsi="Times New Roman"/>
          <w:bCs/>
          <w:sz w:val="28"/>
          <w:szCs w:val="28"/>
        </w:rPr>
        <w:t>Новосибирском (</w:t>
      </w:r>
      <w:r w:rsidR="002D1B8E" w:rsidRPr="004B1A0A">
        <w:rPr>
          <w:rFonts w:ascii="Times New Roman" w:hAnsi="Times New Roman"/>
          <w:bCs/>
          <w:sz w:val="28"/>
          <w:szCs w:val="28"/>
        </w:rPr>
        <w:t>103</w:t>
      </w:r>
      <w:r w:rsidR="00C57C78" w:rsidRPr="004B1A0A">
        <w:rPr>
          <w:rFonts w:ascii="Times New Roman" w:hAnsi="Times New Roman"/>
          <w:bCs/>
          <w:sz w:val="28"/>
          <w:szCs w:val="28"/>
        </w:rPr>
        <w:t>%)</w:t>
      </w:r>
      <w:r w:rsidR="002D1B8E" w:rsidRPr="004B1A0A">
        <w:rPr>
          <w:rFonts w:ascii="Times New Roman" w:hAnsi="Times New Roman"/>
          <w:bCs/>
          <w:sz w:val="28"/>
          <w:szCs w:val="28"/>
        </w:rPr>
        <w:t xml:space="preserve"> районе</w:t>
      </w:r>
      <w:r w:rsidR="002D6837" w:rsidRPr="004B1A0A">
        <w:rPr>
          <w:rFonts w:ascii="Times New Roman" w:hAnsi="Times New Roman"/>
          <w:bCs/>
          <w:sz w:val="28"/>
          <w:szCs w:val="28"/>
        </w:rPr>
        <w:t>.</w:t>
      </w:r>
    </w:p>
    <w:p w:rsidR="005E1FEB" w:rsidRPr="004B1A0A" w:rsidRDefault="00E3643F" w:rsidP="002F032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Наибольшее снижение общей численности населения сложилось в </w:t>
      </w:r>
      <w:r w:rsidR="002D1B8E" w:rsidRPr="004B1A0A">
        <w:rPr>
          <w:rFonts w:ascii="Times New Roman" w:hAnsi="Times New Roman"/>
          <w:sz w:val="28"/>
          <w:szCs w:val="28"/>
        </w:rPr>
        <w:t xml:space="preserve">Убинском (2,2%),  </w:t>
      </w:r>
      <w:proofErr w:type="spellStart"/>
      <w:r w:rsidR="00CE48F7" w:rsidRPr="004B1A0A">
        <w:rPr>
          <w:rFonts w:ascii="Times New Roman" w:hAnsi="Times New Roman"/>
          <w:sz w:val="28"/>
          <w:szCs w:val="28"/>
        </w:rPr>
        <w:t>Каргатском</w:t>
      </w:r>
      <w:proofErr w:type="spellEnd"/>
      <w:r w:rsidR="00CE48F7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E48F7" w:rsidRPr="004B1A0A">
        <w:rPr>
          <w:rFonts w:ascii="Times New Roman" w:hAnsi="Times New Roman"/>
          <w:sz w:val="28"/>
          <w:szCs w:val="28"/>
        </w:rPr>
        <w:t>(</w:t>
      </w:r>
      <w:r w:rsidR="00B81264" w:rsidRPr="004B1A0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CE48F7" w:rsidRPr="004B1A0A">
        <w:rPr>
          <w:rFonts w:ascii="Times New Roman" w:hAnsi="Times New Roman"/>
          <w:sz w:val="28"/>
          <w:szCs w:val="28"/>
        </w:rPr>
        <w:t>2,</w:t>
      </w:r>
      <w:r w:rsidR="002D1B8E" w:rsidRPr="004B1A0A">
        <w:rPr>
          <w:rFonts w:ascii="Times New Roman" w:hAnsi="Times New Roman"/>
          <w:sz w:val="28"/>
          <w:szCs w:val="28"/>
        </w:rPr>
        <w:t>1</w:t>
      </w:r>
      <w:r w:rsidR="00CE48F7" w:rsidRPr="004B1A0A">
        <w:rPr>
          <w:rFonts w:ascii="Times New Roman" w:hAnsi="Times New Roman"/>
          <w:sz w:val="28"/>
          <w:szCs w:val="28"/>
        </w:rPr>
        <w:t xml:space="preserve">%), </w:t>
      </w:r>
      <w:r w:rsidR="002D1B8E" w:rsidRPr="004B1A0A">
        <w:rPr>
          <w:rFonts w:ascii="Times New Roman" w:hAnsi="Times New Roman"/>
          <w:sz w:val="28"/>
          <w:szCs w:val="28"/>
        </w:rPr>
        <w:t xml:space="preserve">Здвинском (1,9%),  </w:t>
      </w:r>
      <w:proofErr w:type="spellStart"/>
      <w:r w:rsidR="00B81264" w:rsidRPr="004B1A0A">
        <w:rPr>
          <w:rFonts w:ascii="Times New Roman" w:hAnsi="Times New Roman"/>
          <w:sz w:val="28"/>
          <w:szCs w:val="28"/>
        </w:rPr>
        <w:t>Кочковском</w:t>
      </w:r>
      <w:proofErr w:type="spellEnd"/>
      <w:r w:rsidR="00B81264" w:rsidRPr="004B1A0A">
        <w:rPr>
          <w:rFonts w:ascii="Times New Roman" w:hAnsi="Times New Roman"/>
          <w:sz w:val="28"/>
          <w:szCs w:val="28"/>
        </w:rPr>
        <w:t xml:space="preserve"> (</w:t>
      </w:r>
      <w:r w:rsidR="002D1B8E" w:rsidRPr="004B1A0A">
        <w:rPr>
          <w:rFonts w:ascii="Times New Roman" w:hAnsi="Times New Roman"/>
          <w:sz w:val="28"/>
          <w:szCs w:val="28"/>
        </w:rPr>
        <w:t>1</w:t>
      </w:r>
      <w:r w:rsidR="00B81264" w:rsidRPr="004B1A0A">
        <w:rPr>
          <w:rFonts w:ascii="Times New Roman" w:hAnsi="Times New Roman"/>
          <w:sz w:val="28"/>
          <w:szCs w:val="28"/>
        </w:rPr>
        <w:t>,</w:t>
      </w:r>
      <w:r w:rsidR="002D1B8E" w:rsidRPr="004B1A0A">
        <w:rPr>
          <w:rFonts w:ascii="Times New Roman" w:hAnsi="Times New Roman"/>
          <w:sz w:val="28"/>
          <w:szCs w:val="28"/>
        </w:rPr>
        <w:t>8</w:t>
      </w:r>
      <w:r w:rsidR="00B81264" w:rsidRPr="004B1A0A">
        <w:rPr>
          <w:rFonts w:ascii="Times New Roman" w:hAnsi="Times New Roman"/>
          <w:sz w:val="28"/>
          <w:szCs w:val="28"/>
        </w:rPr>
        <w:t xml:space="preserve">%), </w:t>
      </w:r>
      <w:proofErr w:type="spellStart"/>
      <w:r w:rsidR="002D1B8E" w:rsidRPr="004B1A0A">
        <w:rPr>
          <w:rFonts w:ascii="Times New Roman" w:hAnsi="Times New Roman"/>
          <w:sz w:val="28"/>
          <w:szCs w:val="28"/>
        </w:rPr>
        <w:t>Чановском</w:t>
      </w:r>
      <w:proofErr w:type="spellEnd"/>
      <w:r w:rsidR="002D1B8E" w:rsidRPr="004B1A0A">
        <w:rPr>
          <w:rFonts w:ascii="Times New Roman" w:hAnsi="Times New Roman"/>
          <w:sz w:val="28"/>
          <w:szCs w:val="28"/>
        </w:rPr>
        <w:t xml:space="preserve"> (1,7%) районах. В Венгеровском, </w:t>
      </w:r>
      <w:proofErr w:type="spellStart"/>
      <w:r w:rsidR="002D1B8E" w:rsidRPr="004B1A0A">
        <w:rPr>
          <w:rFonts w:ascii="Times New Roman" w:hAnsi="Times New Roman"/>
          <w:sz w:val="28"/>
          <w:szCs w:val="28"/>
        </w:rPr>
        <w:t>Кыштовском</w:t>
      </w:r>
      <w:proofErr w:type="spellEnd"/>
      <w:r w:rsidR="002D1B8E" w:rsidRPr="004B1A0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D1B8E" w:rsidRPr="004B1A0A">
        <w:rPr>
          <w:rFonts w:ascii="Times New Roman" w:hAnsi="Times New Roman"/>
          <w:sz w:val="28"/>
          <w:szCs w:val="28"/>
        </w:rPr>
        <w:t>Тогучинском</w:t>
      </w:r>
      <w:proofErr w:type="spellEnd"/>
      <w:r w:rsidR="002D1B8E" w:rsidRPr="004B1A0A">
        <w:rPr>
          <w:rFonts w:ascii="Times New Roman" w:hAnsi="Times New Roman"/>
          <w:sz w:val="28"/>
          <w:szCs w:val="28"/>
        </w:rPr>
        <w:t xml:space="preserve"> районах по 1,6%  </w:t>
      </w:r>
      <w:r w:rsidRPr="004B1A0A">
        <w:rPr>
          <w:rFonts w:ascii="Times New Roman" w:hAnsi="Times New Roman"/>
          <w:sz w:val="28"/>
          <w:szCs w:val="28"/>
        </w:rPr>
        <w:t>(приложение 2)</w:t>
      </w:r>
      <w:r w:rsidR="005E1FEB" w:rsidRPr="004B1A0A">
        <w:rPr>
          <w:rFonts w:ascii="Times New Roman" w:hAnsi="Times New Roman"/>
          <w:sz w:val="28"/>
          <w:szCs w:val="28"/>
        </w:rPr>
        <w:t>.</w:t>
      </w:r>
    </w:p>
    <w:p w:rsidR="00CB6813" w:rsidRPr="004B1A0A" w:rsidRDefault="001B47A8" w:rsidP="00CB68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1A0A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4B1A0A" w:rsidRPr="004B1A0A">
        <w:rPr>
          <w:rFonts w:ascii="Times New Roman" w:hAnsi="Times New Roman"/>
          <w:color w:val="000000"/>
          <w:sz w:val="28"/>
          <w:szCs w:val="28"/>
        </w:rPr>
        <w:t>В 2020 году п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роизошло </w:t>
      </w:r>
      <w:r w:rsidR="00433893" w:rsidRPr="004B1A0A">
        <w:rPr>
          <w:rFonts w:ascii="Times New Roman" w:hAnsi="Times New Roman"/>
          <w:color w:val="000000"/>
          <w:sz w:val="28"/>
          <w:szCs w:val="28"/>
        </w:rPr>
        <w:t>снижение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общего объема миграции населения на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9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6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тыс. человек</w:t>
      </w:r>
      <w:r w:rsidR="003C4CE2" w:rsidRPr="004B1A0A">
        <w:rPr>
          <w:rFonts w:ascii="Times New Roman" w:hAnsi="Times New Roman"/>
          <w:color w:val="000000"/>
          <w:sz w:val="28"/>
          <w:szCs w:val="28"/>
        </w:rPr>
        <w:t xml:space="preserve">, или на </w:t>
      </w:r>
      <w:r w:rsidR="004C5E86" w:rsidRPr="004B1A0A">
        <w:rPr>
          <w:rFonts w:ascii="Times New Roman" w:hAnsi="Times New Roman"/>
          <w:color w:val="000000"/>
          <w:sz w:val="28"/>
          <w:szCs w:val="28"/>
        </w:rPr>
        <w:t>6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,3</w:t>
      </w:r>
      <w:r w:rsidR="003C4CE2" w:rsidRPr="004B1A0A">
        <w:rPr>
          <w:rFonts w:ascii="Times New Roman" w:hAnsi="Times New Roman"/>
          <w:color w:val="000000"/>
          <w:sz w:val="28"/>
          <w:szCs w:val="28"/>
        </w:rPr>
        <w:t>%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(за 201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9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год – на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20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2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тыс. человек</w:t>
      </w:r>
      <w:r w:rsidR="003C4CE2" w:rsidRPr="004B1A0A">
        <w:rPr>
          <w:rFonts w:ascii="Times New Roman" w:hAnsi="Times New Roman"/>
          <w:color w:val="000000"/>
          <w:sz w:val="28"/>
          <w:szCs w:val="28"/>
        </w:rPr>
        <w:t xml:space="preserve">, или </w:t>
      </w:r>
      <w:proofErr w:type="gramStart"/>
      <w:r w:rsidR="007B0AB0" w:rsidRPr="004B1A0A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11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6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%). Число прибывших </w:t>
      </w:r>
      <w:r w:rsidR="004C5E86" w:rsidRPr="004B1A0A">
        <w:rPr>
          <w:rFonts w:ascii="Times New Roman" w:hAnsi="Times New Roman"/>
          <w:color w:val="000000"/>
          <w:sz w:val="28"/>
          <w:szCs w:val="28"/>
        </w:rPr>
        <w:t>снизилось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4C5E86" w:rsidRPr="004B1A0A">
        <w:rPr>
          <w:rFonts w:ascii="Times New Roman" w:hAnsi="Times New Roman"/>
          <w:color w:val="000000"/>
          <w:sz w:val="28"/>
          <w:szCs w:val="28"/>
        </w:rPr>
        <w:t>9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тыс. человек (на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11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%), выбывших – на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0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6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 xml:space="preserve"> тыс. человек (на 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0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,</w:t>
      </w:r>
      <w:r w:rsidR="00414034" w:rsidRPr="004B1A0A">
        <w:rPr>
          <w:rFonts w:ascii="Times New Roman" w:hAnsi="Times New Roman"/>
          <w:color w:val="000000"/>
          <w:sz w:val="28"/>
          <w:szCs w:val="28"/>
        </w:rPr>
        <w:t>9</w:t>
      </w:r>
      <w:r w:rsidR="007B0AB0" w:rsidRPr="004B1A0A">
        <w:rPr>
          <w:rFonts w:ascii="Times New Roman" w:hAnsi="Times New Roman"/>
          <w:color w:val="000000"/>
          <w:sz w:val="28"/>
          <w:szCs w:val="28"/>
        </w:rPr>
        <w:t>%).</w:t>
      </w:r>
    </w:p>
    <w:p w:rsidR="00A05FF3" w:rsidRPr="004B1A0A" w:rsidRDefault="002B5597" w:rsidP="00A0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    </w:t>
      </w:r>
      <w:r w:rsidR="00CB6813" w:rsidRPr="004B1A0A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За 2020 год общий миграционный прирост уменьшился на 8,4 тыс. человек. </w:t>
      </w:r>
      <w:r w:rsidR="00CB6813" w:rsidRPr="004B1A0A">
        <w:rPr>
          <w:rFonts w:ascii="Times New Roman" w:eastAsia="Times New Roman" w:hAnsi="Times New Roman"/>
          <w:sz w:val="28"/>
          <w:szCs w:val="24"/>
          <w:lang w:eastAsia="ru-RU"/>
        </w:rPr>
        <w:t xml:space="preserve">Положительное сальдо миграции в области обеспечивалось за счет международного (73%) и внутрироссийского (27%) обмена. </w:t>
      </w:r>
    </w:p>
    <w:p w:rsidR="00CB6813" w:rsidRPr="004B1A0A" w:rsidRDefault="00CB6813" w:rsidP="00A0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Сальдо миграции населения в область из регионов России росло с 2018 года. В 2020 году оно снизилось на 2,6 тыс. человек (почти в 6 раз), миграционный прирост за счет международной миграции – в 5 раз (на 5,8 тыс. человек).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</w:p>
    <w:p w:rsidR="00CB6813" w:rsidRPr="004B1A0A" w:rsidRDefault="00CB6813" w:rsidP="00CB6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Число прибывших международных мигрантов сократилось на 1,7 тыс. человек (на 9,5%),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выбывших возросло – на 4,1 тыс. человек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(в 1,4 раза).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Прибывшие из стран ближнего зарубежья уменьшились на 1,6 тыс. человек (9,5%),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это произошло в основном за счет Казахстана (снижение на 2,3 тыс. человек, или на 26%), выбывшие увеличились на 4,4 тыс. человек (в 1,5 раза), практически во все страны.</w:t>
      </w:r>
      <w:r w:rsidRPr="004B1A0A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 xml:space="preserve">Со странами дальнего зарубежья </w:t>
      </w:r>
      <w:r w:rsidR="00A05FF3" w:rsidRPr="004B1A0A">
        <w:rPr>
          <w:rFonts w:ascii="Times New Roman" w:eastAsia="Times New Roman" w:hAnsi="Times New Roman"/>
          <w:sz w:val="28"/>
          <w:szCs w:val="24"/>
          <w:lang w:eastAsia="ru-RU"/>
        </w:rPr>
        <w:t xml:space="preserve">в отличие от </w:t>
      </w:r>
      <w:r w:rsidRPr="004B1A0A">
        <w:rPr>
          <w:rFonts w:ascii="Times New Roman" w:eastAsia="Times New Roman" w:hAnsi="Times New Roman"/>
          <w:sz w:val="28"/>
          <w:szCs w:val="24"/>
          <w:lang w:eastAsia="ru-RU"/>
        </w:rPr>
        <w:t>2019 годом сложился миграционный прирост.</w:t>
      </w:r>
    </w:p>
    <w:p w:rsidR="007B0AB0" w:rsidRPr="004B1A0A" w:rsidRDefault="00166685" w:rsidP="007B0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4B1A0A">
        <w:rPr>
          <w:rFonts w:ascii="Times New Roman" w:hAnsi="Times New Roman"/>
          <w:sz w:val="28"/>
          <w:szCs w:val="24"/>
        </w:rPr>
        <w:t xml:space="preserve">          </w:t>
      </w:r>
      <w:r w:rsidR="00A05FF3" w:rsidRPr="004B1A0A">
        <w:rPr>
          <w:rFonts w:ascii="Times New Roman" w:hAnsi="Times New Roman"/>
          <w:sz w:val="28"/>
          <w:szCs w:val="24"/>
        </w:rPr>
        <w:t>Среди всех иммигрантов около 97% составили жители стран-участников СНГ, 89,5%</w:t>
      </w:r>
      <w:r w:rsidR="00A05FF3" w:rsidRPr="004B1A0A">
        <w:rPr>
          <w:rFonts w:ascii="Times New Roman" w:hAnsi="Times New Roman"/>
          <w:color w:val="000000"/>
          <w:sz w:val="28"/>
          <w:szCs w:val="24"/>
        </w:rPr>
        <w:t xml:space="preserve"> из них – выходцы из Казахстана (42,5%) и Средней Азии (47%).</w:t>
      </w:r>
    </w:p>
    <w:p w:rsidR="0089345C" w:rsidRPr="004B1A0A" w:rsidRDefault="0089345C" w:rsidP="0089345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</w:pP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Среди прибывших из других стран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32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,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7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%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 xml:space="preserve">составили граждане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из Китая,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26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,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8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% 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>–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 Вьетнама, 10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,5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% – Грузии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 xml:space="preserve">,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5,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>7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% 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– 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Германии. Основными странами эмиграции граждан России в дальнее зарубежье являются Германия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 xml:space="preserve"> (57%)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,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 xml:space="preserve"> Израиль (11%),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 xml:space="preserve"> США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eastAsia="x-none"/>
        </w:rPr>
        <w:t xml:space="preserve"> (6%)</w:t>
      </w:r>
      <w:r w:rsidRPr="004B1A0A">
        <w:rPr>
          <w:rFonts w:ascii="Times New Roman" w:eastAsia="Times New Roman" w:hAnsi="Times New Roman"/>
          <w:color w:val="000000"/>
          <w:sz w:val="28"/>
          <w:szCs w:val="24"/>
          <w:lang w:val="x-none" w:eastAsia="x-none"/>
        </w:rPr>
        <w:t>.</w:t>
      </w:r>
    </w:p>
    <w:p w:rsidR="00166685" w:rsidRPr="004B1A0A" w:rsidRDefault="00166685" w:rsidP="0016668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4"/>
          <w:lang w:val="x-none" w:eastAsia="x-none"/>
        </w:rPr>
      </w:pP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lastRenderedPageBreak/>
        <w:t>В результате превышения числа прибывших над выбывшими городское население в 20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20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 г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оду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 выросло на 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1,9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 тыс. человек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 xml:space="preserve">, хотя 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сальдо миграции городского населения 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 xml:space="preserve">сократилось 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в 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4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>,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9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 раза.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 xml:space="preserve"> М</w:t>
      </w:r>
      <w:proofErr w:type="spellStart"/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>играционный</w:t>
      </w:r>
      <w:proofErr w:type="spellEnd"/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>прирост населения, зафиксированный в сельской местности области</w:t>
      </w:r>
      <w:r w:rsidR="0089345C" w:rsidRPr="004B1A0A">
        <w:rPr>
          <w:rFonts w:ascii="Times New Roman" w:eastAsia="Times New Roman" w:hAnsi="Times New Roman"/>
          <w:sz w:val="28"/>
          <w:szCs w:val="24"/>
          <w:lang w:eastAsia="x-none"/>
        </w:rPr>
        <w:t>,</w:t>
      </w:r>
      <w:r w:rsidRPr="004B1A0A">
        <w:rPr>
          <w:rFonts w:ascii="Times New Roman" w:eastAsia="Times New Roman" w:hAnsi="Times New Roman"/>
          <w:sz w:val="28"/>
          <w:szCs w:val="24"/>
          <w:lang w:val="x-none" w:eastAsia="x-none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4"/>
          <w:lang w:eastAsia="x-none"/>
        </w:rPr>
        <w:t>снизился в 8 раз.</w:t>
      </w:r>
    </w:p>
    <w:p w:rsidR="006F5889" w:rsidRPr="004B1A0A" w:rsidRDefault="00942334" w:rsidP="007A576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B1A0A">
        <w:rPr>
          <w:rFonts w:ascii="Times New Roman" w:hAnsi="Times New Roman"/>
          <w:color w:val="000000"/>
          <w:sz w:val="28"/>
          <w:szCs w:val="24"/>
        </w:rPr>
        <w:t xml:space="preserve">Коэффициент миграционного прироста 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снизился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 с 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37</w:t>
      </w:r>
      <w:r w:rsidR="00160353" w:rsidRPr="004B1A0A">
        <w:rPr>
          <w:rFonts w:ascii="Times New Roman" w:hAnsi="Times New Roman"/>
          <w:color w:val="000000"/>
          <w:sz w:val="28"/>
          <w:szCs w:val="24"/>
        </w:rPr>
        <w:t>,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1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7A5767" w:rsidRPr="004B1A0A">
        <w:rPr>
          <w:rFonts w:ascii="Times New Roman" w:eastAsia="Times New Roman" w:hAnsi="Times New Roman"/>
          <w:sz w:val="28"/>
          <w:szCs w:val="28"/>
          <w:lang w:eastAsia="ru-RU"/>
        </w:rPr>
        <w:t>чело</w:t>
      </w:r>
      <w:r w:rsidR="00DA01B0" w:rsidRPr="004B1A0A">
        <w:rPr>
          <w:rFonts w:ascii="Times New Roman" w:eastAsia="Times New Roman" w:hAnsi="Times New Roman"/>
          <w:sz w:val="28"/>
          <w:szCs w:val="28"/>
          <w:lang w:eastAsia="ru-RU"/>
        </w:rPr>
        <w:t>век на 10 тыс</w:t>
      </w:r>
      <w:r w:rsidR="00623B40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A01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</w:t>
      </w:r>
      <w:r w:rsidR="00EF4AA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DA01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692ADD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A576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до 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7,2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EF4AAF" w:rsidRPr="004B1A0A">
        <w:rPr>
          <w:rFonts w:ascii="Times New Roman" w:eastAsia="Times New Roman" w:hAnsi="Times New Roman"/>
          <w:sz w:val="28"/>
          <w:szCs w:val="28"/>
          <w:lang w:eastAsia="ru-RU"/>
        </w:rPr>
        <w:t>человек на 10 тыс. населения</w:t>
      </w:r>
      <w:r w:rsidR="007A5767" w:rsidRPr="004B1A0A">
        <w:rPr>
          <w:rFonts w:ascii="Times New Roman" w:hAnsi="Times New Roman"/>
          <w:color w:val="000000"/>
          <w:sz w:val="28"/>
          <w:szCs w:val="24"/>
        </w:rPr>
        <w:t xml:space="preserve"> в 20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20</w:t>
      </w:r>
      <w:r w:rsidR="007A5767" w:rsidRPr="004B1A0A">
        <w:rPr>
          <w:rFonts w:ascii="Times New Roman" w:hAnsi="Times New Roman"/>
          <w:color w:val="000000"/>
          <w:sz w:val="28"/>
          <w:szCs w:val="24"/>
        </w:rPr>
        <w:t xml:space="preserve"> году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 (в </w:t>
      </w:r>
      <w:r w:rsidR="00692ADD" w:rsidRPr="004B1A0A">
        <w:rPr>
          <w:rFonts w:ascii="Times New Roman" w:hAnsi="Times New Roman"/>
          <w:color w:val="000000"/>
          <w:sz w:val="28"/>
          <w:szCs w:val="24"/>
        </w:rPr>
        <w:t>5</w:t>
      </w:r>
      <w:r w:rsidRPr="004B1A0A">
        <w:rPr>
          <w:rFonts w:ascii="Times New Roman" w:hAnsi="Times New Roman"/>
          <w:color w:val="000000"/>
          <w:sz w:val="28"/>
          <w:szCs w:val="24"/>
        </w:rPr>
        <w:t xml:space="preserve"> раз).</w:t>
      </w:r>
      <w:r w:rsidR="007A5767" w:rsidRPr="004B1A0A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BA7B51" w:rsidRPr="002B5597" w:rsidRDefault="00BA7B51" w:rsidP="004903CD">
      <w:pPr>
        <w:pStyle w:val="2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5597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EC2166" w:rsidRPr="002B5597">
        <w:rPr>
          <w:rFonts w:ascii="Times New Roman" w:hAnsi="Times New Roman"/>
          <w:sz w:val="28"/>
          <w:szCs w:val="28"/>
        </w:rPr>
        <w:t xml:space="preserve">В миграционные потоки наиболее вовлечены </w:t>
      </w:r>
      <w:r w:rsidR="00653BDC" w:rsidRPr="002B5597">
        <w:rPr>
          <w:rFonts w:ascii="Times New Roman" w:hAnsi="Times New Roman"/>
          <w:sz w:val="28"/>
          <w:szCs w:val="28"/>
        </w:rPr>
        <w:t>граждане</w:t>
      </w:r>
      <w:r w:rsidR="00EC2166" w:rsidRPr="002B5597">
        <w:rPr>
          <w:rFonts w:ascii="Times New Roman" w:hAnsi="Times New Roman"/>
          <w:sz w:val="28"/>
          <w:szCs w:val="28"/>
        </w:rPr>
        <w:t xml:space="preserve"> трудоспособного возраста, на долю которых в 20</w:t>
      </w:r>
      <w:r w:rsidR="00441C19" w:rsidRPr="002B5597">
        <w:rPr>
          <w:rFonts w:ascii="Times New Roman" w:hAnsi="Times New Roman"/>
          <w:sz w:val="28"/>
          <w:szCs w:val="28"/>
        </w:rPr>
        <w:t>20</w:t>
      </w:r>
      <w:r w:rsidR="00EC2166" w:rsidRPr="002B5597">
        <w:rPr>
          <w:rFonts w:ascii="Times New Roman" w:hAnsi="Times New Roman"/>
          <w:sz w:val="28"/>
          <w:szCs w:val="28"/>
        </w:rPr>
        <w:t xml:space="preserve"> году пришлось </w:t>
      </w:r>
      <w:r w:rsidR="00441C19" w:rsidRPr="002B5597">
        <w:rPr>
          <w:rFonts w:ascii="Times New Roman" w:hAnsi="Times New Roman"/>
          <w:sz w:val="28"/>
          <w:szCs w:val="28"/>
        </w:rPr>
        <w:t>69,5</w:t>
      </w:r>
      <w:r w:rsidR="00EC2166" w:rsidRPr="002B5597">
        <w:rPr>
          <w:rFonts w:ascii="Times New Roman" w:hAnsi="Times New Roman"/>
          <w:sz w:val="28"/>
          <w:szCs w:val="28"/>
        </w:rPr>
        <w:t>% всех мигрантов.</w:t>
      </w:r>
      <w:r w:rsidRPr="002B5597">
        <w:rPr>
          <w:rFonts w:ascii="Times New Roman" w:hAnsi="Times New Roman"/>
          <w:sz w:val="28"/>
          <w:szCs w:val="28"/>
        </w:rPr>
        <w:t xml:space="preserve"> Доля</w:t>
      </w:r>
      <w:r w:rsidR="00951916" w:rsidRPr="002B5597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01AF3EF1" wp14:editId="3B0E4711">
            <wp:simplePos x="0" y="0"/>
            <wp:positionH relativeFrom="column">
              <wp:posOffset>1905</wp:posOffset>
            </wp:positionH>
            <wp:positionV relativeFrom="paragraph">
              <wp:posOffset>410845</wp:posOffset>
            </wp:positionV>
            <wp:extent cx="3526790" cy="2725420"/>
            <wp:effectExtent l="0" t="0" r="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597">
        <w:rPr>
          <w:rFonts w:ascii="Times New Roman" w:hAnsi="Times New Roman"/>
          <w:sz w:val="28"/>
          <w:szCs w:val="28"/>
        </w:rPr>
        <w:t xml:space="preserve"> </w:t>
      </w:r>
      <w:r w:rsidR="00246666" w:rsidRPr="002B5597">
        <w:rPr>
          <w:rFonts w:ascii="Times New Roman" w:hAnsi="Times New Roman"/>
          <w:sz w:val="28"/>
          <w:szCs w:val="28"/>
        </w:rPr>
        <w:t xml:space="preserve">численности </w:t>
      </w:r>
      <w:proofErr w:type="gramStart"/>
      <w:r w:rsidRPr="002B5597">
        <w:rPr>
          <w:rFonts w:ascii="Times New Roman" w:hAnsi="Times New Roman"/>
          <w:sz w:val="28"/>
          <w:szCs w:val="28"/>
        </w:rPr>
        <w:t>прибывших</w:t>
      </w:r>
      <w:proofErr w:type="gramEnd"/>
      <w:r w:rsidRPr="002B5597">
        <w:rPr>
          <w:rFonts w:ascii="Times New Roman" w:hAnsi="Times New Roman"/>
          <w:sz w:val="28"/>
          <w:szCs w:val="28"/>
        </w:rPr>
        <w:t xml:space="preserve"> </w:t>
      </w:r>
      <w:r w:rsidR="00A207CF" w:rsidRPr="002B5597">
        <w:rPr>
          <w:rFonts w:ascii="Times New Roman" w:hAnsi="Times New Roman"/>
          <w:sz w:val="28"/>
          <w:szCs w:val="28"/>
        </w:rPr>
        <w:t>в</w:t>
      </w:r>
      <w:r w:rsidRPr="002B5597">
        <w:rPr>
          <w:rFonts w:ascii="Times New Roman" w:hAnsi="Times New Roman"/>
          <w:sz w:val="28"/>
          <w:szCs w:val="28"/>
        </w:rPr>
        <w:t xml:space="preserve"> трудоспособном возрасте</w:t>
      </w:r>
      <w:r w:rsidR="002C0706" w:rsidRPr="002B5597">
        <w:rPr>
          <w:rFonts w:ascii="Times New Roman" w:hAnsi="Times New Roman"/>
          <w:sz w:val="28"/>
          <w:szCs w:val="28"/>
        </w:rPr>
        <w:t xml:space="preserve"> </w:t>
      </w:r>
      <w:r w:rsidR="00246666" w:rsidRPr="002B5597">
        <w:rPr>
          <w:rFonts w:ascii="Times New Roman" w:hAnsi="Times New Roman"/>
          <w:sz w:val="28"/>
          <w:szCs w:val="28"/>
        </w:rPr>
        <w:t xml:space="preserve">в общей </w:t>
      </w:r>
      <w:r w:rsidR="00D1217F" w:rsidRPr="002B5597">
        <w:rPr>
          <w:rFonts w:ascii="Times New Roman" w:hAnsi="Times New Roman"/>
          <w:sz w:val="28"/>
          <w:szCs w:val="28"/>
        </w:rPr>
        <w:t xml:space="preserve">численности </w:t>
      </w:r>
      <w:r w:rsidR="00246666" w:rsidRPr="002B5597">
        <w:rPr>
          <w:rFonts w:ascii="Times New Roman" w:hAnsi="Times New Roman"/>
          <w:sz w:val="28"/>
          <w:szCs w:val="28"/>
        </w:rPr>
        <w:t xml:space="preserve">прибывших </w:t>
      </w:r>
      <w:r w:rsidR="00391260" w:rsidRPr="002B5597">
        <w:rPr>
          <w:rFonts w:ascii="Times New Roman" w:hAnsi="Times New Roman"/>
          <w:sz w:val="28"/>
          <w:szCs w:val="28"/>
        </w:rPr>
        <w:t>снизилась</w:t>
      </w:r>
      <w:r w:rsidR="002C0706" w:rsidRPr="002B5597">
        <w:rPr>
          <w:rFonts w:ascii="Times New Roman" w:hAnsi="Times New Roman"/>
          <w:sz w:val="28"/>
          <w:szCs w:val="28"/>
        </w:rPr>
        <w:t xml:space="preserve"> </w:t>
      </w:r>
      <w:r w:rsidR="005E0563" w:rsidRPr="002B5597">
        <w:rPr>
          <w:rFonts w:ascii="Times New Roman" w:hAnsi="Times New Roman"/>
          <w:sz w:val="28"/>
          <w:szCs w:val="28"/>
        </w:rPr>
        <w:t xml:space="preserve">на </w:t>
      </w:r>
      <w:r w:rsidR="00951916" w:rsidRPr="002B5597">
        <w:rPr>
          <w:rFonts w:ascii="Times New Roman" w:hAnsi="Times New Roman"/>
          <w:sz w:val="28"/>
          <w:szCs w:val="28"/>
        </w:rPr>
        <w:t>0</w:t>
      </w:r>
      <w:r w:rsidR="00D62D88" w:rsidRPr="002B5597">
        <w:rPr>
          <w:rFonts w:ascii="Times New Roman" w:hAnsi="Times New Roman"/>
          <w:sz w:val="28"/>
          <w:szCs w:val="28"/>
        </w:rPr>
        <w:t>,</w:t>
      </w:r>
      <w:r w:rsidR="00951916" w:rsidRPr="002B5597">
        <w:rPr>
          <w:rFonts w:ascii="Times New Roman" w:hAnsi="Times New Roman"/>
          <w:sz w:val="28"/>
          <w:szCs w:val="28"/>
        </w:rPr>
        <w:t>4</w:t>
      </w:r>
      <w:r w:rsidR="005E0563" w:rsidRPr="002B55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0563" w:rsidRPr="002B5597">
        <w:rPr>
          <w:rFonts w:ascii="Times New Roman" w:hAnsi="Times New Roman"/>
          <w:sz w:val="28"/>
          <w:szCs w:val="28"/>
        </w:rPr>
        <w:t>п.п</w:t>
      </w:r>
      <w:proofErr w:type="spellEnd"/>
      <w:r w:rsidR="005E0563" w:rsidRPr="002B5597">
        <w:rPr>
          <w:rFonts w:ascii="Times New Roman" w:hAnsi="Times New Roman"/>
          <w:sz w:val="28"/>
          <w:szCs w:val="28"/>
        </w:rPr>
        <w:t>.</w:t>
      </w:r>
      <w:r w:rsidR="002C0706" w:rsidRPr="002B5597">
        <w:rPr>
          <w:rFonts w:ascii="Times New Roman" w:hAnsi="Times New Roman"/>
          <w:sz w:val="28"/>
          <w:szCs w:val="28"/>
        </w:rPr>
        <w:t xml:space="preserve">, </w:t>
      </w:r>
      <w:r w:rsidR="00A207CF" w:rsidRPr="002B5597">
        <w:rPr>
          <w:rFonts w:ascii="Times New Roman" w:hAnsi="Times New Roman"/>
          <w:sz w:val="28"/>
          <w:szCs w:val="28"/>
        </w:rPr>
        <w:t xml:space="preserve">а </w:t>
      </w:r>
      <w:r w:rsidR="005E0563" w:rsidRPr="002B5597">
        <w:rPr>
          <w:rFonts w:ascii="Times New Roman" w:hAnsi="Times New Roman"/>
          <w:sz w:val="28"/>
          <w:szCs w:val="28"/>
        </w:rPr>
        <w:t>д</w:t>
      </w:r>
      <w:r w:rsidR="002C0706" w:rsidRPr="002B5597">
        <w:rPr>
          <w:rFonts w:ascii="Times New Roman" w:hAnsi="Times New Roman"/>
          <w:sz w:val="28"/>
          <w:szCs w:val="28"/>
        </w:rPr>
        <w:t xml:space="preserve">оля численности убывших </w:t>
      </w:r>
      <w:r w:rsidR="00A207CF" w:rsidRPr="002B5597">
        <w:rPr>
          <w:rFonts w:ascii="Times New Roman" w:hAnsi="Times New Roman"/>
          <w:sz w:val="28"/>
          <w:szCs w:val="28"/>
        </w:rPr>
        <w:t xml:space="preserve">в </w:t>
      </w:r>
      <w:r w:rsidR="002C0706" w:rsidRPr="002B5597">
        <w:rPr>
          <w:rFonts w:ascii="Times New Roman" w:hAnsi="Times New Roman"/>
          <w:sz w:val="28"/>
          <w:szCs w:val="28"/>
        </w:rPr>
        <w:t xml:space="preserve">трудоспособном возрасте в общей численности убывших </w:t>
      </w:r>
      <w:r w:rsidR="00951916" w:rsidRPr="002B5597">
        <w:rPr>
          <w:rFonts w:ascii="Times New Roman" w:hAnsi="Times New Roman"/>
          <w:sz w:val="28"/>
          <w:szCs w:val="28"/>
        </w:rPr>
        <w:t>выросла</w:t>
      </w:r>
      <w:r w:rsidR="002C0706" w:rsidRPr="002B5597">
        <w:rPr>
          <w:rFonts w:ascii="Times New Roman" w:hAnsi="Times New Roman"/>
          <w:sz w:val="28"/>
          <w:szCs w:val="28"/>
        </w:rPr>
        <w:t xml:space="preserve"> на </w:t>
      </w:r>
      <w:r w:rsidR="00951916" w:rsidRPr="002B5597">
        <w:rPr>
          <w:rFonts w:ascii="Times New Roman" w:hAnsi="Times New Roman"/>
          <w:sz w:val="28"/>
          <w:szCs w:val="28"/>
        </w:rPr>
        <w:t>0</w:t>
      </w:r>
      <w:r w:rsidR="005E0563" w:rsidRPr="002B5597">
        <w:rPr>
          <w:rFonts w:ascii="Times New Roman" w:hAnsi="Times New Roman"/>
          <w:sz w:val="28"/>
          <w:szCs w:val="28"/>
        </w:rPr>
        <w:t>,</w:t>
      </w:r>
      <w:r w:rsidR="00951916" w:rsidRPr="002B5597">
        <w:rPr>
          <w:rFonts w:ascii="Times New Roman" w:hAnsi="Times New Roman"/>
          <w:sz w:val="28"/>
          <w:szCs w:val="28"/>
        </w:rPr>
        <w:t>4</w:t>
      </w:r>
      <w:r w:rsidR="005E0563" w:rsidRPr="002B55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0563" w:rsidRPr="002B5597">
        <w:rPr>
          <w:rFonts w:ascii="Times New Roman" w:hAnsi="Times New Roman"/>
          <w:sz w:val="28"/>
          <w:szCs w:val="28"/>
        </w:rPr>
        <w:t>п.п</w:t>
      </w:r>
      <w:proofErr w:type="spellEnd"/>
      <w:r w:rsidR="005E0563" w:rsidRPr="002B5597">
        <w:rPr>
          <w:rFonts w:ascii="Times New Roman" w:hAnsi="Times New Roman"/>
          <w:sz w:val="28"/>
          <w:szCs w:val="28"/>
        </w:rPr>
        <w:t>.</w:t>
      </w:r>
      <w:r w:rsidR="00246666" w:rsidRPr="002B5597">
        <w:rPr>
          <w:rFonts w:ascii="Times New Roman" w:hAnsi="Times New Roman"/>
          <w:sz w:val="28"/>
          <w:szCs w:val="28"/>
        </w:rPr>
        <w:t xml:space="preserve"> (диаграмма</w:t>
      </w:r>
      <w:r w:rsidR="005A7DF2" w:rsidRPr="002B5597">
        <w:rPr>
          <w:rFonts w:ascii="Times New Roman" w:hAnsi="Times New Roman"/>
          <w:sz w:val="28"/>
          <w:szCs w:val="28"/>
        </w:rPr>
        <w:t> </w:t>
      </w:r>
      <w:r w:rsidR="00246666" w:rsidRPr="002B5597">
        <w:rPr>
          <w:rFonts w:ascii="Times New Roman" w:hAnsi="Times New Roman"/>
          <w:sz w:val="28"/>
          <w:szCs w:val="28"/>
        </w:rPr>
        <w:t>3)</w:t>
      </w:r>
      <w:r w:rsidRPr="002B5597">
        <w:rPr>
          <w:rFonts w:ascii="Times New Roman" w:hAnsi="Times New Roman"/>
          <w:sz w:val="28"/>
          <w:szCs w:val="28"/>
        </w:rPr>
        <w:t>.</w:t>
      </w:r>
    </w:p>
    <w:p w:rsidR="00D04FBB" w:rsidRPr="004B1A0A" w:rsidRDefault="00D04FBB" w:rsidP="0061417C">
      <w:pPr>
        <w:pStyle w:val="24"/>
        <w:tabs>
          <w:tab w:val="left" w:pos="6804"/>
        </w:tabs>
        <w:spacing w:after="0" w:line="240" w:lineRule="auto"/>
        <w:ind w:left="0" w:firstLine="284"/>
        <w:jc w:val="both"/>
        <w:rPr>
          <w:rFonts w:ascii="Times New Roman" w:eastAsia="MS Mincho" w:hAnsi="Times New Roman"/>
          <w:snapToGrid w:val="0"/>
          <w:sz w:val="28"/>
        </w:rPr>
      </w:pPr>
      <w:r w:rsidRPr="004B1A0A">
        <w:rPr>
          <w:rFonts w:eastAsia="MS Mincho"/>
          <w:snapToGrid w:val="0"/>
          <w:sz w:val="28"/>
        </w:rPr>
        <w:t xml:space="preserve"> </w:t>
      </w:r>
      <w:r w:rsidRPr="004B1A0A">
        <w:rPr>
          <w:rFonts w:ascii="Times New Roman" w:eastAsia="MS Mincho" w:hAnsi="Times New Roman"/>
          <w:snapToGrid w:val="0"/>
          <w:sz w:val="28"/>
        </w:rPr>
        <w:t xml:space="preserve">Существенное влияние на формирование миграционных процессов и улучшение возрастной структуры населения области оказывает реализация государственной программы Новосибирской области «Оказание содействия добровольному переселению в Новосибирскую область соотечественников, проживающих за рубежом» (далее – государственная программа). </w:t>
      </w:r>
    </w:p>
    <w:p w:rsidR="003F4BC8" w:rsidRPr="004B1A0A" w:rsidRDefault="003F4BC8" w:rsidP="003F4BC8">
      <w:pPr>
        <w:pStyle w:val="xa0"/>
        <w:ind w:firstLine="709"/>
        <w:jc w:val="both"/>
        <w:rPr>
          <w:sz w:val="20"/>
          <w:szCs w:val="20"/>
        </w:rPr>
      </w:pPr>
      <w:r w:rsidRPr="004B1A0A">
        <w:rPr>
          <w:sz w:val="28"/>
          <w:szCs w:val="28"/>
        </w:rPr>
        <w:t>В 2020 году в Новосибирскую область прибыло 3185 соотечественников. Более 70% - это трудоспособные граждане, около 27% - дети школьного и дошкольного возраста.</w:t>
      </w:r>
    </w:p>
    <w:p w:rsidR="003F4BC8" w:rsidRPr="004B1A0A" w:rsidRDefault="003F4BC8" w:rsidP="003F4BC8">
      <w:pPr>
        <w:pStyle w:val="xa0"/>
        <w:ind w:firstLine="709"/>
        <w:jc w:val="both"/>
        <w:rPr>
          <w:sz w:val="20"/>
          <w:szCs w:val="20"/>
        </w:rPr>
      </w:pPr>
      <w:r w:rsidRPr="004B1A0A">
        <w:rPr>
          <w:sz w:val="28"/>
          <w:szCs w:val="28"/>
        </w:rPr>
        <w:t xml:space="preserve">Новосибирская область по числу принятых соотечественников </w:t>
      </w:r>
      <w:proofErr w:type="gramStart"/>
      <w:r w:rsidRPr="004B1A0A">
        <w:rPr>
          <w:sz w:val="28"/>
          <w:szCs w:val="28"/>
        </w:rPr>
        <w:t>является лидером в Сибирском федеральном округе и занимает</w:t>
      </w:r>
      <w:proofErr w:type="gramEnd"/>
      <w:r w:rsidRPr="004B1A0A">
        <w:rPr>
          <w:sz w:val="28"/>
          <w:szCs w:val="28"/>
        </w:rPr>
        <w:t xml:space="preserve"> 4-е место среди субъектов Российской Федерации.</w:t>
      </w:r>
    </w:p>
    <w:p w:rsidR="003F4BC8" w:rsidRPr="004B1A0A" w:rsidRDefault="003F4BC8" w:rsidP="003F4BC8">
      <w:pPr>
        <w:pStyle w:val="xa0"/>
        <w:ind w:firstLine="709"/>
        <w:jc w:val="both"/>
        <w:rPr>
          <w:sz w:val="20"/>
          <w:szCs w:val="20"/>
        </w:rPr>
      </w:pPr>
      <w:r w:rsidRPr="004B1A0A">
        <w:rPr>
          <w:sz w:val="28"/>
          <w:szCs w:val="28"/>
        </w:rPr>
        <w:t>Всего за время реализации государственной программы, начиная с 2009 года, в Новосибирскую область на постоянное место жительства прибыло более 57 тыс. соотечественников.</w:t>
      </w:r>
    </w:p>
    <w:p w:rsidR="003F4BC8" w:rsidRPr="004B1A0A" w:rsidRDefault="003F4BC8" w:rsidP="003F4BC8">
      <w:pPr>
        <w:pStyle w:val="xa0"/>
        <w:ind w:firstLine="709"/>
        <w:jc w:val="both"/>
        <w:rPr>
          <w:sz w:val="20"/>
          <w:szCs w:val="20"/>
        </w:rPr>
      </w:pPr>
      <w:r w:rsidRPr="004B1A0A">
        <w:rPr>
          <w:sz w:val="28"/>
          <w:szCs w:val="28"/>
        </w:rPr>
        <w:t xml:space="preserve">География вселения соотечественников представлена всеми муниципальными образованиями Новосибирской области, однако чаще всего соотечественники выбирают для проживания города Новосибирск и Бердск, а также Новосибирский и </w:t>
      </w:r>
      <w:proofErr w:type="spellStart"/>
      <w:r w:rsidRPr="004B1A0A">
        <w:rPr>
          <w:sz w:val="28"/>
          <w:szCs w:val="28"/>
        </w:rPr>
        <w:t>Искитимский</w:t>
      </w:r>
      <w:proofErr w:type="spellEnd"/>
      <w:r w:rsidRPr="004B1A0A">
        <w:rPr>
          <w:sz w:val="28"/>
          <w:szCs w:val="28"/>
        </w:rPr>
        <w:t xml:space="preserve"> районы.</w:t>
      </w:r>
    </w:p>
    <w:p w:rsidR="003B3B11" w:rsidRDefault="00246666" w:rsidP="00CD7602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sz w:val="28"/>
          <w:szCs w:val="28"/>
          <w:lang w:eastAsia="ru-RU"/>
        </w:rPr>
        <w:t>В 20</w:t>
      </w:r>
      <w:r w:rsidR="00951916" w:rsidRPr="004B1A0A">
        <w:rPr>
          <w:rFonts w:ascii="Times New Roman" w:eastAsia="MS Mincho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году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9D0993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численность 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>трудоспособно</w:t>
      </w:r>
      <w:r w:rsidR="009D0993" w:rsidRPr="004B1A0A">
        <w:rPr>
          <w:rFonts w:ascii="Times New Roman" w:eastAsia="MS Mincho" w:hAnsi="Times New Roman"/>
          <w:sz w:val="28"/>
          <w:szCs w:val="28"/>
          <w:lang w:eastAsia="ru-RU"/>
        </w:rPr>
        <w:t>го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населени</w:t>
      </w:r>
      <w:r w:rsidR="009D0993" w:rsidRPr="004B1A0A">
        <w:rPr>
          <w:rFonts w:ascii="Times New Roman" w:eastAsia="MS Mincho" w:hAnsi="Times New Roman"/>
          <w:sz w:val="28"/>
          <w:szCs w:val="28"/>
          <w:lang w:eastAsia="ru-RU"/>
        </w:rPr>
        <w:t>я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области увеличил</w:t>
      </w:r>
      <w:r w:rsidR="009D0993" w:rsidRPr="004B1A0A">
        <w:rPr>
          <w:rFonts w:ascii="Times New Roman" w:eastAsia="MS Mincho" w:hAnsi="Times New Roman"/>
          <w:sz w:val="28"/>
          <w:szCs w:val="28"/>
          <w:lang w:eastAsia="ru-RU"/>
        </w:rPr>
        <w:t>а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сь за счет миграции </w:t>
      </w:r>
      <w:r w:rsidRPr="004B1A0A">
        <w:rPr>
          <w:rFonts w:ascii="Times New Roman" w:eastAsia="MS Mincho" w:hAnsi="Times New Roman"/>
          <w:sz w:val="28"/>
          <w:szCs w:val="28"/>
          <w:lang w:eastAsia="ru-RU"/>
        </w:rPr>
        <w:t>на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951916" w:rsidRPr="004B1A0A">
        <w:rPr>
          <w:rFonts w:ascii="Times New Roman" w:eastAsia="MS Mincho" w:hAnsi="Times New Roman"/>
          <w:sz w:val="28"/>
          <w:szCs w:val="28"/>
          <w:lang w:eastAsia="ru-RU"/>
        </w:rPr>
        <w:t>111</w:t>
      </w:r>
      <w:r w:rsidR="005E0563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человек</w:t>
      </w:r>
      <w:r w:rsidR="001F5E7A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, что составляет </w:t>
      </w:r>
      <w:r w:rsidR="00951916" w:rsidRPr="004B1A0A">
        <w:rPr>
          <w:rFonts w:ascii="Times New Roman" w:eastAsia="MS Mincho" w:hAnsi="Times New Roman"/>
          <w:sz w:val="28"/>
          <w:szCs w:val="28"/>
          <w:lang w:eastAsia="ru-RU"/>
        </w:rPr>
        <w:t>5</w:t>
      </w:r>
      <w:r w:rsidR="004A706C" w:rsidRPr="004B1A0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951916" w:rsidRPr="004B1A0A">
        <w:rPr>
          <w:rFonts w:ascii="Times New Roman" w:eastAsia="MS Mincho" w:hAnsi="Times New Roman"/>
          <w:sz w:val="28"/>
          <w:szCs w:val="28"/>
          <w:lang w:eastAsia="ru-RU"/>
        </w:rPr>
        <w:t>5</w:t>
      </w:r>
      <w:r w:rsidR="000A3BC9" w:rsidRPr="004B1A0A">
        <w:rPr>
          <w:rFonts w:ascii="Times New Roman" w:eastAsia="MS Mincho" w:hAnsi="Times New Roman"/>
          <w:sz w:val="28"/>
          <w:szCs w:val="28"/>
          <w:lang w:eastAsia="ru-RU"/>
        </w:rPr>
        <w:t>%</w:t>
      </w:r>
      <w:r w:rsidR="003B3B11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общего миграционного прироста (в 2019 году – на 6,4 тыс. человек). </w:t>
      </w:r>
    </w:p>
    <w:p w:rsidR="00BB6C2F" w:rsidRPr="00D9728C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2020 года естественно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движени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Новосибирской области характеризуется сокращением рождаемости, увеличением смертности и усилением естественной убыли населения.</w:t>
      </w:r>
    </w:p>
    <w:p w:rsidR="00BB6C2F" w:rsidRPr="00BB6C2F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В 2020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оду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в Новосибирской области продолжился процесс естественной убыли населения (превышение смертности над рождаемостью), начавшийся в 2017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оду.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Убыль составила 14 тыс. человек, что в 2,5 раза выше значения 2019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ода.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произошло за счет сокращения числа </w:t>
      </w:r>
      <w:proofErr w:type="gram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родившихся</w:t>
      </w:r>
      <w:proofErr w:type="gramEnd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, несмотря на уменьшение числа умерших.</w:t>
      </w:r>
    </w:p>
    <w:p w:rsidR="00BB6C2F" w:rsidRPr="00BB6C2F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Среди сельского населения естественная убыль стабильно наблюдается с 1993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ода.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Следует отметить, что если в  2017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оду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естественная убыль в целом по области была сформирована только за счет сельского населения, то в 2018-2020 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годах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число умерших превысило число родившихся и в городском (на 10 тыс. человек в 2020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оду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), и в сельском (на 4,1 тыс. человек) населении.</w:t>
      </w:r>
      <w:proofErr w:type="gramEnd"/>
    </w:p>
    <w:p w:rsidR="00BB6C2F" w:rsidRPr="00BB6C2F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За прошедший год в области было зарегистрировано 28,9 тыс. новорожденных, что на 1,1 тыс. 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(на 3,9%) меньше, чем в 2019 г</w:t>
      </w: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оду.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Показатель рождаемости составил 10,3 человек на 1000 населения</w:t>
      </w:r>
      <w:r w:rsidR="00D9728C"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728C" w:rsidRPr="00D9728C">
        <w:rPr>
          <w:rFonts w:ascii="Times New Roman" w:hAnsi="Times New Roman"/>
          <w:spacing w:val="-1"/>
          <w:sz w:val="28"/>
          <w:szCs w:val="28"/>
        </w:rPr>
        <w:t>(далее - промилле, ‰)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, за год он сократился на 3,7%</w:t>
      </w:r>
      <w:r w:rsidRPr="00BB6C2F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 </w:t>
      </w:r>
      <w:r w:rsidRPr="00BB6C2F">
        <w:rPr>
          <w:rFonts w:ascii="Times New Roman" w:eastAsia="Times New Roman" w:hAnsi="Times New Roman"/>
          <w:bCs/>
          <w:sz w:val="28"/>
          <w:szCs w:val="28"/>
          <w:lang w:eastAsia="ru-RU"/>
        </w:rPr>
        <w:t>В городской местности родилось 23 тыс. детей (79,6%), в сельской – 5,9 тыс. (20,4%).</w:t>
      </w:r>
      <w:proofErr w:type="gramEnd"/>
      <w:r w:rsidRPr="00BB6C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Уровень рож</w:t>
      </w:r>
      <w:r w:rsidRPr="00BB6C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даемости городского населения шестой год подряд превышает уровень рождаемости сельчан –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10,4</w:t>
      </w:r>
      <w:r w:rsidRPr="00BB6C2F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‰ 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против 10,1</w:t>
      </w:r>
      <w:r w:rsidRPr="00BB6C2F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‰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B6C2F" w:rsidRPr="00BB6C2F" w:rsidRDefault="00BB6C2F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Среди городских округов и муниципальных районов области в 2020 г</w:t>
      </w:r>
      <w:r w:rsidR="00D9728C">
        <w:rPr>
          <w:rFonts w:ascii="Times New Roman" w:eastAsia="Times New Roman" w:hAnsi="Times New Roman"/>
          <w:sz w:val="28"/>
          <w:szCs w:val="28"/>
          <w:lang w:eastAsia="ru-RU"/>
        </w:rPr>
        <w:t>оду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самая высокая рождаемость зафиксирована в </w:t>
      </w:r>
      <w:proofErr w:type="spell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Маслянинском</w:t>
      </w:r>
      <w:proofErr w:type="spellEnd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(13,1‰), самая низкая – </w:t>
      </w:r>
      <w:proofErr w:type="gram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Здвинском (7,9‰). В г</w:t>
      </w:r>
      <w:r w:rsidR="00D9728C">
        <w:rPr>
          <w:rFonts w:ascii="Times New Roman" w:eastAsia="Times New Roman" w:hAnsi="Times New Roman"/>
          <w:sz w:val="28"/>
          <w:szCs w:val="28"/>
          <w:lang w:eastAsia="ru-RU"/>
        </w:rPr>
        <w:t>ороде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Новосибирске коэффициент рождаемости </w:t>
      </w:r>
      <w:proofErr w:type="gramStart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>сократился на 3,7% и составил</w:t>
      </w:r>
      <w:proofErr w:type="gramEnd"/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10,5‰, в г</w:t>
      </w:r>
      <w:r w:rsidR="00D9728C" w:rsidRPr="00D9728C">
        <w:rPr>
          <w:rFonts w:ascii="Times New Roman" w:eastAsia="Times New Roman" w:hAnsi="Times New Roman"/>
          <w:sz w:val="28"/>
          <w:szCs w:val="28"/>
          <w:lang w:eastAsia="ru-RU"/>
        </w:rPr>
        <w:t>ороде</w:t>
      </w:r>
      <w:r w:rsidRPr="00BB6C2F">
        <w:rPr>
          <w:rFonts w:ascii="Times New Roman" w:eastAsia="Times New Roman" w:hAnsi="Times New Roman"/>
          <w:sz w:val="28"/>
          <w:szCs w:val="28"/>
          <w:lang w:eastAsia="ru-RU"/>
        </w:rPr>
        <w:t xml:space="preserve"> Бердске – на 7,8% (9,6‰).</w:t>
      </w:r>
    </w:p>
    <w:p w:rsidR="00D9728C" w:rsidRPr="00D9728C" w:rsidRDefault="00D9728C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С 2006 года в области установилась тенденция снижения общего коэффициента смертности (с 16,1‰ в 2005 году до 12,7‰ в 2019 году). За 2020 год уровень смертности </w:t>
      </w:r>
      <w:proofErr w:type="gramStart"/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>вырос в 1,2 раза и достиг</w:t>
      </w:r>
      <w:proofErr w:type="gramEnd"/>
      <w:r w:rsidRPr="00D9728C">
        <w:rPr>
          <w:rFonts w:ascii="Times New Roman" w:eastAsia="Times New Roman" w:hAnsi="Times New Roman"/>
          <w:sz w:val="28"/>
          <w:szCs w:val="28"/>
          <w:lang w:eastAsia="ru-RU"/>
        </w:rPr>
        <w:t xml:space="preserve"> 15,3‰. Абсолютные потери населения в 2020 году составили 42,8 тыс. человек, увеличившись за год на 7,2 тыс. человек, или на 20,3%. </w:t>
      </w:r>
    </w:p>
    <w:p w:rsidR="00D9728C" w:rsidRPr="00D9728C" w:rsidRDefault="00D9728C" w:rsidP="00D97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>Уровень смертности в сельской местности  выше, чем в городских поселениях (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17,1</w:t>
      </w:r>
      <w:r w:rsidRPr="00D9728C">
        <w:rPr>
          <w:rFonts w:ascii="Times New Roman" w:eastAsia="Gungsuh" w:hAnsi="Times New Roman"/>
          <w:sz w:val="28"/>
          <w:szCs w:val="28"/>
          <w:lang w:val="x-none" w:eastAsia="x-none"/>
        </w:rPr>
        <w:t xml:space="preserve">‰ 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против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14,9</w:t>
      </w:r>
      <w:r w:rsidRPr="00D9728C">
        <w:rPr>
          <w:rFonts w:ascii="Times New Roman" w:eastAsia="Gungsuh" w:hAnsi="Times New Roman"/>
          <w:sz w:val="28"/>
          <w:szCs w:val="28"/>
          <w:lang w:val="x-none" w:eastAsia="x-none"/>
        </w:rPr>
        <w:t xml:space="preserve">‰ 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>в 20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20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г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оду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>).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Удельный вес числа умерших в сельской местности составил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23,2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%. За прошедший год число умерших горожан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 xml:space="preserve">выросло 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на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6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тыс. человек, или на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>22,2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%, а сельчан 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 xml:space="preserve">– на 1,3 тыс. человек, или 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>на</w:t>
      </w:r>
      <w:r w:rsidRPr="00D9728C">
        <w:rPr>
          <w:rFonts w:ascii="Times New Roman" w:eastAsia="Times New Roman" w:hAnsi="Times New Roman"/>
          <w:sz w:val="28"/>
          <w:szCs w:val="28"/>
          <w:lang w:eastAsia="x-none"/>
        </w:rPr>
        <w:t xml:space="preserve"> 14,5</w:t>
      </w:r>
      <w:r w:rsidRPr="00D9728C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%). </w:t>
      </w:r>
    </w:p>
    <w:p w:rsidR="00D9728C" w:rsidRPr="00822427" w:rsidRDefault="00D9728C" w:rsidP="00D97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2427">
        <w:rPr>
          <w:rFonts w:ascii="Times New Roman" w:hAnsi="Times New Roman"/>
          <w:sz w:val="28"/>
          <w:szCs w:val="28"/>
        </w:rPr>
        <w:t xml:space="preserve">В 2020 году в </w:t>
      </w:r>
      <w:proofErr w:type="spellStart"/>
      <w:r w:rsidRPr="00822427">
        <w:rPr>
          <w:rFonts w:ascii="Times New Roman" w:hAnsi="Times New Roman"/>
          <w:sz w:val="28"/>
          <w:szCs w:val="28"/>
        </w:rPr>
        <w:t>Каргатском</w:t>
      </w:r>
      <w:proofErr w:type="spellEnd"/>
      <w:r w:rsidRPr="00822427">
        <w:rPr>
          <w:rFonts w:ascii="Times New Roman" w:hAnsi="Times New Roman"/>
          <w:sz w:val="28"/>
          <w:szCs w:val="28"/>
        </w:rPr>
        <w:t xml:space="preserve"> районе по-прежнему наблюдался самый высокий уровень смертности - 21,</w:t>
      </w:r>
      <w:r w:rsidR="003D118C" w:rsidRPr="00822427">
        <w:rPr>
          <w:rFonts w:ascii="Times New Roman" w:hAnsi="Times New Roman"/>
          <w:sz w:val="28"/>
          <w:szCs w:val="28"/>
        </w:rPr>
        <w:t>7</w:t>
      </w:r>
      <w:r w:rsidRPr="00822427">
        <w:rPr>
          <w:rFonts w:ascii="Times New Roman" w:hAnsi="Times New Roman"/>
          <w:sz w:val="28"/>
          <w:szCs w:val="28"/>
        </w:rPr>
        <w:t xml:space="preserve">‰ (в 2019 – 21,6).  </w:t>
      </w:r>
      <w:r w:rsidR="003D118C" w:rsidRPr="00822427">
        <w:rPr>
          <w:rFonts w:ascii="Times New Roman" w:hAnsi="Times New Roman"/>
          <w:sz w:val="28"/>
          <w:szCs w:val="28"/>
        </w:rPr>
        <w:t>Однако у</w:t>
      </w:r>
      <w:r w:rsidRPr="00822427">
        <w:rPr>
          <w:rFonts w:ascii="Times New Roman" w:hAnsi="Times New Roman"/>
          <w:sz w:val="28"/>
          <w:szCs w:val="28"/>
        </w:rPr>
        <w:t>величение числа умерших зафиксировано во всех городских округах и муниципальных районах</w:t>
      </w:r>
      <w:r w:rsidR="00822427" w:rsidRPr="00822427">
        <w:rPr>
          <w:rFonts w:ascii="Times New Roman" w:hAnsi="Times New Roman"/>
          <w:sz w:val="28"/>
          <w:szCs w:val="28"/>
        </w:rPr>
        <w:t xml:space="preserve">, </w:t>
      </w:r>
      <w:r w:rsidRPr="00822427">
        <w:rPr>
          <w:rFonts w:ascii="Times New Roman" w:hAnsi="Times New Roman"/>
          <w:sz w:val="28"/>
          <w:szCs w:val="28"/>
        </w:rPr>
        <w:t xml:space="preserve">кроме </w:t>
      </w:r>
      <w:proofErr w:type="spellStart"/>
      <w:r w:rsidRPr="00822427">
        <w:rPr>
          <w:rFonts w:ascii="Times New Roman" w:hAnsi="Times New Roman"/>
          <w:sz w:val="28"/>
          <w:szCs w:val="28"/>
        </w:rPr>
        <w:t>Каргатского</w:t>
      </w:r>
      <w:proofErr w:type="spellEnd"/>
      <w:r w:rsidR="00822427" w:rsidRPr="00822427">
        <w:rPr>
          <w:rFonts w:ascii="Times New Roman" w:hAnsi="Times New Roman"/>
          <w:sz w:val="28"/>
          <w:szCs w:val="28"/>
        </w:rPr>
        <w:t xml:space="preserve"> (снижение на 6 человек)</w:t>
      </w:r>
      <w:r w:rsidRPr="00822427">
        <w:rPr>
          <w:rFonts w:ascii="Times New Roman" w:hAnsi="Times New Roman"/>
          <w:sz w:val="28"/>
          <w:szCs w:val="28"/>
        </w:rPr>
        <w:t xml:space="preserve">.  </w:t>
      </w:r>
    </w:p>
    <w:p w:rsidR="00D9728C" w:rsidRPr="00822427" w:rsidRDefault="00D9728C" w:rsidP="00D9728C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22427">
        <w:rPr>
          <w:rFonts w:ascii="Times New Roman" w:eastAsia="MS Mincho" w:hAnsi="Times New Roman"/>
          <w:sz w:val="28"/>
          <w:szCs w:val="28"/>
          <w:lang w:eastAsia="ru-RU"/>
        </w:rPr>
        <w:t xml:space="preserve">         Коэффициент естественной убыли сложился в размере 5</w:t>
      </w:r>
      <w:r w:rsidRPr="00822427">
        <w:rPr>
          <w:rFonts w:ascii="Times New Roman" w:hAnsi="Times New Roman"/>
          <w:spacing w:val="-1"/>
          <w:sz w:val="28"/>
          <w:szCs w:val="28"/>
        </w:rPr>
        <w:t>‰ (в 2019 году – 2‰)</w:t>
      </w:r>
      <w:r w:rsidRPr="00822427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D9728C" w:rsidRPr="004B1A0A" w:rsidRDefault="00D9728C" w:rsidP="00D972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42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2020 году естественный прирост населения  наблюдался только в </w:t>
      </w:r>
      <w:proofErr w:type="spellStart"/>
      <w:r w:rsidRPr="00822427">
        <w:rPr>
          <w:rFonts w:ascii="Times New Roman" w:eastAsia="Times New Roman" w:hAnsi="Times New Roman"/>
          <w:sz w:val="28"/>
          <w:szCs w:val="28"/>
          <w:lang w:eastAsia="ru-RU"/>
        </w:rPr>
        <w:t>р.п</w:t>
      </w:r>
      <w:proofErr w:type="spellEnd"/>
      <w:r w:rsidRPr="00822427">
        <w:rPr>
          <w:rFonts w:ascii="Times New Roman" w:eastAsia="Times New Roman" w:hAnsi="Times New Roman"/>
          <w:sz w:val="28"/>
          <w:szCs w:val="28"/>
          <w:lang w:eastAsia="ru-RU"/>
        </w:rPr>
        <w:t>. Кольцово (как и в 2019 году). Во всех остальных муниципальных районах число умерших превысило число родившихся, т.е. сложилась естественная убыль населения.</w:t>
      </w:r>
    </w:p>
    <w:p w:rsidR="00D9728C" w:rsidRDefault="00D9728C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597905" w:rsidRPr="004B1A0A" w:rsidRDefault="00597905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Возрастная структура населения</w:t>
      </w:r>
    </w:p>
    <w:p w:rsidR="00E41A9D" w:rsidRPr="004B1A0A" w:rsidRDefault="00321507" w:rsidP="00597905">
      <w:pPr>
        <w:spacing w:after="60" w:line="240" w:lineRule="auto"/>
        <w:jc w:val="both"/>
        <w:outlineLvl w:val="1"/>
        <w:rPr>
          <w:rFonts w:ascii="Times New Roman" w:hAnsi="Times New Roman"/>
          <w:color w:val="000000"/>
          <w:sz w:val="18"/>
          <w:szCs w:val="28"/>
        </w:rPr>
      </w:pPr>
      <w:r w:rsidRPr="004B1A0A"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B67E1A" w:rsidRPr="004B1A0A" w:rsidRDefault="00DD57FB" w:rsidP="00DD57FB">
      <w:pPr>
        <w:spacing w:after="6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Численность </w:t>
      </w:r>
      <w:r w:rsidRPr="004B1A0A">
        <w:rPr>
          <w:rFonts w:ascii="Times New Roman" w:hAnsi="Times New Roman"/>
          <w:sz w:val="28"/>
          <w:szCs w:val="28"/>
        </w:rPr>
        <w:t>наиболее экономически активной части</w:t>
      </w:r>
      <w:r w:rsidR="007101FA" w:rsidRPr="004B1A0A">
        <w:rPr>
          <w:rFonts w:ascii="Times New Roman" w:hAnsi="Times New Roman"/>
          <w:sz w:val="28"/>
          <w:szCs w:val="28"/>
        </w:rPr>
        <w:t xml:space="preserve"> населения</w:t>
      </w:r>
      <w:r w:rsidRPr="004B1A0A">
        <w:rPr>
          <w:rFonts w:ascii="Times New Roman" w:hAnsi="Times New Roman"/>
          <w:sz w:val="28"/>
          <w:szCs w:val="28"/>
        </w:rPr>
        <w:t xml:space="preserve"> – населения в трудоспособном возрасте</w:t>
      </w:r>
      <w:r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является определяющим показателем для оценки обеспеченности региона трудовыми ресурсами. </w:t>
      </w:r>
      <w:r w:rsidR="007F6FE2" w:rsidRPr="004B1A0A">
        <w:rPr>
          <w:rFonts w:ascii="Times New Roman" w:eastAsia="MS Mincho" w:hAnsi="Times New Roman"/>
          <w:sz w:val="28"/>
          <w:szCs w:val="28"/>
          <w:lang w:eastAsia="ru-RU"/>
        </w:rPr>
        <w:t>Несмотря на р</w:t>
      </w:r>
      <w:r w:rsidR="006E5510" w:rsidRPr="004B1A0A">
        <w:rPr>
          <w:rFonts w:ascii="Times New Roman" w:eastAsia="MS Mincho" w:hAnsi="Times New Roman"/>
          <w:sz w:val="28"/>
          <w:szCs w:val="28"/>
          <w:lang w:eastAsia="ru-RU"/>
        </w:rPr>
        <w:t>асширение границ трудоспособного возраста, связанных с поэтапным повышением пе</w:t>
      </w:r>
      <w:r w:rsidR="004842B1" w:rsidRPr="004B1A0A">
        <w:rPr>
          <w:rFonts w:ascii="Times New Roman" w:eastAsia="MS Mincho" w:hAnsi="Times New Roman"/>
          <w:sz w:val="28"/>
          <w:szCs w:val="28"/>
          <w:lang w:eastAsia="ru-RU"/>
        </w:rPr>
        <w:t>н</w:t>
      </w:r>
      <w:r w:rsidR="006E5510" w:rsidRPr="004B1A0A">
        <w:rPr>
          <w:rFonts w:ascii="Times New Roman" w:eastAsia="MS Mincho" w:hAnsi="Times New Roman"/>
          <w:sz w:val="28"/>
          <w:szCs w:val="28"/>
          <w:lang w:eastAsia="ru-RU"/>
        </w:rPr>
        <w:t>сионного возраста, численност</w:t>
      </w:r>
      <w:r w:rsidR="007F6FE2" w:rsidRPr="004B1A0A">
        <w:rPr>
          <w:rFonts w:ascii="Times New Roman" w:eastAsia="MS Mincho" w:hAnsi="Times New Roman"/>
          <w:sz w:val="28"/>
          <w:szCs w:val="28"/>
          <w:lang w:eastAsia="ru-RU"/>
        </w:rPr>
        <w:t>ь</w:t>
      </w:r>
      <w:r w:rsidR="006E5510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7F6FE2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населения в </w:t>
      </w:r>
      <w:r w:rsidR="006E5510" w:rsidRPr="004B1A0A">
        <w:rPr>
          <w:rFonts w:ascii="Times New Roman" w:eastAsia="MS Mincho" w:hAnsi="Times New Roman"/>
          <w:sz w:val="28"/>
          <w:szCs w:val="28"/>
          <w:lang w:eastAsia="ru-RU"/>
        </w:rPr>
        <w:t>трудоспособно</w:t>
      </w:r>
      <w:r w:rsidR="007F6FE2" w:rsidRPr="004B1A0A">
        <w:rPr>
          <w:rFonts w:ascii="Times New Roman" w:eastAsia="MS Mincho" w:hAnsi="Times New Roman"/>
          <w:sz w:val="28"/>
          <w:szCs w:val="28"/>
          <w:lang w:eastAsia="ru-RU"/>
        </w:rPr>
        <w:t xml:space="preserve">м 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>возрасте на начало 20</w:t>
      </w:r>
      <w:r w:rsidR="00652A9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F6FE2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по 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сравнению с началом 20</w:t>
      </w:r>
      <w:r w:rsidR="007F6FE2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8103AD" w:rsidRPr="004B1A0A">
        <w:rPr>
          <w:rFonts w:ascii="Times New Roman" w:hAnsi="Times New Roman"/>
          <w:sz w:val="28"/>
          <w:szCs w:val="28"/>
        </w:rPr>
        <w:t>по расчетным данным</w:t>
      </w:r>
      <w:r w:rsidR="008103AD" w:rsidRPr="004B1A0A">
        <w:rPr>
          <w:rFonts w:ascii="Arial" w:hAnsi="Arial" w:cs="Arial"/>
        </w:rPr>
        <w:t xml:space="preserve"> </w:t>
      </w:r>
      <w:proofErr w:type="gramStart"/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снизилась на </w:t>
      </w:r>
      <w:r w:rsidR="00D17336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96139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42B1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696139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</w:t>
      </w:r>
      <w:proofErr w:type="gramEnd"/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7F6FE2" w:rsidRPr="004B1A0A">
        <w:rPr>
          <w:rFonts w:ascii="Times New Roman" w:eastAsia="Times New Roman" w:hAnsi="Times New Roman"/>
          <w:sz w:val="28"/>
          <w:szCs w:val="28"/>
          <w:lang w:eastAsia="ru-RU"/>
        </w:rPr>
        <w:t>604</w:t>
      </w:r>
      <w:r w:rsidR="009E6538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F6FE2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(диаграмма</w:t>
      </w:r>
      <w:r w:rsidR="00394BB0" w:rsidRPr="004B1A0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526A4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B47B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60D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67E1A" w:rsidRPr="004B1A0A" w:rsidRDefault="00B67E1A" w:rsidP="0036456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1A0A">
        <w:rPr>
          <w:rFonts w:ascii="Times New Roman" w:hAnsi="Times New Roman"/>
          <w:sz w:val="28"/>
          <w:szCs w:val="28"/>
        </w:rPr>
        <w:t>За счет смены поколений, в рез</w:t>
      </w:r>
      <w:r w:rsidR="000366D6" w:rsidRPr="004B1A0A">
        <w:rPr>
          <w:rFonts w:ascii="Times New Roman" w:hAnsi="Times New Roman"/>
          <w:sz w:val="28"/>
          <w:szCs w:val="28"/>
        </w:rPr>
        <w:t>ультате превышения численности граждан</w:t>
      </w:r>
      <w:r w:rsidRPr="004B1A0A">
        <w:rPr>
          <w:rFonts w:ascii="Times New Roman" w:hAnsi="Times New Roman"/>
          <w:sz w:val="28"/>
          <w:szCs w:val="28"/>
        </w:rPr>
        <w:t xml:space="preserve">, вышедших из рабочего возраста, над численностью вступивших в него, область потеряла </w:t>
      </w:r>
      <w:r w:rsidR="004842B1" w:rsidRPr="004B1A0A">
        <w:rPr>
          <w:rFonts w:ascii="Times New Roman" w:hAnsi="Times New Roman"/>
          <w:sz w:val="28"/>
          <w:szCs w:val="28"/>
        </w:rPr>
        <w:t>7,2</w:t>
      </w:r>
      <w:r w:rsidR="00975C22" w:rsidRPr="004B1A0A">
        <w:rPr>
          <w:rFonts w:ascii="Times New Roman" w:hAnsi="Times New Roman"/>
          <w:sz w:val="28"/>
          <w:szCs w:val="28"/>
        </w:rPr>
        <w:t xml:space="preserve"> тыс. человек трудоспособного населения (в 201</w:t>
      </w:r>
      <w:r w:rsidR="004842B1" w:rsidRPr="004B1A0A">
        <w:rPr>
          <w:rFonts w:ascii="Times New Roman" w:hAnsi="Times New Roman"/>
          <w:sz w:val="28"/>
          <w:szCs w:val="28"/>
        </w:rPr>
        <w:t>9</w:t>
      </w:r>
      <w:r w:rsidR="00975C22" w:rsidRPr="004B1A0A">
        <w:rPr>
          <w:rFonts w:ascii="Times New Roman" w:hAnsi="Times New Roman"/>
          <w:sz w:val="28"/>
          <w:szCs w:val="28"/>
        </w:rPr>
        <w:t xml:space="preserve"> году - </w:t>
      </w:r>
      <w:r w:rsidR="004842B1" w:rsidRPr="004B1A0A">
        <w:rPr>
          <w:rFonts w:ascii="Times New Roman" w:hAnsi="Times New Roman"/>
          <w:sz w:val="28"/>
          <w:szCs w:val="28"/>
        </w:rPr>
        <w:t>9</w:t>
      </w:r>
      <w:r w:rsidRPr="004B1A0A">
        <w:rPr>
          <w:rFonts w:ascii="Times New Roman" w:hAnsi="Times New Roman"/>
          <w:sz w:val="28"/>
          <w:szCs w:val="28"/>
        </w:rPr>
        <w:t>,</w:t>
      </w:r>
      <w:r w:rsidR="006E2CDE" w:rsidRPr="004B1A0A">
        <w:rPr>
          <w:rFonts w:ascii="Times New Roman" w:hAnsi="Times New Roman"/>
          <w:sz w:val="28"/>
          <w:szCs w:val="28"/>
        </w:rPr>
        <w:t>7</w:t>
      </w:r>
      <w:r w:rsidRPr="004B1A0A">
        <w:rPr>
          <w:rFonts w:ascii="Times New Roman" w:hAnsi="Times New Roman"/>
          <w:sz w:val="28"/>
          <w:szCs w:val="28"/>
        </w:rPr>
        <w:t xml:space="preserve"> тыс. человек</w:t>
      </w:r>
      <w:r w:rsidR="00975C22" w:rsidRPr="004B1A0A">
        <w:rPr>
          <w:rFonts w:ascii="Times New Roman" w:hAnsi="Times New Roman"/>
          <w:sz w:val="28"/>
          <w:szCs w:val="28"/>
        </w:rPr>
        <w:t>),</w:t>
      </w:r>
      <w:r w:rsidR="00486FD9" w:rsidRPr="004B1A0A">
        <w:rPr>
          <w:rFonts w:ascii="Times New Roman" w:hAnsi="Times New Roman"/>
          <w:sz w:val="28"/>
          <w:szCs w:val="28"/>
        </w:rPr>
        <w:t xml:space="preserve"> </w:t>
      </w:r>
      <w:r w:rsidR="00E6041C" w:rsidRPr="004B1A0A">
        <w:rPr>
          <w:rFonts w:ascii="Times New Roman" w:hAnsi="Times New Roman"/>
          <w:sz w:val="28"/>
          <w:szCs w:val="28"/>
        </w:rPr>
        <w:t>в том числе</w:t>
      </w:r>
      <w:r w:rsidRPr="004B1A0A">
        <w:rPr>
          <w:rFonts w:ascii="Times New Roman" w:hAnsi="Times New Roman"/>
          <w:sz w:val="28"/>
          <w:szCs w:val="28"/>
        </w:rPr>
        <w:t xml:space="preserve"> городско</w:t>
      </w:r>
      <w:r w:rsidR="00486FD9" w:rsidRPr="004B1A0A">
        <w:rPr>
          <w:rFonts w:ascii="Times New Roman" w:hAnsi="Times New Roman"/>
          <w:sz w:val="28"/>
          <w:szCs w:val="28"/>
        </w:rPr>
        <w:t>го</w:t>
      </w:r>
      <w:r w:rsidRPr="004B1A0A">
        <w:rPr>
          <w:rFonts w:ascii="Times New Roman" w:hAnsi="Times New Roman"/>
          <w:sz w:val="28"/>
          <w:szCs w:val="28"/>
        </w:rPr>
        <w:t xml:space="preserve"> населени</w:t>
      </w:r>
      <w:r w:rsidR="00486FD9" w:rsidRPr="004B1A0A">
        <w:rPr>
          <w:rFonts w:ascii="Times New Roman" w:hAnsi="Times New Roman"/>
          <w:sz w:val="28"/>
          <w:szCs w:val="28"/>
        </w:rPr>
        <w:t>я</w:t>
      </w:r>
      <w:r w:rsidRPr="004B1A0A">
        <w:rPr>
          <w:rFonts w:ascii="Times New Roman" w:hAnsi="Times New Roman"/>
          <w:sz w:val="28"/>
          <w:szCs w:val="28"/>
        </w:rPr>
        <w:t xml:space="preserve"> – </w:t>
      </w:r>
      <w:r w:rsidR="004842B1" w:rsidRPr="004B1A0A">
        <w:rPr>
          <w:rFonts w:ascii="Times New Roman" w:hAnsi="Times New Roman"/>
          <w:sz w:val="28"/>
          <w:szCs w:val="28"/>
        </w:rPr>
        <w:t>5</w:t>
      </w:r>
      <w:r w:rsidR="00975C22" w:rsidRPr="004B1A0A">
        <w:rPr>
          <w:rFonts w:ascii="Times New Roman" w:hAnsi="Times New Roman"/>
          <w:sz w:val="28"/>
          <w:szCs w:val="28"/>
        </w:rPr>
        <w:t>,</w:t>
      </w:r>
      <w:r w:rsidR="004842B1" w:rsidRPr="004B1A0A">
        <w:rPr>
          <w:rFonts w:ascii="Times New Roman" w:hAnsi="Times New Roman"/>
          <w:sz w:val="28"/>
          <w:szCs w:val="28"/>
        </w:rPr>
        <w:t>3</w:t>
      </w:r>
      <w:r w:rsidRPr="004B1A0A">
        <w:rPr>
          <w:rFonts w:ascii="Times New Roman" w:hAnsi="Times New Roman"/>
          <w:sz w:val="28"/>
          <w:szCs w:val="28"/>
        </w:rPr>
        <w:t xml:space="preserve"> тыс. человек, сельско</w:t>
      </w:r>
      <w:r w:rsidR="00486FD9" w:rsidRPr="004B1A0A">
        <w:rPr>
          <w:rFonts w:ascii="Times New Roman" w:hAnsi="Times New Roman"/>
          <w:sz w:val="28"/>
          <w:szCs w:val="28"/>
        </w:rPr>
        <w:t>го</w:t>
      </w:r>
      <w:r w:rsidRPr="004B1A0A">
        <w:rPr>
          <w:rFonts w:ascii="Times New Roman" w:hAnsi="Times New Roman"/>
          <w:sz w:val="28"/>
          <w:szCs w:val="28"/>
        </w:rPr>
        <w:t xml:space="preserve"> – </w:t>
      </w:r>
      <w:r w:rsidR="009F3B11" w:rsidRPr="004B1A0A">
        <w:rPr>
          <w:rFonts w:ascii="Times New Roman" w:hAnsi="Times New Roman"/>
          <w:sz w:val="28"/>
          <w:szCs w:val="28"/>
        </w:rPr>
        <w:t>1,9</w:t>
      </w:r>
      <w:r w:rsidRPr="004B1A0A">
        <w:rPr>
          <w:rFonts w:ascii="Times New Roman" w:hAnsi="Times New Roman"/>
          <w:sz w:val="28"/>
          <w:szCs w:val="28"/>
        </w:rPr>
        <w:t xml:space="preserve"> тыс. человек.</w:t>
      </w:r>
      <w:proofErr w:type="gramEnd"/>
      <w:r w:rsidRPr="004B1A0A">
        <w:rPr>
          <w:rFonts w:ascii="Times New Roman" w:hAnsi="Times New Roman"/>
          <w:sz w:val="28"/>
          <w:szCs w:val="28"/>
        </w:rPr>
        <w:t xml:space="preserve"> По сравнению с 201</w:t>
      </w:r>
      <w:r w:rsidR="004842B1" w:rsidRPr="004B1A0A">
        <w:rPr>
          <w:rFonts w:ascii="Times New Roman" w:hAnsi="Times New Roman"/>
          <w:sz w:val="28"/>
          <w:szCs w:val="28"/>
        </w:rPr>
        <w:t>9</w:t>
      </w:r>
      <w:r w:rsidRPr="004B1A0A">
        <w:rPr>
          <w:rFonts w:ascii="Times New Roman" w:hAnsi="Times New Roman"/>
          <w:sz w:val="28"/>
          <w:szCs w:val="28"/>
        </w:rPr>
        <w:t xml:space="preserve"> г</w:t>
      </w:r>
      <w:r w:rsidR="00CA4BA1" w:rsidRPr="004B1A0A">
        <w:rPr>
          <w:rFonts w:ascii="Times New Roman" w:hAnsi="Times New Roman"/>
          <w:sz w:val="28"/>
          <w:szCs w:val="28"/>
        </w:rPr>
        <w:t xml:space="preserve">одом потери </w:t>
      </w:r>
      <w:r w:rsidR="006D79A2" w:rsidRPr="004B1A0A">
        <w:rPr>
          <w:rFonts w:ascii="Times New Roman" w:hAnsi="Times New Roman"/>
          <w:sz w:val="28"/>
          <w:szCs w:val="28"/>
        </w:rPr>
        <w:t xml:space="preserve">в целом по области </w:t>
      </w:r>
      <w:r w:rsidR="00CA4BA1" w:rsidRPr="004B1A0A">
        <w:rPr>
          <w:rFonts w:ascii="Times New Roman" w:hAnsi="Times New Roman"/>
          <w:sz w:val="28"/>
          <w:szCs w:val="28"/>
        </w:rPr>
        <w:t xml:space="preserve">сократились на </w:t>
      </w:r>
      <w:r w:rsidR="004842B1" w:rsidRPr="004B1A0A">
        <w:rPr>
          <w:rFonts w:ascii="Times New Roman" w:hAnsi="Times New Roman"/>
          <w:sz w:val="28"/>
          <w:szCs w:val="28"/>
        </w:rPr>
        <w:t>25</w:t>
      </w:r>
      <w:r w:rsidRPr="004B1A0A">
        <w:rPr>
          <w:rFonts w:ascii="Times New Roman" w:hAnsi="Times New Roman"/>
          <w:sz w:val="28"/>
          <w:szCs w:val="28"/>
        </w:rPr>
        <w:t>,</w:t>
      </w:r>
      <w:r w:rsidR="004842B1" w:rsidRPr="004B1A0A">
        <w:rPr>
          <w:rFonts w:ascii="Times New Roman" w:hAnsi="Times New Roman"/>
          <w:sz w:val="28"/>
          <w:szCs w:val="28"/>
        </w:rPr>
        <w:t>8</w:t>
      </w:r>
      <w:r w:rsidRPr="004B1A0A">
        <w:rPr>
          <w:rFonts w:ascii="Times New Roman" w:hAnsi="Times New Roman"/>
          <w:sz w:val="28"/>
          <w:szCs w:val="28"/>
        </w:rPr>
        <w:t xml:space="preserve">%. </w:t>
      </w:r>
    </w:p>
    <w:p w:rsidR="00143E83" w:rsidRPr="004B1A0A" w:rsidRDefault="00364568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hAnsi="Times New Roman"/>
          <w:sz w:val="28"/>
          <w:szCs w:val="28"/>
        </w:rPr>
        <w:t xml:space="preserve">Негативное влияние на формирование трудовых ресурсов области оказывает высокая преждевременная смертность.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550352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смертность населения в трудоспособном возрасте составила  </w:t>
      </w:r>
      <w:r w:rsidR="00550352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DB1FE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50352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Pr="004B1A0A">
        <w:rPr>
          <w:rFonts w:ascii="Times New Roman" w:hAnsi="Times New Roman"/>
          <w:sz w:val="28"/>
          <w:szCs w:val="28"/>
        </w:rPr>
        <w:t xml:space="preserve">, </w:t>
      </w:r>
      <w:r w:rsidR="00DB1FE5" w:rsidRPr="004B1A0A">
        <w:rPr>
          <w:rFonts w:ascii="Times New Roman" w:hAnsi="Times New Roman"/>
          <w:sz w:val="28"/>
          <w:szCs w:val="28"/>
        </w:rPr>
        <w:t>2</w:t>
      </w:r>
      <w:r w:rsidR="00595542" w:rsidRPr="004B1A0A">
        <w:rPr>
          <w:rFonts w:ascii="Times New Roman" w:hAnsi="Times New Roman"/>
          <w:sz w:val="28"/>
          <w:szCs w:val="28"/>
        </w:rPr>
        <w:t>1</w:t>
      </w:r>
      <w:r w:rsidR="00DB1FE5" w:rsidRPr="004B1A0A">
        <w:rPr>
          <w:rFonts w:ascii="Times New Roman" w:hAnsi="Times New Roman"/>
          <w:sz w:val="28"/>
          <w:szCs w:val="28"/>
        </w:rPr>
        <w:t>,</w:t>
      </w:r>
      <w:r w:rsidR="00550352" w:rsidRPr="004B1A0A">
        <w:rPr>
          <w:rFonts w:ascii="Times New Roman" w:hAnsi="Times New Roman"/>
          <w:sz w:val="28"/>
          <w:szCs w:val="28"/>
        </w:rPr>
        <w:t>6</w:t>
      </w:r>
      <w:r w:rsidR="00DB1FE5" w:rsidRPr="004B1A0A">
        <w:rPr>
          <w:rFonts w:ascii="Times New Roman" w:hAnsi="Times New Roman"/>
          <w:sz w:val="28"/>
          <w:szCs w:val="28"/>
        </w:rPr>
        <w:t>%</w:t>
      </w:r>
      <w:r w:rsidRPr="004B1A0A">
        <w:rPr>
          <w:rFonts w:ascii="Times New Roman" w:hAnsi="Times New Roman"/>
          <w:sz w:val="28"/>
          <w:szCs w:val="28"/>
        </w:rPr>
        <w:t xml:space="preserve"> всех умерших</w:t>
      </w:r>
      <w:r w:rsidR="00595542" w:rsidRPr="004B1A0A">
        <w:rPr>
          <w:rFonts w:ascii="Times New Roman" w:hAnsi="Times New Roman"/>
          <w:sz w:val="28"/>
          <w:szCs w:val="28"/>
        </w:rPr>
        <w:t xml:space="preserve"> (в 201</w:t>
      </w:r>
      <w:r w:rsidR="00550352" w:rsidRPr="004B1A0A">
        <w:rPr>
          <w:rFonts w:ascii="Times New Roman" w:hAnsi="Times New Roman"/>
          <w:sz w:val="28"/>
          <w:szCs w:val="28"/>
        </w:rPr>
        <w:t>9</w:t>
      </w:r>
      <w:r w:rsidR="00595542" w:rsidRPr="004B1A0A">
        <w:rPr>
          <w:rFonts w:ascii="Times New Roman" w:hAnsi="Times New Roman"/>
          <w:sz w:val="28"/>
          <w:szCs w:val="28"/>
        </w:rPr>
        <w:t xml:space="preserve"> году – </w:t>
      </w:r>
      <w:r w:rsidR="00550352" w:rsidRPr="004B1A0A">
        <w:rPr>
          <w:rFonts w:ascii="Times New Roman" w:hAnsi="Times New Roman"/>
          <w:sz w:val="28"/>
          <w:szCs w:val="28"/>
        </w:rPr>
        <w:t>7</w:t>
      </w:r>
      <w:r w:rsidR="00595542" w:rsidRPr="004B1A0A">
        <w:rPr>
          <w:rFonts w:ascii="Times New Roman" w:hAnsi="Times New Roman"/>
          <w:sz w:val="28"/>
          <w:szCs w:val="28"/>
        </w:rPr>
        <w:t>,</w:t>
      </w:r>
      <w:r w:rsidR="00550352" w:rsidRPr="004B1A0A">
        <w:rPr>
          <w:rFonts w:ascii="Times New Roman" w:hAnsi="Times New Roman"/>
          <w:sz w:val="28"/>
          <w:szCs w:val="28"/>
        </w:rPr>
        <w:t>7</w:t>
      </w:r>
      <w:r w:rsidR="00595542" w:rsidRPr="004B1A0A">
        <w:rPr>
          <w:rFonts w:ascii="Times New Roman" w:hAnsi="Times New Roman"/>
          <w:sz w:val="28"/>
          <w:szCs w:val="28"/>
        </w:rPr>
        <w:t xml:space="preserve"> тыс. человек, 2</w:t>
      </w:r>
      <w:r w:rsidR="00550352" w:rsidRPr="004B1A0A">
        <w:rPr>
          <w:rFonts w:ascii="Times New Roman" w:hAnsi="Times New Roman"/>
          <w:sz w:val="28"/>
          <w:szCs w:val="28"/>
        </w:rPr>
        <w:t>1</w:t>
      </w:r>
      <w:r w:rsidR="00595542" w:rsidRPr="004B1A0A">
        <w:rPr>
          <w:rFonts w:ascii="Times New Roman" w:hAnsi="Times New Roman"/>
          <w:sz w:val="28"/>
          <w:szCs w:val="28"/>
        </w:rPr>
        <w:t>,</w:t>
      </w:r>
      <w:r w:rsidR="00550352" w:rsidRPr="004B1A0A">
        <w:rPr>
          <w:rFonts w:ascii="Times New Roman" w:hAnsi="Times New Roman"/>
          <w:sz w:val="28"/>
          <w:szCs w:val="28"/>
        </w:rPr>
        <w:t>8</w:t>
      </w:r>
      <w:r w:rsidR="00595542" w:rsidRPr="004B1A0A">
        <w:rPr>
          <w:rFonts w:ascii="Times New Roman" w:hAnsi="Times New Roman"/>
          <w:sz w:val="28"/>
          <w:szCs w:val="28"/>
        </w:rPr>
        <w:t>% всех умерших)</w:t>
      </w:r>
      <w:r w:rsidRPr="004B1A0A">
        <w:rPr>
          <w:rFonts w:ascii="Times New Roman" w:hAnsi="Times New Roman"/>
          <w:sz w:val="28"/>
          <w:szCs w:val="28"/>
        </w:rPr>
        <w:t xml:space="preserve">. 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>Удельный вес трудоспособного населения в общей численности населения снизился</w:t>
      </w:r>
      <w:r w:rsidR="00143E8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>за 20</w:t>
      </w:r>
      <w:r w:rsidR="00DC023A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на 0,</w:t>
      </w:r>
      <w:r w:rsidR="00DC023A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AC0AD9" w:rsidRPr="004B1A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744C8" w:rsidRPr="004B1A0A">
        <w:rPr>
          <w:rFonts w:ascii="Times New Roman" w:eastAsia="Times New Roman" w:hAnsi="Times New Roman"/>
          <w:sz w:val="28"/>
          <w:szCs w:val="28"/>
          <w:lang w:eastAsia="ru-RU"/>
        </w:rPr>
        <w:t>роцентных</w:t>
      </w:r>
      <w:proofErr w:type="gramEnd"/>
      <w:r w:rsidR="000744C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пункта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 на 1 января 20</w:t>
      </w:r>
      <w:r w:rsidR="004D0C73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C023A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5</w:t>
      </w:r>
      <w:r w:rsidR="00DC023A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C023A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C098A" w:rsidRPr="004B1A0A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143E83" w:rsidRPr="004B1A0A" w:rsidRDefault="00143E83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0599E" w:rsidRPr="004B1A0A" w:rsidRDefault="00E82F30" w:rsidP="000A2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w:drawing>
          <wp:inline distT="0" distB="0" distL="0" distR="0" wp14:anchorId="0D90891A" wp14:editId="7CE864A9">
            <wp:extent cx="6366934" cy="3725334"/>
            <wp:effectExtent l="0" t="0" r="0" b="88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0599E" w:rsidRPr="004B1A0A" w:rsidRDefault="0050599E" w:rsidP="000A2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7905" w:rsidRPr="00595542" w:rsidRDefault="00BC1BA8" w:rsidP="006D79A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6B3A44" w:rsidRPr="004B1A0A">
        <w:rPr>
          <w:rFonts w:ascii="Times New Roman" w:eastAsia="Times New Roman" w:hAnsi="Times New Roman"/>
          <w:sz w:val="28"/>
          <w:szCs w:val="28"/>
          <w:lang w:eastAsia="ru-RU"/>
        </w:rPr>
        <w:t>а 1 января 202</w:t>
      </w:r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B65C7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населения трудоспособного возраста в общей численности населения снизилась </w:t>
      </w:r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 </w:t>
      </w:r>
      <w:r w:rsidR="00B65C7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всех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 </w:t>
      </w:r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(кроме </w:t>
      </w:r>
      <w:proofErr w:type="spellStart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>Болотнинского</w:t>
      </w:r>
      <w:proofErr w:type="spellEnd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>Сузунского</w:t>
      </w:r>
      <w:proofErr w:type="spellEnd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>Черепановского</w:t>
      </w:r>
      <w:proofErr w:type="spellEnd"/>
      <w:r w:rsidR="00957DE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и городских округах </w:t>
      </w:r>
      <w:r w:rsidR="00B65C7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372363" w:rsidRPr="004B1A0A">
        <w:rPr>
          <w:rFonts w:ascii="Times New Roman" w:eastAsia="Times New Roman" w:hAnsi="Times New Roman"/>
          <w:sz w:val="28"/>
          <w:szCs w:val="28"/>
          <w:lang w:eastAsia="ru-RU"/>
        </w:rPr>
        <w:t>варьирует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="002B1CF9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037E6" w:rsidRPr="004B1A0A">
        <w:rPr>
          <w:rFonts w:ascii="Times New Roman" w:eastAsia="Times New Roman" w:hAnsi="Times New Roman"/>
          <w:sz w:val="28"/>
          <w:szCs w:val="28"/>
          <w:lang w:eastAsia="ru-RU"/>
        </w:rPr>
        <w:t>9,3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в </w:t>
      </w:r>
      <w:proofErr w:type="spellStart"/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A831DB" w:rsidRPr="004B1A0A">
        <w:rPr>
          <w:rFonts w:ascii="Times New Roman" w:eastAsia="Times New Roman" w:hAnsi="Times New Roman"/>
          <w:sz w:val="28"/>
          <w:szCs w:val="28"/>
          <w:lang w:eastAsia="ru-RU"/>
        </w:rPr>
        <w:t>аргатском</w:t>
      </w:r>
      <w:proofErr w:type="spellEnd"/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до </w:t>
      </w:r>
      <w:r w:rsidR="00EF6655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037E6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4539D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372363" w:rsidRPr="004B1A0A">
        <w:rPr>
          <w:rFonts w:ascii="Times New Roman" w:eastAsia="Times New Roman" w:hAnsi="Times New Roman"/>
          <w:sz w:val="28"/>
          <w:szCs w:val="28"/>
          <w:lang w:eastAsia="ru-RU"/>
        </w:rPr>
        <w:t>% в городе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Новосибирске</w:t>
      </w:r>
      <w:r w:rsidR="00EA1EF5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72A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трудоспособного населения сложилась выше </w:t>
      </w:r>
      <w:proofErr w:type="spellStart"/>
      <w:r w:rsidR="00B672AF" w:rsidRPr="004B1A0A">
        <w:rPr>
          <w:rFonts w:ascii="Times New Roman" w:eastAsia="Times New Roman" w:hAnsi="Times New Roman"/>
          <w:sz w:val="28"/>
          <w:szCs w:val="28"/>
          <w:lang w:eastAsia="ru-RU"/>
        </w:rPr>
        <w:t>среднеобластной</w:t>
      </w:r>
      <w:proofErr w:type="spellEnd"/>
      <w:r w:rsidR="00B672A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величины </w:t>
      </w:r>
      <w:r w:rsidR="00C6654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="00E26F9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65C7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</w:t>
      </w:r>
      <w:r w:rsidR="00EA1EF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Новосибирске </w:t>
      </w:r>
      <w:r w:rsidR="00B672AF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6654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9,7%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(диаграмма</w:t>
      </w:r>
      <w:r w:rsidR="00394BB0" w:rsidRPr="004B1A0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597905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43531" w:rsidRPr="00595542" w:rsidRDefault="00143531" w:rsidP="006D79A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3531" w:rsidRPr="00595542" w:rsidRDefault="009A12CD" w:rsidP="00EA1EF5">
      <w:pPr>
        <w:spacing w:after="0" w:line="264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538D18" wp14:editId="4721AE75">
            <wp:extent cx="5604934" cy="6510866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0785" w:rsidRPr="004B1A0A" w:rsidRDefault="00AB5DD4" w:rsidP="0084078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hAnsi="Times New Roman"/>
          <w:sz w:val="28"/>
          <w:szCs w:val="28"/>
        </w:rPr>
        <w:t>Д</w:t>
      </w:r>
      <w:r w:rsidR="00840785" w:rsidRPr="004B1A0A">
        <w:rPr>
          <w:rFonts w:ascii="Times New Roman" w:hAnsi="Times New Roman"/>
          <w:sz w:val="28"/>
          <w:szCs w:val="28"/>
        </w:rPr>
        <w:t xml:space="preserve">ля Новосибирской области характерен процесс демографического «старения» населения. Каждый четвёртый житель области – старше трудоспособного  возраста. </w:t>
      </w:r>
    </w:p>
    <w:p w:rsidR="00840785" w:rsidRPr="004B1A0A" w:rsidRDefault="00840785" w:rsidP="0084078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09137E" w:rsidRPr="004B1A0A">
        <w:rPr>
          <w:rFonts w:ascii="Times New Roman" w:eastAsia="Times New Roman" w:hAnsi="Times New Roman"/>
          <w:sz w:val="28"/>
          <w:szCs w:val="28"/>
          <w:lang w:eastAsia="ru-RU"/>
        </w:rPr>
        <w:t>По оценке, з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а 20</w:t>
      </w:r>
      <w:r w:rsidR="00C66541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пожилых людей увеличилась на </w:t>
      </w:r>
      <w:r w:rsidR="001762E3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и составила 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647</w:t>
      </w:r>
      <w:r w:rsidR="0009137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F060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привело к увеличению их доли в общей численности населения на 0,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., и на 1 января 20</w:t>
      </w:r>
      <w:r w:rsidR="00FF060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она составила 2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F41498" w:rsidRPr="004B1A0A" w:rsidRDefault="00840785" w:rsidP="00F41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proofErr w:type="gramStart"/>
      <w:r w:rsidR="00987131" w:rsidRPr="004B1A0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оля </w:t>
      </w:r>
      <w:r w:rsidR="00987131" w:rsidRPr="004B1A0A">
        <w:rPr>
          <w:rFonts w:ascii="Times New Roman" w:hAnsi="Times New Roman"/>
          <w:sz w:val="28"/>
          <w:szCs w:val="28"/>
        </w:rPr>
        <w:t>населения в возрасте 0-15 лет</w:t>
      </w:r>
      <w:r w:rsidR="0098713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общей численности населения на 1 января 20</w:t>
      </w:r>
      <w:r w:rsidR="00FF060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2C3894" w:rsidRPr="004B1A0A">
        <w:rPr>
          <w:rFonts w:ascii="Times New Roman" w:eastAsia="Times New Roman" w:hAnsi="Times New Roman"/>
          <w:sz w:val="28"/>
          <w:szCs w:val="28"/>
          <w:lang w:eastAsia="ru-RU"/>
        </w:rPr>
        <w:t>увеличилась на 0,</w:t>
      </w:r>
      <w:r w:rsidR="0082091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C389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C3894" w:rsidRPr="004B1A0A">
        <w:rPr>
          <w:rFonts w:ascii="Times New Roman" w:eastAsia="Times New Roman" w:hAnsi="Times New Roman"/>
          <w:sz w:val="28"/>
          <w:szCs w:val="28"/>
          <w:lang w:eastAsia="ru-RU"/>
        </w:rPr>
        <w:t>п.п</w:t>
      </w:r>
      <w:proofErr w:type="spellEnd"/>
      <w:r w:rsidR="002C389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87131" w:rsidRPr="004B1A0A">
        <w:rPr>
          <w:rFonts w:ascii="Times New Roman" w:eastAsia="Times New Roman" w:hAnsi="Times New Roman"/>
          <w:sz w:val="28"/>
          <w:szCs w:val="28"/>
          <w:lang w:eastAsia="ru-RU"/>
        </w:rPr>
        <w:t>и составила 1</w:t>
      </w:r>
      <w:r w:rsidR="00FF060D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C5D0C" w:rsidRPr="004B1A0A">
        <w:rPr>
          <w:rFonts w:ascii="Times New Roman" w:eastAsia="Times New Roman" w:hAnsi="Times New Roman"/>
          <w:sz w:val="28"/>
          <w:szCs w:val="28"/>
          <w:lang w:eastAsia="ru-RU"/>
        </w:rPr>
        <w:t>,2</w:t>
      </w:r>
      <w:r w:rsidR="0098713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  <w:r w:rsidRPr="004B1A0A">
        <w:rPr>
          <w:rFonts w:ascii="Times New Roman" w:hAnsi="Times New Roman"/>
          <w:sz w:val="28"/>
          <w:szCs w:val="28"/>
        </w:rPr>
        <w:t xml:space="preserve">Численность детей и подростков до 16 лет меньше, чем </w:t>
      </w:r>
      <w:r w:rsidR="00E97A7A" w:rsidRPr="004B1A0A">
        <w:rPr>
          <w:rFonts w:ascii="Times New Roman" w:hAnsi="Times New Roman"/>
          <w:sz w:val="28"/>
          <w:szCs w:val="28"/>
        </w:rPr>
        <w:t>граждан</w:t>
      </w:r>
      <w:r w:rsidRPr="004B1A0A">
        <w:rPr>
          <w:rFonts w:ascii="Times New Roman" w:hAnsi="Times New Roman"/>
          <w:sz w:val="28"/>
          <w:szCs w:val="28"/>
        </w:rPr>
        <w:t xml:space="preserve"> старше трудоспособного возраста, на 1</w:t>
      </w:r>
      <w:r w:rsidR="0082091C" w:rsidRPr="004B1A0A">
        <w:rPr>
          <w:rFonts w:ascii="Times New Roman" w:hAnsi="Times New Roman"/>
          <w:sz w:val="28"/>
          <w:szCs w:val="28"/>
        </w:rPr>
        <w:t>12</w:t>
      </w:r>
      <w:r w:rsidRPr="004B1A0A">
        <w:rPr>
          <w:rFonts w:ascii="Times New Roman" w:hAnsi="Times New Roman"/>
          <w:sz w:val="28"/>
          <w:szCs w:val="28"/>
        </w:rPr>
        <w:t>,</w:t>
      </w:r>
      <w:r w:rsidR="0082091C" w:rsidRPr="004B1A0A">
        <w:rPr>
          <w:rFonts w:ascii="Times New Roman" w:hAnsi="Times New Roman"/>
          <w:sz w:val="28"/>
          <w:szCs w:val="28"/>
        </w:rPr>
        <w:t>7</w:t>
      </w:r>
      <w:r w:rsidRPr="004B1A0A">
        <w:rPr>
          <w:rFonts w:ascii="Times New Roman" w:hAnsi="Times New Roman"/>
          <w:sz w:val="28"/>
          <w:szCs w:val="28"/>
        </w:rPr>
        <w:t xml:space="preserve"> тыс. человек, или на </w:t>
      </w:r>
      <w:r w:rsidR="0082091C" w:rsidRPr="004B1A0A">
        <w:rPr>
          <w:rFonts w:ascii="Times New Roman" w:hAnsi="Times New Roman"/>
          <w:sz w:val="28"/>
          <w:szCs w:val="28"/>
        </w:rPr>
        <w:t>17,4</w:t>
      </w:r>
      <w:r w:rsidRPr="004B1A0A">
        <w:rPr>
          <w:rFonts w:ascii="Times New Roman" w:hAnsi="Times New Roman"/>
          <w:sz w:val="28"/>
          <w:szCs w:val="28"/>
        </w:rPr>
        <w:t>%. Доля населения пожил</w:t>
      </w:r>
      <w:r w:rsidR="00461C04" w:rsidRPr="004B1A0A">
        <w:rPr>
          <w:rFonts w:ascii="Times New Roman" w:hAnsi="Times New Roman"/>
          <w:sz w:val="28"/>
          <w:szCs w:val="28"/>
        </w:rPr>
        <w:t>ого</w:t>
      </w:r>
      <w:r w:rsidRPr="004B1A0A">
        <w:rPr>
          <w:rFonts w:ascii="Times New Roman" w:hAnsi="Times New Roman"/>
          <w:sz w:val="28"/>
          <w:szCs w:val="28"/>
        </w:rPr>
        <w:t xml:space="preserve"> возраст</w:t>
      </w:r>
      <w:r w:rsidR="00461C04" w:rsidRPr="004B1A0A">
        <w:rPr>
          <w:rFonts w:ascii="Times New Roman" w:hAnsi="Times New Roman"/>
          <w:sz w:val="28"/>
          <w:szCs w:val="28"/>
        </w:rPr>
        <w:t>а</w:t>
      </w:r>
      <w:r w:rsidRPr="004B1A0A">
        <w:rPr>
          <w:rFonts w:ascii="Times New Roman" w:hAnsi="Times New Roman"/>
          <w:sz w:val="28"/>
          <w:szCs w:val="28"/>
        </w:rPr>
        <w:t xml:space="preserve"> превышает долю населения моложе трудоспособного возраста на </w:t>
      </w:r>
      <w:r w:rsidR="0082091C" w:rsidRPr="004B1A0A">
        <w:rPr>
          <w:rFonts w:ascii="Times New Roman" w:hAnsi="Times New Roman"/>
          <w:sz w:val="28"/>
          <w:szCs w:val="28"/>
        </w:rPr>
        <w:t>4</w:t>
      </w:r>
      <w:r w:rsidRPr="004B1A0A">
        <w:rPr>
          <w:rFonts w:ascii="Times New Roman" w:hAnsi="Times New Roman"/>
          <w:sz w:val="28"/>
          <w:szCs w:val="28"/>
        </w:rPr>
        <w:t xml:space="preserve"> п</w:t>
      </w:r>
      <w:r w:rsidR="00F41498" w:rsidRPr="004B1A0A">
        <w:rPr>
          <w:rFonts w:ascii="Times New Roman" w:hAnsi="Times New Roman"/>
          <w:sz w:val="28"/>
          <w:szCs w:val="28"/>
        </w:rPr>
        <w:t>роцентных пункта.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proofErr w:type="gramEnd"/>
    </w:p>
    <w:p w:rsidR="009C3DDB" w:rsidRPr="004B1A0A" w:rsidRDefault="00F41498" w:rsidP="00F414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4B6AA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Наибольшую часть трудовых ресурсов составляет трудоспособное население в трудоспособном возрасте, численность которых в 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7279FF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4B6AA0" w:rsidRPr="004B1A0A">
        <w:rPr>
          <w:rFonts w:ascii="Times New Roman" w:eastAsia="Times New Roman" w:hAnsi="Times New Roman"/>
          <w:sz w:val="28"/>
          <w:szCs w:val="28"/>
          <w:lang w:eastAsia="ru-RU"/>
        </w:rPr>
        <w:t>составила 157</w:t>
      </w:r>
      <w:r w:rsidR="00E13A6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B6AA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13A69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B6AA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на </w:t>
      </w:r>
      <w:r w:rsidR="007279FF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279FF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4B6AA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больше уровня 2019 года</w:t>
      </w:r>
      <w:r w:rsidR="009C3DDB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0785" w:rsidRPr="004B1A0A" w:rsidRDefault="00CF75B3" w:rsidP="004F49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 20</w:t>
      </w:r>
      <w:r w:rsidR="007279FF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инвалидов трудоспособного возраста и пенсионеров-льготников </w:t>
      </w:r>
      <w:r w:rsidR="003904AF" w:rsidRPr="001762E3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9E56C9"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2,4 тыс. человек, или на 4,2% (в 2019 году – на </w:t>
      </w:r>
      <w:r w:rsidR="003904AF" w:rsidRPr="001762E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904AF" w:rsidRPr="001762E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9E56C9" w:rsidRPr="001762E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 5</w:t>
      </w:r>
      <w:r w:rsidR="009E56C9" w:rsidRPr="001762E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E56C9" w:rsidRPr="001762E3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  </w:t>
      </w:r>
    </w:p>
    <w:p w:rsidR="00AB5DD4" w:rsidRPr="004B1A0A" w:rsidRDefault="00292F97" w:rsidP="0026478E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" w:name="_Toc328384634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AB5DD4" w:rsidRPr="004B1A0A">
        <w:rPr>
          <w:rFonts w:ascii="Times New Roman" w:eastAsia="Times New Roman" w:hAnsi="Times New Roman"/>
          <w:sz w:val="28"/>
          <w:szCs w:val="28"/>
          <w:lang w:eastAsia="ru-RU"/>
        </w:rPr>
        <w:t>На формирование численности трудоспособного населения в трудоспособном возрасте в 20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AB5DD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оказал</w:t>
      </w:r>
      <w:r w:rsidR="00324EB0" w:rsidRPr="004B1A0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AB5DD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влияние </w:t>
      </w:r>
      <w:r w:rsidR="00A87C3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</w:t>
      </w:r>
      <w:r w:rsidR="00AB5DD4" w:rsidRPr="004B1A0A">
        <w:rPr>
          <w:rFonts w:ascii="Times New Roman" w:eastAsia="Times New Roman" w:hAnsi="Times New Roman"/>
          <w:sz w:val="28"/>
          <w:szCs w:val="28"/>
          <w:lang w:eastAsia="ru-RU"/>
        </w:rPr>
        <w:t>численности неработающих инвалидов в трудоспособном возрасте на</w:t>
      </w:r>
      <w:r w:rsidR="00324E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719</w:t>
      </w:r>
      <w:r w:rsidR="00CC31E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(или на 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24EB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24EB0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CC31E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89665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и численности </w:t>
      </w:r>
      <w:proofErr w:type="spellStart"/>
      <w:r w:rsidR="0089665F" w:rsidRPr="004B1A0A">
        <w:rPr>
          <w:rFonts w:ascii="Times New Roman" w:eastAsia="Times New Roman" w:hAnsi="Times New Roman"/>
          <w:sz w:val="28"/>
          <w:szCs w:val="28"/>
          <w:lang w:eastAsia="ru-RU"/>
        </w:rPr>
        <w:t>наработающих</w:t>
      </w:r>
      <w:proofErr w:type="spellEnd"/>
      <w:r w:rsidR="0089665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пенсионеров в трудоспособном возрасте, получающих пенсии по старости на льготных условиях</w:t>
      </w:r>
      <w:r w:rsidR="00CC31E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524</w:t>
      </w:r>
      <w:r w:rsidR="00BB5A8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B5A8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(или на </w:t>
      </w:r>
      <w:r w:rsidR="009E56C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C31E6"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89665F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A06BA" w:rsidRPr="004B1A0A" w:rsidRDefault="00CA06BA" w:rsidP="00CA06BA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Численность трудоспособного населения в трудоспособном возрасте муниципальных районов и городских округов приведена в приложении 1.</w:t>
      </w:r>
    </w:p>
    <w:p w:rsidR="00597905" w:rsidRPr="004B1A0A" w:rsidRDefault="00597905" w:rsidP="00597905">
      <w:pPr>
        <w:spacing w:after="0" w:line="240" w:lineRule="auto"/>
        <w:jc w:val="center"/>
        <w:rPr>
          <w:rFonts w:ascii="Cambria" w:eastAsia="MS Mincho" w:hAnsi="Cambria"/>
          <w:i/>
          <w:sz w:val="28"/>
          <w:szCs w:val="28"/>
          <w:lang w:eastAsia="ru-RU"/>
        </w:rPr>
      </w:pPr>
    </w:p>
    <w:p w:rsidR="00597905" w:rsidRPr="004B1A0A" w:rsidRDefault="00597905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3" w:name="_Toc328928981"/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Работающие пенсионеры и подростки</w:t>
      </w:r>
      <w:bookmarkEnd w:id="3"/>
    </w:p>
    <w:p w:rsidR="00597905" w:rsidRPr="004B1A0A" w:rsidRDefault="00597905" w:rsidP="00597905">
      <w:pPr>
        <w:spacing w:after="0" w:line="240" w:lineRule="auto"/>
        <w:jc w:val="center"/>
        <w:rPr>
          <w:rFonts w:ascii="Cambria" w:eastAsia="MS Mincho" w:hAnsi="Cambria"/>
          <w:i/>
          <w:sz w:val="28"/>
          <w:szCs w:val="28"/>
          <w:lang w:eastAsia="ru-RU"/>
        </w:rPr>
      </w:pPr>
    </w:p>
    <w:bookmarkEnd w:id="2"/>
    <w:p w:rsidR="00597905" w:rsidRPr="004B1A0A" w:rsidRDefault="0039016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Помимо половозрастной структуры на численность трудовых ресурсов оказывает влияние численность работающих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пенсионер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подростк</w:t>
      </w:r>
      <w:r w:rsidR="00565905" w:rsidRPr="004B1A0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75B3" w:rsidRPr="004B1A0A" w:rsidRDefault="00CF75B3" w:rsidP="00D7053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  <w:r w:rsidR="0053143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по оценке,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наблюда</w:t>
      </w:r>
      <w:r w:rsidR="000366D6" w:rsidRPr="004B1A0A">
        <w:rPr>
          <w:rFonts w:ascii="Times New Roman" w:eastAsia="Times New Roman" w:hAnsi="Times New Roman"/>
          <w:sz w:val="28"/>
          <w:szCs w:val="28"/>
          <w:lang w:eastAsia="ru-RU"/>
        </w:rPr>
        <w:t>лось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1427" w:rsidRPr="004B1A0A">
        <w:rPr>
          <w:rFonts w:ascii="Times New Roman" w:eastAsia="Times New Roman" w:hAnsi="Times New Roman"/>
          <w:sz w:val="28"/>
          <w:szCs w:val="28"/>
          <w:lang w:eastAsia="ru-RU"/>
        </w:rPr>
        <w:t>снижение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 </w:t>
      </w:r>
      <w:r w:rsidRPr="004B1A0A">
        <w:rPr>
          <w:rFonts w:ascii="Times New Roman" w:eastAsia="Times New Roman" w:hAnsi="Times New Roman"/>
          <w:noProof/>
          <w:sz w:val="28"/>
          <w:szCs w:val="28"/>
          <w:lang w:eastAsia="ru-RU"/>
        </w:rPr>
        <w:t>населения в возрасте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14-15 лет. Численность населения этой возрастной группы </w:t>
      </w:r>
      <w:r w:rsidR="00931427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D6C7D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(на 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1024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931427" w:rsidRPr="004B1A0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) и составила </w:t>
      </w:r>
      <w:r w:rsidR="009B4851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составляет </w:t>
      </w:r>
      <w:r w:rsidR="00A37229" w:rsidRPr="004B1A0A">
        <w:rPr>
          <w:rFonts w:ascii="Times New Roman" w:eastAsia="Times New Roman" w:hAnsi="Times New Roman"/>
          <w:sz w:val="28"/>
          <w:szCs w:val="28"/>
          <w:lang w:eastAsia="ru-RU"/>
        </w:rPr>
        <w:t>1,9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 в общей  численности населения (в 201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-1,</w:t>
      </w:r>
      <w:r w:rsidR="009B4851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Pr="004B1A0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(диаграмма 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F75B3" w:rsidRPr="004B1A0A" w:rsidRDefault="001762E3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292F97">
        <w:rPr>
          <w:rFonts w:ascii="Times New Roman" w:eastAsia="Times New Roman" w:hAnsi="Times New Roman"/>
          <w:sz w:val="28"/>
          <w:szCs w:val="28"/>
          <w:lang w:eastAsia="ru-RU"/>
        </w:rPr>
        <w:t xml:space="preserve">а 1 января </w:t>
      </w:r>
      <w:r w:rsidR="00CD2E16" w:rsidRPr="004B1A0A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92F9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предприятиях области осуществлял</w:t>
      </w:r>
      <w:r w:rsidR="000366D6" w:rsidRPr="004B1A0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трудовую деятельность 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705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подрост</w:t>
      </w:r>
      <w:r w:rsidR="00A120D8" w:rsidRPr="004B1A0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(на 01.01.20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A120D8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32C99" w:rsidRPr="004B1A0A">
        <w:rPr>
          <w:rFonts w:ascii="Times New Roman" w:eastAsia="Times New Roman" w:hAnsi="Times New Roman"/>
          <w:sz w:val="28"/>
          <w:szCs w:val="28"/>
          <w:lang w:eastAsia="ru-RU"/>
        </w:rPr>
        <w:t>821</w:t>
      </w:r>
      <w:r w:rsidR="00CF75B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человек).  </w:t>
      </w:r>
    </w:p>
    <w:p w:rsidR="00932C99" w:rsidRPr="004B1A0A" w:rsidRDefault="00932C99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2C99" w:rsidRPr="004B1A0A" w:rsidRDefault="00932C99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noProof/>
          <w:lang w:eastAsia="ru-RU"/>
        </w:rPr>
        <w:drawing>
          <wp:inline distT="0" distB="0" distL="0" distR="0" wp14:anchorId="7DE43FC3" wp14:editId="386F1FF0">
            <wp:extent cx="5791200" cy="3420533"/>
            <wp:effectExtent l="0" t="0" r="0" b="88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31B8" w:rsidRPr="004B1A0A" w:rsidRDefault="001B31B8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72FC" w:rsidRPr="004B1A0A" w:rsidRDefault="00597905" w:rsidP="00E372F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</w:t>
      </w:r>
    </w:p>
    <w:p w:rsidR="00AE56B5" w:rsidRPr="004B1A0A" w:rsidRDefault="00D924FF" w:rsidP="00FA1F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1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49CB" w:rsidRPr="004B1A0A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CF75B3" w:rsidRPr="004B1A0A">
        <w:rPr>
          <w:rFonts w:ascii="Times New Roman" w:hAnsi="Times New Roman"/>
          <w:color w:val="000000"/>
          <w:sz w:val="28"/>
          <w:szCs w:val="28"/>
        </w:rPr>
        <w:t>В</w:t>
      </w:r>
      <w:r w:rsidR="00A54EDD" w:rsidRPr="004B1A0A">
        <w:rPr>
          <w:rFonts w:ascii="Times New Roman" w:hAnsi="Times New Roman"/>
          <w:color w:val="000000"/>
          <w:sz w:val="28"/>
          <w:szCs w:val="28"/>
        </w:rPr>
        <w:t xml:space="preserve">осполнение трудовых ресурсов </w:t>
      </w:r>
      <w:r w:rsidR="00CF75B3" w:rsidRPr="004B1A0A">
        <w:rPr>
          <w:rFonts w:ascii="Times New Roman" w:hAnsi="Times New Roman"/>
          <w:color w:val="000000"/>
          <w:sz w:val="28"/>
          <w:szCs w:val="28"/>
        </w:rPr>
        <w:t>частично</w:t>
      </w:r>
      <w:r w:rsidR="00E17D51" w:rsidRPr="004B1A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0230" w:rsidRPr="004B1A0A">
        <w:rPr>
          <w:rFonts w:ascii="Times New Roman" w:hAnsi="Times New Roman"/>
          <w:color w:val="000000"/>
          <w:sz w:val="28"/>
          <w:szCs w:val="28"/>
        </w:rPr>
        <w:t xml:space="preserve">происходит </w:t>
      </w:r>
      <w:r w:rsidR="00A54EDD" w:rsidRPr="004B1A0A">
        <w:rPr>
          <w:rFonts w:ascii="Times New Roman" w:hAnsi="Times New Roman"/>
          <w:color w:val="000000"/>
          <w:sz w:val="28"/>
          <w:szCs w:val="28"/>
        </w:rPr>
        <w:t xml:space="preserve">за счет </w:t>
      </w:r>
      <w:r w:rsidR="005736E7" w:rsidRPr="004B1A0A">
        <w:rPr>
          <w:rFonts w:ascii="Times New Roman" w:hAnsi="Times New Roman"/>
          <w:color w:val="000000"/>
          <w:sz w:val="28"/>
          <w:szCs w:val="28"/>
        </w:rPr>
        <w:t>граждан</w:t>
      </w:r>
      <w:r w:rsidR="00A54EDD" w:rsidRPr="004B1A0A">
        <w:rPr>
          <w:rFonts w:ascii="Times New Roman" w:hAnsi="Times New Roman"/>
          <w:color w:val="000000"/>
          <w:sz w:val="28"/>
          <w:szCs w:val="28"/>
        </w:rPr>
        <w:t>, находящихся за пределами трудоспособного возраста, занятых в экономик</w:t>
      </w:r>
      <w:r w:rsidR="004F01E4" w:rsidRPr="004B1A0A">
        <w:rPr>
          <w:rFonts w:ascii="Times New Roman" w:hAnsi="Times New Roman"/>
          <w:color w:val="000000"/>
          <w:sz w:val="28"/>
          <w:szCs w:val="28"/>
        </w:rPr>
        <w:t>е</w:t>
      </w:r>
      <w:r w:rsidR="00FD0230" w:rsidRPr="004B1A0A">
        <w:rPr>
          <w:rFonts w:ascii="Times New Roman" w:hAnsi="Times New Roman"/>
          <w:color w:val="000000"/>
          <w:sz w:val="28"/>
          <w:szCs w:val="28"/>
        </w:rPr>
        <w:t>.</w:t>
      </w:r>
    </w:p>
    <w:p w:rsidR="00597905" w:rsidRPr="004B1A0A" w:rsidRDefault="00716695" w:rsidP="00E845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  </w:t>
      </w:r>
      <w:r w:rsidR="006E6E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данным </w:t>
      </w:r>
      <w:r w:rsidR="005736E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администраций </w:t>
      </w:r>
      <w:r w:rsidR="006E6EF2" w:rsidRPr="004B1A0A">
        <w:rPr>
          <w:rFonts w:ascii="Times New Roman" w:eastAsia="Times New Roman" w:hAnsi="Times New Roman"/>
          <w:sz w:val="28"/>
          <w:szCs w:val="28"/>
          <w:lang w:eastAsia="ru-RU"/>
        </w:rPr>
        <w:t>муниципальных районов и городских округов</w:t>
      </w:r>
      <w:r w:rsidR="005736E7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E6E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а 20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работающих пенсионеров </w:t>
      </w:r>
      <w:r w:rsidR="001675B6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763AD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13,7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(на 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10</w:t>
      </w:r>
      <w:r w:rsidR="00773838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6E6EF2" w:rsidRPr="004B1A0A">
        <w:rPr>
          <w:rFonts w:ascii="Times New Roman" w:eastAsia="Times New Roman" w:hAnsi="Times New Roman"/>
          <w:sz w:val="28"/>
          <w:szCs w:val="28"/>
          <w:lang w:eastAsia="ru-RU"/>
        </w:rPr>
        <w:t>%) и составила на 1 января 20</w:t>
      </w:r>
      <w:r w:rsidR="001675B6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1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Их</w:t>
      </w:r>
      <w:r w:rsidR="00597905" w:rsidRPr="004B1A0A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в численности трудовых ресурсов </w:t>
      </w:r>
      <w:r w:rsidR="001675B6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снизился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7,5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% в 201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до 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675B6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675B6" w:rsidRPr="004B1A0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D924FF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 </w:t>
      </w:r>
    </w:p>
    <w:p w:rsidR="00CB3D4E" w:rsidRPr="004B1A0A" w:rsidRDefault="00CB3D4E" w:rsidP="00597905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4" w:name="_MON_1402470706"/>
      <w:bookmarkStart w:id="5" w:name="_MON_1402470796"/>
      <w:bookmarkStart w:id="6" w:name="_MON_1402470809"/>
      <w:bookmarkStart w:id="7" w:name="_MON_1402470823"/>
      <w:bookmarkStart w:id="8" w:name="_MON_1402470918"/>
      <w:bookmarkStart w:id="9" w:name="_MON_1402470548"/>
      <w:bookmarkStart w:id="10" w:name="_MON_1402470602"/>
      <w:bookmarkStart w:id="11" w:name="_MON_1402665037"/>
      <w:bookmarkStart w:id="12" w:name="_Toc328384638"/>
      <w:bookmarkStart w:id="13" w:name="_Toc328928982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D68AE" w:rsidRPr="004B1A0A" w:rsidRDefault="001D68AE" w:rsidP="001D68AE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Внешняя трудовая миграция</w:t>
      </w:r>
    </w:p>
    <w:p w:rsidR="00E13A69" w:rsidRPr="004B1A0A" w:rsidRDefault="00E13A69" w:rsidP="00E13A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действующим законодательством иностранные граждане могут осуществлять трудовую деятельность на основании разрешения на работу, патента либо по иным основаниям, исключающим получение указанных разрешительных документов.</w:t>
      </w:r>
    </w:p>
    <w:p w:rsidR="00E13A69" w:rsidRPr="004B1A0A" w:rsidRDefault="00E13A69" w:rsidP="00E13A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2020 году 3174 работодателя, ведущих хозяйственную деятельность на территории Новосибирской области, привлекали к трудовой деятельности иностранных работников.</w:t>
      </w:r>
    </w:p>
    <w:p w:rsidR="00E13A69" w:rsidRPr="004B1A0A" w:rsidRDefault="00E13A69" w:rsidP="00E13A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 целью трудоустройства иностранным гражданам выдано 20</w:t>
      </w:r>
      <w:r w:rsidRPr="004B1A0A">
        <w:rPr>
          <w:rFonts w:ascii="Times New Roman" w:hAnsi="Times New Roman"/>
          <w:sz w:val="28"/>
          <w:szCs w:val="28"/>
        </w:rPr>
        <w:t xml:space="preserve">,7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тыс</w:t>
      </w:r>
      <w:r w:rsidR="00292F9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разрешительных документов,</w:t>
      </w:r>
      <w:r w:rsidRPr="004B1A0A">
        <w:rPr>
          <w:rFonts w:ascii="Times New Roman" w:hAnsi="Times New Roman"/>
          <w:sz w:val="28"/>
          <w:szCs w:val="28"/>
        </w:rPr>
        <w:t xml:space="preserve"> что на 1,7% меньше чем в 2019 году.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hAnsi="Times New Roman"/>
          <w:sz w:val="28"/>
          <w:szCs w:val="28"/>
        </w:rPr>
        <w:t>Для осуществления трудовой деятельности иностранным гражданам, прибывшим в Российскую Федерацию в безвизовом порядке, выдано 19742 патента. Из общего количества выданных патентов 51,6% оформлены для работы у физических лиц и 48,4% – для работы у юридических лиц или индивидуальных предпринимателей. С целью привлечения к трудовой деятельности граждан из визовых стран работодателями получено 862 разрешения на работу.</w:t>
      </w:r>
    </w:p>
    <w:p w:rsidR="00E13A69" w:rsidRPr="004B1A0A" w:rsidRDefault="00E13A69" w:rsidP="00E13A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Основными «поставщиками» иностранной рабочей силы из стран ближнего зарубежья, без учета стран-участниц Евразийского экономического союза, по-прежнему являются Узбекистан (53,0% от числа получивших патенты), Таджикистан (43,4%) и Азербайджан (3,3%). Из 23 визовых стран, граждане которых в 2020 году осуществляли трудовую деятельность, лидирующие позиции имеют Китай (89,1% от числа выданных разрешений на работу), Таиланда (2,4%) и Индии (1,6%).</w:t>
      </w:r>
    </w:p>
    <w:p w:rsidR="00E13A69" w:rsidRPr="004B1A0A" w:rsidRDefault="00E13A69" w:rsidP="00E13A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Фактически за 2020 год работодателями </w:t>
      </w: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заключены</w:t>
      </w:r>
      <w:proofErr w:type="gram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27,5 тыс. трудовых (гражданско-правовых) договоров с иностранными гражданами, из которых 58,5% - без разрешительных документов, 37,8% - на основании патента и 3,7% - на основании разрешений на работу.</w:t>
      </w:r>
    </w:p>
    <w:p w:rsidR="00E13A69" w:rsidRPr="004B1A0A" w:rsidRDefault="00E13A69" w:rsidP="00E13A6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Приоритетными сферами использования иностранной рабочей силы в прошедшем году традиционно являлись: обрабатывающие производства (14,1% от общего числа предоставленных уведомлений), деятельность административная и сопутствующие дополнительные услуги (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клининговые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услуги) (13,2%), строительство (12,6%), торговля оптовая и розничная, ремонт автотранспортных средств и мотоциклов (12,1%), транспортировка и хранение (6,9%).</w:t>
      </w:r>
    </w:p>
    <w:p w:rsidR="00E13A69" w:rsidRPr="004B1A0A" w:rsidRDefault="00E13A69" w:rsidP="00E13A69">
      <w:pPr>
        <w:spacing w:after="0" w:line="240" w:lineRule="auto"/>
        <w:ind w:firstLine="709"/>
        <w:jc w:val="both"/>
      </w:pP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Наибольшим спросом у работодателей и заказчиков работ (услуг) пользовались иностранные работники по следующим профессиям: </w:t>
      </w:r>
      <w:r w:rsidRPr="004B1A0A">
        <w:rPr>
          <w:rFonts w:ascii="Times New Roman" w:hAnsi="Times New Roman"/>
          <w:sz w:val="28"/>
          <w:szCs w:val="28"/>
        </w:rPr>
        <w:t>подсобный рабочий (33,8% от предоставивших уведомления), грузчик (7,9%), уборщик производственных и служебных помещений (5,4%), повар (4,4%), дворник (3,4%), каменщик (2,9%).</w:t>
      </w:r>
      <w:proofErr w:type="gramEnd"/>
    </w:p>
    <w:p w:rsidR="0077638D" w:rsidRPr="004B1A0A" w:rsidRDefault="00372CBB" w:rsidP="007763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Н</w:t>
      </w:r>
      <w:r w:rsidR="0077638D" w:rsidRPr="004B1A0A">
        <w:rPr>
          <w:rFonts w:ascii="Times New Roman" w:hAnsi="Times New Roman"/>
          <w:sz w:val="28"/>
          <w:szCs w:val="28"/>
        </w:rPr>
        <w:t>а 01.01.20</w:t>
      </w:r>
      <w:r w:rsidR="00206F1F" w:rsidRPr="004B1A0A">
        <w:rPr>
          <w:rFonts w:ascii="Times New Roman" w:hAnsi="Times New Roman"/>
          <w:sz w:val="28"/>
          <w:szCs w:val="28"/>
        </w:rPr>
        <w:t>2</w:t>
      </w:r>
      <w:r w:rsidR="00A741DF" w:rsidRPr="004B1A0A">
        <w:rPr>
          <w:rFonts w:ascii="Times New Roman" w:hAnsi="Times New Roman"/>
          <w:sz w:val="28"/>
          <w:szCs w:val="28"/>
        </w:rPr>
        <w:t>1</w:t>
      </w:r>
      <w:r w:rsidR="00E6041C" w:rsidRPr="004B1A0A">
        <w:rPr>
          <w:rFonts w:ascii="Times New Roman" w:hAnsi="Times New Roman"/>
          <w:sz w:val="28"/>
          <w:szCs w:val="28"/>
        </w:rPr>
        <w:t xml:space="preserve"> </w:t>
      </w:r>
      <w:r w:rsidR="0077638D" w:rsidRPr="004B1A0A">
        <w:rPr>
          <w:rFonts w:ascii="Times New Roman" w:hAnsi="Times New Roman"/>
          <w:sz w:val="28"/>
          <w:szCs w:val="28"/>
        </w:rPr>
        <w:t xml:space="preserve">в организациях области трудились </w:t>
      </w:r>
      <w:r w:rsidR="00A741DF" w:rsidRPr="004B1A0A">
        <w:rPr>
          <w:rFonts w:ascii="Times New Roman" w:hAnsi="Times New Roman"/>
          <w:sz w:val="28"/>
          <w:szCs w:val="28"/>
        </w:rPr>
        <w:t>35</w:t>
      </w:r>
      <w:r w:rsidR="0077638D" w:rsidRPr="004B1A0A">
        <w:rPr>
          <w:rFonts w:ascii="Times New Roman" w:hAnsi="Times New Roman"/>
          <w:sz w:val="28"/>
          <w:szCs w:val="28"/>
        </w:rPr>
        <w:t>,</w:t>
      </w:r>
      <w:r w:rsidR="00206F1F" w:rsidRPr="004B1A0A">
        <w:rPr>
          <w:rFonts w:ascii="Times New Roman" w:hAnsi="Times New Roman"/>
          <w:sz w:val="28"/>
          <w:szCs w:val="28"/>
        </w:rPr>
        <w:t>4</w:t>
      </w:r>
      <w:r w:rsidR="00E02DB3" w:rsidRPr="004B1A0A">
        <w:rPr>
          <w:rFonts w:ascii="Times New Roman" w:hAnsi="Times New Roman"/>
          <w:sz w:val="28"/>
          <w:szCs w:val="28"/>
        </w:rPr>
        <w:t xml:space="preserve"> тыс.</w:t>
      </w:r>
      <w:r w:rsidR="0077638D" w:rsidRPr="004B1A0A">
        <w:rPr>
          <w:rFonts w:ascii="Times New Roman" w:hAnsi="Times New Roman"/>
          <w:sz w:val="28"/>
          <w:szCs w:val="28"/>
        </w:rPr>
        <w:t xml:space="preserve"> иностранных работников, что на </w:t>
      </w:r>
      <w:r w:rsidR="00A741DF" w:rsidRPr="004B1A0A">
        <w:rPr>
          <w:rFonts w:ascii="Times New Roman" w:hAnsi="Times New Roman"/>
          <w:sz w:val="28"/>
          <w:szCs w:val="28"/>
        </w:rPr>
        <w:t>36</w:t>
      </w:r>
      <w:r w:rsidR="0077638D" w:rsidRPr="004B1A0A">
        <w:rPr>
          <w:rFonts w:ascii="Times New Roman" w:hAnsi="Times New Roman"/>
          <w:sz w:val="28"/>
          <w:szCs w:val="28"/>
        </w:rPr>
        <w:t>,</w:t>
      </w:r>
      <w:r w:rsidR="00A741DF" w:rsidRPr="004B1A0A">
        <w:rPr>
          <w:rFonts w:ascii="Times New Roman" w:hAnsi="Times New Roman"/>
          <w:sz w:val="28"/>
          <w:szCs w:val="28"/>
        </w:rPr>
        <w:t>1</w:t>
      </w:r>
      <w:r w:rsidR="0077638D" w:rsidRPr="004B1A0A">
        <w:rPr>
          <w:rFonts w:ascii="Times New Roman" w:hAnsi="Times New Roman"/>
          <w:sz w:val="28"/>
          <w:szCs w:val="28"/>
        </w:rPr>
        <w:t xml:space="preserve">% </w:t>
      </w:r>
      <w:r w:rsidR="00A741DF" w:rsidRPr="004B1A0A">
        <w:rPr>
          <w:rFonts w:ascii="Times New Roman" w:hAnsi="Times New Roman"/>
          <w:sz w:val="28"/>
          <w:szCs w:val="28"/>
        </w:rPr>
        <w:t>мень</w:t>
      </w:r>
      <w:r w:rsidR="0077638D" w:rsidRPr="004B1A0A">
        <w:rPr>
          <w:rFonts w:ascii="Times New Roman" w:hAnsi="Times New Roman"/>
          <w:sz w:val="28"/>
          <w:szCs w:val="28"/>
        </w:rPr>
        <w:t>ше, чем на начало 20</w:t>
      </w:r>
      <w:r w:rsidR="00A741DF" w:rsidRPr="004B1A0A">
        <w:rPr>
          <w:rFonts w:ascii="Times New Roman" w:hAnsi="Times New Roman"/>
          <w:sz w:val="28"/>
          <w:szCs w:val="28"/>
        </w:rPr>
        <w:t>20</w:t>
      </w:r>
      <w:r w:rsidR="0077638D" w:rsidRPr="004B1A0A">
        <w:rPr>
          <w:rFonts w:ascii="Times New Roman" w:hAnsi="Times New Roman"/>
          <w:sz w:val="28"/>
          <w:szCs w:val="28"/>
        </w:rPr>
        <w:t xml:space="preserve"> года. </w:t>
      </w:r>
    </w:p>
    <w:p w:rsidR="0077638D" w:rsidRPr="004B1A0A" w:rsidRDefault="0077638D" w:rsidP="0077638D">
      <w:pPr>
        <w:spacing w:after="0" w:line="240" w:lineRule="auto"/>
        <w:ind w:firstLine="709"/>
        <w:jc w:val="both"/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Преимущественное большинство иностранных работников </w:t>
      </w:r>
      <w:r w:rsidR="00C9286E" w:rsidRPr="004B1A0A">
        <w:rPr>
          <w:rFonts w:ascii="Times New Roman" w:eastAsia="Times New Roman" w:hAnsi="Times New Roman"/>
          <w:sz w:val="28"/>
          <w:szCs w:val="28"/>
          <w:lang w:eastAsia="ru-RU"/>
        </w:rPr>
        <w:t>находится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 города Новосибирска – 8</w:t>
      </w:r>
      <w:r w:rsidR="00A6536D" w:rsidRPr="004B1A0A">
        <w:rPr>
          <w:rFonts w:ascii="Times New Roman" w:eastAsia="Times New Roman" w:hAnsi="Times New Roman"/>
          <w:sz w:val="28"/>
          <w:szCs w:val="28"/>
          <w:lang w:eastAsia="ru-RU"/>
        </w:rPr>
        <w:t>0,6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 от общего числа трудовых мигрантов</w:t>
      </w:r>
      <w:r w:rsidR="00C9286E" w:rsidRPr="004B1A0A">
        <w:rPr>
          <w:rFonts w:ascii="Times New Roman" w:eastAsia="Times New Roman" w:hAnsi="Times New Roman"/>
          <w:sz w:val="28"/>
          <w:szCs w:val="28"/>
          <w:lang w:eastAsia="ru-RU"/>
        </w:rPr>
        <w:t>, а также на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территория</w:t>
      </w:r>
      <w:r w:rsidR="00C9286E" w:rsidRPr="004B1A0A">
        <w:rPr>
          <w:rFonts w:ascii="Times New Roman" w:eastAsia="Times New Roman" w:hAnsi="Times New Roman"/>
          <w:sz w:val="28"/>
          <w:szCs w:val="28"/>
          <w:lang w:eastAsia="ru-RU"/>
        </w:rPr>
        <w:t>х, находящих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ся в непосредственной близости к областному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центру: Новосибирск</w:t>
      </w:r>
      <w:r w:rsidR="00C9286E" w:rsidRPr="004B1A0A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(</w:t>
      </w:r>
      <w:r w:rsidR="00A6536D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23561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6536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%), город Бердск (</w:t>
      </w:r>
      <w:r w:rsidR="00895FE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895FE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рабочий поселок Кольцово (1,7%),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D0755B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95FEC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Искитимск</w:t>
      </w:r>
      <w:r w:rsidR="00C9286E" w:rsidRPr="004B1A0A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(</w:t>
      </w:r>
      <w:r w:rsidR="00895FEC" w:rsidRPr="004B1A0A">
        <w:rPr>
          <w:rFonts w:ascii="Times New Roman" w:eastAsia="Times New Roman" w:hAnsi="Times New Roman"/>
          <w:sz w:val="28"/>
          <w:szCs w:val="28"/>
          <w:lang w:eastAsia="ru-RU"/>
        </w:rPr>
        <w:t>0,9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%). </w:t>
      </w:r>
    </w:p>
    <w:p w:rsidR="00272A28" w:rsidRPr="004B1A0A" w:rsidRDefault="00272A28" w:rsidP="001D68AE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</w:p>
    <w:p w:rsidR="00597905" w:rsidRPr="004B1A0A" w:rsidRDefault="00597905" w:rsidP="0008183B">
      <w:pPr>
        <w:spacing w:after="60" w:line="240" w:lineRule="auto"/>
        <w:outlineLvl w:val="1"/>
        <w:rPr>
          <w:rFonts w:ascii="Times New Roman" w:eastAsia="MS Mincho" w:hAnsi="Times New Roman"/>
          <w:b/>
          <w:i/>
          <w:sz w:val="28"/>
          <w:szCs w:val="28"/>
          <w:lang w:eastAsia="ru-RU"/>
        </w:rPr>
      </w:pPr>
      <w:bookmarkStart w:id="14" w:name="_Toc328928983"/>
      <w:bookmarkStart w:id="15" w:name="_Toc298138538"/>
      <w:bookmarkEnd w:id="12"/>
      <w:bookmarkEnd w:id="13"/>
      <w:r w:rsidRPr="004B1A0A">
        <w:rPr>
          <w:rFonts w:ascii="Times New Roman" w:eastAsia="MS Mincho" w:hAnsi="Times New Roman"/>
          <w:b/>
          <w:i/>
          <w:sz w:val="28"/>
          <w:szCs w:val="28"/>
          <w:lang w:eastAsia="ru-RU"/>
        </w:rPr>
        <w:t>Трудовые ресурсы</w:t>
      </w:r>
      <w:bookmarkEnd w:id="14"/>
    </w:p>
    <w:p w:rsidR="00332F80" w:rsidRPr="004B1A0A" w:rsidRDefault="00332F80" w:rsidP="00332F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Расширение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границ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трудоспособного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возраста</w:t>
      </w:r>
      <w:r w:rsidR="004A2F32"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связанных с поэтапным повышением пенсионного возраста, 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способствовал</w:t>
      </w:r>
      <w:r w:rsidR="00CA52C9" w:rsidRPr="004B1A0A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 xml:space="preserve">изменению структуры трудовых ресурсов, в которой </w:t>
      </w:r>
      <w:proofErr w:type="gramStart"/>
      <w:r w:rsidRPr="004B1A0A">
        <w:rPr>
          <w:rFonts w:ascii="Times New Roman" w:hAnsi="Times New Roman"/>
          <w:sz w:val="28"/>
          <w:szCs w:val="28"/>
          <w:shd w:val="clear" w:color="auto" w:fill="FFFFFF"/>
        </w:rPr>
        <w:t>снижа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ет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ся удельный вес работающих пенсионеров старше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трудоспособного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возраста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увеличива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ется</w:t>
      </w:r>
      <w:proofErr w:type="gramEnd"/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удельный</w:t>
      </w:r>
      <w:r w:rsidR="004A2F32" w:rsidRPr="004B1A0A">
        <w:rPr>
          <w:rFonts w:ascii="Times New Roman" w:hAnsi="Times New Roman"/>
          <w:sz w:val="28"/>
          <w:szCs w:val="28"/>
          <w:shd w:val="clear" w:color="auto" w:fill="FFFFFF"/>
        </w:rPr>
        <w:t> вес трудоспособного населения в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трудоспособном</w:t>
      </w:r>
      <w:r w:rsidRPr="004B1A0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возрасте</w:t>
      </w:r>
      <w:r w:rsidR="001762E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(таблица 1)</w:t>
      </w:r>
      <w:r w:rsidR="004A2F32" w:rsidRPr="004B1A0A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593040" w:rsidRPr="004B1A0A" w:rsidRDefault="00597905" w:rsidP="00420A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Численность трудовых ресурсов на начало 20</w:t>
      </w:r>
      <w:r w:rsidR="001038EA" w:rsidRPr="004B1A0A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составила 1</w:t>
      </w:r>
      <w:r w:rsidR="0002186E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038EA" w:rsidRPr="004B1A0A"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13A69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на </w:t>
      </w:r>
      <w:r w:rsidR="001762E3" w:rsidRPr="004B1A0A">
        <w:rPr>
          <w:rFonts w:ascii="Times New Roman" w:eastAsia="Times New Roman" w:hAnsi="Times New Roman"/>
          <w:sz w:val="28"/>
          <w:szCs w:val="28"/>
          <w:lang w:eastAsia="ru-RU"/>
        </w:rPr>
        <w:t>19 тыс. человек (1,1%)</w:t>
      </w:r>
      <w:r w:rsidR="001762E3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больше п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о сравнению с данными на начало 20</w:t>
      </w:r>
      <w:r w:rsidR="001038EA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</w:t>
      </w:r>
      <w:proofErr w:type="gramStart"/>
      <w:r w:rsidR="007771D8" w:rsidRPr="004B1A0A">
        <w:rPr>
          <w:rFonts w:ascii="Times New Roman" w:eastAsia="Times New Roman" w:hAnsi="Times New Roman"/>
          <w:sz w:val="28"/>
          <w:szCs w:val="28"/>
          <w:lang w:eastAsia="ru-RU"/>
        </w:rPr>
        <w:t>Наибольш</w:t>
      </w:r>
      <w:r w:rsidR="008A3B14"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26BF9"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771D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38EA" w:rsidRPr="004B1A0A">
        <w:rPr>
          <w:rFonts w:ascii="Times New Roman" w:eastAsia="Times New Roman" w:hAnsi="Times New Roman"/>
          <w:sz w:val="28"/>
          <w:szCs w:val="28"/>
          <w:lang w:eastAsia="ru-RU"/>
        </w:rPr>
        <w:t>увеличение</w:t>
      </w:r>
      <w:r w:rsidR="008A3B1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</w:t>
      </w:r>
      <w:r w:rsidR="00A26BF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78B9" w:rsidRPr="004B1A0A">
        <w:rPr>
          <w:rFonts w:ascii="Times New Roman" w:eastAsia="Times New Roman" w:hAnsi="Times New Roman"/>
          <w:sz w:val="28"/>
          <w:szCs w:val="28"/>
          <w:lang w:eastAsia="ru-RU"/>
        </w:rPr>
        <w:t>трудовых ресурсов наблюда</w:t>
      </w:r>
      <w:r w:rsidR="00D857C3" w:rsidRPr="004B1A0A">
        <w:rPr>
          <w:rFonts w:ascii="Times New Roman" w:eastAsia="Times New Roman" w:hAnsi="Times New Roman"/>
          <w:sz w:val="28"/>
          <w:szCs w:val="28"/>
          <w:lang w:eastAsia="ru-RU"/>
        </w:rPr>
        <w:t>ется</w:t>
      </w:r>
      <w:r w:rsidR="005378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3A6E" w:rsidRPr="004B1A0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71D8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7771D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районе </w:t>
      </w:r>
      <w:r w:rsidR="007771D8" w:rsidRPr="004B1A0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BD714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D3E7F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9304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человек), </w:t>
      </w:r>
      <w:proofErr w:type="spellStart"/>
      <w:r w:rsidR="00BD714E"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="00BD714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850</w:t>
      </w:r>
      <w:r w:rsidR="00BD714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человек), </w:t>
      </w:r>
      <w:proofErr w:type="spellStart"/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Сузунском</w:t>
      </w:r>
      <w:proofErr w:type="spellEnd"/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(834 человека), Куйбышевском районе (811 человек), Татарском районе (805 человек), </w:t>
      </w:r>
      <w:proofErr w:type="spellStart"/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Черепановском</w:t>
      </w:r>
      <w:proofErr w:type="spellEnd"/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57C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районе 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(796 человек).</w:t>
      </w:r>
      <w:proofErr w:type="gramEnd"/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Снижение численности</w:t>
      </w:r>
      <w:r w:rsidR="00BA61B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F536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трудовых ресурсов </w:t>
      </w:r>
      <w:r w:rsidR="00BA61B7" w:rsidRPr="004B1A0A">
        <w:rPr>
          <w:rFonts w:ascii="Times New Roman" w:eastAsia="Times New Roman" w:hAnsi="Times New Roman"/>
          <w:sz w:val="28"/>
          <w:szCs w:val="28"/>
          <w:lang w:eastAsia="ru-RU"/>
        </w:rPr>
        <w:t>наблюда</w:t>
      </w:r>
      <w:r w:rsidR="001963C8" w:rsidRPr="004B1A0A">
        <w:rPr>
          <w:rFonts w:ascii="Times New Roman" w:eastAsia="Times New Roman" w:hAnsi="Times New Roman"/>
          <w:sz w:val="28"/>
          <w:szCs w:val="28"/>
          <w:lang w:eastAsia="ru-RU"/>
        </w:rPr>
        <w:t>ется в городе Новосибирске (</w:t>
      </w:r>
      <w:r w:rsidR="00D857C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254 человека) и в Ордынском районе (275 человек). </w:t>
      </w:r>
      <w:r w:rsidR="002F536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8720F" w:rsidRPr="00595542" w:rsidRDefault="00597905" w:rsidP="00E372F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Доля трудовых ресурсов в общей численности населения области</w:t>
      </w:r>
      <w:r w:rsidR="004738D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75C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предыдущим годом </w:t>
      </w:r>
      <w:proofErr w:type="gramStart"/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увеличилас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>ь н</w:t>
      </w:r>
      <w:r w:rsidR="004738DB" w:rsidRPr="004B1A0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67CF4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D772D5" w:rsidRPr="004B1A0A">
        <w:rPr>
          <w:rFonts w:ascii="Times New Roman" w:eastAsia="Times New Roman" w:hAnsi="Times New Roman"/>
          <w:sz w:val="28"/>
          <w:szCs w:val="28"/>
          <w:lang w:eastAsia="ru-RU"/>
        </w:rPr>
        <w:t>роцентных пункта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составила</w:t>
      </w:r>
      <w:proofErr w:type="gramEnd"/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 w:rsidR="004738D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1 января 20</w:t>
      </w:r>
      <w:r w:rsidR="0024640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738D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664572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570F2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,9</w:t>
      </w:r>
      <w:r w:rsidR="004738DB" w:rsidRPr="004B1A0A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F8720F" w:rsidRPr="00595542" w:rsidRDefault="00F8720F" w:rsidP="0059790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7905" w:rsidRPr="00595542" w:rsidRDefault="00597905" w:rsidP="0059790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>Таблица 1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9554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Формирование трудовых ресурсов Новосибирской области 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4"/>
          <w:lang w:eastAsia="ru-RU"/>
        </w:rPr>
        <w:t>по данным балансов трудовых ресурсов муниципальных районов и городских округов Новосибирской области</w:t>
      </w:r>
    </w:p>
    <w:p w:rsidR="00597905" w:rsidRPr="00595542" w:rsidRDefault="00597905" w:rsidP="0059790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56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993"/>
        <w:gridCol w:w="1275"/>
        <w:gridCol w:w="1134"/>
        <w:gridCol w:w="1418"/>
        <w:gridCol w:w="992"/>
      </w:tblGrid>
      <w:tr w:rsidR="00E81CDE" w:rsidRPr="00361751" w:rsidTr="00C97649">
        <w:trPr>
          <w:trHeight w:val="218"/>
        </w:trPr>
        <w:tc>
          <w:tcPr>
            <w:tcW w:w="3369" w:type="dxa"/>
            <w:vMerge w:val="restart"/>
            <w:shd w:val="clear" w:color="auto" w:fill="F2DBDB" w:themeFill="accent2" w:themeFillTint="33"/>
          </w:tcPr>
          <w:p w:rsidR="00F33609" w:rsidRPr="00361751" w:rsidRDefault="00F3360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1CDE" w:rsidRPr="00361751" w:rsidRDefault="00F3360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shd w:val="clear" w:color="auto" w:fill="F2DBDB" w:themeFill="accent2" w:themeFillTint="33"/>
            <w:vAlign w:val="center"/>
          </w:tcPr>
          <w:p w:rsidR="00E81CDE" w:rsidRPr="00361751" w:rsidRDefault="00E81CDE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января 20</w:t>
            </w:r>
            <w:r w:rsidR="00C97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9" w:type="dxa"/>
            <w:gridSpan w:val="2"/>
            <w:shd w:val="clear" w:color="auto" w:fill="F2DBDB" w:themeFill="accent2" w:themeFillTint="33"/>
            <w:vAlign w:val="center"/>
          </w:tcPr>
          <w:p w:rsidR="00E81CDE" w:rsidRPr="00361751" w:rsidRDefault="00E81CDE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1 января 20</w:t>
            </w:r>
            <w:r w:rsidR="0024640C"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C9764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10" w:type="dxa"/>
            <w:gridSpan w:val="2"/>
            <w:shd w:val="clear" w:color="auto" w:fill="F2DBDB" w:themeFill="accent2" w:themeFillTint="33"/>
            <w:vAlign w:val="center"/>
          </w:tcPr>
          <w:p w:rsidR="00E81CDE" w:rsidRPr="00361751" w:rsidRDefault="00E81CDE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за год</w:t>
            </w:r>
          </w:p>
        </w:tc>
      </w:tr>
      <w:tr w:rsidR="00E81CDE" w:rsidRPr="00361751" w:rsidTr="00C97649">
        <w:trPr>
          <w:trHeight w:val="262"/>
        </w:trPr>
        <w:tc>
          <w:tcPr>
            <w:tcW w:w="3369" w:type="dxa"/>
            <w:vMerge/>
            <w:shd w:val="clear" w:color="auto" w:fill="F2DBDB" w:themeFill="accent2" w:themeFillTint="33"/>
          </w:tcPr>
          <w:p w:rsidR="00E81CDE" w:rsidRPr="00361751" w:rsidRDefault="00E81CDE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361751" w:rsidRDefault="00F3360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E81CDE"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 w:rsidR="00E81CDE" w:rsidRPr="00361751" w:rsidRDefault="00E81CDE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bottom w:val="single" w:sz="8" w:space="0" w:color="4F6228"/>
            </w:tcBorders>
            <w:shd w:val="clear" w:color="auto" w:fill="F2DBDB" w:themeFill="accent2" w:themeFillTint="33"/>
            <w:vAlign w:val="center"/>
          </w:tcPr>
          <w:p w:rsidR="00E81CDE" w:rsidRPr="00361751" w:rsidRDefault="00F3360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="00E81CDE"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tcW w:w="1134" w:type="dxa"/>
            <w:tcBorders>
              <w:bottom w:val="single" w:sz="8" w:space="0" w:color="4F6228"/>
            </w:tcBorders>
            <w:shd w:val="clear" w:color="auto" w:fill="F2DBDB" w:themeFill="accent2" w:themeFillTint="33"/>
            <w:vAlign w:val="center"/>
          </w:tcPr>
          <w:p w:rsidR="00E81CDE" w:rsidRPr="00361751" w:rsidRDefault="00E81CDE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shd w:val="clear" w:color="auto" w:fill="F2DBDB" w:themeFill="accent2" w:themeFillTint="33"/>
            <w:vAlign w:val="center"/>
          </w:tcPr>
          <w:p w:rsidR="00E81CDE" w:rsidRPr="00361751" w:rsidRDefault="00F3360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E81CDE"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E81CDE" w:rsidRPr="00361751" w:rsidRDefault="00E81CDE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97649" w:rsidRPr="00361751" w:rsidTr="00C97649">
        <w:trPr>
          <w:trHeight w:val="820"/>
        </w:trPr>
        <w:tc>
          <w:tcPr>
            <w:tcW w:w="3369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Трудовые ресурсы,</w:t>
            </w:r>
          </w:p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в том числе:</w:t>
            </w:r>
          </w:p>
        </w:tc>
        <w:tc>
          <w:tcPr>
            <w:tcW w:w="1275" w:type="dxa"/>
            <w:shd w:val="clear" w:color="auto" w:fill="auto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1706,9</w:t>
            </w:r>
          </w:p>
        </w:tc>
        <w:tc>
          <w:tcPr>
            <w:tcW w:w="993" w:type="dxa"/>
            <w:shd w:val="clear" w:color="auto" w:fill="auto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C97649" w:rsidRPr="00361751" w:rsidRDefault="00C97649" w:rsidP="00DD3E7F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1725,</w:t>
            </w:r>
            <w:r w:rsidR="00DD3E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649" w:rsidRPr="00361751" w:rsidRDefault="00DD3E7F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92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97649" w:rsidRPr="00361751" w:rsidTr="00C97649">
        <w:trPr>
          <w:trHeight w:val="502"/>
        </w:trPr>
        <w:tc>
          <w:tcPr>
            <w:tcW w:w="3369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трудоспособное население трудоспособного возраста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1521,3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C97649" w:rsidRPr="00361751" w:rsidRDefault="00DD3E7F" w:rsidP="00DD3E7F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1575</w:t>
            </w:r>
            <w:r w:rsidR="00C9764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7649" w:rsidRPr="00361751" w:rsidRDefault="00C97649" w:rsidP="00DD3E7F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DD3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103,5</w:t>
            </w:r>
          </w:p>
        </w:tc>
      </w:tr>
      <w:tr w:rsidR="00C97649" w:rsidRPr="00361751" w:rsidTr="00C97649">
        <w:trPr>
          <w:trHeight w:val="502"/>
        </w:trPr>
        <w:tc>
          <w:tcPr>
            <w:tcW w:w="3369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работающие пенсионеры и подростки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130,2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C97649" w:rsidRPr="00361751" w:rsidRDefault="00C97649" w:rsidP="00DD3E7F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  <w:r w:rsidR="00DD3E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="00DD3E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7649" w:rsidRPr="00361751" w:rsidRDefault="00C97649" w:rsidP="00DD3E7F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367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DD3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DD3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649" w:rsidRPr="00361751" w:rsidRDefault="0036772E" w:rsidP="0036772E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  <w:r w:rsidR="00C97649"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C97649" w:rsidRPr="00361751" w:rsidTr="00C97649">
        <w:trPr>
          <w:trHeight w:val="502"/>
        </w:trPr>
        <w:tc>
          <w:tcPr>
            <w:tcW w:w="3369" w:type="dxa"/>
            <w:shd w:val="clear" w:color="auto" w:fill="auto"/>
          </w:tcPr>
          <w:p w:rsidR="00C97649" w:rsidRPr="00361751" w:rsidRDefault="00C97649" w:rsidP="00361751">
            <w:pPr>
              <w:spacing w:after="0" w:line="240" w:lineRule="auto"/>
              <w:ind w:left="5" w:hanging="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иностранные трудовые мигранты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649" w:rsidRPr="00361751" w:rsidRDefault="00C97649" w:rsidP="000B23FA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97649" w:rsidRPr="00361751" w:rsidRDefault="00C97649" w:rsidP="00C97649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7649" w:rsidRPr="00361751" w:rsidRDefault="00C97649" w:rsidP="00205BDD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05B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649" w:rsidRPr="00361751" w:rsidRDefault="00F66221" w:rsidP="00F66221">
            <w:pPr>
              <w:spacing w:after="0" w:line="240" w:lineRule="auto"/>
              <w:ind w:left="5" w:hanging="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="00C97649" w:rsidRPr="003617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97905" w:rsidRPr="00595542" w:rsidRDefault="00597905" w:rsidP="0059790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D3895" w:rsidRDefault="00D154DE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аиболее </w:t>
      </w:r>
      <w:r w:rsidR="003270AA" w:rsidRPr="004B1A0A">
        <w:rPr>
          <w:rFonts w:ascii="Times New Roman" w:eastAsia="Times New Roman" w:hAnsi="Times New Roman"/>
          <w:sz w:val="28"/>
          <w:szCs w:val="28"/>
          <w:lang w:eastAsia="ru-RU"/>
        </w:rPr>
        <w:t>обеспечен</w:t>
      </w:r>
      <w:r w:rsidR="00163AB2" w:rsidRPr="004B1A0A">
        <w:rPr>
          <w:rFonts w:ascii="Times New Roman" w:eastAsia="Times New Roman" w:hAnsi="Times New Roman"/>
          <w:sz w:val="28"/>
          <w:szCs w:val="28"/>
          <w:lang w:eastAsia="ru-RU"/>
        </w:rPr>
        <w:t>ными</w:t>
      </w:r>
      <w:r w:rsidR="003270A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трудовыми ресурсами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являются </w:t>
      </w:r>
      <w:r w:rsidR="003270AA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</w:t>
      </w:r>
      <w:r w:rsidR="00731B7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(6</w:t>
      </w:r>
      <w:r w:rsidR="00B15836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рабочий поселок  Кольцово (62,1%),  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Новосибирский район (6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B0600" w:rsidRPr="004B1A0A">
        <w:rPr>
          <w:rFonts w:ascii="Times New Roman" w:eastAsia="Times New Roman" w:hAnsi="Times New Roman"/>
          <w:sz w:val="28"/>
          <w:szCs w:val="28"/>
          <w:lang w:eastAsia="ru-RU"/>
        </w:rPr>
        <w:t>,2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113E3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Бердск (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D772D5" w:rsidRPr="004B1A0A">
        <w:rPr>
          <w:rFonts w:ascii="Times New Roman" w:eastAsia="Times New Roman" w:hAnsi="Times New Roman"/>
          <w:sz w:val="28"/>
          <w:szCs w:val="28"/>
          <w:lang w:eastAsia="ru-RU"/>
        </w:rPr>
        <w:t>ород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Обь (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Куйбышевский район (по 59%), </w:t>
      </w:r>
      <w:proofErr w:type="spellStart"/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>Чистоозерный</w:t>
      </w:r>
      <w:proofErr w:type="spellEnd"/>
      <w:r w:rsidR="008A605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 (5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%), г</w:t>
      </w:r>
      <w:r w:rsidR="00D772D5" w:rsidRPr="004B1A0A">
        <w:rPr>
          <w:rFonts w:ascii="Times New Roman" w:eastAsia="Times New Roman" w:hAnsi="Times New Roman"/>
          <w:sz w:val="28"/>
          <w:szCs w:val="28"/>
          <w:lang w:eastAsia="ru-RU"/>
        </w:rPr>
        <w:t>ород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</w:t>
      </w:r>
      <w:proofErr w:type="spellEnd"/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(58,6%)</w:t>
      </w:r>
      <w:r w:rsidR="00AD389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Наименее всего трудовыми ресурсами, как и в 201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году, обеспечены </w:t>
      </w:r>
      <w:proofErr w:type="spellStart"/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Каргатский</w:t>
      </w:r>
      <w:proofErr w:type="spellEnd"/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(50,3%) </w:t>
      </w:r>
      <w:proofErr w:type="spellStart"/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Краснозерский</w:t>
      </w:r>
      <w:proofErr w:type="spellEnd"/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51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9223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  </w:t>
      </w:r>
      <w:proofErr w:type="spellStart"/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Доволенский</w:t>
      </w:r>
      <w:proofErr w:type="spellEnd"/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5687E" w:rsidRPr="004B1A0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52</w:t>
      </w:r>
      <w:r w:rsidR="0055687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5687E"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Start"/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Ордынский</w:t>
      </w:r>
      <w:proofErr w:type="gramEnd"/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(52,4%) районы</w:t>
      </w:r>
      <w:r w:rsidR="0055687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(диаграмма </w:t>
      </w:r>
      <w:r w:rsidR="000B23FA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8A3B14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8A3B14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A3BC7" w:rsidRDefault="00CA3BC7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3BC7" w:rsidRPr="00595542" w:rsidRDefault="00CA3BC7" w:rsidP="00CA3BC7">
      <w:pPr>
        <w:spacing w:after="0" w:line="240" w:lineRule="auto"/>
        <w:ind w:right="14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291D05" wp14:editId="364B12B2">
            <wp:extent cx="6553200" cy="3040380"/>
            <wp:effectExtent l="0" t="0" r="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016F" w:rsidRPr="004B1A0A" w:rsidRDefault="0039016F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Трудоспособное население в трудоспособном возрасте составляет наибольшую часть трудовых ресурсов – </w:t>
      </w:r>
      <w:r w:rsidR="00BF0FCE" w:rsidRPr="004B1A0A">
        <w:rPr>
          <w:rFonts w:ascii="Times New Roman" w:eastAsia="Times New Roman" w:hAnsi="Times New Roman"/>
          <w:sz w:val="28"/>
          <w:szCs w:val="28"/>
          <w:lang w:eastAsia="ru-RU"/>
        </w:rPr>
        <w:t>91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0FCE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86D0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%. Самая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высокая доля </w:t>
      </w:r>
      <w:r w:rsidR="00FF4AE4" w:rsidRPr="004B1A0A">
        <w:rPr>
          <w:rFonts w:ascii="Times New Roman" w:eastAsia="Times New Roman" w:hAnsi="Times New Roman"/>
          <w:sz w:val="28"/>
          <w:szCs w:val="28"/>
          <w:lang w:eastAsia="ru-RU"/>
        </w:rPr>
        <w:t>данной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категории </w:t>
      </w:r>
      <w:r w:rsidR="00FF4AE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населения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Северном (9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Краснозерском 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(95,5%),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Карасукском (9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Чистоозерном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44A9" w:rsidRPr="004B1A0A">
        <w:rPr>
          <w:rFonts w:ascii="Times New Roman" w:eastAsia="Times New Roman" w:hAnsi="Times New Roman"/>
          <w:sz w:val="28"/>
          <w:szCs w:val="28"/>
          <w:lang w:eastAsia="ru-RU"/>
        </w:rPr>
        <w:t>(95,2%),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Усть-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>Та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ркском</w:t>
      </w:r>
      <w:proofErr w:type="spellEnd"/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41B8"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BB41B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(9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529BE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%).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Сама</w:t>
      </w:r>
      <w:r w:rsidR="009C3417" w:rsidRPr="004B1A0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низкая </w:t>
      </w:r>
      <w:r w:rsidR="00886D09" w:rsidRPr="004B1A0A">
        <w:rPr>
          <w:rFonts w:ascii="Times New Roman" w:eastAsia="Times New Roman" w:hAnsi="Times New Roman"/>
          <w:sz w:val="28"/>
          <w:szCs w:val="28"/>
          <w:lang w:eastAsia="ru-RU"/>
        </w:rPr>
        <w:t>доля сложилась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6FA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рабочем поселке  Кольцово (85,4%),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Новосибирском районе (89,8%),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B41B8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90</w:t>
      </w:r>
      <w:r w:rsidR="00BB41B8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16FAD"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0C" w:rsidRPr="004B1A0A">
        <w:rPr>
          <w:rFonts w:ascii="Times New Roman" w:eastAsia="Times New Roman" w:hAnsi="Times New Roman"/>
          <w:sz w:val="28"/>
          <w:szCs w:val="28"/>
          <w:lang w:eastAsia="ru-RU"/>
        </w:rPr>
        <w:t>(таблица 2).</w:t>
      </w:r>
    </w:p>
    <w:p w:rsidR="00F96039" w:rsidRPr="004B1A0A" w:rsidRDefault="00F01F8A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общей численности трудовых ресурсов с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3E1C83" w:rsidRPr="004B1A0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низк</w:t>
      </w:r>
      <w:r w:rsidR="003E1C83" w:rsidRPr="004B1A0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дол</w:t>
      </w:r>
      <w:r w:rsidR="003E1C83" w:rsidRPr="004B1A0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работающих пенсионеров и подростков в </w:t>
      </w:r>
      <w:r w:rsidR="0075542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Северном </w:t>
      </w:r>
      <w:r w:rsidR="00FF6711"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F671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816FAD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FF6711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F671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AE0EDC" w:rsidRPr="004B1A0A">
        <w:rPr>
          <w:rFonts w:ascii="Times New Roman" w:eastAsia="Times New Roman" w:hAnsi="Times New Roman"/>
          <w:sz w:val="28"/>
          <w:szCs w:val="28"/>
          <w:lang w:eastAsia="ru-RU"/>
        </w:rPr>
        <w:t>Краснозерском район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е (4,4%), </w:t>
      </w:r>
      <w:r w:rsidR="00AE0ED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Карасукском (4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E0EDC" w:rsidRPr="004B1A0A">
        <w:rPr>
          <w:rFonts w:ascii="Times New Roman" w:eastAsia="Times New Roman" w:hAnsi="Times New Roman"/>
          <w:sz w:val="28"/>
          <w:szCs w:val="28"/>
          <w:lang w:eastAsia="ru-RU"/>
        </w:rPr>
        <w:t>%).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>Сама</w:t>
      </w:r>
      <w:r w:rsidR="00975E03" w:rsidRPr="004B1A0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высокая доля </w:t>
      </w:r>
      <w:r w:rsidR="00975E03" w:rsidRPr="004B1A0A">
        <w:rPr>
          <w:rFonts w:ascii="Times New Roman" w:eastAsia="Times New Roman" w:hAnsi="Times New Roman"/>
          <w:sz w:val="28"/>
          <w:szCs w:val="28"/>
          <w:lang w:eastAsia="ru-RU"/>
        </w:rPr>
        <w:t>этой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категории населения в р</w:t>
      </w:r>
      <w:r w:rsidR="00D772D5" w:rsidRPr="004B1A0A">
        <w:rPr>
          <w:rFonts w:ascii="Times New Roman" w:eastAsia="Times New Roman" w:hAnsi="Times New Roman"/>
          <w:sz w:val="28"/>
          <w:szCs w:val="28"/>
          <w:lang w:eastAsia="ru-RU"/>
        </w:rPr>
        <w:t>абочем поселке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Кольцово 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AE0ED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proofErr w:type="spellStart"/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Тогучинском</w:t>
      </w:r>
      <w:proofErr w:type="spellEnd"/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(8,3%), </w:t>
      </w:r>
      <w:r w:rsidR="00AE0EDC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 Бердске 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>Каргатском</w:t>
      </w:r>
      <w:proofErr w:type="spellEnd"/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(7,5%), </w:t>
      </w:r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Новосибирске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и Новосибирском районе 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C738C" w:rsidRPr="004B1A0A">
        <w:rPr>
          <w:rFonts w:ascii="Times New Roman" w:eastAsia="Times New Roman" w:hAnsi="Times New Roman"/>
          <w:sz w:val="28"/>
          <w:szCs w:val="28"/>
          <w:lang w:eastAsia="ru-RU"/>
        </w:rPr>
        <w:t>%).</w:t>
      </w:r>
    </w:p>
    <w:p w:rsidR="00680739" w:rsidRPr="00595542" w:rsidRDefault="002168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680739" w:rsidRPr="00595542" w:rsidSect="00D2018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566" w:bottom="1134" w:left="993" w:header="567" w:footer="397" w:gutter="0"/>
          <w:pgNumType w:start="1"/>
          <w:cols w:space="708"/>
          <w:titlePg/>
          <w:docGrid w:linePitch="360"/>
        </w:sect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Иностранные </w:t>
      </w:r>
      <w:r w:rsidR="00730822" w:rsidRPr="004B1A0A">
        <w:rPr>
          <w:rFonts w:ascii="Times New Roman" w:eastAsia="Times New Roman" w:hAnsi="Times New Roman"/>
          <w:sz w:val="28"/>
          <w:szCs w:val="28"/>
          <w:lang w:eastAsia="ru-RU"/>
        </w:rPr>
        <w:t>граждане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осуществляющие трудовую деятельность,  в основном сосредоточены в 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рабочем поселке Кольцово (5,6%), Новосибирском районе (3,2%),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2,7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>Маслянинском</w:t>
      </w:r>
      <w:proofErr w:type="spellEnd"/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B53A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,8%), </w:t>
      </w:r>
      <w:r w:rsidR="0075406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</w:t>
      </w:r>
      <w:proofErr w:type="spellStart"/>
      <w:r w:rsidR="00B964E7"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</w:t>
      </w:r>
      <w:r w:rsidR="0075406E"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proofErr w:type="spellEnd"/>
      <w:r w:rsidR="0075406E" w:rsidRPr="004B1A0A">
        <w:rPr>
          <w:rFonts w:ascii="Times New Roman" w:eastAsia="Times New Roman" w:hAnsi="Times New Roman"/>
          <w:sz w:val="28"/>
          <w:szCs w:val="28"/>
          <w:lang w:eastAsia="ru-RU"/>
        </w:rPr>
        <w:t> (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75406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745B9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5406E" w:rsidRPr="004B1A0A">
        <w:rPr>
          <w:rFonts w:ascii="Times New Roman" w:eastAsia="Times New Roman" w:hAnsi="Times New Roman"/>
          <w:sz w:val="28"/>
          <w:szCs w:val="28"/>
          <w:lang w:eastAsia="ru-RU"/>
        </w:rPr>
        <w:t>%).</w:t>
      </w:r>
      <w:r w:rsidR="0075406E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64E7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96039" w:rsidRPr="00595542" w:rsidRDefault="00AE0A02" w:rsidP="00AE0A02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0"/>
          <w:szCs w:val="24"/>
          <w:lang w:eastAsia="ru-RU"/>
        </w:rPr>
      </w:pPr>
      <w:r w:rsidRPr="00595542">
        <w:rPr>
          <w:rFonts w:ascii="Times New Roman" w:eastAsia="Times New Roman" w:hAnsi="Times New Roman"/>
          <w:sz w:val="20"/>
          <w:szCs w:val="24"/>
          <w:lang w:eastAsia="ru-RU"/>
        </w:rPr>
        <w:lastRenderedPageBreak/>
        <w:t xml:space="preserve">                                            Таблица 2</w:t>
      </w:r>
    </w:p>
    <w:p w:rsidR="00680739" w:rsidRPr="00292F97" w:rsidRDefault="00F965C2" w:rsidP="00A827A2">
      <w:pPr>
        <w:spacing w:after="0" w:line="240" w:lineRule="auto"/>
        <w:jc w:val="center"/>
        <w:rPr>
          <w:rFonts w:ascii="Times New Roman" w:eastAsia="MS Mincho" w:hAnsi="Times New Roman" w:cs="Courier New"/>
          <w:b/>
          <w:sz w:val="20"/>
          <w:szCs w:val="28"/>
          <w:lang w:eastAsia="ru-RU"/>
        </w:rPr>
      </w:pP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Категории населения, составляющие т</w:t>
      </w:r>
      <w:r w:rsidR="000F3A58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рудовы</w:t>
      </w:r>
      <w:r w:rsidR="00F303F4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е</w:t>
      </w:r>
      <w:r w:rsidR="000F3A58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ресурс</w:t>
      </w:r>
      <w:r w:rsidR="00F303F4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ы</w:t>
      </w:r>
      <w:r w:rsidR="00A827A2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Новосибирской области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,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на 1 января 20</w:t>
      </w:r>
      <w:r w:rsidR="000C5770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2</w:t>
      </w:r>
      <w:r w:rsidR="001C44A9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1</w:t>
      </w:r>
      <w:r w:rsidR="00AC7CBE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года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, </w:t>
      </w:r>
    </w:p>
    <w:p w:rsidR="006E42C9" w:rsidRPr="00292F97" w:rsidRDefault="00F965C2" w:rsidP="006E42C9">
      <w:pPr>
        <w:spacing w:after="0" w:line="240" w:lineRule="auto"/>
        <w:jc w:val="center"/>
        <w:rPr>
          <w:rFonts w:ascii="Times New Roman" w:eastAsia="MS Mincho" w:hAnsi="Times New Roman" w:cs="Courier New"/>
          <w:b/>
          <w:szCs w:val="28"/>
          <w:lang w:eastAsia="ru-RU"/>
        </w:rPr>
      </w:pPr>
      <w:proofErr w:type="gramStart"/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в</w:t>
      </w:r>
      <w:proofErr w:type="gramEnd"/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  <w:r w:rsidR="00680739"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>% к общей численности трудовых ресурсов</w:t>
      </w:r>
      <w:r w:rsidRPr="00292F97">
        <w:rPr>
          <w:rFonts w:ascii="Times New Roman" w:eastAsia="MS Mincho" w:hAnsi="Times New Roman" w:cs="Courier New"/>
          <w:b/>
          <w:sz w:val="20"/>
          <w:szCs w:val="28"/>
          <w:lang w:eastAsia="ru-RU"/>
        </w:rPr>
        <w:t xml:space="preserve"> </w:t>
      </w:r>
    </w:p>
    <w:p w:rsidR="008A3B14" w:rsidRPr="00292F97" w:rsidRDefault="006E42C9" w:rsidP="006E42C9">
      <w:pPr>
        <w:spacing w:after="0" w:line="240" w:lineRule="auto"/>
        <w:jc w:val="center"/>
        <w:rPr>
          <w:rFonts w:ascii="Times New Roman" w:eastAsia="MS Mincho" w:hAnsi="Times New Roman" w:cs="Courier New"/>
          <w:b/>
          <w:sz w:val="18"/>
          <w:szCs w:val="18"/>
          <w:lang w:eastAsia="ru-RU"/>
        </w:rPr>
      </w:pPr>
      <w:r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(р</w:t>
      </w:r>
      <w:r w:rsidR="008A3B14"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 xml:space="preserve">анжирование 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муниципальных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 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районов и городск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>их</w:t>
      </w:r>
      <w:r w:rsidR="008A3B14"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 ок</w:t>
      </w:r>
      <w:r w:rsidRPr="00292F97">
        <w:rPr>
          <w:rFonts w:ascii="Times New Roman" w:eastAsia="MS Mincho" w:hAnsi="Times New Roman"/>
          <w:b/>
          <w:i/>
          <w:sz w:val="18"/>
          <w:szCs w:val="18"/>
          <w:lang w:eastAsia="ru-RU"/>
        </w:rPr>
        <w:t xml:space="preserve">ругов </w:t>
      </w:r>
      <w:r w:rsidR="008A3B14"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в порядке убывания по категориям</w:t>
      </w:r>
      <w:r w:rsidRPr="00292F97">
        <w:rPr>
          <w:rFonts w:ascii="Times New Roman" w:eastAsia="MS Mincho" w:hAnsi="Times New Roman" w:cs="Courier New"/>
          <w:b/>
          <w:i/>
          <w:sz w:val="18"/>
          <w:szCs w:val="18"/>
          <w:lang w:eastAsia="ru-RU"/>
        </w:rPr>
        <w:t>)</w:t>
      </w:r>
    </w:p>
    <w:p w:rsidR="00ED475F" w:rsidRPr="00595542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"/>
          <w:szCs w:val="28"/>
          <w:lang w:eastAsia="ru-RU"/>
        </w:rPr>
      </w:pPr>
    </w:p>
    <w:p w:rsidR="00ED475F" w:rsidRPr="00595542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E5B8B7" w:themeColor="accent2" w:themeTint="66"/>
          <w:left w:val="single" w:sz="4" w:space="0" w:color="E5B8B7" w:themeColor="accent2" w:themeTint="66"/>
          <w:bottom w:val="single" w:sz="4" w:space="0" w:color="E5B8B7" w:themeColor="accent2" w:themeTint="66"/>
          <w:right w:val="single" w:sz="4" w:space="0" w:color="E5B8B7" w:themeColor="accent2" w:themeTint="66"/>
          <w:insideH w:val="single" w:sz="6" w:space="0" w:color="E5B8B7" w:themeColor="accent2" w:themeTint="66"/>
          <w:insideV w:val="single" w:sz="6" w:space="0" w:color="E5B8B7" w:themeColor="accent2" w:themeTint="66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3"/>
        <w:gridCol w:w="2693"/>
        <w:gridCol w:w="2835"/>
        <w:gridCol w:w="2835"/>
        <w:gridCol w:w="2835"/>
      </w:tblGrid>
      <w:tr w:rsidR="00680739" w:rsidRPr="00361751" w:rsidTr="008741D4">
        <w:trPr>
          <w:trHeight w:val="866"/>
          <w:tblHeader/>
        </w:trPr>
        <w:tc>
          <w:tcPr>
            <w:tcW w:w="2268" w:type="dxa"/>
            <w:shd w:val="clear" w:color="auto" w:fill="F2DBDB" w:themeFill="accent2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 xml:space="preserve">муниципального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553" w:type="dxa"/>
            <w:shd w:val="clear" w:color="auto" w:fill="F2DBDB" w:themeFill="accent2" w:themeFillTint="33"/>
            <w:vAlign w:val="center"/>
          </w:tcPr>
          <w:p w:rsidR="009E3A6E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Трудоспособное население </w:t>
            </w:r>
          </w:p>
          <w:p w:rsidR="00761490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в трудоспособном возрасте</w:t>
            </w:r>
          </w:p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</w:p>
        </w:tc>
        <w:tc>
          <w:tcPr>
            <w:tcW w:w="2693" w:type="dxa"/>
            <w:shd w:val="clear" w:color="auto" w:fill="F2DBDB" w:themeFill="accent2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 xml:space="preserve">муниципального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835" w:type="dxa"/>
            <w:shd w:val="clear" w:color="auto" w:fill="F2DBDB" w:themeFill="accent2" w:themeFillTint="33"/>
            <w:vAlign w:val="center"/>
          </w:tcPr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Пенсионеры и подростки, занятые в экономике </w:t>
            </w:r>
          </w:p>
          <w:p w:rsidR="00761490" w:rsidRPr="00595542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2DBDB" w:themeFill="accent2" w:themeFillTint="33"/>
            <w:vAlign w:val="center"/>
          </w:tcPr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Наименование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</w:r>
            <w:proofErr w:type="gramStart"/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муниципального</w:t>
            </w:r>
            <w:proofErr w:type="gramEnd"/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 xml:space="preserve"> </w:t>
            </w: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br/>
              <w:t>района</w:t>
            </w:r>
          </w:p>
          <w:p w:rsidR="00761490" w:rsidRPr="00595542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(городского округа)</w:t>
            </w:r>
          </w:p>
        </w:tc>
        <w:tc>
          <w:tcPr>
            <w:tcW w:w="2835" w:type="dxa"/>
            <w:shd w:val="clear" w:color="auto" w:fill="F2DBDB" w:themeFill="accent2" w:themeFillTint="33"/>
            <w:vAlign w:val="center"/>
          </w:tcPr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  <w:r w:rsidRPr="00595542">
              <w:rPr>
                <w:rFonts w:ascii="Times New Roman" w:eastAsia="MS Mincho" w:hAnsi="Times New Roman"/>
                <w:sz w:val="18"/>
                <w:lang w:eastAsia="ru-RU"/>
              </w:rPr>
              <w:t>Иностранные работники</w:t>
            </w:r>
          </w:p>
          <w:p w:rsidR="00761490" w:rsidRPr="00595542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18"/>
                <w:lang w:eastAsia="ru-RU"/>
              </w:rPr>
            </w:pP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1C44A9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1C44A9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5,6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3,2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2,7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1,8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95,0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1,0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0,8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0,7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0,7</w:t>
            </w:r>
          </w:p>
        </w:tc>
      </w:tr>
      <w:tr w:rsidR="001C44A9" w:rsidRPr="00361751" w:rsidTr="008741D4">
        <w:trPr>
          <w:trHeight w:hRule="exact" w:val="175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0,6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0,5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94,0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0,5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0,5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0,4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Ордынский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0,3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Черепановский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Сузунский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93,0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0,2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92,8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Маслянинский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92,1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91,3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91,0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1C44A9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1C44A9">
              <w:rPr>
                <w:rFonts w:ascii="Times New Roman" w:hAnsi="Times New Roman"/>
                <w:sz w:val="18"/>
                <w:szCs w:val="18"/>
              </w:rPr>
              <w:t>овосибирск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90,3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0,1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Новосибирский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89,8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1C44A9" w:rsidRPr="00361751" w:rsidTr="008741D4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spellEnd"/>
            <w:r w:rsidRPr="001C44A9">
              <w:rPr>
                <w:rFonts w:ascii="Times New Roman" w:hAnsi="Times New Roman"/>
                <w:sz w:val="18"/>
                <w:szCs w:val="18"/>
              </w:rPr>
              <w:t>. Кольцово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85,4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44A9">
              <w:rPr>
                <w:rFonts w:ascii="Times New Roman" w:hAnsi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1C44A9" w:rsidRPr="001C44A9" w:rsidRDefault="001C44A9" w:rsidP="001C44A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C44A9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F96039" w:rsidRPr="00595542" w:rsidRDefault="00F960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96039" w:rsidRPr="00595542" w:rsidSect="006E42C9">
          <w:pgSz w:w="16838" w:h="11906" w:orient="landscape"/>
          <w:pgMar w:top="170" w:right="1134" w:bottom="170" w:left="851" w:header="567" w:footer="397" w:gutter="0"/>
          <w:cols w:space="708"/>
          <w:docGrid w:linePitch="360"/>
        </w:sectPr>
      </w:pP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bookmarkStart w:id="16" w:name="_Toc328928984"/>
      <w:r w:rsidRPr="00595542">
        <w:rPr>
          <w:rFonts w:ascii="Times New Roman" w:eastAsia="MS Mincho" w:hAnsi="Times New Roman"/>
          <w:b/>
          <w:sz w:val="24"/>
          <w:szCs w:val="24"/>
          <w:lang w:eastAsia="ru-RU"/>
        </w:rPr>
        <w:lastRenderedPageBreak/>
        <w:t>РАСПРЕДЕЛЕНИЕ ТРУДОВЫХ РЕСУРСОВ МУНИЦИПАЛЬНЫХ РАЙОНОВ</w:t>
      </w:r>
    </w:p>
    <w:p w:rsidR="00597905" w:rsidRPr="00595542" w:rsidRDefault="00597905" w:rsidP="00597905">
      <w:pPr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r w:rsidRPr="00595542">
        <w:rPr>
          <w:rFonts w:ascii="Times New Roman" w:eastAsia="MS Mincho" w:hAnsi="Times New Roman"/>
          <w:b/>
          <w:sz w:val="24"/>
          <w:szCs w:val="24"/>
          <w:lang w:eastAsia="ru-RU"/>
        </w:rPr>
        <w:t>И ГОРОДСКИХ ОКРУГОВ НОВОСИБИРСКОЙ ОБЛАСТИ</w:t>
      </w:r>
      <w:bookmarkEnd w:id="16"/>
    </w:p>
    <w:bookmarkEnd w:id="15"/>
    <w:p w:rsidR="006D4733" w:rsidRPr="00595542" w:rsidRDefault="006D4733" w:rsidP="000D3057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7C1672" w:rsidRPr="004B1A0A" w:rsidRDefault="00886D09" w:rsidP="007C167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</w:t>
      </w:r>
      <w:r w:rsidR="00926FF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уров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ень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участия в рабочей силе 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Новосибирск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област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(60,8%) выше </w:t>
      </w:r>
      <w:r w:rsidR="0001097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соответствующего показателя 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F33EA8" w:rsidRPr="004B1A0A">
        <w:rPr>
          <w:rFonts w:ascii="Times New Roman" w:hAnsi="Times New Roman"/>
          <w:sz w:val="28"/>
          <w:szCs w:val="28"/>
        </w:rPr>
        <w:t>Сибирскому федеральному округу (60,6</w:t>
      </w:r>
      <w:r w:rsidR="00010978" w:rsidRPr="004B1A0A">
        <w:rPr>
          <w:rFonts w:ascii="Times New Roman" w:hAnsi="Times New Roman"/>
          <w:sz w:val="28"/>
          <w:szCs w:val="28"/>
        </w:rPr>
        <w:t>%).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реди регионов Сибирского федерального округа 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Новосибирская область занимала пятое место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Томской области (60,9%), Алтайского края (61,5%),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Красноярского края (6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</w:t>
      </w:r>
      <w:r w:rsidR="00F33EA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Омской области (64,5%)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A6723" w:rsidRDefault="001D4C74" w:rsidP="00B64954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Уровень занятости населения в Новосибирской области в среднем за 20</w:t>
      </w:r>
      <w:r w:rsidR="00F33EA8" w:rsidRPr="004B1A0A">
        <w:rPr>
          <w:rFonts w:ascii="Times New Roman" w:hAnsi="Times New Roman"/>
          <w:sz w:val="28"/>
          <w:szCs w:val="28"/>
        </w:rPr>
        <w:t>20</w:t>
      </w:r>
      <w:r w:rsidRPr="004B1A0A">
        <w:rPr>
          <w:rFonts w:ascii="Times New Roman" w:hAnsi="Times New Roman"/>
          <w:sz w:val="28"/>
          <w:szCs w:val="28"/>
        </w:rPr>
        <w:t xml:space="preserve"> год составил 5</w:t>
      </w:r>
      <w:r w:rsidR="00010978" w:rsidRPr="004B1A0A">
        <w:rPr>
          <w:rFonts w:ascii="Times New Roman" w:hAnsi="Times New Roman"/>
          <w:sz w:val="28"/>
          <w:szCs w:val="28"/>
        </w:rPr>
        <w:t>6</w:t>
      </w:r>
      <w:r w:rsidRPr="004B1A0A">
        <w:rPr>
          <w:rFonts w:ascii="Times New Roman" w:hAnsi="Times New Roman"/>
          <w:sz w:val="28"/>
          <w:szCs w:val="28"/>
        </w:rPr>
        <w:t>,</w:t>
      </w:r>
      <w:r w:rsidR="00010978" w:rsidRPr="004B1A0A">
        <w:rPr>
          <w:rFonts w:ascii="Times New Roman" w:hAnsi="Times New Roman"/>
          <w:sz w:val="28"/>
          <w:szCs w:val="28"/>
        </w:rPr>
        <w:t>8</w:t>
      </w:r>
      <w:r w:rsidR="003316FD" w:rsidRPr="004B1A0A">
        <w:rPr>
          <w:rFonts w:ascii="Times New Roman" w:hAnsi="Times New Roman"/>
          <w:sz w:val="28"/>
          <w:szCs w:val="28"/>
        </w:rPr>
        <w:t>% (в среднем по СФО – 5</w:t>
      </w:r>
      <w:r w:rsidR="00010978" w:rsidRPr="004B1A0A">
        <w:rPr>
          <w:rFonts w:ascii="Times New Roman" w:hAnsi="Times New Roman"/>
          <w:sz w:val="28"/>
          <w:szCs w:val="28"/>
        </w:rPr>
        <w:t>6</w:t>
      </w:r>
      <w:r w:rsidR="003316FD" w:rsidRPr="004B1A0A">
        <w:rPr>
          <w:rFonts w:ascii="Times New Roman" w:hAnsi="Times New Roman"/>
          <w:sz w:val="28"/>
          <w:szCs w:val="28"/>
        </w:rPr>
        <w:t>,</w:t>
      </w:r>
      <w:r w:rsidR="00010978" w:rsidRPr="004B1A0A">
        <w:rPr>
          <w:rFonts w:ascii="Times New Roman" w:hAnsi="Times New Roman"/>
          <w:sz w:val="28"/>
          <w:szCs w:val="28"/>
        </w:rPr>
        <w:t xml:space="preserve">2%). По уровню занятости населения Новосибирская область занимала третье место 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010978" w:rsidRPr="004B1A0A">
        <w:rPr>
          <w:rFonts w:ascii="Times New Roman" w:hAnsi="Times New Roman"/>
          <w:sz w:val="28"/>
          <w:szCs w:val="28"/>
        </w:rPr>
        <w:t>после Омской области (58,8%) и Красноярского края (58,9%). Д</w:t>
      </w:r>
      <w:r w:rsidR="00387EF7" w:rsidRPr="004B1A0A">
        <w:rPr>
          <w:rFonts w:ascii="Times New Roman" w:hAnsi="Times New Roman"/>
          <w:sz w:val="28"/>
          <w:szCs w:val="28"/>
        </w:rPr>
        <w:t xml:space="preserve">оля неработающих граждан по результатам выборочного обследования населения </w:t>
      </w:r>
      <w:r w:rsidRPr="004B1A0A">
        <w:rPr>
          <w:rFonts w:ascii="Times New Roman" w:hAnsi="Times New Roman"/>
          <w:sz w:val="28"/>
          <w:szCs w:val="28"/>
        </w:rPr>
        <w:t>– 6,</w:t>
      </w:r>
      <w:r w:rsidR="00010978" w:rsidRPr="004B1A0A">
        <w:rPr>
          <w:rFonts w:ascii="Times New Roman" w:hAnsi="Times New Roman"/>
          <w:sz w:val="28"/>
          <w:szCs w:val="28"/>
        </w:rPr>
        <w:t>7</w:t>
      </w:r>
      <w:r w:rsidRPr="004B1A0A">
        <w:rPr>
          <w:rFonts w:ascii="Times New Roman" w:hAnsi="Times New Roman"/>
          <w:sz w:val="28"/>
          <w:szCs w:val="28"/>
        </w:rPr>
        <w:t xml:space="preserve">% (в среднем по СФО – </w:t>
      </w:r>
      <w:r w:rsidR="00022A99" w:rsidRPr="004B1A0A">
        <w:rPr>
          <w:rFonts w:ascii="Times New Roman" w:hAnsi="Times New Roman"/>
          <w:sz w:val="28"/>
          <w:szCs w:val="28"/>
        </w:rPr>
        <w:t>7,3</w:t>
      </w:r>
      <w:r w:rsidRPr="004B1A0A">
        <w:rPr>
          <w:rFonts w:ascii="Times New Roman" w:hAnsi="Times New Roman"/>
          <w:sz w:val="28"/>
          <w:szCs w:val="28"/>
        </w:rPr>
        <w:t>%).</w:t>
      </w:r>
      <w:r w:rsidR="00A31F83" w:rsidRPr="004B1A0A">
        <w:rPr>
          <w:rFonts w:ascii="Times New Roman" w:hAnsi="Times New Roman"/>
          <w:sz w:val="28"/>
          <w:szCs w:val="28"/>
        </w:rPr>
        <w:t xml:space="preserve"> </w:t>
      </w:r>
      <w:r w:rsidR="008A6723" w:rsidRPr="004B1A0A">
        <w:rPr>
          <w:rFonts w:ascii="Times New Roman" w:hAnsi="Times New Roman"/>
          <w:sz w:val="28"/>
          <w:szCs w:val="28"/>
        </w:rPr>
        <w:t>Уровень официально</w:t>
      </w:r>
      <w:r w:rsidR="000D3057" w:rsidRPr="004B1A0A">
        <w:rPr>
          <w:rFonts w:ascii="Times New Roman" w:hAnsi="Times New Roman"/>
          <w:sz w:val="28"/>
          <w:szCs w:val="28"/>
        </w:rPr>
        <w:t>й</w:t>
      </w:r>
      <w:r w:rsidR="008A6723" w:rsidRPr="004B1A0A">
        <w:rPr>
          <w:rFonts w:ascii="Times New Roman" w:hAnsi="Times New Roman"/>
          <w:sz w:val="28"/>
          <w:szCs w:val="28"/>
        </w:rPr>
        <w:t xml:space="preserve"> безработицы </w:t>
      </w:r>
      <w:r w:rsidR="00022A99" w:rsidRPr="004B1A0A">
        <w:rPr>
          <w:rFonts w:ascii="Times New Roman" w:hAnsi="Times New Roman"/>
          <w:sz w:val="28"/>
          <w:szCs w:val="28"/>
        </w:rPr>
        <w:t>увеличился</w:t>
      </w:r>
      <w:r w:rsidR="009B07E6" w:rsidRPr="004B1A0A">
        <w:rPr>
          <w:rFonts w:ascii="Times New Roman" w:hAnsi="Times New Roman"/>
          <w:sz w:val="28"/>
          <w:szCs w:val="28"/>
        </w:rPr>
        <w:t xml:space="preserve"> по сравнению с 201</w:t>
      </w:r>
      <w:r w:rsidR="00022A99" w:rsidRPr="004B1A0A">
        <w:rPr>
          <w:rFonts w:ascii="Times New Roman" w:hAnsi="Times New Roman"/>
          <w:sz w:val="28"/>
          <w:szCs w:val="28"/>
        </w:rPr>
        <w:t>9</w:t>
      </w:r>
      <w:r w:rsidR="009B07E6" w:rsidRPr="004B1A0A">
        <w:rPr>
          <w:rFonts w:ascii="Times New Roman" w:hAnsi="Times New Roman"/>
          <w:sz w:val="28"/>
          <w:szCs w:val="28"/>
        </w:rPr>
        <w:t xml:space="preserve"> годом на </w:t>
      </w:r>
      <w:r w:rsidR="00022A99" w:rsidRPr="004B1A0A">
        <w:rPr>
          <w:rFonts w:ascii="Times New Roman" w:hAnsi="Times New Roman"/>
          <w:sz w:val="28"/>
          <w:szCs w:val="28"/>
        </w:rPr>
        <w:t>4</w:t>
      </w:r>
      <w:r w:rsidR="009B07E6" w:rsidRPr="004B1A0A">
        <w:rPr>
          <w:rFonts w:ascii="Times New Roman" w:hAnsi="Times New Roman"/>
          <w:sz w:val="28"/>
          <w:szCs w:val="28"/>
        </w:rPr>
        <w:t>,</w:t>
      </w:r>
      <w:r w:rsidR="00022A99" w:rsidRPr="004B1A0A">
        <w:rPr>
          <w:rFonts w:ascii="Times New Roman" w:hAnsi="Times New Roman"/>
          <w:sz w:val="28"/>
          <w:szCs w:val="28"/>
        </w:rPr>
        <w:t>2</w:t>
      </w:r>
      <w:r w:rsidR="009B07E6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B07E6" w:rsidRPr="004B1A0A">
        <w:rPr>
          <w:rFonts w:ascii="Times New Roman" w:hAnsi="Times New Roman"/>
          <w:sz w:val="28"/>
          <w:szCs w:val="28"/>
        </w:rPr>
        <w:t>процентны</w:t>
      </w:r>
      <w:r w:rsidR="00022A99" w:rsidRPr="004B1A0A">
        <w:rPr>
          <w:rFonts w:ascii="Times New Roman" w:hAnsi="Times New Roman"/>
          <w:sz w:val="28"/>
          <w:szCs w:val="28"/>
        </w:rPr>
        <w:t>х</w:t>
      </w:r>
      <w:proofErr w:type="gramEnd"/>
      <w:r w:rsidR="009B07E6" w:rsidRPr="004B1A0A">
        <w:rPr>
          <w:rFonts w:ascii="Times New Roman" w:hAnsi="Times New Roman"/>
          <w:sz w:val="28"/>
          <w:szCs w:val="28"/>
        </w:rPr>
        <w:t xml:space="preserve"> пункт</w:t>
      </w:r>
      <w:r w:rsidR="00022A99" w:rsidRPr="004B1A0A">
        <w:rPr>
          <w:rFonts w:ascii="Times New Roman" w:hAnsi="Times New Roman"/>
          <w:sz w:val="28"/>
          <w:szCs w:val="28"/>
        </w:rPr>
        <w:t>а</w:t>
      </w:r>
      <w:r w:rsidR="009B07E6" w:rsidRPr="004B1A0A">
        <w:rPr>
          <w:rFonts w:ascii="Times New Roman" w:hAnsi="Times New Roman"/>
          <w:sz w:val="28"/>
          <w:szCs w:val="28"/>
        </w:rPr>
        <w:t xml:space="preserve"> и на </w:t>
      </w:r>
      <w:r w:rsidR="008A6723" w:rsidRPr="004B1A0A">
        <w:rPr>
          <w:rFonts w:ascii="Times New Roman" w:hAnsi="Times New Roman"/>
          <w:sz w:val="28"/>
          <w:szCs w:val="28"/>
        </w:rPr>
        <w:t xml:space="preserve">конец </w:t>
      </w:r>
      <w:r w:rsidR="009B07E6" w:rsidRPr="004B1A0A">
        <w:rPr>
          <w:rFonts w:ascii="Times New Roman" w:hAnsi="Times New Roman"/>
          <w:sz w:val="28"/>
          <w:szCs w:val="28"/>
        </w:rPr>
        <w:t>20</w:t>
      </w:r>
      <w:r w:rsidR="00022A99" w:rsidRPr="004B1A0A">
        <w:rPr>
          <w:rFonts w:ascii="Times New Roman" w:hAnsi="Times New Roman"/>
          <w:sz w:val="28"/>
          <w:szCs w:val="28"/>
        </w:rPr>
        <w:t>20</w:t>
      </w:r>
      <w:r w:rsidR="009B07E6" w:rsidRPr="004B1A0A">
        <w:rPr>
          <w:rFonts w:ascii="Times New Roman" w:hAnsi="Times New Roman"/>
          <w:sz w:val="28"/>
          <w:szCs w:val="28"/>
        </w:rPr>
        <w:t xml:space="preserve"> </w:t>
      </w:r>
      <w:r w:rsidR="008A6723" w:rsidRPr="004B1A0A">
        <w:rPr>
          <w:rFonts w:ascii="Times New Roman" w:hAnsi="Times New Roman"/>
          <w:sz w:val="28"/>
          <w:szCs w:val="28"/>
        </w:rPr>
        <w:t xml:space="preserve">года составил </w:t>
      </w:r>
      <w:r w:rsidR="00022A99" w:rsidRPr="004B1A0A">
        <w:rPr>
          <w:rFonts w:ascii="Times New Roman" w:hAnsi="Times New Roman"/>
          <w:sz w:val="28"/>
          <w:szCs w:val="28"/>
        </w:rPr>
        <w:t>5</w:t>
      </w:r>
      <w:r w:rsidR="008A6723" w:rsidRPr="004B1A0A">
        <w:rPr>
          <w:rFonts w:ascii="Times New Roman" w:hAnsi="Times New Roman"/>
          <w:sz w:val="28"/>
          <w:szCs w:val="28"/>
        </w:rPr>
        <w:t>,</w:t>
      </w:r>
      <w:r w:rsidR="00022A99" w:rsidRPr="004B1A0A">
        <w:rPr>
          <w:rFonts w:ascii="Times New Roman" w:hAnsi="Times New Roman"/>
          <w:sz w:val="28"/>
          <w:szCs w:val="28"/>
        </w:rPr>
        <w:t>1</w:t>
      </w:r>
      <w:r w:rsidR="008A6723" w:rsidRPr="004B1A0A">
        <w:rPr>
          <w:rFonts w:ascii="Times New Roman" w:hAnsi="Times New Roman"/>
          <w:sz w:val="28"/>
          <w:szCs w:val="28"/>
        </w:rPr>
        <w:t>% (</w:t>
      </w:r>
      <w:r w:rsidR="00733099" w:rsidRPr="004B1A0A">
        <w:rPr>
          <w:rFonts w:ascii="Times New Roman" w:hAnsi="Times New Roman"/>
          <w:sz w:val="28"/>
          <w:szCs w:val="28"/>
        </w:rPr>
        <w:t xml:space="preserve">по </w:t>
      </w:r>
      <w:r w:rsidR="008A6723" w:rsidRPr="004B1A0A">
        <w:rPr>
          <w:rFonts w:ascii="Times New Roman" w:hAnsi="Times New Roman"/>
          <w:sz w:val="28"/>
          <w:szCs w:val="28"/>
        </w:rPr>
        <w:t xml:space="preserve">СФО – </w:t>
      </w:r>
      <w:r w:rsidR="00022A99" w:rsidRPr="004B1A0A">
        <w:rPr>
          <w:rFonts w:ascii="Times New Roman" w:hAnsi="Times New Roman"/>
          <w:sz w:val="28"/>
          <w:szCs w:val="28"/>
        </w:rPr>
        <w:t>4</w:t>
      </w:r>
      <w:r w:rsidR="008A6723" w:rsidRPr="004B1A0A">
        <w:rPr>
          <w:rFonts w:ascii="Times New Roman" w:hAnsi="Times New Roman"/>
          <w:sz w:val="28"/>
          <w:szCs w:val="28"/>
        </w:rPr>
        <w:t>,</w:t>
      </w:r>
      <w:r w:rsidR="00A93632" w:rsidRPr="004B1A0A">
        <w:rPr>
          <w:rFonts w:ascii="Times New Roman" w:hAnsi="Times New Roman"/>
          <w:sz w:val="28"/>
          <w:szCs w:val="28"/>
        </w:rPr>
        <w:t>2</w:t>
      </w:r>
      <w:r w:rsidR="008A6723" w:rsidRPr="004B1A0A">
        <w:rPr>
          <w:rFonts w:ascii="Times New Roman" w:hAnsi="Times New Roman"/>
          <w:sz w:val="28"/>
          <w:szCs w:val="28"/>
        </w:rPr>
        <w:t xml:space="preserve">%). </w:t>
      </w:r>
    </w:p>
    <w:p w:rsidR="005672AD" w:rsidRPr="00B71E6F" w:rsidRDefault="005672AD" w:rsidP="005672A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1E6F">
        <w:rPr>
          <w:rFonts w:ascii="Times New Roman" w:hAnsi="Times New Roman"/>
          <w:sz w:val="28"/>
          <w:szCs w:val="28"/>
        </w:rPr>
        <w:t xml:space="preserve">Сложная экономическая ситуация, вызванная ограничительными мерами, направленными на предупреждение распространения </w:t>
      </w:r>
      <w:proofErr w:type="spellStart"/>
      <w:r w:rsidRPr="00B71E6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B71E6F">
        <w:rPr>
          <w:rFonts w:ascii="Times New Roman" w:hAnsi="Times New Roman"/>
          <w:sz w:val="28"/>
          <w:szCs w:val="28"/>
        </w:rPr>
        <w:t xml:space="preserve"> инфекции, негативно отразилась </w:t>
      </w:r>
      <w:r>
        <w:rPr>
          <w:rFonts w:ascii="Times New Roman" w:hAnsi="Times New Roman"/>
          <w:sz w:val="28"/>
          <w:szCs w:val="28"/>
        </w:rPr>
        <w:t>на</w:t>
      </w:r>
      <w:r w:rsidRPr="00B71E6F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>е</w:t>
      </w:r>
      <w:r w:rsidRPr="00B71E6F">
        <w:rPr>
          <w:rFonts w:ascii="Times New Roman" w:hAnsi="Times New Roman"/>
          <w:sz w:val="28"/>
          <w:szCs w:val="28"/>
        </w:rPr>
        <w:t xml:space="preserve"> численности </w:t>
      </w:r>
      <w:proofErr w:type="gramStart"/>
      <w:r w:rsidRPr="00B71E6F">
        <w:rPr>
          <w:rFonts w:ascii="Times New Roman" w:hAnsi="Times New Roman"/>
          <w:sz w:val="28"/>
          <w:szCs w:val="28"/>
        </w:rPr>
        <w:t>занятых</w:t>
      </w:r>
      <w:proofErr w:type="gramEnd"/>
      <w:r w:rsidRPr="00B71E6F">
        <w:rPr>
          <w:rFonts w:ascii="Times New Roman" w:hAnsi="Times New Roman"/>
          <w:sz w:val="28"/>
          <w:szCs w:val="28"/>
        </w:rPr>
        <w:t xml:space="preserve"> в экономике в 2020 году.</w:t>
      </w:r>
    </w:p>
    <w:p w:rsidR="00965375" w:rsidRPr="004B1A0A" w:rsidRDefault="00CE668A" w:rsidP="00110D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>а начало 20</w:t>
      </w:r>
      <w:r w:rsidR="00C64AD4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22A99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C612B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занятых 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5F5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экономике 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Новосибирской области </w:t>
      </w:r>
      <w:proofErr w:type="gramStart"/>
      <w:r w:rsidR="007924F0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5F0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сравнению с началом 201</w:t>
      </w:r>
      <w:r w:rsidR="00C64AD4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612B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на </w:t>
      </w:r>
      <w:r w:rsidR="004B40C1" w:rsidRPr="004B1A0A">
        <w:rPr>
          <w:rFonts w:ascii="Times New Roman" w:eastAsia="Times New Roman" w:hAnsi="Times New Roman"/>
          <w:sz w:val="28"/>
          <w:szCs w:val="28"/>
          <w:lang w:eastAsia="ru-RU"/>
        </w:rPr>
        <w:t>3,1</w:t>
      </w:r>
      <w:r w:rsidR="00E06126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C612B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42DF" w:rsidRPr="004B1A0A">
        <w:rPr>
          <w:rFonts w:ascii="Times New Roman" w:eastAsia="Times New Roman" w:hAnsi="Times New Roman"/>
          <w:sz w:val="28"/>
          <w:szCs w:val="28"/>
          <w:lang w:eastAsia="ru-RU"/>
        </w:rPr>
        <w:t>составила</w:t>
      </w:r>
      <w:proofErr w:type="gramEnd"/>
      <w:r w:rsidR="004342D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7924F0" w:rsidRPr="004B1A0A">
        <w:rPr>
          <w:rFonts w:ascii="Times New Roman" w:eastAsia="Times New Roman" w:hAnsi="Times New Roman"/>
          <w:sz w:val="28"/>
          <w:szCs w:val="28"/>
          <w:lang w:eastAsia="ru-RU"/>
        </w:rPr>
        <w:t>02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924F0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</w:t>
      </w:r>
      <w:r w:rsidR="002658A1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6537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628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7DF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D2628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</w:t>
      </w:r>
      <w:r w:rsidR="0058546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="00D2628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нятых в экономике </w:t>
      </w:r>
      <w:r w:rsidR="000B119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общей численности трудовых ресурсов 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области </w:t>
      </w:r>
      <w:r w:rsidR="004B40C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снизила</w:t>
      </w:r>
      <w:r w:rsidR="009920B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сь</w:t>
      </w:r>
      <w:r w:rsidR="0058546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r w:rsidR="00D2628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0B119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D2628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924F0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до 7</w:t>
      </w:r>
      <w:r w:rsidR="007924F0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924F0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587A5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%.</w:t>
      </w:r>
      <w:r w:rsidR="00460D75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95388" w:rsidRPr="004B1A0A" w:rsidRDefault="00940462" w:rsidP="00110DDD">
      <w:pPr>
        <w:tabs>
          <w:tab w:val="right" w:leader="dot" w:pos="1063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167CEB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 </w:t>
      </w:r>
      <w:r w:rsidR="00807DB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численность занятого населения выросла </w:t>
      </w:r>
      <w:r w:rsidR="007675D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одном</w:t>
      </w:r>
      <w:r w:rsidR="00D977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D977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округ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977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тре</w:t>
      </w:r>
      <w:r w:rsidR="005678B1" w:rsidRPr="004B1A0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D977B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</w:t>
      </w:r>
      <w:r w:rsidR="007675D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рабочем поселке Кольцово – на 61 человека (на 0,7%),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ом районе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75D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464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E209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807DB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07DBA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07DBA"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E60F2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Масляни</w:t>
      </w:r>
      <w:r w:rsidR="002B010F" w:rsidRPr="004B1A0A">
        <w:rPr>
          <w:rFonts w:ascii="Times New Roman" w:eastAsia="Times New Roman" w:hAnsi="Times New Roman"/>
          <w:sz w:val="28"/>
          <w:szCs w:val="28"/>
          <w:lang w:eastAsia="ru-RU"/>
        </w:rPr>
        <w:t>нском</w:t>
      </w:r>
      <w:proofErr w:type="spellEnd"/>
      <w:r w:rsidR="002B010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на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14 человек (на 0</w:t>
      </w:r>
      <w:r w:rsidR="002B010F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B010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proofErr w:type="spellStart"/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на 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человека (</w:t>
      </w:r>
      <w:proofErr w:type="gramStart"/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0,</w:t>
      </w:r>
      <w:r w:rsidR="00110DD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9538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%).  </w:t>
      </w:r>
    </w:p>
    <w:p w:rsidR="00581FA2" w:rsidRPr="004B1A0A" w:rsidRDefault="00387EF7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Доля</w:t>
      </w:r>
      <w:r w:rsidR="00AD11F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занятых в экономике в общей численн</w:t>
      </w:r>
      <w:r w:rsidR="00F8698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ости трудовых ресурсов </w:t>
      </w:r>
      <w:r w:rsidR="00167CEB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F8698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167CEB" w:rsidRPr="004B1A0A">
        <w:rPr>
          <w:rFonts w:ascii="Times New Roman" w:eastAsia="Times New Roman" w:hAnsi="Times New Roman"/>
          <w:sz w:val="28"/>
          <w:szCs w:val="28"/>
          <w:lang w:eastAsia="ru-RU"/>
        </w:rPr>
        <w:t>о всех</w:t>
      </w:r>
      <w:r w:rsidR="00AD11F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</w:t>
      </w:r>
      <w:r w:rsidR="00363EC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городских округах </w:t>
      </w:r>
      <w:r w:rsidR="00167CEB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72AD" w:rsidRPr="004B1A0A">
        <w:rPr>
          <w:rFonts w:ascii="Times New Roman" w:eastAsia="Times New Roman" w:hAnsi="Times New Roman"/>
          <w:sz w:val="28"/>
          <w:szCs w:val="28"/>
          <w:lang w:eastAsia="ru-RU"/>
        </w:rPr>
        <w:t>(диаграмма 8)</w:t>
      </w:r>
      <w:r w:rsidR="00AD11F5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C615B" w:rsidRPr="004B1A0A" w:rsidRDefault="00FC615B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Наибольшая доля занятого в экономике населения в трудовых ресурсах, как и в 201</w:t>
      </w:r>
      <w:r w:rsidR="00167CEB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году, сложилась в 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87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1E63FC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 Новосибирске (8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E63FC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1E63F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Искитиме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79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рабочем поселке Кольцово (79,4%),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Татарском районе (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78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%).</w:t>
      </w:r>
    </w:p>
    <w:p w:rsidR="00597905" w:rsidRPr="004B1A0A" w:rsidRDefault="00E33668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связи с сам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="001F3F2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области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долей маятниковой миграции (2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чис</w:t>
      </w:r>
      <w:r w:rsidR="001F3F2F" w:rsidRPr="004B1A0A">
        <w:rPr>
          <w:rFonts w:ascii="Times New Roman" w:eastAsia="Times New Roman" w:hAnsi="Times New Roman"/>
          <w:sz w:val="28"/>
          <w:szCs w:val="28"/>
          <w:lang w:eastAsia="ru-RU"/>
        </w:rPr>
        <w:t>ленности трудовых ресурсов)</w:t>
      </w:r>
      <w:r w:rsidR="00387EF7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Новосибирском</w:t>
      </w:r>
      <w:proofErr w:type="gramEnd"/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самая низкая доля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заняты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 экономике </w:t>
      </w:r>
      <w:r w:rsidR="0045143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трудовых ресурсов </w:t>
      </w:r>
      <w:r w:rsidR="00F544C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54C5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C422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E63FC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017BB6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81FA2" w:rsidRPr="004B1A0A" w:rsidRDefault="00581FA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46D0" w:rsidRPr="004B1A0A" w:rsidRDefault="00A4417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noProof/>
          <w:lang w:eastAsia="ru-RU"/>
        </w:rPr>
        <w:lastRenderedPageBreak/>
        <w:drawing>
          <wp:inline distT="0" distB="0" distL="0" distR="0" wp14:anchorId="432695C2" wp14:editId="3A4C1436">
            <wp:extent cx="6129196" cy="6848475"/>
            <wp:effectExtent l="0" t="0" r="508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A40B8" w:rsidRPr="004B1A0A" w:rsidRDefault="00DC2C3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7" w:name="_MON_1402441095"/>
      <w:bookmarkEnd w:id="17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Согла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сно сводному балансу трудовых ресурсов</w:t>
      </w:r>
      <w:r w:rsidR="00DE0753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1</w:t>
      </w:r>
      <w:r w:rsidR="00464C3D" w:rsidRPr="004B1A0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января 20</w:t>
      </w:r>
      <w:r w:rsidR="00FF423A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E4131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распределение занятого населения по видам экономической деятельности 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отражено в диаграмме 9</w:t>
      </w:r>
      <w:r w:rsidR="00ED46C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942D4" w:rsidRPr="009D4FE5" w:rsidRDefault="00F942D4" w:rsidP="00F942D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Самая высокая доля занятых в экономике приходится на сферу оптовой и розничной торговли 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D3057" w:rsidRPr="009D4FE5">
        <w:rPr>
          <w:rFonts w:ascii="Times New Roman" w:eastAsia="Times New Roman" w:hAnsi="Times New Roman"/>
          <w:sz w:val="28"/>
          <w:szCs w:val="28"/>
          <w:lang w:eastAsia="ru-RU"/>
        </w:rPr>
        <w:t>%.</w:t>
      </w:r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057" w:rsidRPr="009D4FE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5A43EC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обрабатывающих производствах </w:t>
      </w:r>
      <w:r w:rsidR="008B0AA0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занято </w:t>
      </w:r>
      <w:r w:rsidR="00824AA1" w:rsidRPr="009D4FE5">
        <w:rPr>
          <w:rFonts w:ascii="Times New Roman" w:eastAsia="Times New Roman" w:hAnsi="Times New Roman"/>
          <w:sz w:val="28"/>
          <w:szCs w:val="28"/>
          <w:lang w:eastAsia="ru-RU"/>
        </w:rPr>
        <w:t>– 1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24AA1" w:rsidRPr="009D4FE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24AA1" w:rsidRPr="009D4FE5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96964" w:rsidRPr="009D4FE5">
        <w:rPr>
          <w:rFonts w:ascii="Times New Roman" w:eastAsia="Times New Roman" w:hAnsi="Times New Roman"/>
          <w:sz w:val="28"/>
          <w:szCs w:val="28"/>
          <w:lang w:eastAsia="ru-RU"/>
        </w:rPr>
        <w:t>в сфер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>е транспортировки и хранения – 8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,5</w:t>
      </w:r>
      <w:r w:rsidR="00B9696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0D3057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образовании – 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227D6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%, в </w:t>
      </w:r>
      <w:r w:rsidR="00B96964" w:rsidRPr="009D4FE5">
        <w:rPr>
          <w:rFonts w:ascii="Times New Roman" w:eastAsia="Times New Roman" w:hAnsi="Times New Roman"/>
          <w:sz w:val="28"/>
          <w:szCs w:val="28"/>
          <w:lang w:eastAsia="ru-RU"/>
        </w:rPr>
        <w:t>строительстве – 6,</w:t>
      </w:r>
      <w:r w:rsidR="00FE05A6" w:rsidRPr="009D4FE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B9696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  <w:proofErr w:type="gramEnd"/>
    </w:p>
    <w:p w:rsidR="00FE05A6" w:rsidRPr="004B1A0A" w:rsidRDefault="00B96964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hAnsi="Times New Roman"/>
          <w:sz w:val="28"/>
          <w:szCs w:val="28"/>
        </w:rPr>
        <w:t xml:space="preserve">Самая низкая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занятых в </w:t>
      </w:r>
      <w:r w:rsidR="006871B6" w:rsidRPr="004B1A0A">
        <w:rPr>
          <w:rFonts w:ascii="Times New Roman" w:eastAsia="Times New Roman" w:hAnsi="Times New Roman"/>
          <w:sz w:val="28"/>
          <w:szCs w:val="28"/>
          <w:lang w:eastAsia="ru-RU"/>
        </w:rPr>
        <w:t>организациях, осуществляющих деятельность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 сфер</w:t>
      </w:r>
      <w:r w:rsidR="006871B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ах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добыче полезных ископаемых – 0,5%, 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водоснабжени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водоотведени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0,</w:t>
      </w:r>
      <w:r w:rsidR="00FE05A6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%.</w:t>
      </w:r>
      <w:r w:rsidR="00FE05A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5303" w:rsidRPr="004B1A0A" w:rsidRDefault="005B7E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Структура </w:t>
      </w:r>
      <w:r w:rsidR="00D648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занятых в экономике изменилась в сторону увеличения удельного веса занятых в </w:t>
      </w:r>
      <w:r w:rsidR="00FE05A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сферах </w:t>
      </w:r>
      <w:r w:rsidR="000F5303" w:rsidRPr="004B1A0A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профессиональной, научной и технической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</w:t>
      </w:r>
      <w:r w:rsidR="000F530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(с 4,5% до 5,2%), образования (с 7,8% до 8,4%), транспортировки и хранения (с 8% до 8,5%), </w:t>
      </w:r>
      <w:r w:rsidR="00FE05A6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предоставления прочих видов услуг (с 1,8% до 2%), </w:t>
      </w:r>
      <w:r w:rsidR="000F5303" w:rsidRPr="004B1A0A">
        <w:rPr>
          <w:rFonts w:ascii="Times New Roman" w:eastAsia="Times New Roman" w:hAnsi="Times New Roman"/>
          <w:sz w:val="28"/>
          <w:szCs w:val="28"/>
          <w:lang w:eastAsia="ru-RU"/>
        </w:rPr>
        <w:t>оптовой и розничной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торговли (с 20,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>% до 20,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r w:rsidR="000F530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>информации и связи (с 2,7% до 2,8%), водоснабжения и водоотведения</w:t>
      </w:r>
      <w:proofErr w:type="gramEnd"/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(с 0,8% до 0,9%). </w:t>
      </w:r>
    </w:p>
    <w:p w:rsidR="00C64E2D" w:rsidRPr="004B1A0A" w:rsidRDefault="00DE2BD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Снизился удельный вес занятых в 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обрабатывающих производствах (с 13,3% до 12,3%), строительстве (с 6,8% до 6,3%), </w:t>
      </w:r>
      <w:r w:rsidR="00C64E2D" w:rsidRPr="004B1A0A">
        <w:rPr>
          <w:rFonts w:ascii="Times New Roman" w:eastAsia="Times New Roman" w:hAnsi="Times New Roman"/>
          <w:sz w:val="28"/>
          <w:szCs w:val="28"/>
          <w:lang w:eastAsia="ru-RU"/>
        </w:rPr>
        <w:t>организациях, осуществляющих деятельность административную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сопутствующие дополнительные услуги</w:t>
      </w:r>
      <w:r w:rsidR="00C64E2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(с 2,9% до 2,6%)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672AD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организациях, осуществляющих деятельность </w:t>
      </w:r>
      <w:r w:rsidR="00C64E2D" w:rsidRPr="004B1A0A">
        <w:rPr>
          <w:rFonts w:ascii="Times New Roman" w:eastAsia="Times New Roman" w:hAnsi="Times New Roman"/>
          <w:sz w:val="28"/>
          <w:szCs w:val="28"/>
          <w:lang w:eastAsia="ru-RU"/>
        </w:rPr>
        <w:t>по операциям с недвижимым имуществам (с 3,6% до 3,3%), финансовую и страховую (с 2,4% до 2,3%),</w:t>
      </w:r>
      <w:r w:rsidR="00C64E2D" w:rsidRPr="004B1A0A">
        <w:t xml:space="preserve"> </w:t>
      </w:r>
      <w:r w:rsidR="00C64E2D" w:rsidRPr="004B1A0A">
        <w:rPr>
          <w:rFonts w:ascii="Times New Roman" w:hAnsi="Times New Roman"/>
          <w:sz w:val="28"/>
          <w:szCs w:val="28"/>
        </w:rPr>
        <w:t>по о</w:t>
      </w:r>
      <w:r w:rsidR="00C64E2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беспечению электрической энергией, газом и паром (с 2% до 1,9%),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сельском, лесном</w:t>
      </w:r>
      <w:proofErr w:type="gram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хозяйстве</w:t>
      </w:r>
      <w:proofErr w:type="gramEnd"/>
      <w:r w:rsidR="00075E2D" w:rsidRPr="004B1A0A">
        <w:rPr>
          <w:rFonts w:ascii="Times New Roman" w:eastAsia="Times New Roman" w:hAnsi="Times New Roman"/>
          <w:sz w:val="28"/>
          <w:szCs w:val="28"/>
          <w:lang w:eastAsia="ru-RU"/>
        </w:rPr>
        <w:t>, охоте, рыболовстве и рыбоводстве (с 3,</w:t>
      </w:r>
      <w:r w:rsidR="00917B44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75E2D" w:rsidRPr="004B1A0A">
        <w:rPr>
          <w:rFonts w:ascii="Times New Roman" w:eastAsia="Times New Roman" w:hAnsi="Times New Roman"/>
          <w:sz w:val="28"/>
          <w:szCs w:val="28"/>
          <w:lang w:eastAsia="ru-RU"/>
        </w:rPr>
        <w:t>% до 3,</w:t>
      </w:r>
      <w:r w:rsidR="00917B44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75E2D" w:rsidRPr="004B1A0A">
        <w:rPr>
          <w:rFonts w:ascii="Times New Roman" w:eastAsia="Times New Roman" w:hAnsi="Times New Roman"/>
          <w:sz w:val="28"/>
          <w:szCs w:val="28"/>
          <w:lang w:eastAsia="ru-RU"/>
        </w:rPr>
        <w:t>%)</w:t>
      </w:r>
      <w:r w:rsidR="00C64E2D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5E2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A649E" w:rsidRPr="00595542" w:rsidRDefault="007A64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</w:t>
      </w: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остальным видам экономической деятель</w:t>
      </w:r>
      <w:r w:rsidR="004427F7" w:rsidRPr="004B1A0A">
        <w:rPr>
          <w:rFonts w:ascii="Times New Roman" w:eastAsia="Times New Roman" w:hAnsi="Times New Roman"/>
          <w:sz w:val="28"/>
          <w:szCs w:val="28"/>
          <w:lang w:eastAsia="ru-RU"/>
        </w:rPr>
        <w:t>ности сохранилась на уровне 201</w:t>
      </w:r>
      <w:r w:rsidR="001725CF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DC2336" w:rsidRPr="00595542" w:rsidRDefault="00DC2336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4DA1" w:rsidRPr="00595542" w:rsidRDefault="0006344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8795" cy="5219065"/>
            <wp:effectExtent l="0" t="0" r="1905" b="635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17DDD" w:rsidRDefault="00B17DDD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E41C6" w:rsidRPr="004B1A0A" w:rsidRDefault="00CF380F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Трудовые ресурсы Новосибирской области наиболее востребованы в организациях преимущественно частной формы собственности.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частных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предприятиях работают 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почти </w:t>
      </w:r>
      <w:r w:rsidR="00DD3602" w:rsidRPr="004B1A0A">
        <w:rPr>
          <w:rFonts w:ascii="Times New Roman" w:eastAsia="Times New Roman" w:hAnsi="Times New Roman"/>
          <w:sz w:val="28"/>
          <w:szCs w:val="28"/>
          <w:lang w:eastAsia="ru-RU"/>
        </w:rPr>
        <w:t>40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занятого населения области (диаграмма 1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).  За 20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этот показатель 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лся на 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>роцентных</w:t>
      </w:r>
      <w:proofErr w:type="gramEnd"/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>ункта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597905" w:rsidRPr="004B1A0A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44C4" w:rsidRPr="004B1A0A" w:rsidRDefault="00063442" w:rsidP="005763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435DA19C" wp14:editId="7A0DC598">
            <wp:simplePos x="0" y="0"/>
            <wp:positionH relativeFrom="column">
              <wp:posOffset>635635</wp:posOffset>
            </wp:positionH>
            <wp:positionV relativeFrom="paragraph">
              <wp:posOffset>151765</wp:posOffset>
            </wp:positionV>
            <wp:extent cx="5500370" cy="3694430"/>
            <wp:effectExtent l="0" t="0" r="0" b="1905"/>
            <wp:wrapSquare wrapText="bothSides"/>
            <wp:docPr id="37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C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380F" w:rsidRPr="004B1A0A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DDD" w:rsidRPr="004B1A0A" w:rsidRDefault="00B17DDD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DDD" w:rsidRPr="004B1A0A" w:rsidRDefault="00B17DDD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DDD" w:rsidRPr="004B1A0A" w:rsidRDefault="00B17DDD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DDD" w:rsidRPr="004B1A0A" w:rsidRDefault="00B17DDD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41C6" w:rsidRPr="004B1A0A" w:rsidRDefault="002E41C6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работников организаций, финансируемых из бюджетов всех уровней, наоборот, 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увеличилась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0,</w:t>
      </w:r>
      <w:r w:rsidR="009E02D1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 xml:space="preserve">роцентных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>ункта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0298" w:rsidRPr="009D4FE5" w:rsidRDefault="00A243D5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4FE5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исленность работников организаций </w:t>
      </w:r>
      <w:r w:rsidR="00BD4396" w:rsidRPr="009D4FE5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9E02D1" w:rsidRPr="009D4FE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BD4396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D33C17" w:rsidRPr="009D4FE5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F5510F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D33C17" w:rsidRPr="009D4FE5">
        <w:rPr>
          <w:rFonts w:ascii="Times New Roman" w:eastAsia="Times New Roman" w:hAnsi="Times New Roman"/>
          <w:sz w:val="28"/>
          <w:szCs w:val="28"/>
          <w:lang w:eastAsia="ru-RU"/>
        </w:rPr>
        <w:t>32</w:t>
      </w:r>
      <w:r w:rsidR="00F5510F" w:rsidRPr="009D4FE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33C17" w:rsidRPr="009D4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F5510F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и </w:t>
      </w:r>
      <w:r w:rsidR="00BD4396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составила 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33C17" w:rsidRPr="009D4FE5">
        <w:rPr>
          <w:rFonts w:ascii="Times New Roman" w:eastAsia="Times New Roman" w:hAnsi="Times New Roman"/>
          <w:sz w:val="28"/>
          <w:szCs w:val="28"/>
          <w:lang w:eastAsia="ru-RU"/>
        </w:rPr>
        <w:t>3,9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510F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численности занятого населения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. Доля </w:t>
      </w:r>
      <w:r w:rsidR="0011712D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граждан, 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занятых в крестьянских фермерских хозяйствах, домашнем хозяйстве производством товаров и </w:t>
      </w:r>
      <w:r w:rsidR="00D95381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оказанием 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 для </w:t>
      </w:r>
      <w:r w:rsidR="00D95381" w:rsidRPr="009D4FE5">
        <w:rPr>
          <w:rFonts w:ascii="Times New Roman" w:eastAsia="Times New Roman" w:hAnsi="Times New Roman"/>
          <w:sz w:val="28"/>
          <w:szCs w:val="28"/>
          <w:lang w:eastAsia="ru-RU"/>
        </w:rPr>
        <w:t>собственного потребления и реализации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, индивидуальным трудом и по найму у отдельных граждан </w:t>
      </w:r>
      <w:r w:rsidR="0011712D" w:rsidRPr="009D4FE5">
        <w:rPr>
          <w:rFonts w:ascii="Times New Roman" w:eastAsia="Times New Roman" w:hAnsi="Times New Roman"/>
          <w:sz w:val="28"/>
          <w:szCs w:val="28"/>
          <w:lang w:eastAsia="ru-RU"/>
        </w:rPr>
        <w:t>составила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712D" w:rsidRPr="009D4FE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2C27EB" w:rsidRPr="009D4FE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33C17" w:rsidRPr="009D4FE5">
        <w:rPr>
          <w:rFonts w:ascii="Times New Roman" w:eastAsia="Times New Roman" w:hAnsi="Times New Roman"/>
          <w:sz w:val="28"/>
          <w:szCs w:val="28"/>
          <w:lang w:eastAsia="ru-RU"/>
        </w:rPr>
        <w:t>,1</w:t>
      </w:r>
      <w:r w:rsidR="0011712D" w:rsidRPr="009D4FE5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F544C4" w:rsidRPr="009D4F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1C47" w:rsidRDefault="00A71C47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D33C17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самая высокая доля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самозанятого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в общей численности занятых в экономике сложилась </w:t>
      </w:r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47,</w:t>
      </w:r>
      <w:r w:rsidR="00D33C17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- 4</w:t>
      </w:r>
      <w:r w:rsidR="008E2C2B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%,  в </w:t>
      </w:r>
      <w:proofErr w:type="spellStart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Черепановском</w:t>
      </w:r>
      <w:proofErr w:type="spellEnd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70F4" w:rsidRPr="004B1A0A">
        <w:rPr>
          <w:rFonts w:ascii="Times New Roman" w:eastAsia="Times New Roman" w:hAnsi="Times New Roman"/>
          <w:sz w:val="28"/>
          <w:szCs w:val="28"/>
          <w:lang w:eastAsia="ru-RU"/>
        </w:rPr>
        <w:t>Венгеровском район</w:t>
      </w:r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3170F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170F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3170F4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170F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,7%, </w:t>
      </w:r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Колыванском</w:t>
      </w:r>
      <w:proofErr w:type="spellEnd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-  43,3%, </w:t>
      </w:r>
      <w:proofErr w:type="spellStart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>Болотнинском</w:t>
      </w:r>
      <w:proofErr w:type="spellEnd"/>
      <w:r w:rsidR="00F9558F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43% </w:t>
      </w:r>
      <w:r w:rsidR="00EC539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(диаграмма 1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DD6C86" w:rsidRPr="00595542" w:rsidRDefault="00DD6C86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017">
        <w:rPr>
          <w:noProof/>
          <w:color w:val="3399FF"/>
          <w:lang w:eastAsia="ru-RU"/>
        </w:rPr>
        <w:lastRenderedPageBreak/>
        <w:drawing>
          <wp:inline distT="0" distB="0" distL="0" distR="0" wp14:anchorId="26AF015B" wp14:editId="22D3C5BE">
            <wp:extent cx="6035040" cy="7117080"/>
            <wp:effectExtent l="0" t="0" r="3810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B0C16" w:rsidRDefault="00156C2E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реднесписочная  численность работников крупных, средних и малых предприятий и организаций (с учетом </w:t>
      </w:r>
      <w:proofErr w:type="spellStart"/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микропредприятий</w:t>
      </w:r>
      <w:proofErr w:type="spellEnd"/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), по данным </w:t>
      </w:r>
      <w:proofErr w:type="spellStart"/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Новосибирскстата</w:t>
      </w:r>
      <w:proofErr w:type="spellEnd"/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за </w:t>
      </w:r>
      <w:r w:rsidR="003B6EB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январь-декабрь 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5C65CF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proofErr w:type="gramStart"/>
      <w:r w:rsidR="007326C1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B6EBC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DB2C4D" w:rsidRPr="004B1A0A">
        <w:rPr>
          <w:rFonts w:ascii="Times New Roman" w:eastAsia="Times New Roman" w:hAnsi="Times New Roman"/>
          <w:sz w:val="28"/>
          <w:szCs w:val="28"/>
          <w:lang w:eastAsia="ru-RU"/>
        </w:rPr>
        <w:t>% и составила</w:t>
      </w:r>
      <w:proofErr w:type="gramEnd"/>
      <w:r w:rsidR="00DB2C4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898</w:t>
      </w:r>
      <w:r w:rsidR="00DB2C4D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человек. 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Снижение численности занятых в экономике способствовало увеличению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дол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среднесписочной численности работников организаций и предприятий в общей численности занятых в экономике 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6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% в 201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до 6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% в 20</w:t>
      </w:r>
      <w:r w:rsidR="009D05C1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(диаграмма 1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35B70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4B3FF5" w:rsidRPr="00595542" w:rsidRDefault="00C06A00" w:rsidP="004B3FF5">
      <w:pPr>
        <w:spacing w:after="0" w:line="240" w:lineRule="auto"/>
        <w:ind w:right="28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7BFBF0" wp14:editId="757D2257">
            <wp:extent cx="6240780" cy="6141720"/>
            <wp:effectExtent l="0" t="0" r="762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0DBA" w:rsidRPr="00595542" w:rsidRDefault="00BC7C58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146343" w:rsidRPr="005955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14616" w:rsidRPr="004B1A0A" w:rsidRDefault="00D14616" w:rsidP="00D146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По итогам 20</w:t>
      </w:r>
      <w:r w:rsidR="008072C4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</w:t>
      </w:r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одном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трех городских округах доля среднесписочной численности работников организаций и предприятий в общей численности занятых в экономике сложилась выше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среднеобластной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величины: </w:t>
      </w:r>
      <w:proofErr w:type="spell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р.п</w:t>
      </w:r>
      <w:proofErr w:type="spell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. Кольцово (8</w:t>
      </w:r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proofErr w:type="gramStart"/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proofErr w:type="gramEnd"/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Оби (85</w:t>
      </w:r>
      <w:r w:rsidR="00D227D6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F1FCC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D227D6" w:rsidRPr="004B1A0A">
        <w:rPr>
          <w:rFonts w:ascii="Times New Roman" w:eastAsia="Times New Roman" w:hAnsi="Times New Roman"/>
          <w:sz w:val="28"/>
          <w:szCs w:val="28"/>
          <w:lang w:eastAsia="ru-RU"/>
        </w:rPr>
        <w:t>%), Новосибирском районе (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80</w:t>
      </w:r>
      <w:r w:rsidR="00D227D6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227D6" w:rsidRPr="004B1A0A">
        <w:rPr>
          <w:rFonts w:ascii="Times New Roman" w:eastAsia="Times New Roman" w:hAnsi="Times New Roman"/>
          <w:sz w:val="28"/>
          <w:szCs w:val="28"/>
          <w:lang w:eastAsia="ru-RU"/>
        </w:rPr>
        <w:t>%), городе Новосибирске (7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5%)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Наименьшее соотношение  среднесписочной численности работников организаций и предприятий в общей численности занятых в экономике сложилось в  </w:t>
      </w:r>
      <w:proofErr w:type="spellStart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Коченевском</w:t>
      </w:r>
      <w:proofErr w:type="spellEnd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(4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proofErr w:type="spellStart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Кыштовском</w:t>
      </w:r>
      <w:proofErr w:type="spellEnd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(4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  <w:proofErr w:type="spellStart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Болотнинском</w:t>
      </w:r>
      <w:proofErr w:type="spellEnd"/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(4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,1%), Куйбышевском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(</w:t>
      </w:r>
      <w:r w:rsidR="00624E4B" w:rsidRPr="004B1A0A">
        <w:rPr>
          <w:rFonts w:ascii="Times New Roman" w:eastAsia="Times New Roman" w:hAnsi="Times New Roman"/>
          <w:sz w:val="28"/>
          <w:szCs w:val="28"/>
          <w:lang w:eastAsia="ru-RU"/>
        </w:rPr>
        <w:t>46,</w:t>
      </w:r>
      <w:r w:rsidR="00460010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%), </w:t>
      </w:r>
    </w:p>
    <w:p w:rsidR="00746AD2" w:rsidRPr="004B1A0A" w:rsidRDefault="00746AD2" w:rsidP="00A71C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20</w:t>
      </w:r>
      <w:r w:rsidR="0082091C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увеличение доли работающих в организациях в общей численности занятых произошло в </w:t>
      </w:r>
      <w:r w:rsidR="006A4BC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пятнадцати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муниципальн</w:t>
      </w:r>
      <w:r w:rsidR="006A4BC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</w:t>
      </w:r>
      <w:r w:rsidR="006A4BC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6A4BC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пяти</w:t>
      </w:r>
      <w:r w:rsidR="00281F85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городских округах</w:t>
      </w:r>
      <w:r w:rsidR="00281F85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51859" w:rsidRPr="004B1A0A" w:rsidRDefault="002100F9" w:rsidP="0079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</w:t>
      </w:r>
      <w:r w:rsidR="00600E3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оборот работников организаций (</w:t>
      </w:r>
      <w:r w:rsidR="00D61BB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крупные, средние и некоммерческие организации с численностью больше 15 человек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по сравнению с 201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годом </w:t>
      </w:r>
      <w:proofErr w:type="gramStart"/>
      <w:r w:rsidR="00994FD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снизился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="00994FD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F0FB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 и составил</w:t>
      </w:r>
      <w:proofErr w:type="gramEnd"/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34</w:t>
      </w:r>
      <w:r w:rsidR="00D61BB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C34B4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тыс. человек, численность принятых работников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снизилось</w:t>
      </w:r>
      <w:r w:rsidR="00016B9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B5890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20,8 тыс.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человек, а число уволенных </w:t>
      </w:r>
      <w:r w:rsidR="002F0FB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снизилось 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D61BB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</w:t>
      </w:r>
      <w:r w:rsidR="002F0FB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1859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тыс. человек. 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 выбывших работников превысило число принятых в 20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на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D61BBD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6560E1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 человек (или на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%), в 201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– на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тыс. человек (или </w:t>
      </w:r>
      <w:proofErr w:type="gramStart"/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0251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3,9</w:t>
      </w:r>
      <w:r w:rsidR="00BB6B7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%).</w:t>
      </w:r>
    </w:p>
    <w:p w:rsidR="00185CAB" w:rsidRPr="004B1A0A" w:rsidRDefault="002100F9" w:rsidP="007963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14634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52984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8949A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величину трудовых ресурсов </w:t>
      </w:r>
      <w:r w:rsidR="00C34B4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значительное влияние оказывает </w:t>
      </w:r>
      <w:r w:rsidR="008949A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маятниковая миграция</w:t>
      </w:r>
      <w:r w:rsidR="00C72426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работающих</w:t>
      </w:r>
      <w:r w:rsidR="008949A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C72426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</w:t>
      </w:r>
      <w:r w:rsidR="008949A3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r w:rsidR="00E1374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ющихся, которая </w:t>
      </w:r>
      <w:r w:rsidR="00D906F9" w:rsidRPr="004B1A0A">
        <w:rPr>
          <w:rFonts w:ascii="Times New Roman" w:hAnsi="Times New Roman"/>
          <w:sz w:val="28"/>
          <w:szCs w:val="28"/>
        </w:rPr>
        <w:t xml:space="preserve">создает равноценные условия выбора </w:t>
      </w:r>
      <w:r w:rsidR="00185CAB" w:rsidRPr="004B1A0A">
        <w:rPr>
          <w:rFonts w:ascii="Times New Roman" w:hAnsi="Times New Roman"/>
          <w:color w:val="000000"/>
          <w:sz w:val="28"/>
          <w:szCs w:val="28"/>
        </w:rPr>
        <w:t>места работы, профессионального обучения, способствует повышению социальной мобильности населения.</w:t>
      </w:r>
    </w:p>
    <w:p w:rsidR="00D52984" w:rsidRPr="004B1A0A" w:rsidRDefault="00D52984" w:rsidP="00D52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hAnsi="Times New Roman"/>
          <w:color w:val="000000"/>
          <w:sz w:val="28"/>
          <w:szCs w:val="28"/>
        </w:rPr>
        <w:t>Миграция населения выполняет важную функцию перераспределения трудовых ресурсов: компенсиру</w:t>
      </w:r>
      <w:r w:rsidR="00BA15DE" w:rsidRPr="004B1A0A">
        <w:rPr>
          <w:rFonts w:ascii="Times New Roman" w:hAnsi="Times New Roman"/>
          <w:color w:val="000000"/>
          <w:sz w:val="28"/>
          <w:szCs w:val="28"/>
        </w:rPr>
        <w:t>е</w:t>
      </w:r>
      <w:r w:rsidRPr="004B1A0A">
        <w:rPr>
          <w:rFonts w:ascii="Times New Roman" w:hAnsi="Times New Roman"/>
          <w:color w:val="000000"/>
          <w:sz w:val="28"/>
          <w:szCs w:val="28"/>
        </w:rPr>
        <w:t xml:space="preserve">т их нехватку в одних регионах, и ликвидирует избыток в других. </w:t>
      </w:r>
    </w:p>
    <w:p w:rsidR="00D52984" w:rsidRPr="004B1A0A" w:rsidRDefault="00D52984" w:rsidP="004D1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0F3DDB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рактически </w:t>
      </w:r>
      <w:r w:rsidR="00A94E9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всех муниципальных районов </w:t>
      </w:r>
      <w:r w:rsidR="00BC7C58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Новосибирской</w:t>
      </w:r>
      <w:r w:rsidR="00A94E9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области сальдо маятниковой трудовой миграции </w:t>
      </w:r>
      <w:r w:rsidR="00AF48AA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имеет</w:t>
      </w:r>
      <w:r w:rsidR="00A94E9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отрица</w:t>
      </w:r>
      <w:r w:rsidR="0056183C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тельное значение. </w:t>
      </w:r>
      <w:r w:rsidR="006D0F8B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основном маятниковая миграция осуществляется в город Новосибирск, </w:t>
      </w:r>
      <w:proofErr w:type="spellStart"/>
      <w:r w:rsidR="006D0F8B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Искитимский</w:t>
      </w:r>
      <w:proofErr w:type="spellEnd"/>
      <w:r w:rsidR="006D0F8B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 и </w:t>
      </w:r>
      <w:r w:rsidR="001816D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рабочий поселок Кольцово</w:t>
      </w:r>
      <w:r w:rsidR="006D0F8B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CC1D98" w:rsidRPr="004B1A0A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 </w:t>
      </w:r>
    </w:p>
    <w:p w:rsidR="002227BD" w:rsidRDefault="000A10FB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Наибольш</w:t>
      </w:r>
      <w:r w:rsidR="006D0F8B" w:rsidRPr="004B1A0A">
        <w:rPr>
          <w:rFonts w:ascii="Times New Roman" w:eastAsia="Times New Roman" w:hAnsi="Times New Roman"/>
          <w:sz w:val="28"/>
          <w:szCs w:val="28"/>
          <w:lang w:eastAsia="ru-RU"/>
        </w:rPr>
        <w:t>ая численность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трудовых ресурсов вовлечен</w:t>
      </w:r>
      <w:r w:rsidR="006D0F8B" w:rsidRPr="004B1A0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процессы маятниковой миграции в Новосибирском</w:t>
      </w:r>
      <w:r w:rsidR="0093282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>Кочковском</w:t>
      </w:r>
      <w:proofErr w:type="spellEnd"/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32823" w:rsidRPr="004B1A0A">
        <w:rPr>
          <w:rFonts w:ascii="Times New Roman" w:eastAsia="Times New Roman" w:hAnsi="Times New Roman"/>
          <w:sz w:val="28"/>
          <w:szCs w:val="28"/>
          <w:lang w:eastAsia="ru-RU"/>
        </w:rPr>
        <w:t>Северном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районах: соответственно 2</w:t>
      </w:r>
      <w:r w:rsidR="00E24D72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24D72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03105D" w:rsidRPr="004B1A0A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="00E24D72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3105D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24D72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C202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8B21F8" w:rsidRPr="004B1A0A">
        <w:rPr>
          <w:rFonts w:ascii="Times New Roman" w:eastAsia="Times New Roman" w:hAnsi="Times New Roman"/>
          <w:sz w:val="28"/>
          <w:szCs w:val="28"/>
          <w:lang w:eastAsia="ru-RU"/>
        </w:rPr>
        <w:t>20,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3105D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их жителей выезжают на работу</w:t>
      </w:r>
      <w:r w:rsidR="002F0C3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за пределы район</w:t>
      </w:r>
      <w:r w:rsidR="006D0F8B" w:rsidRPr="004B1A0A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2F0C3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(диаграмма 1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597905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52A4" w:rsidRPr="004B1A0A">
        <w:rPr>
          <w:rFonts w:ascii="Times New Roman" w:hAnsi="Times New Roman"/>
          <w:sz w:val="28"/>
          <w:szCs w:val="28"/>
        </w:rPr>
        <w:t>И</w:t>
      </w:r>
      <w:r w:rsidR="00C44DFE" w:rsidRPr="004B1A0A">
        <w:rPr>
          <w:rFonts w:ascii="Times New Roman" w:hAnsi="Times New Roman"/>
          <w:sz w:val="28"/>
          <w:szCs w:val="28"/>
        </w:rPr>
        <w:t>нвестиционная привлекательность</w:t>
      </w:r>
      <w:r w:rsidR="003A18C1" w:rsidRPr="004B1A0A">
        <w:rPr>
          <w:rFonts w:ascii="Times New Roman" w:hAnsi="Times New Roman"/>
          <w:sz w:val="28"/>
          <w:szCs w:val="28"/>
        </w:rPr>
        <w:t>, с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>оздание новых рабочих мест и</w:t>
      </w:r>
      <w:r w:rsidR="00367158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следствие, привлечение граждан в трудоспособном возрасте из других территорий</w:t>
      </w:r>
      <w:r w:rsidR="00185CA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5CAB" w:rsidRPr="004B1A0A">
        <w:rPr>
          <w:rFonts w:ascii="Times New Roman" w:eastAsia="Times New Roman" w:hAnsi="Times New Roman"/>
          <w:sz w:val="28"/>
          <w:szCs w:val="28"/>
          <w:lang w:eastAsia="ru-RU"/>
        </w:rPr>
        <w:t>способствуют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положительной маятниковой миграции </w:t>
      </w:r>
      <w:r w:rsidR="00185CA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367158" w:rsidRPr="004B1A0A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r w:rsidR="002227B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Новосибирске –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816D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227BD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</w:t>
      </w:r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>Искитимском</w:t>
      </w:r>
      <w:proofErr w:type="spellEnd"/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5,2</w:t>
      </w:r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и </w:t>
      </w:r>
      <w:r w:rsidR="001816DE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рабочем поселке Кольцово</w:t>
      </w:r>
      <w:r w:rsidR="001816D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7729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59790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44DF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Превышение числа приезжающих </w:t>
      </w:r>
      <w:r w:rsidR="0024160D" w:rsidRPr="004B1A0A">
        <w:rPr>
          <w:rFonts w:ascii="Times New Roman" w:eastAsia="Times New Roman" w:hAnsi="Times New Roman"/>
          <w:sz w:val="28"/>
          <w:szCs w:val="28"/>
          <w:lang w:eastAsia="ru-RU"/>
        </w:rPr>
        <w:t>для работы</w:t>
      </w:r>
      <w:r w:rsidR="00C44DF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город Новосибирск над выезжающими из города Новосибирска состав</w:t>
      </w:r>
      <w:r w:rsidR="00DE5CCF" w:rsidRPr="004B1A0A">
        <w:rPr>
          <w:rFonts w:ascii="Times New Roman" w:eastAsia="Times New Roman" w:hAnsi="Times New Roman"/>
          <w:sz w:val="28"/>
          <w:szCs w:val="28"/>
          <w:lang w:eastAsia="ru-RU"/>
        </w:rPr>
        <w:t>ило</w:t>
      </w:r>
      <w:r w:rsidR="00C44DF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54</w:t>
      </w:r>
      <w:r w:rsidR="00043C6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="00C44DFE" w:rsidRPr="004B1A0A"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на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31,4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AA6FFD" w:rsidRPr="004B1A0A">
        <w:rPr>
          <w:rFonts w:ascii="Times New Roman" w:eastAsia="Times New Roman" w:hAnsi="Times New Roman"/>
          <w:sz w:val="28"/>
          <w:szCs w:val="28"/>
          <w:lang w:eastAsia="ru-RU"/>
        </w:rPr>
        <w:t>меньше</w:t>
      </w:r>
      <w:r w:rsidR="000C19D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05BC" w:rsidRPr="004B1A0A">
        <w:rPr>
          <w:rFonts w:ascii="Times New Roman" w:eastAsia="Times New Roman" w:hAnsi="Times New Roman"/>
          <w:sz w:val="28"/>
          <w:szCs w:val="28"/>
          <w:lang w:eastAsia="ru-RU"/>
        </w:rPr>
        <w:t>значения</w:t>
      </w:r>
      <w:proofErr w:type="gramEnd"/>
      <w:r w:rsidR="006E05B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предыдущего года</w:t>
      </w:r>
      <w:r w:rsidR="00C44DFE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B7F23" w:rsidRPr="00595542" w:rsidRDefault="00FB7F23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DE91F25" wp14:editId="035CAEA7">
            <wp:extent cx="6203950" cy="5303520"/>
            <wp:effectExtent l="0" t="0" r="6350" b="0"/>
            <wp:docPr id="1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97B7F" w:rsidRPr="00595542" w:rsidRDefault="00F97B7F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97B7F" w:rsidRPr="004B1A0A" w:rsidRDefault="00F97B7F" w:rsidP="00F97B7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Особую значимость для принятия управленческих решений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органами государственной власти и местного самоуправления</w:t>
      </w:r>
      <w:r w:rsidRPr="004B1A0A">
        <w:rPr>
          <w:rFonts w:ascii="Times New Roman" w:hAnsi="Times New Roman"/>
          <w:sz w:val="28"/>
          <w:szCs w:val="28"/>
        </w:rPr>
        <w:t xml:space="preserve"> с целью повышения уровня занятости населения имеет изучение </w:t>
      </w:r>
      <w:r w:rsidR="007A6752" w:rsidRPr="004B1A0A">
        <w:rPr>
          <w:rFonts w:ascii="Times New Roman" w:hAnsi="Times New Roman"/>
          <w:sz w:val="28"/>
          <w:szCs w:val="28"/>
        </w:rPr>
        <w:t xml:space="preserve">количественного и </w:t>
      </w:r>
      <w:r w:rsidRPr="004B1A0A">
        <w:rPr>
          <w:rFonts w:ascii="Times New Roman" w:hAnsi="Times New Roman"/>
          <w:sz w:val="28"/>
          <w:szCs w:val="28"/>
        </w:rPr>
        <w:t>качественного состава  населения в трудоспособном возрасте, не занятого в экономике.</w:t>
      </w:r>
    </w:p>
    <w:p w:rsidR="00B63199" w:rsidRPr="004B1A0A" w:rsidRDefault="00663756" w:rsidP="007A6752">
      <w:pPr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1A0A">
        <w:rPr>
          <w:rFonts w:ascii="Times New Roman" w:hAnsi="Times New Roman"/>
          <w:sz w:val="28"/>
          <w:szCs w:val="28"/>
        </w:rPr>
        <w:t xml:space="preserve">К населению в трудоспособном возрасте, </w:t>
      </w:r>
      <w:r w:rsidRPr="004B1A0A">
        <w:rPr>
          <w:rFonts w:ascii="Times New Roman" w:hAnsi="Times New Roman"/>
          <w:b/>
          <w:sz w:val="28"/>
          <w:szCs w:val="28"/>
        </w:rPr>
        <w:t>не занятому в экономике</w:t>
      </w:r>
      <w:r w:rsidRPr="004B1A0A">
        <w:rPr>
          <w:rFonts w:ascii="Times New Roman" w:hAnsi="Times New Roman"/>
          <w:sz w:val="28"/>
          <w:szCs w:val="28"/>
        </w:rPr>
        <w:t>, относятся</w:t>
      </w:r>
      <w:r w:rsidR="00B63199" w:rsidRPr="004B1A0A">
        <w:rPr>
          <w:rFonts w:ascii="Times New Roman" w:hAnsi="Times New Roman"/>
          <w:sz w:val="28"/>
          <w:szCs w:val="28"/>
        </w:rPr>
        <w:t>: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7A6752" w:rsidRPr="004B1A0A">
        <w:rPr>
          <w:rFonts w:ascii="Times New Roman" w:hAnsi="Times New Roman"/>
          <w:sz w:val="28"/>
          <w:szCs w:val="28"/>
        </w:rPr>
        <w:t xml:space="preserve">         </w:t>
      </w:r>
      <w:r w:rsidR="00B63199" w:rsidRPr="004B1A0A">
        <w:rPr>
          <w:rFonts w:ascii="Times New Roman" w:hAnsi="Times New Roman"/>
          <w:sz w:val="28"/>
          <w:szCs w:val="28"/>
        </w:rPr>
        <w:t xml:space="preserve">- </w:t>
      </w:r>
      <w:r w:rsidRPr="004B1A0A">
        <w:rPr>
          <w:rFonts w:ascii="Times New Roman" w:hAnsi="Times New Roman"/>
          <w:sz w:val="28"/>
          <w:szCs w:val="28"/>
        </w:rPr>
        <w:t xml:space="preserve">обучающиеся в трудоспособном возрасте с отрывом от работы; </w:t>
      </w:r>
      <w:proofErr w:type="gramEnd"/>
    </w:p>
    <w:p w:rsidR="00ED6FAC" w:rsidRPr="004B1A0A" w:rsidRDefault="00B63199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B1A0A">
        <w:rPr>
          <w:rFonts w:ascii="Times New Roman" w:hAnsi="Times New Roman"/>
          <w:sz w:val="28"/>
          <w:szCs w:val="28"/>
        </w:rPr>
        <w:t>-</w:t>
      </w:r>
      <w:r w:rsidR="00C34B43" w:rsidRPr="004B1A0A">
        <w:rPr>
          <w:rFonts w:ascii="Times New Roman" w:hAnsi="Times New Roman"/>
          <w:sz w:val="28"/>
          <w:szCs w:val="28"/>
        </w:rPr>
        <w:t> </w:t>
      </w:r>
      <w:r w:rsidR="00ED6FAC" w:rsidRPr="004B1A0A">
        <w:rPr>
          <w:rFonts w:ascii="Times New Roman" w:hAnsi="Times New Roman"/>
          <w:sz w:val="28"/>
        </w:rPr>
        <w:t>безработные, зарегистрированные в государственных учреждениях службы занятости населения;</w:t>
      </w:r>
    </w:p>
    <w:p w:rsidR="00E725FA" w:rsidRPr="004B1A0A" w:rsidRDefault="00B63199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</w:t>
      </w:r>
      <w:r w:rsidR="00C34B43" w:rsidRPr="004B1A0A">
        <w:rPr>
          <w:rFonts w:ascii="Times New Roman" w:hAnsi="Times New Roman"/>
          <w:sz w:val="28"/>
          <w:szCs w:val="28"/>
        </w:rPr>
        <w:t> </w:t>
      </w:r>
      <w:r w:rsidR="00663756" w:rsidRPr="004B1A0A">
        <w:rPr>
          <w:rFonts w:ascii="Times New Roman" w:hAnsi="Times New Roman"/>
          <w:sz w:val="28"/>
          <w:szCs w:val="28"/>
        </w:rPr>
        <w:t>прочие категории населения в трудоспособном возрасте, не занятые в экономике</w:t>
      </w:r>
      <w:r w:rsidR="00E725FA" w:rsidRPr="004B1A0A">
        <w:rPr>
          <w:rFonts w:ascii="Times New Roman" w:hAnsi="Times New Roman"/>
          <w:sz w:val="28"/>
          <w:szCs w:val="28"/>
        </w:rPr>
        <w:t>, в состав которых входят:</w:t>
      </w:r>
    </w:p>
    <w:p w:rsidR="00E725FA" w:rsidRPr="004B1A0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="00E725FA" w:rsidRPr="004B1A0A">
        <w:rPr>
          <w:rFonts w:ascii="Times New Roman" w:hAnsi="Times New Roman"/>
          <w:sz w:val="28"/>
          <w:szCs w:val="28"/>
        </w:rPr>
        <w:t xml:space="preserve">, не имеющие работы, </w:t>
      </w:r>
      <w:r w:rsidR="00E322C0" w:rsidRPr="004B1A0A">
        <w:rPr>
          <w:rFonts w:ascii="Times New Roman" w:hAnsi="Times New Roman"/>
          <w:sz w:val="28"/>
          <w:szCs w:val="28"/>
        </w:rPr>
        <w:t xml:space="preserve">и </w:t>
      </w:r>
      <w:r w:rsidR="00E725FA" w:rsidRPr="004B1A0A">
        <w:rPr>
          <w:rFonts w:ascii="Times New Roman" w:hAnsi="Times New Roman"/>
          <w:sz w:val="28"/>
          <w:szCs w:val="28"/>
        </w:rPr>
        <w:t>занимающиеся поиском работы самостоятельно, без обращения в центры занятости населения;</w:t>
      </w:r>
    </w:p>
    <w:p w:rsidR="00E725FA" w:rsidRPr="004B1A0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="00E725FA" w:rsidRPr="004B1A0A">
        <w:rPr>
          <w:rFonts w:ascii="Times New Roman" w:hAnsi="Times New Roman"/>
          <w:sz w:val="28"/>
          <w:szCs w:val="28"/>
        </w:rPr>
        <w:t>, находящиеся в отпусках по беременности и родам и по уходу за ребенком до достижения им возраста трех лет; </w:t>
      </w:r>
    </w:p>
    <w:p w:rsidR="00E725FA" w:rsidRPr="004B1A0A" w:rsidRDefault="001063C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="00E725FA" w:rsidRPr="004B1A0A">
        <w:rPr>
          <w:rFonts w:ascii="Times New Roman" w:hAnsi="Times New Roman"/>
          <w:sz w:val="28"/>
          <w:szCs w:val="28"/>
        </w:rPr>
        <w:t>, выполняющие домашние обязанности, осуществляющие уход за детьми и другими членами семьи; </w:t>
      </w:r>
    </w:p>
    <w:p w:rsidR="00E725FA" w:rsidRPr="004B1A0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</w:t>
      </w:r>
      <w:r w:rsidRPr="004B1A0A">
        <w:rPr>
          <w:rFonts w:ascii="Times New Roman" w:hAnsi="Times New Roman"/>
        </w:rPr>
        <w:t> </w:t>
      </w:r>
      <w:r w:rsidRPr="004B1A0A">
        <w:rPr>
          <w:rFonts w:ascii="Times New Roman" w:hAnsi="Times New Roman"/>
          <w:sz w:val="28"/>
          <w:szCs w:val="28"/>
        </w:rPr>
        <w:t xml:space="preserve">неработающие 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Pr="004B1A0A">
        <w:rPr>
          <w:rFonts w:ascii="Times New Roman" w:hAnsi="Times New Roman"/>
          <w:sz w:val="28"/>
          <w:szCs w:val="28"/>
        </w:rPr>
        <w:t>, находящиеся в местах лишения свободы; </w:t>
      </w:r>
    </w:p>
    <w:p w:rsidR="00E725FA" w:rsidRPr="004B1A0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lastRenderedPageBreak/>
        <w:t>-</w:t>
      </w:r>
      <w:r w:rsidR="001063CA" w:rsidRPr="004B1A0A">
        <w:rPr>
          <w:rFonts w:ascii="Times New Roman" w:hAnsi="Times New Roman"/>
          <w:sz w:val="28"/>
          <w:szCs w:val="28"/>
        </w:rPr>
        <w:t> 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Pr="004B1A0A">
        <w:rPr>
          <w:rFonts w:ascii="Times New Roman" w:hAnsi="Times New Roman"/>
          <w:sz w:val="28"/>
          <w:szCs w:val="28"/>
        </w:rPr>
        <w:t>, призванные на военную службу, а также поступившие на военную службу по контракту; </w:t>
      </w:r>
    </w:p>
    <w:p w:rsidR="007A6752" w:rsidRPr="004B1A0A" w:rsidRDefault="00E725FA" w:rsidP="001063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- </w:t>
      </w:r>
      <w:r w:rsidR="00A71C47" w:rsidRPr="004B1A0A">
        <w:rPr>
          <w:rFonts w:ascii="Times New Roman" w:hAnsi="Times New Roman"/>
          <w:sz w:val="28"/>
          <w:szCs w:val="28"/>
        </w:rPr>
        <w:t>граждане</w:t>
      </w:r>
      <w:r w:rsidRPr="004B1A0A">
        <w:rPr>
          <w:rFonts w:ascii="Times New Roman" w:hAnsi="Times New Roman"/>
          <w:sz w:val="28"/>
          <w:szCs w:val="28"/>
        </w:rPr>
        <w:t>, у которых нет необходимости работать.</w:t>
      </w:r>
      <w:r w:rsidR="00663756" w:rsidRPr="004B1A0A">
        <w:rPr>
          <w:rFonts w:ascii="Times New Roman" w:hAnsi="Times New Roman"/>
          <w:sz w:val="28"/>
          <w:szCs w:val="28"/>
        </w:rPr>
        <w:t xml:space="preserve"> </w:t>
      </w:r>
      <w:r w:rsidR="00D942D5" w:rsidRPr="004B1A0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663756" w:rsidRPr="004B1A0A" w:rsidRDefault="00D942D5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24160D" w:rsidRPr="004B1A0A">
        <w:rPr>
          <w:rFonts w:ascii="Times New Roman" w:hAnsi="Times New Roman"/>
          <w:sz w:val="28"/>
          <w:szCs w:val="28"/>
        </w:rPr>
        <w:t>Ч</w:t>
      </w:r>
      <w:r w:rsidR="005C6CA5" w:rsidRPr="004B1A0A">
        <w:rPr>
          <w:rFonts w:ascii="Times New Roman" w:hAnsi="Times New Roman"/>
          <w:sz w:val="28"/>
          <w:szCs w:val="28"/>
        </w:rPr>
        <w:t xml:space="preserve">исленность незанятого населения в трудоспособном возрасте </w:t>
      </w:r>
      <w:r w:rsidR="00AA6FFD" w:rsidRPr="004B1A0A">
        <w:rPr>
          <w:rFonts w:ascii="Times New Roman" w:hAnsi="Times New Roman"/>
          <w:sz w:val="28"/>
          <w:szCs w:val="28"/>
        </w:rPr>
        <w:t>увеличилась</w:t>
      </w:r>
      <w:r w:rsidR="005C6CA5" w:rsidRPr="004B1A0A">
        <w:rPr>
          <w:rFonts w:ascii="Times New Roman" w:hAnsi="Times New Roman"/>
          <w:sz w:val="28"/>
          <w:szCs w:val="28"/>
        </w:rPr>
        <w:t xml:space="preserve"> с </w:t>
      </w:r>
      <w:r w:rsidR="006C032A" w:rsidRPr="004B1A0A">
        <w:rPr>
          <w:rFonts w:ascii="Times New Roman" w:hAnsi="Times New Roman"/>
          <w:sz w:val="28"/>
          <w:szCs w:val="28"/>
        </w:rPr>
        <w:t>3</w:t>
      </w:r>
      <w:r w:rsidR="00AA6FFD" w:rsidRPr="004B1A0A">
        <w:rPr>
          <w:rFonts w:ascii="Times New Roman" w:hAnsi="Times New Roman"/>
          <w:sz w:val="28"/>
          <w:szCs w:val="28"/>
        </w:rPr>
        <w:t>77</w:t>
      </w:r>
      <w:r w:rsidR="008B21F8" w:rsidRPr="004B1A0A">
        <w:rPr>
          <w:rFonts w:ascii="Times New Roman" w:hAnsi="Times New Roman"/>
          <w:sz w:val="28"/>
          <w:szCs w:val="28"/>
        </w:rPr>
        <w:t>,</w:t>
      </w:r>
      <w:r w:rsidR="00AA6FFD" w:rsidRPr="004B1A0A">
        <w:rPr>
          <w:rFonts w:ascii="Times New Roman" w:hAnsi="Times New Roman"/>
          <w:sz w:val="28"/>
          <w:szCs w:val="28"/>
        </w:rPr>
        <w:t>5</w:t>
      </w:r>
      <w:r w:rsidR="005C6CA5" w:rsidRPr="004B1A0A">
        <w:rPr>
          <w:rFonts w:ascii="Times New Roman" w:hAnsi="Times New Roman"/>
          <w:sz w:val="28"/>
          <w:szCs w:val="28"/>
        </w:rPr>
        <w:t xml:space="preserve"> тыс. человек в 201</w:t>
      </w:r>
      <w:r w:rsidR="00AA6FFD" w:rsidRPr="004B1A0A">
        <w:rPr>
          <w:rFonts w:ascii="Times New Roman" w:hAnsi="Times New Roman"/>
          <w:sz w:val="28"/>
          <w:szCs w:val="28"/>
        </w:rPr>
        <w:t>9</w:t>
      </w:r>
      <w:r w:rsidR="005C6CA5" w:rsidRPr="004B1A0A">
        <w:rPr>
          <w:rFonts w:ascii="Times New Roman" w:hAnsi="Times New Roman"/>
          <w:sz w:val="28"/>
          <w:szCs w:val="28"/>
        </w:rPr>
        <w:t xml:space="preserve"> году до </w:t>
      </w:r>
      <w:r w:rsidR="00AC4D5B" w:rsidRPr="004B1A0A">
        <w:rPr>
          <w:rFonts w:ascii="Times New Roman" w:hAnsi="Times New Roman"/>
          <w:sz w:val="28"/>
          <w:szCs w:val="28"/>
        </w:rPr>
        <w:t>410</w:t>
      </w:r>
      <w:r w:rsidR="008B21F8" w:rsidRPr="004B1A0A">
        <w:rPr>
          <w:rFonts w:ascii="Times New Roman" w:hAnsi="Times New Roman"/>
          <w:sz w:val="28"/>
          <w:szCs w:val="28"/>
        </w:rPr>
        <w:t>,</w:t>
      </w:r>
      <w:r w:rsidR="0073482C" w:rsidRPr="004B1A0A">
        <w:rPr>
          <w:rFonts w:ascii="Times New Roman" w:hAnsi="Times New Roman"/>
          <w:sz w:val="28"/>
          <w:szCs w:val="28"/>
        </w:rPr>
        <w:t>5</w:t>
      </w:r>
      <w:r w:rsidR="00456383" w:rsidRPr="004B1A0A">
        <w:rPr>
          <w:rFonts w:ascii="Times New Roman" w:hAnsi="Times New Roman"/>
          <w:sz w:val="28"/>
          <w:szCs w:val="28"/>
        </w:rPr>
        <w:t xml:space="preserve"> </w:t>
      </w:r>
      <w:r w:rsidR="005C6CA5" w:rsidRPr="004B1A0A">
        <w:rPr>
          <w:rFonts w:ascii="Times New Roman" w:hAnsi="Times New Roman"/>
          <w:sz w:val="28"/>
          <w:szCs w:val="28"/>
        </w:rPr>
        <w:t>тыс. человек</w:t>
      </w:r>
      <w:r w:rsidR="0024160D" w:rsidRPr="004B1A0A">
        <w:rPr>
          <w:rFonts w:ascii="Times New Roman" w:hAnsi="Times New Roman"/>
          <w:sz w:val="28"/>
          <w:szCs w:val="28"/>
        </w:rPr>
        <w:t xml:space="preserve"> в 20</w:t>
      </w:r>
      <w:r w:rsidR="00AC4D5B" w:rsidRPr="004B1A0A">
        <w:rPr>
          <w:rFonts w:ascii="Times New Roman" w:hAnsi="Times New Roman"/>
          <w:sz w:val="28"/>
          <w:szCs w:val="28"/>
        </w:rPr>
        <w:t>20</w:t>
      </w:r>
      <w:r w:rsidR="0024160D" w:rsidRPr="004B1A0A">
        <w:rPr>
          <w:rFonts w:ascii="Times New Roman" w:hAnsi="Times New Roman"/>
          <w:sz w:val="28"/>
          <w:szCs w:val="28"/>
        </w:rPr>
        <w:t xml:space="preserve"> году</w:t>
      </w:r>
      <w:r w:rsidR="005C6CA5" w:rsidRPr="004B1A0A">
        <w:rPr>
          <w:rFonts w:ascii="Times New Roman" w:hAnsi="Times New Roman"/>
          <w:sz w:val="28"/>
          <w:szCs w:val="28"/>
        </w:rPr>
        <w:t xml:space="preserve">. </w:t>
      </w:r>
      <w:r w:rsidR="00DE5CCF" w:rsidRPr="004B1A0A">
        <w:rPr>
          <w:rFonts w:ascii="Times New Roman" w:hAnsi="Times New Roman"/>
          <w:sz w:val="28"/>
          <w:szCs w:val="28"/>
        </w:rPr>
        <w:t>Доля</w:t>
      </w:r>
      <w:r w:rsidR="00002746" w:rsidRPr="004B1A0A">
        <w:rPr>
          <w:rFonts w:ascii="Times New Roman" w:hAnsi="Times New Roman"/>
          <w:sz w:val="28"/>
          <w:szCs w:val="28"/>
        </w:rPr>
        <w:t xml:space="preserve"> этой категории граждан в общей численности трудовых ресурсов </w:t>
      </w:r>
      <w:r w:rsidR="0009375B" w:rsidRPr="004B1A0A">
        <w:rPr>
          <w:rFonts w:ascii="Times New Roman" w:hAnsi="Times New Roman"/>
          <w:sz w:val="28"/>
          <w:szCs w:val="28"/>
        </w:rPr>
        <w:t>увел</w:t>
      </w:r>
      <w:r w:rsidR="008B21F8" w:rsidRPr="004B1A0A">
        <w:rPr>
          <w:rFonts w:ascii="Times New Roman" w:hAnsi="Times New Roman"/>
          <w:sz w:val="28"/>
          <w:szCs w:val="28"/>
        </w:rPr>
        <w:t>и</w:t>
      </w:r>
      <w:r w:rsidR="0009375B" w:rsidRPr="004B1A0A">
        <w:rPr>
          <w:rFonts w:ascii="Times New Roman" w:hAnsi="Times New Roman"/>
          <w:sz w:val="28"/>
          <w:szCs w:val="28"/>
        </w:rPr>
        <w:t>чи</w:t>
      </w:r>
      <w:r w:rsidR="008B21F8" w:rsidRPr="004B1A0A">
        <w:rPr>
          <w:rFonts w:ascii="Times New Roman" w:hAnsi="Times New Roman"/>
          <w:sz w:val="28"/>
          <w:szCs w:val="28"/>
        </w:rPr>
        <w:t>л</w:t>
      </w:r>
      <w:r w:rsidR="00DE5CCF" w:rsidRPr="004B1A0A">
        <w:rPr>
          <w:rFonts w:ascii="Times New Roman" w:hAnsi="Times New Roman"/>
          <w:sz w:val="28"/>
          <w:szCs w:val="28"/>
        </w:rPr>
        <w:t>ась</w:t>
      </w:r>
      <w:r w:rsidR="00002746" w:rsidRPr="004B1A0A">
        <w:rPr>
          <w:rFonts w:ascii="Times New Roman" w:hAnsi="Times New Roman"/>
          <w:sz w:val="28"/>
          <w:szCs w:val="28"/>
        </w:rPr>
        <w:t xml:space="preserve"> с </w:t>
      </w:r>
      <w:r w:rsidR="006C032A" w:rsidRPr="004B1A0A">
        <w:rPr>
          <w:rFonts w:ascii="Times New Roman" w:hAnsi="Times New Roman"/>
          <w:sz w:val="28"/>
          <w:szCs w:val="28"/>
        </w:rPr>
        <w:t>22</w:t>
      </w:r>
      <w:r w:rsidR="00002746" w:rsidRPr="004B1A0A">
        <w:rPr>
          <w:rFonts w:ascii="Times New Roman" w:hAnsi="Times New Roman"/>
          <w:sz w:val="28"/>
          <w:szCs w:val="28"/>
        </w:rPr>
        <w:t>,</w:t>
      </w:r>
      <w:r w:rsidR="0009375B" w:rsidRPr="004B1A0A">
        <w:rPr>
          <w:rFonts w:ascii="Times New Roman" w:hAnsi="Times New Roman"/>
          <w:sz w:val="28"/>
          <w:szCs w:val="28"/>
        </w:rPr>
        <w:t>1</w:t>
      </w:r>
      <w:r w:rsidR="00002746" w:rsidRPr="004B1A0A">
        <w:rPr>
          <w:rFonts w:ascii="Times New Roman" w:hAnsi="Times New Roman"/>
          <w:sz w:val="28"/>
          <w:szCs w:val="28"/>
        </w:rPr>
        <w:t>% до 2</w:t>
      </w:r>
      <w:r w:rsidR="0009375B" w:rsidRPr="004B1A0A">
        <w:rPr>
          <w:rFonts w:ascii="Times New Roman" w:hAnsi="Times New Roman"/>
          <w:sz w:val="28"/>
          <w:szCs w:val="28"/>
        </w:rPr>
        <w:t>3</w:t>
      </w:r>
      <w:r w:rsidR="00002746" w:rsidRPr="004B1A0A">
        <w:rPr>
          <w:rFonts w:ascii="Times New Roman" w:hAnsi="Times New Roman"/>
          <w:sz w:val="28"/>
          <w:szCs w:val="28"/>
        </w:rPr>
        <w:t>,</w:t>
      </w:r>
      <w:r w:rsidR="0009375B" w:rsidRPr="004B1A0A">
        <w:rPr>
          <w:rFonts w:ascii="Times New Roman" w:hAnsi="Times New Roman"/>
          <w:sz w:val="28"/>
          <w:szCs w:val="28"/>
        </w:rPr>
        <w:t>8</w:t>
      </w:r>
      <w:r w:rsidR="00002746" w:rsidRPr="004B1A0A">
        <w:rPr>
          <w:rFonts w:ascii="Times New Roman" w:hAnsi="Times New Roman"/>
          <w:sz w:val="28"/>
          <w:szCs w:val="28"/>
        </w:rPr>
        <w:t>%</w:t>
      </w:r>
      <w:r w:rsidR="001063CA" w:rsidRPr="004B1A0A">
        <w:rPr>
          <w:rFonts w:ascii="Times New Roman" w:hAnsi="Times New Roman"/>
          <w:sz w:val="28"/>
          <w:szCs w:val="28"/>
        </w:rPr>
        <w:t xml:space="preserve"> соответственно</w:t>
      </w:r>
      <w:r w:rsidR="00002746" w:rsidRPr="004B1A0A">
        <w:rPr>
          <w:rFonts w:ascii="Times New Roman" w:hAnsi="Times New Roman"/>
          <w:sz w:val="28"/>
          <w:szCs w:val="28"/>
        </w:rPr>
        <w:t>.</w:t>
      </w:r>
    </w:p>
    <w:p w:rsidR="002C32FE" w:rsidRPr="004B1A0A" w:rsidRDefault="002C32FE" w:rsidP="002C32F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0"/>
        </w:rPr>
        <w:t xml:space="preserve">Потенциальным резервом обеспечения экономики области трудовыми ресурсами являются </w:t>
      </w:r>
      <w:r w:rsidRPr="004B1A0A">
        <w:rPr>
          <w:rFonts w:ascii="Times New Roman" w:hAnsi="Times New Roman"/>
          <w:bCs/>
          <w:sz w:val="28"/>
          <w:szCs w:val="20"/>
        </w:rPr>
        <w:t>учащиеся</w:t>
      </w:r>
      <w:r w:rsidRPr="004B1A0A">
        <w:rPr>
          <w:rFonts w:ascii="Times New Roman" w:hAnsi="Times New Roman"/>
          <w:sz w:val="28"/>
          <w:szCs w:val="20"/>
        </w:rPr>
        <w:t xml:space="preserve"> </w:t>
      </w:r>
      <w:r w:rsidRPr="004B1A0A">
        <w:rPr>
          <w:rFonts w:ascii="Times New Roman" w:hAnsi="Times New Roman"/>
          <w:bCs/>
          <w:sz w:val="28"/>
          <w:szCs w:val="20"/>
        </w:rPr>
        <w:t>трудоспособного</w:t>
      </w:r>
      <w:r w:rsidRPr="004B1A0A">
        <w:rPr>
          <w:rFonts w:ascii="Times New Roman" w:hAnsi="Times New Roman"/>
          <w:sz w:val="28"/>
          <w:szCs w:val="20"/>
        </w:rPr>
        <w:t xml:space="preserve"> </w:t>
      </w:r>
      <w:r w:rsidRPr="004B1A0A">
        <w:rPr>
          <w:rFonts w:ascii="Times New Roman" w:hAnsi="Times New Roman"/>
          <w:bCs/>
          <w:sz w:val="28"/>
          <w:szCs w:val="20"/>
        </w:rPr>
        <w:t>возраста</w:t>
      </w:r>
      <w:r w:rsidRPr="004B1A0A">
        <w:rPr>
          <w:rFonts w:ascii="Times New Roman" w:hAnsi="Times New Roman"/>
          <w:sz w:val="28"/>
          <w:szCs w:val="20"/>
        </w:rPr>
        <w:t xml:space="preserve">, </w:t>
      </w:r>
      <w:r w:rsidRPr="004B1A0A">
        <w:rPr>
          <w:rFonts w:ascii="Times New Roman" w:hAnsi="Times New Roman"/>
          <w:bCs/>
          <w:sz w:val="28"/>
          <w:szCs w:val="20"/>
        </w:rPr>
        <w:t>обучающиеся</w:t>
      </w:r>
      <w:r w:rsidRPr="004B1A0A">
        <w:rPr>
          <w:rFonts w:ascii="Times New Roman" w:hAnsi="Times New Roman"/>
          <w:sz w:val="28"/>
          <w:szCs w:val="20"/>
        </w:rPr>
        <w:t xml:space="preserve"> с отрывом от работы.</w:t>
      </w:r>
      <w:r w:rsidRPr="004B1A0A">
        <w:rPr>
          <w:rFonts w:ascii="Times New Roman" w:hAnsi="Times New Roman"/>
          <w:sz w:val="40"/>
          <w:szCs w:val="28"/>
        </w:rPr>
        <w:t xml:space="preserve"> </w:t>
      </w:r>
      <w:r w:rsidR="00F41F59" w:rsidRPr="004B1A0A">
        <w:rPr>
          <w:rFonts w:ascii="Times New Roman" w:hAnsi="Times New Roman"/>
          <w:sz w:val="28"/>
          <w:szCs w:val="28"/>
        </w:rPr>
        <w:t xml:space="preserve">Увеличение численности </w:t>
      </w:r>
      <w:r w:rsidR="00230B6C" w:rsidRPr="004B1A0A">
        <w:rPr>
          <w:rFonts w:ascii="Times New Roman" w:hAnsi="Times New Roman"/>
          <w:sz w:val="28"/>
          <w:szCs w:val="28"/>
        </w:rPr>
        <w:t>граждан</w:t>
      </w:r>
      <w:r w:rsidR="00F41F59" w:rsidRPr="004B1A0A">
        <w:rPr>
          <w:rFonts w:ascii="Times New Roman" w:hAnsi="Times New Roman"/>
          <w:sz w:val="28"/>
          <w:szCs w:val="28"/>
        </w:rPr>
        <w:t xml:space="preserve">, вступающих в трудоспособный возраст, способствовало росту численности обучающихся в трудоспособном возрасте с отрывом от работы. </w:t>
      </w:r>
      <w:r w:rsidRPr="004B1A0A">
        <w:rPr>
          <w:rFonts w:ascii="Times New Roman" w:hAnsi="Times New Roman"/>
          <w:sz w:val="28"/>
          <w:szCs w:val="28"/>
        </w:rPr>
        <w:t>На начало 20</w:t>
      </w:r>
      <w:r w:rsidR="0082144D" w:rsidRPr="004B1A0A">
        <w:rPr>
          <w:rFonts w:ascii="Times New Roman" w:hAnsi="Times New Roman"/>
          <w:sz w:val="28"/>
          <w:szCs w:val="28"/>
        </w:rPr>
        <w:t>2</w:t>
      </w:r>
      <w:r w:rsidR="0009375B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 xml:space="preserve"> года численность обучающихся в трудоспособном возрасте с отрывом от работы составила 1</w:t>
      </w:r>
      <w:r w:rsidR="0082144D" w:rsidRPr="004B1A0A">
        <w:rPr>
          <w:rFonts w:ascii="Times New Roman" w:hAnsi="Times New Roman"/>
          <w:sz w:val="28"/>
          <w:szCs w:val="28"/>
        </w:rPr>
        <w:t>3</w:t>
      </w:r>
      <w:r w:rsidR="003166D7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>,</w:t>
      </w:r>
      <w:r w:rsidR="003166D7" w:rsidRPr="004B1A0A">
        <w:rPr>
          <w:rFonts w:ascii="Times New Roman" w:hAnsi="Times New Roman"/>
          <w:sz w:val="28"/>
          <w:szCs w:val="28"/>
        </w:rPr>
        <w:t>9</w:t>
      </w:r>
      <w:r w:rsidRPr="004B1A0A">
        <w:rPr>
          <w:rFonts w:ascii="Times New Roman" w:hAnsi="Times New Roman"/>
          <w:sz w:val="28"/>
          <w:szCs w:val="28"/>
        </w:rPr>
        <w:t xml:space="preserve"> тыс. человек, это  </w:t>
      </w:r>
      <w:r w:rsidR="002B2CCB" w:rsidRPr="004B1A0A">
        <w:rPr>
          <w:rFonts w:ascii="Times New Roman" w:hAnsi="Times New Roman"/>
          <w:sz w:val="28"/>
          <w:szCs w:val="28"/>
        </w:rPr>
        <w:t>3</w:t>
      </w:r>
      <w:r w:rsidR="003166D7" w:rsidRPr="004B1A0A">
        <w:rPr>
          <w:rFonts w:ascii="Times New Roman" w:hAnsi="Times New Roman"/>
          <w:sz w:val="28"/>
          <w:szCs w:val="28"/>
        </w:rPr>
        <w:t>2</w:t>
      </w:r>
      <w:r w:rsidRPr="004B1A0A">
        <w:rPr>
          <w:rFonts w:ascii="Times New Roman" w:hAnsi="Times New Roman"/>
          <w:sz w:val="28"/>
          <w:szCs w:val="28"/>
        </w:rPr>
        <w:t>,</w:t>
      </w:r>
      <w:r w:rsidR="003166D7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 xml:space="preserve">% от общей численности незанятого населения в трудоспособном возрасте  и </w:t>
      </w:r>
      <w:r w:rsidR="002B2CCB" w:rsidRPr="004B1A0A">
        <w:rPr>
          <w:rFonts w:ascii="Times New Roman" w:hAnsi="Times New Roman"/>
          <w:sz w:val="28"/>
          <w:szCs w:val="28"/>
        </w:rPr>
        <w:t>7</w:t>
      </w:r>
      <w:r w:rsidRPr="004B1A0A">
        <w:rPr>
          <w:rFonts w:ascii="Times New Roman" w:hAnsi="Times New Roman"/>
          <w:sz w:val="28"/>
          <w:szCs w:val="28"/>
        </w:rPr>
        <w:t>,</w:t>
      </w:r>
      <w:r w:rsidR="002F3A30">
        <w:rPr>
          <w:rFonts w:ascii="Times New Roman" w:hAnsi="Times New Roman"/>
          <w:sz w:val="28"/>
          <w:szCs w:val="28"/>
        </w:rPr>
        <w:t>5</w:t>
      </w:r>
      <w:r w:rsidRPr="004B1A0A">
        <w:rPr>
          <w:rFonts w:ascii="Times New Roman" w:hAnsi="Times New Roman"/>
          <w:sz w:val="28"/>
          <w:szCs w:val="28"/>
        </w:rPr>
        <w:t>% от численности трудовых ресурсов области</w:t>
      </w:r>
      <w:r w:rsidR="006E189E" w:rsidRPr="004B1A0A">
        <w:rPr>
          <w:rFonts w:ascii="Times New Roman" w:hAnsi="Times New Roman"/>
          <w:sz w:val="28"/>
          <w:szCs w:val="28"/>
        </w:rPr>
        <w:t xml:space="preserve"> (на начало 201</w:t>
      </w:r>
      <w:r w:rsidR="0082144D" w:rsidRPr="004B1A0A">
        <w:rPr>
          <w:rFonts w:ascii="Times New Roman" w:hAnsi="Times New Roman"/>
          <w:sz w:val="28"/>
          <w:szCs w:val="28"/>
        </w:rPr>
        <w:t>9</w:t>
      </w:r>
      <w:r w:rsidR="006E189E" w:rsidRPr="004B1A0A">
        <w:rPr>
          <w:rFonts w:ascii="Times New Roman" w:hAnsi="Times New Roman"/>
          <w:sz w:val="28"/>
          <w:szCs w:val="28"/>
        </w:rPr>
        <w:t xml:space="preserve"> года – 1</w:t>
      </w:r>
      <w:r w:rsidR="003166D7" w:rsidRPr="004B1A0A">
        <w:rPr>
          <w:rFonts w:ascii="Times New Roman" w:hAnsi="Times New Roman"/>
          <w:sz w:val="28"/>
          <w:szCs w:val="28"/>
        </w:rPr>
        <w:t>30</w:t>
      </w:r>
      <w:r w:rsidR="006E189E" w:rsidRPr="004B1A0A">
        <w:rPr>
          <w:rFonts w:ascii="Times New Roman" w:hAnsi="Times New Roman"/>
          <w:sz w:val="28"/>
          <w:szCs w:val="28"/>
        </w:rPr>
        <w:t>,</w:t>
      </w:r>
      <w:r w:rsidR="003166D7" w:rsidRPr="004B1A0A">
        <w:rPr>
          <w:rFonts w:ascii="Times New Roman" w:hAnsi="Times New Roman"/>
          <w:sz w:val="28"/>
          <w:szCs w:val="28"/>
        </w:rPr>
        <w:t>2</w:t>
      </w:r>
      <w:r w:rsidR="006E189E" w:rsidRPr="004B1A0A">
        <w:rPr>
          <w:rFonts w:ascii="Times New Roman" w:hAnsi="Times New Roman"/>
          <w:sz w:val="28"/>
          <w:szCs w:val="28"/>
        </w:rPr>
        <w:t xml:space="preserve"> тыс. человек)</w:t>
      </w:r>
      <w:r w:rsidRPr="004B1A0A">
        <w:rPr>
          <w:rFonts w:ascii="Times New Roman" w:hAnsi="Times New Roman"/>
          <w:sz w:val="28"/>
          <w:szCs w:val="28"/>
        </w:rPr>
        <w:t xml:space="preserve">. </w:t>
      </w:r>
    </w:p>
    <w:p w:rsidR="006B6F19" w:rsidRPr="004B1A0A" w:rsidRDefault="00965F6A" w:rsidP="007A6752">
      <w:pPr>
        <w:spacing w:after="0" w:line="240" w:lineRule="auto"/>
        <w:ind w:firstLine="720"/>
        <w:jc w:val="both"/>
        <w:rPr>
          <w:rFonts w:ascii="Arial" w:hAnsi="Arial" w:cs="Arial"/>
          <w:sz w:val="28"/>
          <w:szCs w:val="21"/>
        </w:rPr>
      </w:pPr>
      <w:r w:rsidRPr="004B1A0A">
        <w:rPr>
          <w:rFonts w:ascii="Times New Roman" w:hAnsi="Times New Roman"/>
          <w:sz w:val="28"/>
          <w:szCs w:val="28"/>
        </w:rPr>
        <w:t>По отчетным данным за 20</w:t>
      </w:r>
      <w:r w:rsidR="004E44D9" w:rsidRPr="004B1A0A">
        <w:rPr>
          <w:rFonts w:ascii="Times New Roman" w:hAnsi="Times New Roman"/>
          <w:sz w:val="28"/>
          <w:szCs w:val="28"/>
        </w:rPr>
        <w:t>20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A71C47" w:rsidRPr="004B1A0A">
        <w:rPr>
          <w:rFonts w:ascii="Times New Roman" w:hAnsi="Times New Roman"/>
          <w:sz w:val="28"/>
          <w:szCs w:val="28"/>
        </w:rPr>
        <w:t xml:space="preserve">год </w:t>
      </w:r>
      <w:r w:rsidRPr="004B1A0A">
        <w:rPr>
          <w:rFonts w:ascii="Times New Roman" w:hAnsi="Times New Roman"/>
          <w:sz w:val="28"/>
          <w:szCs w:val="28"/>
        </w:rPr>
        <w:t>и</w:t>
      </w:r>
      <w:r w:rsidR="00A71C47" w:rsidRPr="004B1A0A">
        <w:rPr>
          <w:rFonts w:ascii="Times New Roman" w:hAnsi="Times New Roman"/>
          <w:sz w:val="28"/>
          <w:szCs w:val="28"/>
        </w:rPr>
        <w:t xml:space="preserve"> по</w:t>
      </w:r>
      <w:r w:rsidRPr="004B1A0A">
        <w:rPr>
          <w:rFonts w:ascii="Times New Roman" w:hAnsi="Times New Roman"/>
          <w:sz w:val="28"/>
          <w:szCs w:val="28"/>
        </w:rPr>
        <w:t xml:space="preserve"> оценке </w:t>
      </w:r>
      <w:r w:rsidR="006E7A22" w:rsidRPr="004B1A0A">
        <w:rPr>
          <w:rFonts w:ascii="Times New Roman" w:hAnsi="Times New Roman"/>
          <w:sz w:val="28"/>
          <w:szCs w:val="28"/>
        </w:rPr>
        <w:t>н</w:t>
      </w:r>
      <w:r w:rsidRPr="004B1A0A">
        <w:rPr>
          <w:rFonts w:ascii="Times New Roman" w:hAnsi="Times New Roman"/>
          <w:sz w:val="28"/>
          <w:szCs w:val="28"/>
        </w:rPr>
        <w:t>а 20</w:t>
      </w:r>
      <w:r w:rsidR="003B7785" w:rsidRPr="004B1A0A">
        <w:rPr>
          <w:rFonts w:ascii="Times New Roman" w:hAnsi="Times New Roman"/>
          <w:sz w:val="28"/>
          <w:szCs w:val="28"/>
        </w:rPr>
        <w:t>2</w:t>
      </w:r>
      <w:r w:rsidR="004E44D9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 xml:space="preserve"> год</w:t>
      </w:r>
      <w:r w:rsidR="00A71C47" w:rsidRPr="004B1A0A">
        <w:rPr>
          <w:rFonts w:ascii="Times New Roman" w:hAnsi="Times New Roman"/>
          <w:sz w:val="28"/>
          <w:szCs w:val="28"/>
        </w:rPr>
        <w:t>,</w:t>
      </w:r>
      <w:r w:rsidRPr="004B1A0A">
        <w:rPr>
          <w:rFonts w:ascii="Times New Roman" w:hAnsi="Times New Roman"/>
          <w:sz w:val="28"/>
          <w:szCs w:val="28"/>
        </w:rPr>
        <w:t xml:space="preserve">  наблюдается тенденция увеличения численности выпускников </w:t>
      </w:r>
      <w:r w:rsidR="00F32B70" w:rsidRPr="004B1A0A">
        <w:rPr>
          <w:rFonts w:ascii="Times New Roman" w:hAnsi="Times New Roman"/>
          <w:sz w:val="28"/>
          <w:szCs w:val="28"/>
        </w:rPr>
        <w:t>общеобразовательных учреждений</w:t>
      </w:r>
      <w:r w:rsidR="001D7F11" w:rsidRPr="004B1A0A">
        <w:rPr>
          <w:rFonts w:ascii="Times New Roman" w:hAnsi="Times New Roman"/>
          <w:sz w:val="28"/>
          <w:szCs w:val="28"/>
        </w:rPr>
        <w:t xml:space="preserve"> на базе основного общего образования и на базе среднего общего образования</w:t>
      </w:r>
      <w:r w:rsidR="00F32B70" w:rsidRPr="004B1A0A">
        <w:rPr>
          <w:rFonts w:ascii="Times New Roman" w:hAnsi="Times New Roman"/>
          <w:sz w:val="28"/>
          <w:szCs w:val="28"/>
        </w:rPr>
        <w:t xml:space="preserve">. </w:t>
      </w:r>
      <w:r w:rsidR="00984F94" w:rsidRPr="004B1A0A">
        <w:rPr>
          <w:rFonts w:ascii="Times New Roman" w:hAnsi="Times New Roman"/>
          <w:sz w:val="28"/>
          <w:szCs w:val="28"/>
        </w:rPr>
        <w:t>П</w:t>
      </w:r>
      <w:r w:rsidR="006B6F19" w:rsidRPr="004B1A0A">
        <w:rPr>
          <w:rFonts w:ascii="Times New Roman" w:hAnsi="Times New Roman"/>
          <w:sz w:val="28"/>
          <w:szCs w:val="28"/>
        </w:rPr>
        <w:t>о данным муниципальных образований</w:t>
      </w:r>
      <w:r w:rsidR="00A71C47" w:rsidRPr="004B1A0A">
        <w:rPr>
          <w:rFonts w:ascii="Times New Roman" w:hAnsi="Times New Roman"/>
          <w:sz w:val="28"/>
          <w:szCs w:val="28"/>
        </w:rPr>
        <w:t>,</w:t>
      </w:r>
      <w:r w:rsidR="006B6F19" w:rsidRPr="004B1A0A">
        <w:rPr>
          <w:rFonts w:ascii="Times New Roman" w:hAnsi="Times New Roman"/>
          <w:sz w:val="28"/>
          <w:szCs w:val="28"/>
        </w:rPr>
        <w:t xml:space="preserve"> </w:t>
      </w:r>
      <w:r w:rsidR="00AA3E20" w:rsidRPr="004B1A0A">
        <w:rPr>
          <w:rFonts w:ascii="Times New Roman" w:hAnsi="Times New Roman"/>
          <w:sz w:val="28"/>
          <w:szCs w:val="28"/>
        </w:rPr>
        <w:t xml:space="preserve">численность </w:t>
      </w:r>
      <w:r w:rsidR="006B6F19" w:rsidRPr="004B1A0A">
        <w:rPr>
          <w:rFonts w:ascii="Times New Roman" w:hAnsi="Times New Roman"/>
          <w:sz w:val="28"/>
          <w:szCs w:val="28"/>
        </w:rPr>
        <w:t>выпускников общеобразовательных организаций 9-х и 11-х классов в 20</w:t>
      </w:r>
      <w:r w:rsidR="004E44D9" w:rsidRPr="004B1A0A">
        <w:rPr>
          <w:rFonts w:ascii="Times New Roman" w:hAnsi="Times New Roman"/>
          <w:sz w:val="28"/>
          <w:szCs w:val="28"/>
        </w:rPr>
        <w:t>20</w:t>
      </w:r>
      <w:r w:rsidR="006B6F19" w:rsidRPr="004B1A0A">
        <w:rPr>
          <w:rFonts w:ascii="Times New Roman" w:hAnsi="Times New Roman"/>
          <w:sz w:val="28"/>
          <w:szCs w:val="28"/>
        </w:rPr>
        <w:t xml:space="preserve"> году составил</w:t>
      </w:r>
      <w:r w:rsidR="00AA3E20" w:rsidRPr="004B1A0A">
        <w:rPr>
          <w:rFonts w:ascii="Times New Roman" w:hAnsi="Times New Roman"/>
          <w:sz w:val="28"/>
          <w:szCs w:val="28"/>
        </w:rPr>
        <w:t>а</w:t>
      </w:r>
      <w:r w:rsidR="00DB21F4" w:rsidRPr="004B1A0A">
        <w:rPr>
          <w:rFonts w:ascii="Times New Roman" w:hAnsi="Times New Roman"/>
          <w:sz w:val="28"/>
          <w:szCs w:val="28"/>
        </w:rPr>
        <w:t xml:space="preserve"> 4</w:t>
      </w:r>
      <w:r w:rsidR="004E44D9" w:rsidRPr="004B1A0A">
        <w:rPr>
          <w:rFonts w:ascii="Times New Roman" w:hAnsi="Times New Roman"/>
          <w:sz w:val="28"/>
          <w:szCs w:val="28"/>
        </w:rPr>
        <w:t>3</w:t>
      </w:r>
      <w:r w:rsidR="006B6F19" w:rsidRPr="004B1A0A">
        <w:rPr>
          <w:rFonts w:ascii="Times New Roman" w:hAnsi="Times New Roman"/>
          <w:sz w:val="28"/>
          <w:szCs w:val="28"/>
        </w:rPr>
        <w:t>,</w:t>
      </w:r>
      <w:r w:rsidR="009C3119" w:rsidRPr="004B1A0A">
        <w:rPr>
          <w:rFonts w:ascii="Times New Roman" w:hAnsi="Times New Roman"/>
          <w:sz w:val="28"/>
          <w:szCs w:val="28"/>
        </w:rPr>
        <w:t>6</w:t>
      </w:r>
      <w:r w:rsidR="006B6F19" w:rsidRPr="004B1A0A">
        <w:rPr>
          <w:rFonts w:ascii="Times New Roman" w:hAnsi="Times New Roman"/>
          <w:sz w:val="28"/>
          <w:szCs w:val="28"/>
        </w:rPr>
        <w:t xml:space="preserve"> тыс. </w:t>
      </w:r>
      <w:r w:rsidR="009D1348" w:rsidRPr="004B1A0A">
        <w:rPr>
          <w:rFonts w:ascii="Times New Roman" w:hAnsi="Times New Roman"/>
          <w:sz w:val="28"/>
          <w:szCs w:val="28"/>
        </w:rPr>
        <w:t>человек</w:t>
      </w:r>
      <w:r w:rsidR="00DB21F4" w:rsidRPr="004B1A0A">
        <w:rPr>
          <w:rFonts w:ascii="Times New Roman" w:hAnsi="Times New Roman"/>
          <w:sz w:val="28"/>
          <w:szCs w:val="28"/>
        </w:rPr>
        <w:t xml:space="preserve"> (в 201</w:t>
      </w:r>
      <w:r w:rsidR="004E44D9" w:rsidRPr="004B1A0A">
        <w:rPr>
          <w:rFonts w:ascii="Times New Roman" w:hAnsi="Times New Roman"/>
          <w:sz w:val="28"/>
          <w:szCs w:val="28"/>
        </w:rPr>
        <w:t>9</w:t>
      </w:r>
      <w:r w:rsidR="00DB21F4" w:rsidRPr="004B1A0A">
        <w:rPr>
          <w:rFonts w:ascii="Times New Roman" w:hAnsi="Times New Roman"/>
          <w:sz w:val="28"/>
          <w:szCs w:val="28"/>
        </w:rPr>
        <w:t xml:space="preserve"> году – </w:t>
      </w:r>
      <w:r w:rsidR="003B7785" w:rsidRPr="004B1A0A">
        <w:rPr>
          <w:rFonts w:ascii="Times New Roman" w:hAnsi="Times New Roman"/>
          <w:sz w:val="28"/>
          <w:szCs w:val="28"/>
        </w:rPr>
        <w:t>4</w:t>
      </w:r>
      <w:r w:rsidR="004E44D9" w:rsidRPr="004B1A0A">
        <w:rPr>
          <w:rFonts w:ascii="Times New Roman" w:hAnsi="Times New Roman"/>
          <w:sz w:val="28"/>
          <w:szCs w:val="28"/>
        </w:rPr>
        <w:t>2</w:t>
      </w:r>
      <w:r w:rsidR="003B7785" w:rsidRPr="004B1A0A">
        <w:rPr>
          <w:rFonts w:ascii="Times New Roman" w:hAnsi="Times New Roman"/>
          <w:sz w:val="28"/>
          <w:szCs w:val="28"/>
        </w:rPr>
        <w:t>,</w:t>
      </w:r>
      <w:r w:rsidR="004E44D9" w:rsidRPr="004B1A0A">
        <w:rPr>
          <w:rFonts w:ascii="Times New Roman" w:hAnsi="Times New Roman"/>
          <w:sz w:val="28"/>
          <w:szCs w:val="28"/>
        </w:rPr>
        <w:t>6</w:t>
      </w:r>
      <w:r w:rsidR="00DB21F4" w:rsidRPr="004B1A0A">
        <w:rPr>
          <w:rFonts w:ascii="Times New Roman" w:hAnsi="Times New Roman"/>
          <w:sz w:val="28"/>
          <w:szCs w:val="28"/>
        </w:rPr>
        <w:t xml:space="preserve"> тыс. человек)</w:t>
      </w:r>
      <w:r w:rsidR="009D1348" w:rsidRPr="004B1A0A">
        <w:rPr>
          <w:rFonts w:ascii="Times New Roman" w:hAnsi="Times New Roman"/>
          <w:sz w:val="28"/>
          <w:szCs w:val="28"/>
        </w:rPr>
        <w:t xml:space="preserve">, в том числе </w:t>
      </w:r>
      <w:r w:rsidR="006B6F19" w:rsidRPr="004B1A0A">
        <w:rPr>
          <w:rFonts w:ascii="Times New Roman" w:hAnsi="Times New Roman"/>
          <w:sz w:val="28"/>
          <w:szCs w:val="28"/>
        </w:rPr>
        <w:t xml:space="preserve"> </w:t>
      </w:r>
      <w:r w:rsidR="009D1348" w:rsidRPr="004B1A0A">
        <w:rPr>
          <w:rFonts w:ascii="Times New Roman" w:hAnsi="Times New Roman"/>
          <w:sz w:val="28"/>
          <w:szCs w:val="21"/>
        </w:rPr>
        <w:t>2</w:t>
      </w:r>
      <w:r w:rsidR="004E44D9" w:rsidRPr="004B1A0A">
        <w:rPr>
          <w:rFonts w:ascii="Times New Roman" w:hAnsi="Times New Roman"/>
          <w:sz w:val="28"/>
          <w:szCs w:val="21"/>
        </w:rPr>
        <w:t>9</w:t>
      </w:r>
      <w:r w:rsidR="009D1348" w:rsidRPr="004B1A0A">
        <w:rPr>
          <w:rFonts w:ascii="Times New Roman" w:hAnsi="Times New Roman"/>
          <w:sz w:val="28"/>
          <w:szCs w:val="21"/>
        </w:rPr>
        <w:t>,</w:t>
      </w:r>
      <w:r w:rsidR="004E44D9" w:rsidRPr="004B1A0A">
        <w:rPr>
          <w:rFonts w:ascii="Times New Roman" w:hAnsi="Times New Roman"/>
          <w:sz w:val="28"/>
          <w:szCs w:val="21"/>
        </w:rPr>
        <w:t>6</w:t>
      </w:r>
      <w:r w:rsidR="009D1348" w:rsidRPr="004B1A0A">
        <w:rPr>
          <w:rFonts w:ascii="Times New Roman" w:hAnsi="Times New Roman"/>
          <w:sz w:val="28"/>
          <w:szCs w:val="21"/>
        </w:rPr>
        <w:t xml:space="preserve"> тыс. человек</w:t>
      </w:r>
      <w:r w:rsidR="00023518" w:rsidRPr="004B1A0A">
        <w:rPr>
          <w:rFonts w:ascii="Times New Roman" w:hAnsi="Times New Roman"/>
          <w:sz w:val="28"/>
          <w:szCs w:val="21"/>
        </w:rPr>
        <w:t xml:space="preserve"> –</w:t>
      </w:r>
      <w:r w:rsidR="009D1348" w:rsidRPr="004B1A0A">
        <w:rPr>
          <w:rFonts w:ascii="Times New Roman" w:hAnsi="Times New Roman"/>
          <w:sz w:val="28"/>
          <w:szCs w:val="21"/>
        </w:rPr>
        <w:t xml:space="preserve"> выпускник</w:t>
      </w:r>
      <w:r w:rsidR="00023518" w:rsidRPr="004B1A0A">
        <w:rPr>
          <w:rFonts w:ascii="Times New Roman" w:hAnsi="Times New Roman"/>
          <w:sz w:val="28"/>
          <w:szCs w:val="21"/>
        </w:rPr>
        <w:t>и</w:t>
      </w:r>
      <w:r w:rsidR="009D1348" w:rsidRPr="004B1A0A">
        <w:rPr>
          <w:rFonts w:ascii="Times New Roman" w:hAnsi="Times New Roman"/>
          <w:sz w:val="28"/>
          <w:szCs w:val="21"/>
        </w:rPr>
        <w:t xml:space="preserve"> 9-х классов </w:t>
      </w:r>
      <w:r w:rsidR="006B6F19" w:rsidRPr="004B1A0A">
        <w:rPr>
          <w:rFonts w:ascii="Times New Roman" w:hAnsi="Times New Roman"/>
          <w:sz w:val="28"/>
          <w:szCs w:val="21"/>
        </w:rPr>
        <w:t xml:space="preserve">, </w:t>
      </w:r>
      <w:r w:rsidR="009D1348" w:rsidRPr="004B1A0A">
        <w:rPr>
          <w:rFonts w:ascii="Times New Roman" w:hAnsi="Times New Roman"/>
          <w:sz w:val="28"/>
          <w:szCs w:val="21"/>
        </w:rPr>
        <w:t>1</w:t>
      </w:r>
      <w:r w:rsidR="00DB21F4" w:rsidRPr="004B1A0A">
        <w:rPr>
          <w:rFonts w:ascii="Times New Roman" w:hAnsi="Times New Roman"/>
          <w:sz w:val="28"/>
          <w:szCs w:val="21"/>
        </w:rPr>
        <w:t>3</w:t>
      </w:r>
      <w:r w:rsidR="009D1348" w:rsidRPr="004B1A0A">
        <w:rPr>
          <w:rFonts w:ascii="Times New Roman" w:hAnsi="Times New Roman"/>
          <w:sz w:val="28"/>
          <w:szCs w:val="21"/>
        </w:rPr>
        <w:t>,</w:t>
      </w:r>
      <w:r w:rsidR="004E44D9" w:rsidRPr="004B1A0A">
        <w:rPr>
          <w:rFonts w:ascii="Times New Roman" w:hAnsi="Times New Roman"/>
          <w:sz w:val="28"/>
          <w:szCs w:val="21"/>
        </w:rPr>
        <w:t>9</w:t>
      </w:r>
      <w:r w:rsidR="009D1348" w:rsidRPr="004B1A0A">
        <w:rPr>
          <w:rFonts w:ascii="Times New Roman" w:hAnsi="Times New Roman"/>
          <w:sz w:val="28"/>
          <w:szCs w:val="21"/>
        </w:rPr>
        <w:t xml:space="preserve"> тыс. человек</w:t>
      </w:r>
      <w:r w:rsidR="00E50165" w:rsidRPr="004B1A0A">
        <w:rPr>
          <w:rFonts w:ascii="Times New Roman" w:hAnsi="Times New Roman"/>
          <w:sz w:val="28"/>
          <w:szCs w:val="21"/>
        </w:rPr>
        <w:t xml:space="preserve"> – </w:t>
      </w:r>
      <w:r w:rsidR="009D1348" w:rsidRPr="004B1A0A">
        <w:rPr>
          <w:rFonts w:ascii="Times New Roman" w:hAnsi="Times New Roman"/>
          <w:sz w:val="28"/>
          <w:szCs w:val="21"/>
        </w:rPr>
        <w:t xml:space="preserve"> выпускник</w:t>
      </w:r>
      <w:r w:rsidR="00023518" w:rsidRPr="004B1A0A">
        <w:rPr>
          <w:rFonts w:ascii="Times New Roman" w:hAnsi="Times New Roman"/>
          <w:sz w:val="28"/>
          <w:szCs w:val="21"/>
        </w:rPr>
        <w:t>и</w:t>
      </w:r>
      <w:r w:rsidR="009D1348" w:rsidRPr="004B1A0A">
        <w:rPr>
          <w:rFonts w:ascii="Times New Roman" w:hAnsi="Times New Roman"/>
          <w:sz w:val="28"/>
          <w:szCs w:val="21"/>
        </w:rPr>
        <w:t xml:space="preserve"> 11-х классов</w:t>
      </w:r>
      <w:r w:rsidR="00B777EC" w:rsidRPr="004B1A0A">
        <w:rPr>
          <w:rFonts w:ascii="Times New Roman" w:hAnsi="Times New Roman"/>
          <w:sz w:val="28"/>
          <w:szCs w:val="21"/>
        </w:rPr>
        <w:t xml:space="preserve"> (диаграмма 1</w:t>
      </w:r>
      <w:r w:rsidR="00024F21" w:rsidRPr="004B1A0A">
        <w:rPr>
          <w:rFonts w:ascii="Times New Roman" w:hAnsi="Times New Roman"/>
          <w:sz w:val="28"/>
          <w:szCs w:val="21"/>
        </w:rPr>
        <w:t>4</w:t>
      </w:r>
      <w:r w:rsidR="00B777EC" w:rsidRPr="004B1A0A">
        <w:rPr>
          <w:rFonts w:ascii="Times New Roman" w:hAnsi="Times New Roman"/>
          <w:sz w:val="28"/>
          <w:szCs w:val="21"/>
        </w:rPr>
        <w:t>)</w:t>
      </w:r>
      <w:r w:rsidR="006B6F19" w:rsidRPr="004B1A0A">
        <w:rPr>
          <w:rFonts w:ascii="Times New Roman" w:hAnsi="Times New Roman"/>
          <w:sz w:val="28"/>
          <w:szCs w:val="21"/>
        </w:rPr>
        <w:t>.</w:t>
      </w:r>
      <w:r w:rsidR="006B6F19" w:rsidRPr="004B1A0A">
        <w:rPr>
          <w:rFonts w:ascii="Arial" w:hAnsi="Arial" w:cs="Arial"/>
          <w:sz w:val="28"/>
          <w:szCs w:val="21"/>
        </w:rPr>
        <w:t xml:space="preserve"> </w:t>
      </w:r>
    </w:p>
    <w:p w:rsidR="001D7F11" w:rsidRPr="004B1A0A" w:rsidRDefault="001D7F11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1"/>
        </w:rPr>
      </w:pPr>
    </w:p>
    <w:p w:rsidR="00FC4006" w:rsidRPr="004B1A0A" w:rsidRDefault="00063442" w:rsidP="00FC4006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D3CF33" wp14:editId="10C09220">
                <wp:simplePos x="0" y="0"/>
                <wp:positionH relativeFrom="column">
                  <wp:posOffset>-447040</wp:posOffset>
                </wp:positionH>
                <wp:positionV relativeFrom="paragraph">
                  <wp:posOffset>45720</wp:posOffset>
                </wp:positionV>
                <wp:extent cx="7292975" cy="314325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2975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6A23DE">
                            <w:pPr>
                              <w:jc w:val="center"/>
                              <w:rPr>
                                <w:b/>
                                <w:color w:val="0F243E"/>
                                <w:sz w:val="20"/>
                              </w:rPr>
                            </w:pP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 xml:space="preserve">Диаграмма 14.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Распределение выпускников общеобразовательных организаций в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 xml:space="preserve">20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1"/>
                              </w:rPr>
                              <w:t>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7" style="position:absolute;left:0;text-align:left;margin-left:-35.2pt;margin-top:3.6pt;width:574.25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" filled="f" stroked="f" strokeweight="2pt">
                <v:path arrowok="t"/>
                <v:textbox>
                  <w:txbxContent>
                    <w:p w:rsidR="0059384F" w:rsidRPr="00361751" w:rsidRDefault="0059384F" w:rsidP="006A23DE">
                      <w:pPr>
                        <w:jc w:val="center"/>
                        <w:rPr>
                          <w:b/>
                          <w:color w:val="0F243E"/>
                          <w:sz w:val="20"/>
                        </w:rPr>
                      </w:pP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 xml:space="preserve">Диаграмма 14.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Распределение выпускников общеобразовательных организаций в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1"/>
                        </w:rPr>
                        <w:t>20</w:t>
                      </w:r>
                      <w:r>
                        <w:rPr>
                          <w:b/>
                          <w:color w:val="0F243E"/>
                          <w:sz w:val="24"/>
                          <w:szCs w:val="21"/>
                        </w:rPr>
                        <w:t xml:space="preserve">20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1"/>
                        </w:rPr>
                        <w:t>году</w:t>
                      </w:r>
                    </w:p>
                  </w:txbxContent>
                </v:textbox>
              </v:rect>
            </w:pict>
          </mc:Fallback>
        </mc:AlternateContent>
      </w:r>
    </w:p>
    <w:p w:rsidR="006B6F19" w:rsidRPr="004B1A0A" w:rsidRDefault="00063442" w:rsidP="007A675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6B28AC0" wp14:editId="4A81B946">
            <wp:simplePos x="0" y="0"/>
            <wp:positionH relativeFrom="column">
              <wp:posOffset>-13335</wp:posOffset>
            </wp:positionH>
            <wp:positionV relativeFrom="paragraph">
              <wp:posOffset>200660</wp:posOffset>
            </wp:positionV>
            <wp:extent cx="3127375" cy="2372995"/>
            <wp:effectExtent l="38100" t="0" r="0" b="8255"/>
            <wp:wrapSquare wrapText="bothSides"/>
            <wp:docPr id="35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690" w:rsidRPr="004B1A0A" w:rsidRDefault="007C3DAB" w:rsidP="0054521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4B1A0A">
        <w:rPr>
          <w:noProof/>
          <w:lang w:eastAsia="ru-RU"/>
        </w:rPr>
        <w:drawing>
          <wp:inline distT="0" distB="0" distL="0" distR="0" wp14:anchorId="6DAD7DE1" wp14:editId="33C31D92">
            <wp:extent cx="3177540" cy="2293620"/>
            <wp:effectExtent l="38100" t="0" r="381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61690" w:rsidRPr="004B1A0A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BFA" w:rsidRPr="004B1A0A" w:rsidRDefault="00EC7BFA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5FA" w:rsidRPr="004B1A0A" w:rsidRDefault="00D8459E" w:rsidP="008559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  <w:r w:rsidRPr="004B1A0A">
        <w:rPr>
          <w:rFonts w:ascii="Times New Roman" w:hAnsi="Times New Roman"/>
          <w:sz w:val="28"/>
          <w:szCs w:val="28"/>
        </w:rPr>
        <w:t>Предполагаемое количество выпускников общеобразовательных организаций 9-х и 11-х классов в 20</w:t>
      </w:r>
      <w:r w:rsidR="009C3119" w:rsidRPr="004B1A0A">
        <w:rPr>
          <w:rFonts w:ascii="Times New Roman" w:hAnsi="Times New Roman"/>
          <w:sz w:val="28"/>
          <w:szCs w:val="28"/>
        </w:rPr>
        <w:t>2</w:t>
      </w:r>
      <w:r w:rsidR="004E44D9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 xml:space="preserve"> году состави</w:t>
      </w:r>
      <w:r w:rsidR="00DE5CCF" w:rsidRPr="004B1A0A">
        <w:rPr>
          <w:rFonts w:ascii="Times New Roman" w:hAnsi="Times New Roman"/>
          <w:sz w:val="28"/>
          <w:szCs w:val="28"/>
        </w:rPr>
        <w:t>т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A41332" w:rsidRPr="004B1A0A">
        <w:rPr>
          <w:rFonts w:ascii="Times New Roman" w:hAnsi="Times New Roman"/>
          <w:sz w:val="28"/>
          <w:szCs w:val="28"/>
        </w:rPr>
        <w:t>4</w:t>
      </w:r>
      <w:r w:rsidR="004E44D9" w:rsidRPr="004B1A0A">
        <w:rPr>
          <w:rFonts w:ascii="Times New Roman" w:hAnsi="Times New Roman"/>
          <w:sz w:val="28"/>
          <w:szCs w:val="28"/>
        </w:rPr>
        <w:t>3</w:t>
      </w:r>
      <w:r w:rsidR="009C3119" w:rsidRPr="004B1A0A">
        <w:rPr>
          <w:rFonts w:ascii="Times New Roman" w:hAnsi="Times New Roman"/>
          <w:sz w:val="28"/>
          <w:szCs w:val="28"/>
        </w:rPr>
        <w:t>,</w:t>
      </w:r>
      <w:r w:rsidR="004E44D9" w:rsidRPr="004B1A0A">
        <w:rPr>
          <w:rFonts w:ascii="Times New Roman" w:hAnsi="Times New Roman"/>
          <w:sz w:val="28"/>
          <w:szCs w:val="28"/>
        </w:rPr>
        <w:t>8</w:t>
      </w:r>
      <w:r w:rsidR="009C3119" w:rsidRPr="004B1A0A">
        <w:rPr>
          <w:rFonts w:ascii="Times New Roman" w:hAnsi="Times New Roman"/>
          <w:sz w:val="28"/>
          <w:szCs w:val="28"/>
        </w:rPr>
        <w:t xml:space="preserve"> </w:t>
      </w:r>
      <w:r w:rsidR="00AD61BE" w:rsidRPr="004B1A0A">
        <w:rPr>
          <w:rFonts w:ascii="Times New Roman" w:hAnsi="Times New Roman"/>
          <w:sz w:val="28"/>
          <w:szCs w:val="28"/>
        </w:rPr>
        <w:t>тыс. человек</w:t>
      </w:r>
      <w:r w:rsidR="00502107" w:rsidRPr="004B1A0A">
        <w:rPr>
          <w:rFonts w:ascii="Times New Roman" w:hAnsi="Times New Roman"/>
          <w:sz w:val="28"/>
          <w:szCs w:val="28"/>
        </w:rPr>
        <w:t xml:space="preserve"> (в 201</w:t>
      </w:r>
      <w:r w:rsidR="004E44D9" w:rsidRPr="004B1A0A">
        <w:rPr>
          <w:rFonts w:ascii="Times New Roman" w:hAnsi="Times New Roman"/>
          <w:sz w:val="28"/>
          <w:szCs w:val="28"/>
        </w:rPr>
        <w:t>9</w:t>
      </w:r>
      <w:r w:rsidR="00502107" w:rsidRPr="004B1A0A">
        <w:rPr>
          <w:rFonts w:ascii="Times New Roman" w:hAnsi="Times New Roman"/>
          <w:sz w:val="28"/>
          <w:szCs w:val="28"/>
        </w:rPr>
        <w:t xml:space="preserve"> году – 4</w:t>
      </w:r>
      <w:r w:rsidR="004E44D9" w:rsidRPr="004B1A0A">
        <w:rPr>
          <w:rFonts w:ascii="Times New Roman" w:hAnsi="Times New Roman"/>
          <w:sz w:val="28"/>
          <w:szCs w:val="28"/>
        </w:rPr>
        <w:t>4,5</w:t>
      </w:r>
      <w:r w:rsidR="00502107" w:rsidRPr="004B1A0A">
        <w:rPr>
          <w:rFonts w:ascii="Times New Roman" w:hAnsi="Times New Roman"/>
          <w:sz w:val="28"/>
          <w:szCs w:val="28"/>
        </w:rPr>
        <w:t xml:space="preserve"> тыс. человек)</w:t>
      </w:r>
      <w:r w:rsidR="00AD61BE" w:rsidRPr="004B1A0A">
        <w:rPr>
          <w:rFonts w:ascii="Times New Roman" w:hAnsi="Times New Roman"/>
          <w:sz w:val="28"/>
          <w:szCs w:val="28"/>
        </w:rPr>
        <w:t>, в том числе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Pr="004B1A0A">
        <w:rPr>
          <w:rFonts w:ascii="Times New Roman" w:hAnsi="Times New Roman"/>
          <w:sz w:val="28"/>
          <w:szCs w:val="21"/>
        </w:rPr>
        <w:t xml:space="preserve">выпускников 9-х классов – </w:t>
      </w:r>
      <w:r w:rsidR="004E44D9" w:rsidRPr="004B1A0A">
        <w:rPr>
          <w:rFonts w:ascii="Times New Roman" w:hAnsi="Times New Roman"/>
          <w:sz w:val="28"/>
          <w:szCs w:val="21"/>
        </w:rPr>
        <w:t>28,9</w:t>
      </w:r>
      <w:r w:rsidRPr="004B1A0A">
        <w:rPr>
          <w:rFonts w:ascii="Times New Roman" w:hAnsi="Times New Roman"/>
          <w:sz w:val="28"/>
          <w:szCs w:val="21"/>
        </w:rPr>
        <w:t xml:space="preserve"> тыс. человек, выпускников 11-х классов – 1</w:t>
      </w:r>
      <w:r w:rsidR="009C3119" w:rsidRPr="004B1A0A">
        <w:rPr>
          <w:rFonts w:ascii="Times New Roman" w:hAnsi="Times New Roman"/>
          <w:sz w:val="28"/>
          <w:szCs w:val="21"/>
        </w:rPr>
        <w:t>4</w:t>
      </w:r>
      <w:r w:rsidRPr="004B1A0A">
        <w:rPr>
          <w:rFonts w:ascii="Times New Roman" w:hAnsi="Times New Roman"/>
          <w:sz w:val="28"/>
          <w:szCs w:val="21"/>
        </w:rPr>
        <w:t>,</w:t>
      </w:r>
      <w:r w:rsidR="004E44D9" w:rsidRPr="004B1A0A">
        <w:rPr>
          <w:rFonts w:ascii="Times New Roman" w:hAnsi="Times New Roman"/>
          <w:sz w:val="28"/>
          <w:szCs w:val="21"/>
        </w:rPr>
        <w:t>9</w:t>
      </w:r>
      <w:r w:rsidRPr="004B1A0A">
        <w:rPr>
          <w:rFonts w:ascii="Times New Roman" w:hAnsi="Times New Roman"/>
          <w:sz w:val="28"/>
          <w:szCs w:val="21"/>
        </w:rPr>
        <w:t xml:space="preserve"> тыс. человек</w:t>
      </w:r>
      <w:r w:rsidR="00B777EC" w:rsidRPr="004B1A0A">
        <w:rPr>
          <w:rFonts w:ascii="Times New Roman" w:hAnsi="Times New Roman"/>
          <w:sz w:val="28"/>
          <w:szCs w:val="21"/>
        </w:rPr>
        <w:t xml:space="preserve"> (диаграмма 1</w:t>
      </w:r>
      <w:r w:rsidR="00024F21" w:rsidRPr="004B1A0A">
        <w:rPr>
          <w:rFonts w:ascii="Times New Roman" w:hAnsi="Times New Roman"/>
          <w:sz w:val="28"/>
          <w:szCs w:val="21"/>
        </w:rPr>
        <w:t>5</w:t>
      </w:r>
      <w:r w:rsidR="00B777EC" w:rsidRPr="004B1A0A">
        <w:rPr>
          <w:rFonts w:ascii="Times New Roman" w:hAnsi="Times New Roman"/>
          <w:sz w:val="28"/>
          <w:szCs w:val="21"/>
        </w:rPr>
        <w:t>)</w:t>
      </w:r>
      <w:r w:rsidRPr="004B1A0A">
        <w:rPr>
          <w:rFonts w:ascii="Times New Roman" w:hAnsi="Times New Roman"/>
          <w:sz w:val="28"/>
          <w:szCs w:val="21"/>
        </w:rPr>
        <w:t>.</w:t>
      </w:r>
      <w:r w:rsidRPr="004B1A0A">
        <w:rPr>
          <w:rFonts w:ascii="Arial" w:hAnsi="Arial" w:cs="Arial"/>
          <w:sz w:val="28"/>
          <w:szCs w:val="21"/>
        </w:rPr>
        <w:t xml:space="preserve"> </w:t>
      </w:r>
    </w:p>
    <w:p w:rsidR="000C2B54" w:rsidRPr="00595542" w:rsidRDefault="008559C6" w:rsidP="008559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lastRenderedPageBreak/>
        <w:t>Распределение выпускников общеобразовательных организаций Новосибирской области в 20</w:t>
      </w:r>
      <w:r w:rsidR="004E44D9" w:rsidRPr="004B1A0A">
        <w:rPr>
          <w:rFonts w:ascii="Times New Roman" w:hAnsi="Times New Roman"/>
          <w:sz w:val="28"/>
          <w:szCs w:val="28"/>
        </w:rPr>
        <w:t>20</w:t>
      </w:r>
      <w:r w:rsidRPr="004B1A0A">
        <w:rPr>
          <w:rFonts w:ascii="Times New Roman" w:hAnsi="Times New Roman"/>
          <w:sz w:val="28"/>
          <w:szCs w:val="28"/>
        </w:rPr>
        <w:t xml:space="preserve"> и 20</w:t>
      </w:r>
      <w:r w:rsidR="004E44D9" w:rsidRPr="004B1A0A">
        <w:rPr>
          <w:rFonts w:ascii="Times New Roman" w:hAnsi="Times New Roman"/>
          <w:sz w:val="28"/>
          <w:szCs w:val="28"/>
        </w:rPr>
        <w:t>21</w:t>
      </w:r>
      <w:r w:rsidRPr="004B1A0A">
        <w:rPr>
          <w:rFonts w:ascii="Times New Roman" w:hAnsi="Times New Roman"/>
          <w:sz w:val="28"/>
          <w:szCs w:val="28"/>
        </w:rPr>
        <w:t xml:space="preserve"> годах в разрезе муниципальных районов и городских округов представлено в приложениях 5 и 6.</w:t>
      </w:r>
    </w:p>
    <w:p w:rsidR="00E725FA" w:rsidRPr="00595542" w:rsidRDefault="00E725FA" w:rsidP="00B777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3DE" w:rsidRPr="00595542" w:rsidRDefault="00063442" w:rsidP="00D8459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6985</wp:posOffset>
                </wp:positionV>
                <wp:extent cx="7131685" cy="497205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1685" cy="497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6A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361751">
                              <w:rPr>
                                <w:color w:val="0F243E"/>
                                <w:sz w:val="24"/>
                                <w:szCs w:val="24"/>
                              </w:rPr>
                              <w:t xml:space="preserve">Диаграмма 15. 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>Предполагаемое распределение выпускников общеобразовательных организаций</w:t>
                            </w:r>
                          </w:p>
                          <w:p w:rsidR="006702EF" w:rsidRPr="00361751" w:rsidRDefault="006702EF" w:rsidP="006A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в 202</w:t>
                            </w:r>
                            <w:r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>1</w:t>
                            </w:r>
                            <w:r w:rsidRPr="00361751">
                              <w:rPr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году</w:t>
                            </w:r>
                          </w:p>
                          <w:p w:rsidR="006702EF" w:rsidRPr="00361751" w:rsidRDefault="006702EF" w:rsidP="006A23DE">
                            <w:pPr>
                              <w:spacing w:after="0" w:line="240" w:lineRule="auto"/>
                              <w:jc w:val="center"/>
                              <w:rPr>
                                <w:color w:val="17365D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8" style="position:absolute;left:0;text-align:left;margin-left:-19.05pt;margin-top:.55pt;width:561.55pt;height:39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" filled="f" stroked="f" strokeweight="2pt">
                <v:path arrowok="t"/>
                <v:textbox>
                  <w:txbxContent>
                    <w:p w:rsidR="0059384F" w:rsidRPr="00361751" w:rsidRDefault="0059384F" w:rsidP="006A23DE">
                      <w:pPr>
                        <w:spacing w:after="0" w:line="240" w:lineRule="auto"/>
                        <w:jc w:val="center"/>
                        <w:rPr>
                          <w:b/>
                          <w:color w:val="0F243E"/>
                          <w:sz w:val="24"/>
                          <w:szCs w:val="24"/>
                        </w:rPr>
                      </w:pPr>
                      <w:r w:rsidRPr="00361751">
                        <w:rPr>
                          <w:color w:val="0F243E"/>
                          <w:sz w:val="24"/>
                          <w:szCs w:val="24"/>
                        </w:rPr>
                        <w:t xml:space="preserve">Диаграмма 15. 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>Предполагаемое распределение выпускников общеобразовательных организаций</w:t>
                      </w:r>
                    </w:p>
                    <w:p w:rsidR="0059384F" w:rsidRPr="00361751" w:rsidRDefault="0059384F" w:rsidP="006A23DE">
                      <w:pPr>
                        <w:spacing w:after="0" w:line="240" w:lineRule="auto"/>
                        <w:jc w:val="center"/>
                        <w:rPr>
                          <w:b/>
                          <w:color w:val="0F243E"/>
                        </w:rPr>
                      </w:pP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 в 202</w:t>
                      </w:r>
                      <w:r>
                        <w:rPr>
                          <w:b/>
                          <w:color w:val="0F243E"/>
                          <w:sz w:val="24"/>
                          <w:szCs w:val="24"/>
                        </w:rPr>
                        <w:t>1</w:t>
                      </w:r>
                      <w:r w:rsidRPr="00361751">
                        <w:rPr>
                          <w:b/>
                          <w:color w:val="0F243E"/>
                          <w:sz w:val="24"/>
                          <w:szCs w:val="24"/>
                        </w:rPr>
                        <w:t xml:space="preserve"> году</w:t>
                      </w:r>
                    </w:p>
                    <w:p w:rsidR="0059384F" w:rsidRPr="00361751" w:rsidRDefault="0059384F" w:rsidP="006A23DE">
                      <w:pPr>
                        <w:spacing w:after="0" w:line="240" w:lineRule="auto"/>
                        <w:jc w:val="center"/>
                        <w:rPr>
                          <w:color w:val="17365D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459E" w:rsidRPr="00595542" w:rsidRDefault="00D8459E" w:rsidP="00D8459E">
      <w:pPr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D35E5D" w:rsidRPr="00595542" w:rsidRDefault="00063442" w:rsidP="0066169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90805</wp:posOffset>
            </wp:positionV>
            <wp:extent cx="3364865" cy="2355215"/>
            <wp:effectExtent l="0" t="0" r="1270" b="1905"/>
            <wp:wrapSquare wrapText="bothSides"/>
            <wp:docPr id="3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070860" cy="2552700"/>
            <wp:effectExtent l="38100" t="0" r="0" b="0"/>
            <wp:docPr id="17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E01B95" w:rsidRPr="00595542">
        <w:rPr>
          <w:noProof/>
          <w:lang w:eastAsia="ru-RU"/>
        </w:rPr>
        <w:t xml:space="preserve"> </w:t>
      </w:r>
      <w:r w:rsidR="00D35E5D" w:rsidRPr="00595542">
        <w:rPr>
          <w:noProof/>
          <w:lang w:eastAsia="ru-RU"/>
        </w:rPr>
        <w:t xml:space="preserve">              </w:t>
      </w:r>
    </w:p>
    <w:p w:rsidR="00A508C3" w:rsidRPr="004B1A0A" w:rsidRDefault="00A508C3" w:rsidP="00A508C3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hi-IN" w:bidi="hi-IN"/>
        </w:rPr>
      </w:pPr>
      <w:r w:rsidRPr="004B1A0A">
        <w:rPr>
          <w:rFonts w:ascii="Times New Roman" w:eastAsia="SimSun" w:hAnsi="Times New Roman"/>
          <w:sz w:val="28"/>
          <w:szCs w:val="28"/>
          <w:lang w:eastAsia="hi-IN" w:bidi="hi-IN"/>
        </w:rPr>
        <w:t>В течение 2020 года рынок труда Новосибирской области реагировал на снижение экономической активности в связи с введением ограничительных мер, обусловленных пандемией.</w:t>
      </w:r>
    </w:p>
    <w:p w:rsidR="00A508C3" w:rsidRPr="004B1A0A" w:rsidRDefault="00A508C3" w:rsidP="00A508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Theme="minorHAnsi" w:hAnsi="Times New Roman" w:cstheme="minorBidi"/>
          <w:sz w:val="28"/>
          <w:szCs w:val="28"/>
        </w:rPr>
        <w:t>В этих условиях в</w:t>
      </w:r>
      <w:r w:rsidRPr="004B1A0A">
        <w:rPr>
          <w:rFonts w:ascii="Times New Roman" w:hAnsi="Times New Roman"/>
          <w:sz w:val="28"/>
          <w:szCs w:val="28"/>
        </w:rPr>
        <w:t xml:space="preserve"> течение года безработными официально </w:t>
      </w:r>
      <w:proofErr w:type="gramStart"/>
      <w:r w:rsidRPr="004B1A0A">
        <w:rPr>
          <w:rFonts w:ascii="Times New Roman" w:hAnsi="Times New Roman"/>
          <w:sz w:val="28"/>
          <w:szCs w:val="28"/>
        </w:rPr>
        <w:t>признаны</w:t>
      </w:r>
      <w:proofErr w:type="gramEnd"/>
      <w:r w:rsidRPr="004B1A0A">
        <w:rPr>
          <w:rFonts w:ascii="Times New Roman" w:hAnsi="Times New Roman"/>
          <w:sz w:val="28"/>
          <w:szCs w:val="28"/>
        </w:rPr>
        <w:t xml:space="preserve"> 128,8 тыс. человек, что в 3 раза больше, чем в 2019 году. Ч</w:t>
      </w:r>
      <w:r w:rsidRPr="004B1A0A">
        <w:rPr>
          <w:rFonts w:ascii="Times New Roman" w:eastAsiaTheme="minorHAnsi" w:hAnsi="Times New Roman" w:cstheme="minorBidi"/>
          <w:sz w:val="28"/>
          <w:szCs w:val="28"/>
        </w:rPr>
        <w:t xml:space="preserve">исленность официальных безработных граждан в Новосибирской области на 1 января 2021 года по сравнению с началом 2020 года </w:t>
      </w:r>
      <w:proofErr w:type="gramStart"/>
      <w:r w:rsidRPr="004B1A0A">
        <w:rPr>
          <w:rFonts w:ascii="Times New Roman" w:eastAsiaTheme="minorHAnsi" w:hAnsi="Times New Roman" w:cstheme="minorBidi"/>
          <w:sz w:val="28"/>
          <w:szCs w:val="28"/>
        </w:rPr>
        <w:t>увеличилась в 5,5 раз и составила</w:t>
      </w:r>
      <w:proofErr w:type="gramEnd"/>
      <w:r w:rsidRPr="004B1A0A">
        <w:rPr>
          <w:rFonts w:ascii="Times New Roman" w:eastAsiaTheme="minorHAnsi" w:hAnsi="Times New Roman" w:cstheme="minorBidi"/>
          <w:sz w:val="28"/>
          <w:szCs w:val="28"/>
        </w:rPr>
        <w:t xml:space="preserve"> 72,4 тыс. человек.</w:t>
      </w:r>
    </w:p>
    <w:p w:rsidR="00663756" w:rsidRPr="004B1A0A" w:rsidRDefault="00663756" w:rsidP="007D548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Доля таких </w:t>
      </w:r>
      <w:r w:rsidR="008559C6" w:rsidRPr="004B1A0A">
        <w:rPr>
          <w:rFonts w:ascii="Times New Roman" w:hAnsi="Times New Roman"/>
          <w:sz w:val="28"/>
          <w:szCs w:val="28"/>
        </w:rPr>
        <w:t>граждан</w:t>
      </w:r>
      <w:r w:rsidRPr="004B1A0A">
        <w:rPr>
          <w:rFonts w:ascii="Times New Roman" w:hAnsi="Times New Roman"/>
          <w:sz w:val="28"/>
          <w:szCs w:val="28"/>
        </w:rPr>
        <w:t xml:space="preserve"> в общей численности незанятого населения в трудоспо</w:t>
      </w:r>
      <w:r w:rsidR="003C3EFC" w:rsidRPr="004B1A0A">
        <w:rPr>
          <w:rFonts w:ascii="Times New Roman" w:hAnsi="Times New Roman"/>
          <w:sz w:val="28"/>
          <w:szCs w:val="28"/>
        </w:rPr>
        <w:t xml:space="preserve">собном возрасте составляет </w:t>
      </w:r>
      <w:r w:rsidR="0023439F" w:rsidRPr="004B1A0A">
        <w:rPr>
          <w:rFonts w:ascii="Times New Roman" w:hAnsi="Times New Roman"/>
          <w:sz w:val="28"/>
          <w:szCs w:val="28"/>
        </w:rPr>
        <w:t>17</w:t>
      </w:r>
      <w:r w:rsidRPr="004B1A0A">
        <w:rPr>
          <w:rFonts w:ascii="Times New Roman" w:hAnsi="Times New Roman"/>
          <w:sz w:val="28"/>
          <w:szCs w:val="28"/>
        </w:rPr>
        <w:t>,</w:t>
      </w:r>
      <w:r w:rsidR="0023439F" w:rsidRPr="004B1A0A">
        <w:rPr>
          <w:rFonts w:ascii="Times New Roman" w:hAnsi="Times New Roman"/>
          <w:sz w:val="28"/>
          <w:szCs w:val="28"/>
        </w:rPr>
        <w:t>6</w:t>
      </w:r>
      <w:r w:rsidRPr="004B1A0A">
        <w:rPr>
          <w:rFonts w:ascii="Times New Roman" w:hAnsi="Times New Roman"/>
          <w:sz w:val="28"/>
          <w:szCs w:val="28"/>
        </w:rPr>
        <w:t>%</w:t>
      </w:r>
      <w:r w:rsidR="00645CB4" w:rsidRPr="004B1A0A">
        <w:rPr>
          <w:rFonts w:ascii="Times New Roman" w:hAnsi="Times New Roman"/>
          <w:sz w:val="28"/>
          <w:szCs w:val="28"/>
        </w:rPr>
        <w:t xml:space="preserve"> и </w:t>
      </w:r>
      <w:r w:rsidR="0023439F" w:rsidRPr="004B1A0A">
        <w:rPr>
          <w:rFonts w:ascii="Times New Roman" w:hAnsi="Times New Roman"/>
          <w:sz w:val="28"/>
          <w:szCs w:val="28"/>
        </w:rPr>
        <w:t>4</w:t>
      </w:r>
      <w:r w:rsidR="00645CB4" w:rsidRPr="004B1A0A">
        <w:rPr>
          <w:rFonts w:ascii="Times New Roman" w:hAnsi="Times New Roman"/>
          <w:sz w:val="28"/>
          <w:szCs w:val="28"/>
        </w:rPr>
        <w:t>,</w:t>
      </w:r>
      <w:r w:rsidR="0023439F" w:rsidRPr="004B1A0A">
        <w:rPr>
          <w:rFonts w:ascii="Times New Roman" w:hAnsi="Times New Roman"/>
          <w:sz w:val="28"/>
          <w:szCs w:val="28"/>
        </w:rPr>
        <w:t>2</w:t>
      </w:r>
      <w:r w:rsidR="00645CB4" w:rsidRPr="004B1A0A">
        <w:rPr>
          <w:rFonts w:ascii="Times New Roman" w:hAnsi="Times New Roman"/>
          <w:sz w:val="28"/>
          <w:szCs w:val="28"/>
        </w:rPr>
        <w:t>% в общей численности трудовых ресурсов.</w:t>
      </w:r>
    </w:p>
    <w:p w:rsidR="00F803AD" w:rsidRPr="004B1A0A" w:rsidRDefault="00663756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На начало 20</w:t>
      </w:r>
      <w:r w:rsidR="00957D18" w:rsidRPr="004B1A0A">
        <w:rPr>
          <w:rFonts w:ascii="Times New Roman" w:hAnsi="Times New Roman"/>
          <w:sz w:val="28"/>
          <w:szCs w:val="28"/>
        </w:rPr>
        <w:t>2</w:t>
      </w:r>
      <w:r w:rsidR="003378DF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 xml:space="preserve"> года численность </w:t>
      </w:r>
      <w:r w:rsidR="00606C20" w:rsidRPr="004B1A0A">
        <w:rPr>
          <w:rFonts w:ascii="Times New Roman" w:hAnsi="Times New Roman"/>
          <w:sz w:val="28"/>
          <w:szCs w:val="28"/>
        </w:rPr>
        <w:t>прочих категорий населения в трудоспособном возрасте, не занятых в экономике</w:t>
      </w:r>
      <w:r w:rsidR="000537A0" w:rsidRPr="004B1A0A">
        <w:rPr>
          <w:rFonts w:ascii="Times New Roman" w:hAnsi="Times New Roman"/>
          <w:sz w:val="28"/>
          <w:szCs w:val="28"/>
        </w:rPr>
        <w:t>,</w:t>
      </w:r>
      <w:r w:rsidR="00606C20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D5BD8" w:rsidRPr="004B1A0A">
        <w:rPr>
          <w:rFonts w:ascii="Times New Roman" w:hAnsi="Times New Roman"/>
          <w:sz w:val="28"/>
          <w:szCs w:val="28"/>
        </w:rPr>
        <w:t>снизилас</w:t>
      </w:r>
      <w:r w:rsidR="003C3EFC" w:rsidRPr="004B1A0A">
        <w:rPr>
          <w:rFonts w:ascii="Times New Roman" w:hAnsi="Times New Roman"/>
          <w:sz w:val="28"/>
          <w:szCs w:val="28"/>
        </w:rPr>
        <w:t xml:space="preserve">ь на </w:t>
      </w:r>
      <w:r w:rsidR="003378DF" w:rsidRPr="004B1A0A">
        <w:rPr>
          <w:rFonts w:ascii="Times New Roman" w:hAnsi="Times New Roman"/>
          <w:sz w:val="28"/>
          <w:szCs w:val="28"/>
        </w:rPr>
        <w:t>11</w:t>
      </w:r>
      <w:r w:rsidR="003C3EFC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9</w:t>
      </w:r>
      <w:r w:rsidR="003C3EFC" w:rsidRPr="004B1A0A">
        <w:rPr>
          <w:rFonts w:ascii="Times New Roman" w:hAnsi="Times New Roman"/>
          <w:sz w:val="28"/>
          <w:szCs w:val="28"/>
        </w:rPr>
        <w:t xml:space="preserve">% и </w:t>
      </w:r>
      <w:r w:rsidRPr="004B1A0A">
        <w:rPr>
          <w:rFonts w:ascii="Times New Roman" w:hAnsi="Times New Roman"/>
          <w:sz w:val="28"/>
          <w:szCs w:val="28"/>
        </w:rPr>
        <w:t>составила</w:t>
      </w:r>
      <w:proofErr w:type="gramEnd"/>
      <w:r w:rsidRPr="004B1A0A">
        <w:rPr>
          <w:rFonts w:ascii="Times New Roman" w:hAnsi="Times New Roman"/>
          <w:sz w:val="28"/>
          <w:szCs w:val="28"/>
        </w:rPr>
        <w:t xml:space="preserve"> </w:t>
      </w:r>
      <w:r w:rsidR="003C3EFC" w:rsidRPr="004B1A0A">
        <w:rPr>
          <w:rFonts w:ascii="Times New Roman" w:hAnsi="Times New Roman"/>
          <w:sz w:val="28"/>
          <w:szCs w:val="28"/>
        </w:rPr>
        <w:t>2</w:t>
      </w:r>
      <w:r w:rsidR="003378DF" w:rsidRPr="004B1A0A">
        <w:rPr>
          <w:rFonts w:ascii="Times New Roman" w:hAnsi="Times New Roman"/>
          <w:sz w:val="28"/>
          <w:szCs w:val="28"/>
        </w:rPr>
        <w:t>09</w:t>
      </w:r>
      <w:r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4</w:t>
      </w:r>
      <w:r w:rsidRPr="004B1A0A">
        <w:rPr>
          <w:rFonts w:ascii="Times New Roman" w:hAnsi="Times New Roman"/>
          <w:sz w:val="28"/>
          <w:szCs w:val="28"/>
        </w:rPr>
        <w:t xml:space="preserve"> тыс. человек, или </w:t>
      </w:r>
      <w:r w:rsidR="003378DF" w:rsidRPr="004B1A0A">
        <w:rPr>
          <w:rFonts w:ascii="Times New Roman" w:hAnsi="Times New Roman"/>
          <w:sz w:val="28"/>
          <w:szCs w:val="28"/>
        </w:rPr>
        <w:t>51</w:t>
      </w:r>
      <w:r w:rsidRPr="004B1A0A">
        <w:rPr>
          <w:rFonts w:ascii="Times New Roman" w:hAnsi="Times New Roman"/>
          <w:sz w:val="28"/>
          <w:szCs w:val="28"/>
        </w:rPr>
        <w:t>% в общей численности незанятого населения и 1</w:t>
      </w:r>
      <w:r w:rsidR="003378DF" w:rsidRPr="004B1A0A">
        <w:rPr>
          <w:rFonts w:ascii="Times New Roman" w:hAnsi="Times New Roman"/>
          <w:sz w:val="28"/>
          <w:szCs w:val="28"/>
        </w:rPr>
        <w:t>2</w:t>
      </w:r>
      <w:r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>% от общей численности трудовых ресурсов области.</w:t>
      </w:r>
      <w:r w:rsidR="00C330F6" w:rsidRPr="004B1A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724D4" w:rsidRPr="004B1A0A">
        <w:rPr>
          <w:rFonts w:ascii="Times New Roman" w:hAnsi="Times New Roman"/>
          <w:sz w:val="28"/>
          <w:szCs w:val="28"/>
        </w:rPr>
        <w:t>С</w:t>
      </w:r>
      <w:r w:rsidR="00CC195A" w:rsidRPr="004B1A0A">
        <w:rPr>
          <w:rFonts w:ascii="Times New Roman" w:hAnsi="Times New Roman"/>
          <w:sz w:val="28"/>
          <w:szCs w:val="28"/>
        </w:rPr>
        <w:t xml:space="preserve">нижение численности наблюдается </w:t>
      </w:r>
      <w:r w:rsidR="00DE5CCF" w:rsidRPr="004B1A0A">
        <w:rPr>
          <w:rFonts w:ascii="Times New Roman" w:hAnsi="Times New Roman"/>
          <w:sz w:val="28"/>
          <w:szCs w:val="28"/>
        </w:rPr>
        <w:t>по</w:t>
      </w:r>
      <w:r w:rsidR="00CC195A" w:rsidRPr="004B1A0A">
        <w:rPr>
          <w:rFonts w:ascii="Times New Roman" w:hAnsi="Times New Roman"/>
          <w:sz w:val="28"/>
          <w:szCs w:val="28"/>
        </w:rPr>
        <w:t xml:space="preserve"> категории</w:t>
      </w:r>
      <w:r w:rsidR="00F803AD" w:rsidRPr="004B1A0A">
        <w:rPr>
          <w:rFonts w:ascii="Times New Roman" w:hAnsi="Times New Roman"/>
          <w:sz w:val="28"/>
          <w:szCs w:val="28"/>
        </w:rPr>
        <w:t xml:space="preserve"> </w:t>
      </w:r>
      <w:r w:rsidR="00074EDB" w:rsidRPr="004B1A0A">
        <w:rPr>
          <w:rFonts w:ascii="Times New Roman" w:hAnsi="Times New Roman"/>
          <w:sz w:val="28"/>
          <w:szCs w:val="28"/>
        </w:rPr>
        <w:t>граждан</w:t>
      </w:r>
      <w:r w:rsidR="00F803AD" w:rsidRPr="004B1A0A">
        <w:rPr>
          <w:rFonts w:ascii="Times New Roman" w:hAnsi="Times New Roman"/>
          <w:sz w:val="28"/>
          <w:szCs w:val="28"/>
        </w:rPr>
        <w:t xml:space="preserve">, </w:t>
      </w:r>
      <w:r w:rsidR="00A06E90" w:rsidRPr="004B1A0A">
        <w:rPr>
          <w:rFonts w:ascii="Times New Roman" w:hAnsi="Times New Roman"/>
          <w:sz w:val="28"/>
          <w:szCs w:val="28"/>
        </w:rPr>
        <w:t>находящи</w:t>
      </w:r>
      <w:r w:rsidR="00837881" w:rsidRPr="004B1A0A">
        <w:rPr>
          <w:rFonts w:ascii="Times New Roman" w:hAnsi="Times New Roman"/>
          <w:sz w:val="28"/>
          <w:szCs w:val="28"/>
        </w:rPr>
        <w:t>хся</w:t>
      </w:r>
      <w:r w:rsidR="00A06E90" w:rsidRPr="004B1A0A">
        <w:rPr>
          <w:rFonts w:ascii="Times New Roman" w:hAnsi="Times New Roman"/>
          <w:sz w:val="28"/>
          <w:szCs w:val="28"/>
        </w:rPr>
        <w:t xml:space="preserve"> в местах лишения свободы</w:t>
      </w:r>
      <w:r w:rsidR="00837881" w:rsidRPr="004B1A0A">
        <w:rPr>
          <w:rFonts w:ascii="Times New Roman" w:hAnsi="Times New Roman"/>
          <w:sz w:val="28"/>
          <w:szCs w:val="28"/>
        </w:rPr>
        <w:t xml:space="preserve"> – на </w:t>
      </w:r>
      <w:r w:rsidR="003378DF" w:rsidRPr="004B1A0A">
        <w:rPr>
          <w:rFonts w:ascii="Times New Roman" w:hAnsi="Times New Roman"/>
          <w:sz w:val="28"/>
          <w:szCs w:val="28"/>
        </w:rPr>
        <w:t>32</w:t>
      </w:r>
      <w:r w:rsidR="00837881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8</w:t>
      </w:r>
      <w:r w:rsidR="00837881" w:rsidRPr="004B1A0A">
        <w:rPr>
          <w:rFonts w:ascii="Times New Roman" w:hAnsi="Times New Roman"/>
          <w:sz w:val="28"/>
          <w:szCs w:val="28"/>
        </w:rPr>
        <w:t xml:space="preserve">%, </w:t>
      </w:r>
      <w:r w:rsidR="008724D4" w:rsidRPr="004B1A0A">
        <w:rPr>
          <w:rFonts w:ascii="Times New Roman" w:hAnsi="Times New Roman"/>
          <w:sz w:val="28"/>
          <w:szCs w:val="28"/>
        </w:rPr>
        <w:t xml:space="preserve">в отпусках по беременности и родам и по уходу за ребенком до достижения им возраста 3-х – на </w:t>
      </w:r>
      <w:r w:rsidR="003378DF" w:rsidRPr="004B1A0A">
        <w:rPr>
          <w:rFonts w:ascii="Times New Roman" w:hAnsi="Times New Roman"/>
          <w:sz w:val="28"/>
          <w:szCs w:val="28"/>
        </w:rPr>
        <w:t>5</w:t>
      </w:r>
      <w:r w:rsidR="008724D4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1</w:t>
      </w:r>
      <w:r w:rsidR="008724D4" w:rsidRPr="004B1A0A">
        <w:rPr>
          <w:rFonts w:ascii="Times New Roman" w:hAnsi="Times New Roman"/>
          <w:sz w:val="28"/>
          <w:szCs w:val="28"/>
        </w:rPr>
        <w:t>%</w:t>
      </w:r>
      <w:r w:rsidR="00063C2D" w:rsidRPr="004B1A0A">
        <w:rPr>
          <w:rFonts w:ascii="Times New Roman" w:hAnsi="Times New Roman"/>
          <w:sz w:val="28"/>
          <w:szCs w:val="28"/>
        </w:rPr>
        <w:t>, а также граждан, не имеющи</w:t>
      </w:r>
      <w:r w:rsidR="000E4A8D" w:rsidRPr="004B1A0A">
        <w:rPr>
          <w:rFonts w:ascii="Times New Roman" w:hAnsi="Times New Roman"/>
          <w:sz w:val="28"/>
          <w:szCs w:val="28"/>
        </w:rPr>
        <w:t>х</w:t>
      </w:r>
      <w:r w:rsidR="00063C2D" w:rsidRPr="004B1A0A">
        <w:rPr>
          <w:rFonts w:ascii="Times New Roman" w:hAnsi="Times New Roman"/>
          <w:sz w:val="28"/>
          <w:szCs w:val="28"/>
        </w:rPr>
        <w:t xml:space="preserve"> работы, готовы</w:t>
      </w:r>
      <w:r w:rsidR="000E4A8D" w:rsidRPr="004B1A0A">
        <w:rPr>
          <w:rFonts w:ascii="Times New Roman" w:hAnsi="Times New Roman"/>
          <w:sz w:val="28"/>
          <w:szCs w:val="28"/>
        </w:rPr>
        <w:t>х</w:t>
      </w:r>
      <w:r w:rsidR="00063C2D" w:rsidRPr="004B1A0A">
        <w:rPr>
          <w:rFonts w:ascii="Times New Roman" w:hAnsi="Times New Roman"/>
          <w:sz w:val="28"/>
          <w:szCs w:val="28"/>
        </w:rPr>
        <w:t xml:space="preserve"> приступить к ней и занимающи</w:t>
      </w:r>
      <w:r w:rsidR="000E4A8D" w:rsidRPr="004B1A0A">
        <w:rPr>
          <w:rFonts w:ascii="Times New Roman" w:hAnsi="Times New Roman"/>
          <w:sz w:val="28"/>
          <w:szCs w:val="28"/>
        </w:rPr>
        <w:t>х</w:t>
      </w:r>
      <w:r w:rsidR="00063C2D" w:rsidRPr="004B1A0A">
        <w:rPr>
          <w:rFonts w:ascii="Times New Roman" w:hAnsi="Times New Roman"/>
          <w:sz w:val="28"/>
          <w:szCs w:val="28"/>
        </w:rPr>
        <w:t>ся поиском работы самостоятельно, без обращения в центры занятости населения</w:t>
      </w:r>
      <w:r w:rsidR="000E4A8D" w:rsidRPr="004B1A0A">
        <w:rPr>
          <w:rFonts w:ascii="Times New Roman" w:hAnsi="Times New Roman"/>
          <w:sz w:val="28"/>
          <w:szCs w:val="28"/>
        </w:rPr>
        <w:t xml:space="preserve"> – на </w:t>
      </w:r>
      <w:r w:rsidR="003378DF" w:rsidRPr="004B1A0A">
        <w:rPr>
          <w:rFonts w:ascii="Times New Roman" w:hAnsi="Times New Roman"/>
          <w:sz w:val="28"/>
          <w:szCs w:val="28"/>
        </w:rPr>
        <w:t>26</w:t>
      </w:r>
      <w:r w:rsidR="000E4A8D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3</w:t>
      </w:r>
      <w:r w:rsidR="000E4A8D" w:rsidRPr="004B1A0A">
        <w:rPr>
          <w:rFonts w:ascii="Times New Roman" w:hAnsi="Times New Roman"/>
          <w:sz w:val="28"/>
          <w:szCs w:val="28"/>
        </w:rPr>
        <w:t>%</w:t>
      </w:r>
      <w:r w:rsidR="008724D4" w:rsidRPr="004B1A0A">
        <w:rPr>
          <w:rFonts w:ascii="Times New Roman" w:hAnsi="Times New Roman"/>
          <w:sz w:val="28"/>
          <w:szCs w:val="28"/>
        </w:rPr>
        <w:t xml:space="preserve">. </w:t>
      </w:r>
      <w:r w:rsidR="008015AB" w:rsidRPr="004B1A0A">
        <w:rPr>
          <w:rFonts w:ascii="Times New Roman" w:hAnsi="Times New Roman"/>
          <w:sz w:val="28"/>
          <w:szCs w:val="28"/>
        </w:rPr>
        <w:t>У</w:t>
      </w:r>
      <w:r w:rsidR="006C71D8" w:rsidRPr="004B1A0A">
        <w:rPr>
          <w:rFonts w:ascii="Times New Roman" w:hAnsi="Times New Roman"/>
          <w:sz w:val="28"/>
          <w:szCs w:val="28"/>
        </w:rPr>
        <w:t xml:space="preserve">величилась </w:t>
      </w:r>
      <w:r w:rsidR="005425D7" w:rsidRPr="004B1A0A">
        <w:rPr>
          <w:rFonts w:ascii="Times New Roman" w:hAnsi="Times New Roman"/>
          <w:sz w:val="28"/>
          <w:szCs w:val="28"/>
        </w:rPr>
        <w:t xml:space="preserve">численность граждан, </w:t>
      </w:r>
      <w:r w:rsidR="00F803AD" w:rsidRPr="004B1A0A">
        <w:rPr>
          <w:rFonts w:ascii="Times New Roman" w:hAnsi="Times New Roman"/>
          <w:sz w:val="28"/>
          <w:szCs w:val="28"/>
        </w:rPr>
        <w:t>выполняющих домашние обязанности</w:t>
      </w:r>
      <w:proofErr w:type="gramEnd"/>
      <w:r w:rsidR="00F803AD" w:rsidRPr="004B1A0A">
        <w:rPr>
          <w:rFonts w:ascii="Times New Roman" w:hAnsi="Times New Roman"/>
          <w:sz w:val="28"/>
          <w:szCs w:val="28"/>
        </w:rPr>
        <w:t xml:space="preserve">, осуществляющих уход за детьми и другими членами семьи на </w:t>
      </w:r>
      <w:r w:rsidR="003378DF" w:rsidRPr="004B1A0A">
        <w:rPr>
          <w:rFonts w:ascii="Times New Roman" w:hAnsi="Times New Roman"/>
          <w:sz w:val="28"/>
          <w:szCs w:val="28"/>
        </w:rPr>
        <w:t>2</w:t>
      </w:r>
      <w:r w:rsidR="00F803AD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2</w:t>
      </w:r>
      <w:r w:rsidR="00EF3BA0" w:rsidRPr="004B1A0A">
        <w:rPr>
          <w:rFonts w:ascii="Times New Roman" w:hAnsi="Times New Roman"/>
          <w:sz w:val="28"/>
          <w:szCs w:val="28"/>
        </w:rPr>
        <w:t xml:space="preserve"> тыс. человек</w:t>
      </w:r>
      <w:r w:rsidR="005425D7" w:rsidRPr="004B1A0A">
        <w:rPr>
          <w:rFonts w:ascii="Times New Roman" w:hAnsi="Times New Roman"/>
          <w:sz w:val="28"/>
          <w:szCs w:val="28"/>
        </w:rPr>
        <w:t xml:space="preserve"> (или на </w:t>
      </w:r>
      <w:r w:rsidR="003378DF" w:rsidRPr="004B1A0A">
        <w:rPr>
          <w:rFonts w:ascii="Times New Roman" w:hAnsi="Times New Roman"/>
          <w:sz w:val="28"/>
          <w:szCs w:val="28"/>
        </w:rPr>
        <w:t>4</w:t>
      </w:r>
      <w:r w:rsidR="000E4A8D" w:rsidRPr="004B1A0A">
        <w:rPr>
          <w:rFonts w:ascii="Times New Roman" w:hAnsi="Times New Roman"/>
          <w:sz w:val="28"/>
          <w:szCs w:val="28"/>
        </w:rPr>
        <w:t>,</w:t>
      </w:r>
      <w:r w:rsidR="003378DF" w:rsidRPr="004B1A0A">
        <w:rPr>
          <w:rFonts w:ascii="Times New Roman" w:hAnsi="Times New Roman"/>
          <w:sz w:val="28"/>
          <w:szCs w:val="28"/>
        </w:rPr>
        <w:t>7</w:t>
      </w:r>
      <w:r w:rsidR="005425D7" w:rsidRPr="004B1A0A">
        <w:rPr>
          <w:rFonts w:ascii="Times New Roman" w:hAnsi="Times New Roman"/>
          <w:sz w:val="28"/>
          <w:szCs w:val="28"/>
        </w:rPr>
        <w:t>%)</w:t>
      </w:r>
      <w:r w:rsidR="003378DF" w:rsidRPr="004B1A0A">
        <w:rPr>
          <w:rFonts w:ascii="Times New Roman" w:hAnsi="Times New Roman"/>
          <w:sz w:val="28"/>
          <w:szCs w:val="28"/>
        </w:rPr>
        <w:t>, а также граждан, призванных на военную службу</w:t>
      </w:r>
      <w:r w:rsidR="0066368B" w:rsidRPr="004B1A0A">
        <w:rPr>
          <w:rFonts w:ascii="Times New Roman" w:hAnsi="Times New Roman"/>
          <w:sz w:val="28"/>
          <w:szCs w:val="28"/>
        </w:rPr>
        <w:t xml:space="preserve"> и поступивших на военную службу по контракту (на 5,9%)</w:t>
      </w:r>
      <w:r w:rsidR="00CC195A" w:rsidRPr="004B1A0A">
        <w:rPr>
          <w:rFonts w:ascii="Times New Roman" w:hAnsi="Times New Roman"/>
          <w:sz w:val="28"/>
          <w:szCs w:val="28"/>
        </w:rPr>
        <w:t>.</w:t>
      </w:r>
    </w:p>
    <w:p w:rsidR="008015AB" w:rsidRPr="004B1A0A" w:rsidRDefault="00EC2E1F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Численность </w:t>
      </w:r>
      <w:r w:rsidR="00074EDB" w:rsidRPr="004B1A0A">
        <w:rPr>
          <w:rFonts w:ascii="Times New Roman" w:hAnsi="Times New Roman"/>
          <w:sz w:val="28"/>
          <w:szCs w:val="28"/>
        </w:rPr>
        <w:t>граждан</w:t>
      </w:r>
      <w:r w:rsidRPr="004B1A0A">
        <w:rPr>
          <w:rFonts w:ascii="Times New Roman" w:hAnsi="Times New Roman"/>
          <w:sz w:val="28"/>
          <w:szCs w:val="28"/>
        </w:rPr>
        <w:t xml:space="preserve">, которые </w:t>
      </w:r>
      <w:r w:rsidR="00103EEC" w:rsidRPr="004B1A0A">
        <w:rPr>
          <w:rFonts w:ascii="Times New Roman" w:hAnsi="Times New Roman"/>
          <w:sz w:val="28"/>
          <w:szCs w:val="28"/>
        </w:rPr>
        <w:t>занимались</w:t>
      </w:r>
      <w:r w:rsidR="0020096E" w:rsidRPr="004B1A0A">
        <w:rPr>
          <w:rFonts w:ascii="Times New Roman" w:hAnsi="Times New Roman"/>
          <w:sz w:val="28"/>
          <w:szCs w:val="28"/>
        </w:rPr>
        <w:t xml:space="preserve"> поиском работы самостоятельно</w:t>
      </w:r>
      <w:r w:rsidR="00C330F6" w:rsidRPr="004B1A0A">
        <w:rPr>
          <w:rFonts w:ascii="Times New Roman" w:hAnsi="Times New Roman"/>
          <w:sz w:val="28"/>
          <w:szCs w:val="28"/>
        </w:rPr>
        <w:t xml:space="preserve"> без обращения в центры занятости населения</w:t>
      </w:r>
      <w:r w:rsidRPr="004B1A0A">
        <w:rPr>
          <w:rFonts w:ascii="Times New Roman" w:hAnsi="Times New Roman"/>
          <w:sz w:val="28"/>
          <w:szCs w:val="28"/>
        </w:rPr>
        <w:t>,</w:t>
      </w:r>
      <w:r w:rsidR="00541B00" w:rsidRPr="004B1A0A">
        <w:rPr>
          <w:rFonts w:ascii="Times New Roman" w:hAnsi="Times New Roman"/>
          <w:sz w:val="28"/>
          <w:szCs w:val="28"/>
        </w:rPr>
        <w:t xml:space="preserve"> и</w:t>
      </w:r>
      <w:r w:rsidR="00382299" w:rsidRPr="004B1A0A">
        <w:rPr>
          <w:rFonts w:ascii="Times New Roman" w:hAnsi="Times New Roman"/>
          <w:sz w:val="28"/>
          <w:szCs w:val="28"/>
        </w:rPr>
        <w:t xml:space="preserve"> </w:t>
      </w:r>
      <w:r w:rsidR="00074EDB" w:rsidRPr="004B1A0A">
        <w:rPr>
          <w:rFonts w:ascii="Times New Roman" w:hAnsi="Times New Roman"/>
          <w:sz w:val="28"/>
          <w:szCs w:val="28"/>
        </w:rPr>
        <w:t>граждане</w:t>
      </w:r>
      <w:r w:rsidR="00382299" w:rsidRPr="004B1A0A">
        <w:rPr>
          <w:rFonts w:ascii="Times New Roman" w:hAnsi="Times New Roman"/>
          <w:sz w:val="28"/>
          <w:szCs w:val="28"/>
        </w:rPr>
        <w:t xml:space="preserve">, у которых нет необходимости </w:t>
      </w:r>
      <w:r w:rsidR="00382299" w:rsidRPr="004B1A0A">
        <w:rPr>
          <w:rFonts w:ascii="Times New Roman" w:hAnsi="Times New Roman"/>
          <w:sz w:val="28"/>
          <w:szCs w:val="28"/>
        </w:rPr>
        <w:lastRenderedPageBreak/>
        <w:t>работать</w:t>
      </w:r>
      <w:r w:rsidRPr="004B1A0A">
        <w:rPr>
          <w:rFonts w:ascii="Times New Roman" w:hAnsi="Times New Roman"/>
          <w:sz w:val="28"/>
          <w:szCs w:val="28"/>
        </w:rPr>
        <w:t>,</w:t>
      </w:r>
      <w:r w:rsidR="0020096E" w:rsidRPr="004B1A0A">
        <w:rPr>
          <w:rFonts w:ascii="Times New Roman" w:hAnsi="Times New Roman"/>
          <w:sz w:val="28"/>
          <w:szCs w:val="28"/>
        </w:rPr>
        <w:t xml:space="preserve"> </w:t>
      </w:r>
      <w:r w:rsidR="00E4667B" w:rsidRPr="004B1A0A">
        <w:rPr>
          <w:rFonts w:ascii="Times New Roman" w:hAnsi="Times New Roman"/>
          <w:sz w:val="28"/>
          <w:szCs w:val="28"/>
        </w:rPr>
        <w:t>состав</w:t>
      </w:r>
      <w:r w:rsidR="00656B00" w:rsidRPr="004B1A0A">
        <w:rPr>
          <w:rFonts w:ascii="Times New Roman" w:hAnsi="Times New Roman"/>
          <w:sz w:val="28"/>
          <w:szCs w:val="28"/>
        </w:rPr>
        <w:t>ила за 20</w:t>
      </w:r>
      <w:r w:rsidR="003378DF" w:rsidRPr="004B1A0A">
        <w:rPr>
          <w:rFonts w:ascii="Times New Roman" w:hAnsi="Times New Roman"/>
          <w:sz w:val="28"/>
          <w:szCs w:val="28"/>
        </w:rPr>
        <w:t>20</w:t>
      </w:r>
      <w:r w:rsidR="00656B00" w:rsidRPr="004B1A0A">
        <w:rPr>
          <w:rFonts w:ascii="Times New Roman" w:hAnsi="Times New Roman"/>
          <w:sz w:val="28"/>
          <w:szCs w:val="28"/>
        </w:rPr>
        <w:t xml:space="preserve"> год </w:t>
      </w:r>
      <w:r w:rsidR="0066368B" w:rsidRPr="004B1A0A">
        <w:rPr>
          <w:rFonts w:ascii="Times New Roman" w:hAnsi="Times New Roman"/>
          <w:sz w:val="28"/>
          <w:szCs w:val="28"/>
        </w:rPr>
        <w:t>66</w:t>
      </w:r>
      <w:r w:rsidR="0020096E" w:rsidRPr="004B1A0A">
        <w:rPr>
          <w:rFonts w:ascii="Times New Roman" w:hAnsi="Times New Roman"/>
          <w:sz w:val="28"/>
          <w:szCs w:val="28"/>
        </w:rPr>
        <w:t>,</w:t>
      </w:r>
      <w:r w:rsidR="0066368B" w:rsidRPr="004B1A0A">
        <w:rPr>
          <w:rFonts w:ascii="Times New Roman" w:hAnsi="Times New Roman"/>
          <w:sz w:val="28"/>
          <w:szCs w:val="28"/>
        </w:rPr>
        <w:t>3</w:t>
      </w:r>
      <w:r w:rsidR="00E4667B" w:rsidRPr="004B1A0A">
        <w:rPr>
          <w:rFonts w:ascii="Times New Roman" w:hAnsi="Times New Roman"/>
          <w:sz w:val="28"/>
          <w:szCs w:val="28"/>
        </w:rPr>
        <w:t xml:space="preserve"> тыс. человек</w:t>
      </w:r>
      <w:r w:rsidR="00091EBF" w:rsidRPr="004B1A0A">
        <w:rPr>
          <w:rFonts w:ascii="Times New Roman" w:hAnsi="Times New Roman"/>
          <w:sz w:val="28"/>
          <w:szCs w:val="28"/>
        </w:rPr>
        <w:t>,</w:t>
      </w:r>
      <w:r w:rsidR="00C356E2" w:rsidRPr="004B1A0A">
        <w:rPr>
          <w:rFonts w:ascii="Times New Roman" w:hAnsi="Times New Roman"/>
          <w:sz w:val="28"/>
          <w:szCs w:val="28"/>
        </w:rPr>
        <w:t xml:space="preserve"> </w:t>
      </w:r>
      <w:r w:rsidR="0020096E" w:rsidRPr="004B1A0A">
        <w:rPr>
          <w:rFonts w:ascii="Times New Roman" w:hAnsi="Times New Roman"/>
          <w:sz w:val="28"/>
          <w:szCs w:val="28"/>
        </w:rPr>
        <w:t xml:space="preserve">или </w:t>
      </w:r>
      <w:r w:rsidR="0066368B" w:rsidRPr="004B1A0A">
        <w:rPr>
          <w:rFonts w:ascii="Times New Roman" w:hAnsi="Times New Roman"/>
          <w:sz w:val="28"/>
          <w:szCs w:val="28"/>
        </w:rPr>
        <w:t>16</w:t>
      </w:r>
      <w:r w:rsidR="0020096E" w:rsidRPr="004B1A0A">
        <w:rPr>
          <w:rFonts w:ascii="Times New Roman" w:hAnsi="Times New Roman"/>
          <w:sz w:val="28"/>
          <w:szCs w:val="28"/>
        </w:rPr>
        <w:t>,</w:t>
      </w:r>
      <w:r w:rsidR="0066368B" w:rsidRPr="004B1A0A">
        <w:rPr>
          <w:rFonts w:ascii="Times New Roman" w:hAnsi="Times New Roman"/>
          <w:sz w:val="28"/>
          <w:szCs w:val="28"/>
        </w:rPr>
        <w:t>1</w:t>
      </w:r>
      <w:r w:rsidR="0020096E" w:rsidRPr="004B1A0A">
        <w:rPr>
          <w:rFonts w:ascii="Times New Roman" w:hAnsi="Times New Roman"/>
          <w:sz w:val="28"/>
          <w:szCs w:val="28"/>
        </w:rPr>
        <w:t>%</w:t>
      </w:r>
      <w:r w:rsidR="00AF5C6D" w:rsidRPr="004B1A0A">
        <w:rPr>
          <w:rFonts w:ascii="Times New Roman" w:hAnsi="Times New Roman"/>
          <w:sz w:val="28"/>
          <w:szCs w:val="28"/>
        </w:rPr>
        <w:t xml:space="preserve"> в общей численности незанятого населения</w:t>
      </w:r>
      <w:r w:rsidR="00F929A6" w:rsidRPr="004B1A0A">
        <w:rPr>
          <w:rFonts w:ascii="Times New Roman" w:hAnsi="Times New Roman"/>
          <w:sz w:val="28"/>
          <w:szCs w:val="28"/>
        </w:rPr>
        <w:t xml:space="preserve"> и </w:t>
      </w:r>
      <w:r w:rsidR="0066368B" w:rsidRPr="004B1A0A">
        <w:rPr>
          <w:rFonts w:ascii="Times New Roman" w:hAnsi="Times New Roman"/>
          <w:sz w:val="28"/>
          <w:szCs w:val="28"/>
        </w:rPr>
        <w:t>3</w:t>
      </w:r>
      <w:r w:rsidR="00CC195A" w:rsidRPr="004B1A0A">
        <w:rPr>
          <w:rFonts w:ascii="Times New Roman" w:hAnsi="Times New Roman"/>
          <w:sz w:val="28"/>
          <w:szCs w:val="28"/>
        </w:rPr>
        <w:t>,</w:t>
      </w:r>
      <w:r w:rsidR="0066368B" w:rsidRPr="004B1A0A">
        <w:rPr>
          <w:rFonts w:ascii="Times New Roman" w:hAnsi="Times New Roman"/>
          <w:sz w:val="28"/>
          <w:szCs w:val="28"/>
        </w:rPr>
        <w:t>8</w:t>
      </w:r>
      <w:r w:rsidR="00F929A6" w:rsidRPr="004B1A0A">
        <w:rPr>
          <w:rFonts w:ascii="Times New Roman" w:hAnsi="Times New Roman"/>
          <w:sz w:val="28"/>
          <w:szCs w:val="28"/>
        </w:rPr>
        <w:t>% в общей численности трудовых ресурсов</w:t>
      </w:r>
      <w:r w:rsidR="0020096E" w:rsidRPr="004B1A0A">
        <w:rPr>
          <w:rFonts w:ascii="Times New Roman" w:hAnsi="Times New Roman"/>
          <w:sz w:val="28"/>
          <w:szCs w:val="28"/>
        </w:rPr>
        <w:t xml:space="preserve">. </w:t>
      </w:r>
    </w:p>
    <w:p w:rsidR="00663756" w:rsidRPr="00595542" w:rsidRDefault="006114B7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Всего численность </w:t>
      </w:r>
      <w:r w:rsidR="0093144C" w:rsidRPr="004B1A0A">
        <w:rPr>
          <w:rFonts w:ascii="Times New Roman" w:hAnsi="Times New Roman"/>
          <w:sz w:val="28"/>
          <w:szCs w:val="28"/>
        </w:rPr>
        <w:t xml:space="preserve">прочих категорий населения в трудоспособном возрасте, не занятых в экономике, включая </w:t>
      </w:r>
      <w:r w:rsidR="005F2A82" w:rsidRPr="004B1A0A">
        <w:rPr>
          <w:rFonts w:ascii="Times New Roman" w:hAnsi="Times New Roman"/>
          <w:sz w:val="28"/>
          <w:szCs w:val="28"/>
        </w:rPr>
        <w:t xml:space="preserve">категории </w:t>
      </w:r>
      <w:r w:rsidR="008D0C13" w:rsidRPr="004B1A0A">
        <w:rPr>
          <w:rFonts w:ascii="Times New Roman" w:hAnsi="Times New Roman"/>
          <w:sz w:val="28"/>
          <w:szCs w:val="28"/>
        </w:rPr>
        <w:t>населения,</w:t>
      </w:r>
      <w:r w:rsidR="005F2A82" w:rsidRPr="004B1A0A">
        <w:rPr>
          <w:rFonts w:ascii="Times New Roman" w:hAnsi="Times New Roman"/>
          <w:sz w:val="28"/>
          <w:szCs w:val="28"/>
        </w:rPr>
        <w:t xml:space="preserve"> н</w:t>
      </w:r>
      <w:r w:rsidR="00332BF4" w:rsidRPr="004B1A0A">
        <w:rPr>
          <w:rFonts w:ascii="Times New Roman" w:hAnsi="Times New Roman"/>
          <w:sz w:val="28"/>
          <w:szCs w:val="28"/>
        </w:rPr>
        <w:t>е име</w:t>
      </w:r>
      <w:r w:rsidR="00777425" w:rsidRPr="004B1A0A">
        <w:rPr>
          <w:rFonts w:ascii="Times New Roman" w:hAnsi="Times New Roman"/>
          <w:sz w:val="28"/>
          <w:szCs w:val="28"/>
        </w:rPr>
        <w:t>ющие</w:t>
      </w:r>
      <w:r w:rsidR="00332BF4" w:rsidRPr="004B1A0A">
        <w:rPr>
          <w:rFonts w:ascii="Times New Roman" w:hAnsi="Times New Roman"/>
          <w:sz w:val="28"/>
          <w:szCs w:val="28"/>
        </w:rPr>
        <w:t xml:space="preserve"> возможности  работать по причинам личного характера</w:t>
      </w:r>
      <w:r w:rsidR="00777425" w:rsidRPr="004B1A0A">
        <w:rPr>
          <w:rFonts w:ascii="Times New Roman" w:hAnsi="Times New Roman"/>
          <w:sz w:val="28"/>
          <w:szCs w:val="28"/>
        </w:rPr>
        <w:t xml:space="preserve">, </w:t>
      </w:r>
      <w:r w:rsidR="00091EBF" w:rsidRPr="004B1A0A">
        <w:rPr>
          <w:rFonts w:ascii="Times New Roman" w:hAnsi="Times New Roman"/>
          <w:sz w:val="28"/>
          <w:szCs w:val="28"/>
        </w:rPr>
        <w:t>на начало 20</w:t>
      </w:r>
      <w:r w:rsidR="00926CBF" w:rsidRPr="004B1A0A">
        <w:rPr>
          <w:rFonts w:ascii="Times New Roman" w:hAnsi="Times New Roman"/>
          <w:sz w:val="28"/>
          <w:szCs w:val="28"/>
        </w:rPr>
        <w:t>2</w:t>
      </w:r>
      <w:r w:rsidR="002F3EDF" w:rsidRPr="004B1A0A">
        <w:rPr>
          <w:rFonts w:ascii="Times New Roman" w:hAnsi="Times New Roman"/>
          <w:sz w:val="28"/>
          <w:szCs w:val="28"/>
        </w:rPr>
        <w:t>1</w:t>
      </w:r>
      <w:r w:rsidR="00091EBF" w:rsidRPr="004B1A0A">
        <w:rPr>
          <w:rFonts w:ascii="Times New Roman" w:hAnsi="Times New Roman"/>
          <w:sz w:val="28"/>
          <w:szCs w:val="28"/>
        </w:rPr>
        <w:t xml:space="preserve"> года</w:t>
      </w:r>
      <w:r w:rsidR="005F2A82" w:rsidRPr="004B1A0A">
        <w:rPr>
          <w:rFonts w:ascii="Times New Roman" w:hAnsi="Times New Roman"/>
          <w:sz w:val="28"/>
          <w:szCs w:val="28"/>
        </w:rPr>
        <w:t xml:space="preserve"> </w:t>
      </w:r>
      <w:r w:rsidR="00777425" w:rsidRPr="004B1A0A">
        <w:rPr>
          <w:rFonts w:ascii="Times New Roman" w:hAnsi="Times New Roman"/>
          <w:sz w:val="28"/>
          <w:szCs w:val="28"/>
        </w:rPr>
        <w:t xml:space="preserve">составляла </w:t>
      </w:r>
      <w:r w:rsidR="00E33784" w:rsidRPr="004B1A0A">
        <w:rPr>
          <w:rFonts w:ascii="Times New Roman" w:hAnsi="Times New Roman"/>
          <w:sz w:val="28"/>
          <w:szCs w:val="28"/>
        </w:rPr>
        <w:t>1</w:t>
      </w:r>
      <w:r w:rsidR="002E55CF" w:rsidRPr="004B1A0A">
        <w:rPr>
          <w:rFonts w:ascii="Times New Roman" w:hAnsi="Times New Roman"/>
          <w:sz w:val="28"/>
          <w:szCs w:val="28"/>
        </w:rPr>
        <w:t>4</w:t>
      </w:r>
      <w:r w:rsidR="0066368B" w:rsidRPr="004B1A0A">
        <w:rPr>
          <w:rFonts w:ascii="Times New Roman" w:hAnsi="Times New Roman"/>
          <w:sz w:val="28"/>
          <w:szCs w:val="28"/>
        </w:rPr>
        <w:t>3</w:t>
      </w:r>
      <w:r w:rsidR="00E33784" w:rsidRPr="004B1A0A">
        <w:rPr>
          <w:rFonts w:ascii="Times New Roman" w:hAnsi="Times New Roman"/>
          <w:sz w:val="28"/>
          <w:szCs w:val="28"/>
        </w:rPr>
        <w:t>,</w:t>
      </w:r>
      <w:r w:rsidR="0066368B" w:rsidRPr="004B1A0A">
        <w:rPr>
          <w:rFonts w:ascii="Times New Roman" w:hAnsi="Times New Roman"/>
          <w:sz w:val="28"/>
          <w:szCs w:val="28"/>
        </w:rPr>
        <w:t>2</w:t>
      </w:r>
      <w:r w:rsidR="00E33784" w:rsidRPr="004B1A0A">
        <w:rPr>
          <w:rFonts w:ascii="Times New Roman" w:hAnsi="Times New Roman"/>
          <w:sz w:val="28"/>
          <w:szCs w:val="28"/>
        </w:rPr>
        <w:t xml:space="preserve"> тыс. человек, или</w:t>
      </w:r>
      <w:r w:rsidR="0020096E" w:rsidRPr="004B1A0A">
        <w:rPr>
          <w:rFonts w:ascii="Times New Roman" w:hAnsi="Times New Roman"/>
          <w:sz w:val="28"/>
          <w:szCs w:val="28"/>
        </w:rPr>
        <w:t xml:space="preserve"> </w:t>
      </w:r>
      <w:r w:rsidR="00AF5C6D" w:rsidRPr="004B1A0A">
        <w:rPr>
          <w:rFonts w:ascii="Times New Roman" w:hAnsi="Times New Roman"/>
          <w:sz w:val="28"/>
          <w:szCs w:val="28"/>
        </w:rPr>
        <w:t>3</w:t>
      </w:r>
      <w:r w:rsidR="0066368B" w:rsidRPr="004B1A0A">
        <w:rPr>
          <w:rFonts w:ascii="Times New Roman" w:hAnsi="Times New Roman"/>
          <w:sz w:val="28"/>
          <w:szCs w:val="28"/>
        </w:rPr>
        <w:t>4</w:t>
      </w:r>
      <w:r w:rsidR="0020096E" w:rsidRPr="004B1A0A">
        <w:rPr>
          <w:rFonts w:ascii="Times New Roman" w:hAnsi="Times New Roman"/>
          <w:sz w:val="28"/>
          <w:szCs w:val="28"/>
        </w:rPr>
        <w:t>,</w:t>
      </w:r>
      <w:r w:rsidR="0066368B" w:rsidRPr="004B1A0A">
        <w:rPr>
          <w:rFonts w:ascii="Times New Roman" w:hAnsi="Times New Roman"/>
          <w:sz w:val="28"/>
          <w:szCs w:val="28"/>
        </w:rPr>
        <w:t>9</w:t>
      </w:r>
      <w:r w:rsidR="00E33784" w:rsidRPr="004B1A0A">
        <w:rPr>
          <w:rFonts w:ascii="Times New Roman" w:hAnsi="Times New Roman"/>
          <w:sz w:val="28"/>
          <w:szCs w:val="28"/>
        </w:rPr>
        <w:t>%</w:t>
      </w:r>
      <w:r w:rsidR="0020096E" w:rsidRPr="004B1A0A">
        <w:rPr>
          <w:rFonts w:ascii="Times New Roman" w:hAnsi="Times New Roman"/>
          <w:sz w:val="28"/>
          <w:szCs w:val="28"/>
        </w:rPr>
        <w:t xml:space="preserve"> </w:t>
      </w:r>
      <w:r w:rsidR="004709B0" w:rsidRPr="004B1A0A">
        <w:rPr>
          <w:rFonts w:ascii="Times New Roman" w:hAnsi="Times New Roman"/>
          <w:sz w:val="28"/>
          <w:szCs w:val="28"/>
        </w:rPr>
        <w:t xml:space="preserve">в общей численности незанятого населения </w:t>
      </w:r>
      <w:r w:rsidR="00F929A6" w:rsidRPr="004B1A0A">
        <w:rPr>
          <w:rFonts w:ascii="Times New Roman" w:hAnsi="Times New Roman"/>
          <w:sz w:val="28"/>
          <w:szCs w:val="28"/>
        </w:rPr>
        <w:t>и 8,</w:t>
      </w:r>
      <w:r w:rsidR="0066368B" w:rsidRPr="004B1A0A">
        <w:rPr>
          <w:rFonts w:ascii="Times New Roman" w:hAnsi="Times New Roman"/>
          <w:sz w:val="28"/>
          <w:szCs w:val="28"/>
        </w:rPr>
        <w:t>3</w:t>
      </w:r>
      <w:r w:rsidR="00F929A6" w:rsidRPr="004B1A0A">
        <w:rPr>
          <w:rFonts w:ascii="Times New Roman" w:hAnsi="Times New Roman"/>
          <w:sz w:val="28"/>
          <w:szCs w:val="28"/>
        </w:rPr>
        <w:t xml:space="preserve">% в общей численности трудовых ресурсов </w:t>
      </w:r>
      <w:r w:rsidR="0020096E" w:rsidRPr="004B1A0A">
        <w:rPr>
          <w:rFonts w:ascii="Times New Roman" w:hAnsi="Times New Roman"/>
          <w:sz w:val="28"/>
          <w:szCs w:val="28"/>
        </w:rPr>
        <w:t>(диаграмма 1</w:t>
      </w:r>
      <w:r w:rsidR="00024F21" w:rsidRPr="004B1A0A">
        <w:rPr>
          <w:rFonts w:ascii="Times New Roman" w:hAnsi="Times New Roman"/>
          <w:sz w:val="28"/>
          <w:szCs w:val="28"/>
        </w:rPr>
        <w:t>6</w:t>
      </w:r>
      <w:r w:rsidR="0020096E" w:rsidRPr="004B1A0A">
        <w:rPr>
          <w:rFonts w:ascii="Times New Roman" w:hAnsi="Times New Roman"/>
          <w:sz w:val="28"/>
          <w:szCs w:val="28"/>
        </w:rPr>
        <w:t>).</w:t>
      </w:r>
    </w:p>
    <w:p w:rsidR="001A0587" w:rsidRPr="00595542" w:rsidRDefault="001A0587" w:rsidP="0066375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A0587" w:rsidRPr="00595542" w:rsidRDefault="00063442" w:rsidP="001A0587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5040" cy="4206240"/>
            <wp:effectExtent l="0" t="0" r="3810" b="3810"/>
            <wp:docPr id="1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A42FD" w:rsidRPr="00595542" w:rsidRDefault="003A42FD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E92" w:rsidRPr="004B1A0A" w:rsidRDefault="0023144F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Таким образом, </w:t>
      </w:r>
      <w:r w:rsidR="00362160" w:rsidRPr="004B1A0A">
        <w:rPr>
          <w:rFonts w:ascii="Times New Roman" w:hAnsi="Times New Roman"/>
          <w:sz w:val="28"/>
          <w:szCs w:val="28"/>
        </w:rPr>
        <w:t>к численности населения в трудоспособном возрасте, не занято</w:t>
      </w:r>
      <w:r w:rsidR="00541B00" w:rsidRPr="004B1A0A">
        <w:rPr>
          <w:rFonts w:ascii="Times New Roman" w:hAnsi="Times New Roman"/>
          <w:sz w:val="28"/>
          <w:szCs w:val="28"/>
        </w:rPr>
        <w:t>го</w:t>
      </w:r>
      <w:r w:rsidR="00362160" w:rsidRPr="004B1A0A">
        <w:rPr>
          <w:rFonts w:ascii="Times New Roman" w:hAnsi="Times New Roman"/>
          <w:sz w:val="28"/>
          <w:szCs w:val="28"/>
        </w:rPr>
        <w:t xml:space="preserve"> в экономике, следует отнести экономически активное население в трудоспособном возрасте, а именно </w:t>
      </w:r>
      <w:r w:rsidRPr="004B1A0A">
        <w:rPr>
          <w:rFonts w:ascii="Times New Roman" w:hAnsi="Times New Roman"/>
          <w:sz w:val="28"/>
          <w:szCs w:val="28"/>
        </w:rPr>
        <w:t xml:space="preserve">безработных граждан, зарегистрированных в центрах занятости населения,  и </w:t>
      </w:r>
      <w:r w:rsidR="00EE2F47" w:rsidRPr="004B1A0A">
        <w:rPr>
          <w:rFonts w:ascii="Times New Roman" w:hAnsi="Times New Roman"/>
          <w:sz w:val="28"/>
          <w:szCs w:val="28"/>
        </w:rPr>
        <w:t>граждан</w:t>
      </w:r>
      <w:r w:rsidRPr="004B1A0A">
        <w:rPr>
          <w:rFonts w:ascii="Times New Roman" w:hAnsi="Times New Roman"/>
          <w:sz w:val="28"/>
          <w:szCs w:val="28"/>
        </w:rPr>
        <w:t xml:space="preserve">, не имеющих работы, </w:t>
      </w:r>
      <w:r w:rsidR="001F7208" w:rsidRPr="004B1A0A">
        <w:rPr>
          <w:rFonts w:ascii="Times New Roman" w:hAnsi="Times New Roman"/>
          <w:sz w:val="28"/>
          <w:szCs w:val="28"/>
        </w:rPr>
        <w:t xml:space="preserve">и </w:t>
      </w:r>
      <w:r w:rsidRPr="004B1A0A">
        <w:rPr>
          <w:rFonts w:ascii="Times New Roman" w:hAnsi="Times New Roman"/>
          <w:sz w:val="28"/>
          <w:szCs w:val="28"/>
        </w:rPr>
        <w:t>занимающихся</w:t>
      </w:r>
      <w:r w:rsidR="00362160" w:rsidRPr="004B1A0A">
        <w:rPr>
          <w:rFonts w:ascii="Times New Roman" w:hAnsi="Times New Roman"/>
          <w:sz w:val="28"/>
          <w:szCs w:val="28"/>
        </w:rPr>
        <w:t xml:space="preserve"> поиском работы самостоятельно. Данная категория </w:t>
      </w:r>
      <w:r w:rsidR="00EE2F47" w:rsidRPr="004B1A0A">
        <w:rPr>
          <w:rFonts w:ascii="Times New Roman" w:hAnsi="Times New Roman"/>
          <w:sz w:val="28"/>
          <w:szCs w:val="28"/>
        </w:rPr>
        <w:t>граждан</w:t>
      </w:r>
      <w:r w:rsidR="00362160" w:rsidRPr="004B1A0A">
        <w:rPr>
          <w:rFonts w:ascii="Times New Roman" w:hAnsi="Times New Roman"/>
          <w:sz w:val="28"/>
          <w:szCs w:val="28"/>
        </w:rPr>
        <w:t xml:space="preserve"> </w:t>
      </w:r>
      <w:r w:rsidRPr="004B1A0A">
        <w:rPr>
          <w:rFonts w:ascii="Times New Roman" w:hAnsi="Times New Roman"/>
          <w:sz w:val="28"/>
          <w:szCs w:val="28"/>
        </w:rPr>
        <w:t>состав</w:t>
      </w:r>
      <w:r w:rsidR="00362160" w:rsidRPr="004B1A0A">
        <w:rPr>
          <w:rFonts w:ascii="Times New Roman" w:hAnsi="Times New Roman"/>
          <w:sz w:val="28"/>
          <w:szCs w:val="28"/>
        </w:rPr>
        <w:t xml:space="preserve">ляет </w:t>
      </w:r>
      <w:r w:rsidRPr="004B1A0A">
        <w:rPr>
          <w:rFonts w:ascii="Times New Roman" w:hAnsi="Times New Roman"/>
          <w:sz w:val="28"/>
          <w:szCs w:val="28"/>
        </w:rPr>
        <w:t xml:space="preserve"> 1</w:t>
      </w:r>
      <w:r w:rsidR="002F3EDF" w:rsidRPr="004B1A0A">
        <w:rPr>
          <w:rFonts w:ascii="Times New Roman" w:hAnsi="Times New Roman"/>
          <w:sz w:val="28"/>
          <w:szCs w:val="28"/>
        </w:rPr>
        <w:t>38</w:t>
      </w:r>
      <w:r w:rsidRPr="004B1A0A">
        <w:rPr>
          <w:rFonts w:ascii="Times New Roman" w:hAnsi="Times New Roman"/>
          <w:sz w:val="28"/>
          <w:szCs w:val="28"/>
        </w:rPr>
        <w:t>,</w:t>
      </w:r>
      <w:r w:rsidR="002F3EDF" w:rsidRPr="004B1A0A">
        <w:rPr>
          <w:rFonts w:ascii="Times New Roman" w:hAnsi="Times New Roman"/>
          <w:sz w:val="28"/>
          <w:szCs w:val="28"/>
        </w:rPr>
        <w:t>6</w:t>
      </w:r>
      <w:r w:rsidRPr="004B1A0A">
        <w:rPr>
          <w:rFonts w:ascii="Times New Roman" w:hAnsi="Times New Roman"/>
          <w:sz w:val="28"/>
          <w:szCs w:val="28"/>
        </w:rPr>
        <w:t xml:space="preserve"> тыс. человек</w:t>
      </w:r>
      <w:r w:rsidR="00A737A0" w:rsidRPr="004B1A0A">
        <w:rPr>
          <w:rFonts w:ascii="Times New Roman" w:hAnsi="Times New Roman"/>
          <w:sz w:val="28"/>
          <w:szCs w:val="28"/>
        </w:rPr>
        <w:t xml:space="preserve">, </w:t>
      </w:r>
      <w:r w:rsidR="0082445B" w:rsidRPr="004B1A0A">
        <w:rPr>
          <w:rFonts w:ascii="Times New Roman" w:hAnsi="Times New Roman"/>
          <w:sz w:val="28"/>
          <w:szCs w:val="28"/>
        </w:rPr>
        <w:t>это</w:t>
      </w:r>
      <w:r w:rsidR="00A737A0" w:rsidRPr="004B1A0A">
        <w:rPr>
          <w:rFonts w:ascii="Times New Roman" w:hAnsi="Times New Roman"/>
          <w:sz w:val="28"/>
          <w:szCs w:val="28"/>
        </w:rPr>
        <w:t xml:space="preserve"> </w:t>
      </w:r>
      <w:r w:rsidR="002F3EDF" w:rsidRPr="004B1A0A">
        <w:rPr>
          <w:rFonts w:ascii="Times New Roman" w:hAnsi="Times New Roman"/>
          <w:sz w:val="28"/>
          <w:szCs w:val="28"/>
        </w:rPr>
        <w:t>8</w:t>
      </w:r>
      <w:r w:rsidRPr="004B1A0A">
        <w:rPr>
          <w:rFonts w:ascii="Times New Roman" w:hAnsi="Times New Roman"/>
          <w:sz w:val="28"/>
          <w:szCs w:val="28"/>
        </w:rPr>
        <w:t xml:space="preserve">% </w:t>
      </w:r>
      <w:r w:rsidR="009B709B" w:rsidRPr="004B1A0A">
        <w:rPr>
          <w:rFonts w:ascii="Times New Roman" w:hAnsi="Times New Roman"/>
          <w:sz w:val="28"/>
          <w:szCs w:val="28"/>
        </w:rPr>
        <w:t xml:space="preserve">от </w:t>
      </w:r>
      <w:r w:rsidR="00A737A0" w:rsidRPr="004B1A0A">
        <w:rPr>
          <w:rFonts w:ascii="Times New Roman" w:hAnsi="Times New Roman"/>
          <w:sz w:val="28"/>
          <w:szCs w:val="28"/>
        </w:rPr>
        <w:t xml:space="preserve">общей </w:t>
      </w:r>
      <w:r w:rsidRPr="004B1A0A">
        <w:rPr>
          <w:rFonts w:ascii="Times New Roman" w:hAnsi="Times New Roman"/>
          <w:sz w:val="28"/>
          <w:szCs w:val="28"/>
        </w:rPr>
        <w:t>численности трудовых ресурсов региона</w:t>
      </w:r>
      <w:r w:rsidR="00E337C5" w:rsidRPr="004B1A0A">
        <w:rPr>
          <w:rFonts w:ascii="Times New Roman" w:hAnsi="Times New Roman"/>
          <w:sz w:val="28"/>
          <w:szCs w:val="28"/>
        </w:rPr>
        <w:t>.</w:t>
      </w:r>
    </w:p>
    <w:p w:rsidR="007A508A" w:rsidRPr="004B1A0A" w:rsidRDefault="00BC25E3" w:rsidP="00BC25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Минимальная доля неиспользуемых трудовых ресурсов сложилась в  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Куйбышевском районе – </w:t>
      </w:r>
      <w:r w:rsidR="002F3EDF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F3ED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proofErr w:type="spellStart"/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Чановском</w:t>
      </w:r>
      <w:proofErr w:type="spellEnd"/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– 4,9%,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Карасукском</w:t>
      </w:r>
      <w:r w:rsidR="00A422BE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22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422BE" w:rsidRPr="004B1A0A">
        <w:rPr>
          <w:rFonts w:ascii="Times New Roman" w:eastAsia="Times New Roman" w:hAnsi="Times New Roman"/>
          <w:sz w:val="28"/>
          <w:szCs w:val="28"/>
          <w:lang w:eastAsia="ru-RU"/>
        </w:rPr>
        <w:t>Мошковском</w:t>
      </w:r>
      <w:proofErr w:type="spellEnd"/>
      <w:r w:rsidR="00A422B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8D771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ах 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и городе Оби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636A1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36A1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%, </w:t>
      </w:r>
      <w:r w:rsidR="00D309A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городе </w:t>
      </w:r>
      <w:proofErr w:type="spellStart"/>
      <w:r w:rsidR="00D309A3">
        <w:rPr>
          <w:rFonts w:ascii="Times New Roman" w:eastAsia="Times New Roman" w:hAnsi="Times New Roman"/>
          <w:sz w:val="28"/>
          <w:szCs w:val="28"/>
          <w:lang w:eastAsia="ru-RU"/>
        </w:rPr>
        <w:t>Искитиме</w:t>
      </w:r>
      <w:proofErr w:type="spellEnd"/>
      <w:r w:rsidR="00D309A3">
        <w:rPr>
          <w:rFonts w:ascii="Times New Roman" w:eastAsia="Times New Roman" w:hAnsi="Times New Roman"/>
          <w:sz w:val="28"/>
          <w:szCs w:val="28"/>
          <w:lang w:eastAsia="ru-RU"/>
        </w:rPr>
        <w:t xml:space="preserve"> – 5,1%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>(диаграмма 1</w:t>
      </w:r>
      <w:r w:rsidR="00024F21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16032" w:rsidRPr="004B1A0A" w:rsidRDefault="00223DCC" w:rsidP="00BC25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среднем по области за счет 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увеличения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численности </w:t>
      </w:r>
      <w:r w:rsidR="00F16032" w:rsidRPr="004B1A0A">
        <w:rPr>
          <w:rFonts w:ascii="Times New Roman" w:eastAsia="Times New Roman" w:hAnsi="Times New Roman"/>
          <w:sz w:val="28"/>
          <w:szCs w:val="28"/>
          <w:lang w:eastAsia="ru-RU"/>
        </w:rPr>
        <w:t>незанятого населения,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 незанятого населения </w:t>
      </w:r>
      <w:r w:rsidR="005817E7" w:rsidRPr="004B1A0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величилась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="00EF4D0F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до </w:t>
      </w:r>
      <w:r w:rsidR="0009533E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A508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7A508A" w:rsidRPr="004B1A0A" w:rsidRDefault="00BC25E3" w:rsidP="00F1603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Удельный вес незанятых граждан выше,  чем в среднем по области</w:t>
      </w:r>
      <w:r w:rsidR="00223DCC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отмечен в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>10 муниципальных районах и городе Новосибирске. Самый высокий удельный вес незанятого населения сложился в Новосибирском (14,2%),  Ордынском (11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>Краснозерском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(10,2%) </w:t>
      </w:r>
      <w:r w:rsidR="008057C5"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</w:t>
      </w:r>
      <w:r w:rsidR="00E77409" w:rsidRPr="004B1A0A">
        <w:rPr>
          <w:rFonts w:ascii="Times New Roman" w:eastAsia="Times New Roman" w:hAnsi="Times New Roman"/>
          <w:sz w:val="28"/>
          <w:szCs w:val="28"/>
          <w:lang w:eastAsia="ru-RU"/>
        </w:rPr>
        <w:t>ах.</w:t>
      </w:r>
    </w:p>
    <w:p w:rsidR="00BC25E3" w:rsidRDefault="00223DCC" w:rsidP="00BC25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Высокий удельный вес незанятого населения в Новосибирском, Ордынском </w:t>
      </w:r>
      <w:proofErr w:type="gramStart"/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>районах</w:t>
      </w:r>
      <w:proofErr w:type="gramEnd"/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обусловлен 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большим, чем </w:t>
      </w:r>
      <w:r w:rsidR="00D02EEE" w:rsidRPr="004B1A0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</w:t>
      </w:r>
      <w:r w:rsidR="00D02EEE" w:rsidRPr="004B1A0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D02EEE" w:rsidRPr="004B1A0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</w:t>
      </w:r>
      <w:r w:rsidR="00F1603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количеством н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аселенных пунктов, </w:t>
      </w:r>
      <w:r w:rsidR="00760D0A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603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без 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реальн</w:t>
      </w:r>
      <w:r w:rsidR="00F16032" w:rsidRPr="004B1A0A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работодател</w:t>
      </w:r>
      <w:r w:rsidR="00F16032" w:rsidRPr="004B1A0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319EC" w:rsidRPr="004B1A0A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45DB5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319EC" w:rsidRPr="004B1A0A">
        <w:rPr>
          <w:rFonts w:ascii="Times New Roman" w:eastAsia="Times New Roman" w:hAnsi="Times New Roman"/>
          <w:sz w:val="28"/>
          <w:szCs w:val="28"/>
          <w:lang w:eastAsia="ru-RU"/>
        </w:rPr>
        <w:t>, 1</w:t>
      </w:r>
      <w:r w:rsidR="00445DB5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3319EC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населенных пунктов соответственно)</w:t>
      </w:r>
      <w:r w:rsidR="00BC25E3" w:rsidRPr="004B1A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C25E3"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25647" w:rsidRDefault="00D25647" w:rsidP="00BC25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647" w:rsidRDefault="00D25647" w:rsidP="00D2564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5647">
        <w:rPr>
          <w:noProof/>
          <w:sz w:val="28"/>
          <w:szCs w:val="28"/>
          <w:lang w:eastAsia="ru-RU"/>
        </w:rPr>
        <w:drawing>
          <wp:inline distT="0" distB="0" distL="0" distR="0" wp14:anchorId="59F248B2" wp14:editId="3EDBB732">
            <wp:extent cx="5844540" cy="5562600"/>
            <wp:effectExtent l="0" t="0" r="381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A480C" w:rsidRDefault="00AA480C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42A3" w:rsidRDefault="00223DCC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Доля незанятого населения в 20</w:t>
      </w:r>
      <w:r w:rsidR="00AA480C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FB3818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году по сравнению с 201</w:t>
      </w:r>
      <w:r w:rsidR="00AA480C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годом </w:t>
      </w:r>
      <w:r w:rsidR="007342A3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увеличилась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всех муниципальных районах и городских округах области</w:t>
      </w:r>
      <w:r w:rsidR="0030500B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51D7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что, безусловно, </w:t>
      </w:r>
      <w:r w:rsidR="0094581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связано с </w:t>
      </w:r>
      <w:r w:rsidR="00945812" w:rsidRPr="004B1A0A">
        <w:rPr>
          <w:rFonts w:ascii="Times New Roman" w:eastAsia="SimSun" w:hAnsi="Times New Roman"/>
          <w:sz w:val="28"/>
          <w:szCs w:val="28"/>
          <w:lang w:eastAsia="hi-IN" w:bidi="hi-IN"/>
        </w:rPr>
        <w:t>ухудшением</w:t>
      </w:r>
      <w:r w:rsidR="007342A3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 экономической ситуации </w:t>
      </w:r>
      <w:r w:rsidR="00945812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в регионе </w:t>
      </w:r>
      <w:r w:rsidR="007342A3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в связи с распространением </w:t>
      </w:r>
      <w:proofErr w:type="spellStart"/>
      <w:r w:rsidR="007342A3" w:rsidRPr="004B1A0A">
        <w:rPr>
          <w:rFonts w:ascii="Times New Roman" w:eastAsia="SimSun" w:hAnsi="Times New Roman"/>
          <w:sz w:val="28"/>
          <w:szCs w:val="28"/>
          <w:lang w:eastAsia="hi-IN" w:bidi="hi-IN"/>
        </w:rPr>
        <w:t>коронавирусной</w:t>
      </w:r>
      <w:proofErr w:type="spellEnd"/>
      <w:r w:rsidR="007342A3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 инфекции, введения в этой связи ограничительных мероприятий.</w:t>
      </w:r>
      <w:r w:rsidR="007342A3" w:rsidRPr="00E05FC5">
        <w:rPr>
          <w:rFonts w:ascii="Times New Roman" w:eastAsia="SimSun" w:hAnsi="Times New Roman"/>
          <w:sz w:val="28"/>
          <w:szCs w:val="28"/>
          <w:lang w:eastAsia="hi-IN" w:bidi="hi-IN"/>
        </w:rPr>
        <w:t xml:space="preserve"> </w:t>
      </w:r>
    </w:p>
    <w:p w:rsidR="007342A3" w:rsidRDefault="007342A3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42A3" w:rsidRDefault="007342A3" w:rsidP="0023144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42A3" w:rsidRPr="00595542" w:rsidRDefault="007342A3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C38" w:rsidRPr="00595542" w:rsidRDefault="00A94C38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C38" w:rsidRPr="00595542" w:rsidRDefault="00A94C38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C38" w:rsidRPr="00595542" w:rsidRDefault="00A94C38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144F" w:rsidRPr="00595542" w:rsidRDefault="00824E9A" w:rsidP="002314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542">
        <w:rPr>
          <w:rFonts w:ascii="Times New Roman" w:hAnsi="Times New Roman"/>
          <w:sz w:val="28"/>
          <w:szCs w:val="28"/>
        </w:rPr>
        <w:lastRenderedPageBreak/>
        <w:t>Струк</w:t>
      </w:r>
      <w:r w:rsidR="0011690F" w:rsidRPr="00595542">
        <w:rPr>
          <w:rFonts w:ascii="Times New Roman" w:hAnsi="Times New Roman"/>
          <w:sz w:val="28"/>
          <w:szCs w:val="28"/>
        </w:rPr>
        <w:t>тура распределения трудовых ресурсов Новосибирской области представлена в схеме 1.</w:t>
      </w:r>
    </w:p>
    <w:p w:rsidR="00760D0A" w:rsidRPr="00595542" w:rsidRDefault="00760D0A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55B0" w:rsidRPr="00595542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1     </w:t>
      </w:r>
    </w:p>
    <w:p w:rsidR="0011690F" w:rsidRPr="00595542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Распределение трудовых ресурсов Новосибирской области </w:t>
      </w:r>
      <w:r w:rsidR="006E4FD7" w:rsidRPr="00595542">
        <w:rPr>
          <w:rFonts w:ascii="Times New Roman" w:eastAsia="Times New Roman" w:hAnsi="Times New Roman"/>
          <w:sz w:val="28"/>
          <w:szCs w:val="28"/>
          <w:lang w:eastAsia="ru-RU"/>
        </w:rPr>
        <w:t>на 1 января 202</w:t>
      </w:r>
      <w:r w:rsidR="0094581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59554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</w:p>
    <w:p w:rsidR="00760D0A" w:rsidRPr="00595542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0D0A" w:rsidRPr="00595542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151765</wp:posOffset>
                </wp:positionV>
                <wp:extent cx="3262630" cy="885190"/>
                <wp:effectExtent l="19050" t="19050" r="13970" b="1016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2630" cy="8851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Трудовые ресурсы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Новосибирской области 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9" style="position:absolute;left:0;text-align:left;margin-left:133pt;margin-top:11.95pt;width:256.9pt;height:69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Трудовые ресурсы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Новосибирской области 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100%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</wp:posOffset>
                </wp:positionV>
                <wp:extent cx="913765" cy="716280"/>
                <wp:effectExtent l="57150" t="38100" r="57785" b="83820"/>
                <wp:wrapNone/>
                <wp:docPr id="48" name="Соединительная линия уступом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765" cy="71628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8" o:spid="_x0000_s1026" type="#_x0000_t34" style="position:absolute;margin-left:278.7pt;margin-top:1.1pt;width:71.95pt;height:5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" strokecolor="#622423 [1605]" strokeweight="3pt"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14605</wp:posOffset>
                </wp:positionV>
                <wp:extent cx="987425" cy="796925"/>
                <wp:effectExtent l="57150" t="38100" r="41275" b="98425"/>
                <wp:wrapNone/>
                <wp:docPr id="49" name="Соединительная линия уступом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987425" cy="796925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9" o:spid="_x0000_s1026" type="#_x0000_t34" style="position:absolute;margin-left:169.3pt;margin-top:1.15pt;width:77.75pt;height:62.75pt;rotation:18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" strokecolor="#622423 [1605]" strokeweight="3pt"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197485</wp:posOffset>
                </wp:positionV>
                <wp:extent cx="2127250" cy="767080"/>
                <wp:effectExtent l="19050" t="19050" r="25400" b="1397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0" cy="7670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>Занято в экономике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6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1.65pt;margin-top:15.55pt;width:167.5pt;height:6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>Занято в экономике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6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102235</wp:posOffset>
                </wp:positionV>
                <wp:extent cx="1982470" cy="862965"/>
                <wp:effectExtent l="19050" t="19050" r="17780" b="13335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86296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 xml:space="preserve">Не занято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8"/>
                                <w:szCs w:val="28"/>
                              </w:rPr>
                              <w:t>в экономике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8</w:t>
                            </w:r>
                            <w:r w:rsidRPr="00986CCE">
                              <w:rPr>
                                <w:b/>
                                <w:color w:val="C00000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1" style="position:absolute;left:0;text-align:left;margin-left:350.7pt;margin-top:8.05pt;width:156.1pt;height:67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 xml:space="preserve">Не занято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8"/>
                          <w:szCs w:val="28"/>
                        </w:rPr>
                      </w:pPr>
                      <w:r w:rsidRPr="00361751">
                        <w:rPr>
                          <w:b/>
                          <w:color w:val="1D1B11"/>
                          <w:sz w:val="28"/>
                          <w:szCs w:val="28"/>
                        </w:rPr>
                        <w:t>в экономике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b/>
                          <w:color w:val="C00000"/>
                          <w:sz w:val="30"/>
                          <w:szCs w:val="30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0"/>
                          <w:szCs w:val="30"/>
                        </w:rPr>
                        <w:t>8</w:t>
                      </w:r>
                      <w:r w:rsidRPr="00986CCE">
                        <w:rPr>
                          <w:b/>
                          <w:color w:val="C00000"/>
                          <w:sz w:val="30"/>
                          <w:szCs w:val="30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154940</wp:posOffset>
                </wp:positionV>
                <wp:extent cx="3554730" cy="585470"/>
                <wp:effectExtent l="57150" t="38100" r="45720" b="1574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54730" cy="5854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71.95pt;margin-top:12.2pt;width:279.9pt;height:46.1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146685</wp:posOffset>
                </wp:positionV>
                <wp:extent cx="6985" cy="432435"/>
                <wp:effectExtent l="133350" t="19050" r="145415" b="81915"/>
                <wp:wrapNone/>
                <wp:docPr id="26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4324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29.65pt;margin-top:11.55pt;width:.55pt;height:3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81915</wp:posOffset>
                </wp:positionV>
                <wp:extent cx="723265" cy="497205"/>
                <wp:effectExtent l="57150" t="38100" r="38735" b="9334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265" cy="4972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94.85pt;margin-top:6.45pt;width:56.95pt;height:39.1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063442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118745</wp:posOffset>
                </wp:positionV>
                <wp:extent cx="2148840" cy="1451610"/>
                <wp:effectExtent l="19050" t="19050" r="22860" b="1524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145161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Численность прочих категорий населения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занятых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6702EF" w:rsidRPr="005069FC" w:rsidRDefault="006702EF" w:rsidP="00C27E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2" style="position:absolute;left:0;text-align:left;margin-left:350.45pt;margin-top:9.35pt;width:169.2pt;height:114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Численность прочих категорий населения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занятых</w:t>
                      </w:r>
                      <w:proofErr w:type="gramEnd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экономике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  <w:p w:rsidR="00550352" w:rsidRPr="005069FC" w:rsidRDefault="00550352" w:rsidP="00C27E5F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123190</wp:posOffset>
                </wp:positionV>
                <wp:extent cx="1959610" cy="1447165"/>
                <wp:effectExtent l="19050" t="19050" r="21590" b="19685"/>
                <wp:wrapNone/>
                <wp:docPr id="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9610" cy="14471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CB3E99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Безработные граждане,</w:t>
                            </w:r>
                            <w:r w:rsidRPr="00CB3E99">
                              <w:rPr>
                                <w:b/>
                                <w:sz w:val="25"/>
                                <w:szCs w:val="25"/>
                                <w:highlight w:val="yellow"/>
                              </w:rPr>
                              <w:t xml:space="preserve"> </w:t>
                            </w: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 xml:space="preserve">зарегистрированные </w:t>
                            </w:r>
                          </w:p>
                          <w:p w:rsidR="006702EF" w:rsidRPr="00CB3E99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в центрах  занятости населения</w:t>
                            </w:r>
                          </w:p>
                          <w:p w:rsidR="006702EF" w:rsidRPr="00986CCE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4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2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3" style="position:absolute;left:0;text-align:left;margin-left:182.65pt;margin-top:9.7pt;width:154.3pt;height:11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" fillcolor="window" strokecolor="#622423 [1605]" strokeweight="2.25pt">
                <v:path arrowok="t"/>
                <v:textbox>
                  <w:txbxContent>
                    <w:p w:rsidR="00550352" w:rsidRPr="00CB3E99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Безработные граждане,</w:t>
                      </w:r>
                      <w:r w:rsidRPr="00CB3E99">
                        <w:rPr>
                          <w:b/>
                          <w:sz w:val="25"/>
                          <w:szCs w:val="25"/>
                          <w:highlight w:val="yellow"/>
                        </w:rPr>
                        <w:t xml:space="preserve"> </w:t>
                      </w:r>
                      <w:r w:rsidRPr="00CB3E99">
                        <w:rPr>
                          <w:b/>
                          <w:sz w:val="25"/>
                          <w:szCs w:val="25"/>
                        </w:rPr>
                        <w:t xml:space="preserve">зарегистрированные </w:t>
                      </w:r>
                    </w:p>
                    <w:p w:rsidR="00550352" w:rsidRPr="00CB3E99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в центрах  занятости населения</w:t>
                      </w:r>
                    </w:p>
                    <w:p w:rsidR="00550352" w:rsidRPr="00986CCE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4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2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%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180340</wp:posOffset>
                </wp:positionV>
                <wp:extent cx="2054860" cy="1214120"/>
                <wp:effectExtent l="19050" t="19050" r="21590" b="24130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4860" cy="12141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Обучающиеся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трудоспособном возрасте с отрывом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от работы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7,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5</w:t>
                            </w:r>
                            <w:r w:rsidR="00017A1C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6702EF" w:rsidRPr="00361751" w:rsidRDefault="006702EF" w:rsidP="00C27E5F">
                            <w:pPr>
                              <w:jc w:val="center"/>
                              <w:rPr>
                                <w:b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4" style="position:absolute;left:0;text-align:left;margin-left:-28.85pt;margin-top:14.2pt;width:161.8pt;height:95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" filled="f" strokecolor="#622423 [1605]" strokeweight="3pt">
                <v:path arrowok="t"/>
                <v:textbox>
                  <w:txbxContent>
                    <w:p w:rsidR="006702EF" w:rsidRPr="00361751" w:rsidRDefault="006702EF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Обучающиеся </w:t>
                      </w:r>
                    </w:p>
                    <w:p w:rsidR="006702EF" w:rsidRPr="00361751" w:rsidRDefault="006702EF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трудоспособном возрасте с отрывом</w:t>
                      </w:r>
                    </w:p>
                    <w:p w:rsidR="006702EF" w:rsidRPr="00361751" w:rsidRDefault="006702EF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от работы</w:t>
                      </w:r>
                    </w:p>
                    <w:p w:rsidR="006702EF" w:rsidRPr="00986CCE" w:rsidRDefault="006702EF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7,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5</w:t>
                      </w:r>
                      <w:r w:rsidR="00017A1C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  <w:p w:rsidR="006702EF" w:rsidRPr="00361751" w:rsidRDefault="006702EF" w:rsidP="00C27E5F">
                      <w:pPr>
                        <w:jc w:val="center"/>
                        <w:rPr>
                          <w:b/>
                          <w:color w:val="17365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361751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color w:val="C0504D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595542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7E5F" w:rsidRPr="00361751" w:rsidRDefault="00063442" w:rsidP="00C27E5F">
      <w:pPr>
        <w:keepNext/>
        <w:spacing w:after="0" w:line="240" w:lineRule="auto"/>
        <w:jc w:val="center"/>
        <w:outlineLvl w:val="0"/>
        <w:rPr>
          <w:rFonts w:eastAsia="MS Mincho"/>
          <w:b/>
          <w:bCs/>
          <w:color w:val="1D1B11"/>
          <w:kern w:val="32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33655</wp:posOffset>
                </wp:positionV>
                <wp:extent cx="219710" cy="1770380"/>
                <wp:effectExtent l="19050" t="19050" r="8890" b="20320"/>
                <wp:wrapNone/>
                <wp:docPr id="64" name="Левая круглая скобк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1770380"/>
                        </a:xfrm>
                        <a:prstGeom prst="leftBracke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4" o:spid="_x0000_s1026" type="#_x0000_t85" style="position:absolute;margin-left:165.8pt;margin-top:2.65pt;width:17.3pt;height:13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" adj="223" strokecolor="#622423 [1605]" strokeweight="2.25pt"/>
            </w:pict>
          </mc:Fallback>
        </mc:AlternateContent>
      </w:r>
    </w:p>
    <w:p w:rsidR="00C27E5F" w:rsidRPr="00361751" w:rsidRDefault="00C27E5F" w:rsidP="00C27E5F">
      <w:pPr>
        <w:keepNext/>
        <w:spacing w:after="0" w:line="240" w:lineRule="auto"/>
        <w:jc w:val="center"/>
        <w:outlineLvl w:val="0"/>
        <w:rPr>
          <w:rFonts w:ascii="Times New Roman" w:eastAsia="MS Mincho" w:hAnsi="Times New Roman"/>
          <w:b/>
          <w:bCs/>
          <w:color w:val="17365D"/>
          <w:kern w:val="32"/>
          <w:sz w:val="24"/>
          <w:szCs w:val="24"/>
          <w:lang w:eastAsia="ru-RU"/>
        </w:rPr>
      </w:pP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334010</wp:posOffset>
                </wp:positionV>
                <wp:extent cx="1748155" cy="687070"/>
                <wp:effectExtent l="0" t="19050" r="4445" b="36830"/>
                <wp:wrapNone/>
                <wp:docPr id="65" name="Соединительная линия уступом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1748155" cy="687070"/>
                        </a:xfrm>
                        <a:prstGeom prst="bentConnector3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5" o:spid="_x0000_s1026" type="#_x0000_t34" style="position:absolute;margin-left:28.15pt;margin-top:26.3pt;width:137.65pt;height:54.1pt;rotation:180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" strokecolor="#622423 [1605]" strokeweight="2.25pt">
                <v:stroke dashstyle="3 1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224155</wp:posOffset>
                </wp:positionV>
                <wp:extent cx="855345" cy="497205"/>
                <wp:effectExtent l="57150" t="38100" r="40005" b="9334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5345" cy="4972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87.9pt;margin-top:17.65pt;width:67.35pt;height:39.1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>
                <wp:simplePos x="0" y="0"/>
                <wp:positionH relativeFrom="column">
                  <wp:posOffset>5302249</wp:posOffset>
                </wp:positionH>
                <wp:positionV relativeFrom="paragraph">
                  <wp:posOffset>334010</wp:posOffset>
                </wp:positionV>
                <wp:extent cx="0" cy="350520"/>
                <wp:effectExtent l="152400" t="19050" r="114300" b="876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7.5pt;margin-top:26.3pt;width:0;height:27.6pt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" strokecolor="#622423 [16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C27E5F" w:rsidRPr="00595542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27940</wp:posOffset>
                </wp:positionV>
                <wp:extent cx="2333625" cy="1670050"/>
                <wp:effectExtent l="19050" t="19050" r="28575" b="25400"/>
                <wp:wrapNone/>
                <wp:docPr id="41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1670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Граждане, не имеющие работы, и занимающиеся поиском работы самостоятельно,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без обращения в центры занятости населения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5" style="position:absolute;left:0;text-align:left;margin-left:185.2pt;margin-top:2.2pt;width:183.75pt;height:13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Граждане, не имеющие работы, и занимающиеся поиском работы самостоятельно,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без обращения в центры занятости населения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21590</wp:posOffset>
                </wp:positionV>
                <wp:extent cx="1790700" cy="1677670"/>
                <wp:effectExtent l="19050" t="19050" r="19050" b="1778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1677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Категория граждан,</w:t>
                            </w:r>
                          </w:p>
                          <w:p w:rsidR="006702EF" w:rsidRPr="00361751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у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которых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нет необходимости работать </w:t>
                            </w:r>
                          </w:p>
                          <w:p w:rsidR="006702EF" w:rsidRPr="00361751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по причинам личного характера</w:t>
                            </w:r>
                          </w:p>
                          <w:p w:rsidR="006702EF" w:rsidRPr="00986CCE" w:rsidRDefault="006702EF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8,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3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6" style="position:absolute;left:0;text-align:left;margin-left:389.25pt;margin-top:1.7pt;width:141pt;height:132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" filled="f" strokecolor="#622423 [1605]" strokeweight="2.25pt">
                <v:path arrowok="t"/>
                <v:textbox>
                  <w:txbxContent>
                    <w:p w:rsidR="00550352" w:rsidRPr="00361751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Категория граждан,</w:t>
                      </w:r>
                    </w:p>
                    <w:p w:rsidR="00550352" w:rsidRPr="00361751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у </w:t>
                      </w:r>
                      <w:proofErr w:type="gramStart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которых</w:t>
                      </w:r>
                      <w:proofErr w:type="gramEnd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нет необходимости работать </w:t>
                      </w:r>
                    </w:p>
                    <w:p w:rsidR="00550352" w:rsidRPr="00361751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по причинам личного характера</w:t>
                      </w:r>
                    </w:p>
                    <w:p w:rsidR="00550352" w:rsidRPr="00986CCE" w:rsidRDefault="0055035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8,</w:t>
                      </w: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3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063442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635</wp:posOffset>
                </wp:positionV>
                <wp:extent cx="2106930" cy="1309370"/>
                <wp:effectExtent l="19050" t="19050" r="26670" b="24130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6930" cy="13093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Численность населения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занятого</w:t>
                            </w:r>
                            <w:proofErr w:type="gramEnd"/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6702EF" w:rsidRPr="00361751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</w:pPr>
                            <w:r w:rsidRPr="00361751">
                              <w:rPr>
                                <w:b/>
                                <w:color w:val="1D1B11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6702EF" w:rsidRPr="00986CCE" w:rsidRDefault="006702EF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Pr="00986CC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6702EF" w:rsidRPr="00361751" w:rsidRDefault="006702EF" w:rsidP="00C27E5F">
                            <w:pPr>
                              <w:jc w:val="center"/>
                              <w:rPr>
                                <w:b/>
                                <w:color w:val="17365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7" style="position:absolute;left:0;text-align:left;margin-left:-27.15pt;margin-top:.05pt;width:165.9pt;height:103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" filled="f" strokecolor="#622423 [1605]" strokeweight="3pt">
                <v:path arrowok="t"/>
                <v:textbox>
                  <w:txbxContent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Численность населения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занятого</w:t>
                      </w:r>
                      <w:proofErr w:type="gramEnd"/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 xml:space="preserve"> </w:t>
                      </w:r>
                    </w:p>
                    <w:p w:rsidR="00550352" w:rsidRPr="00361751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/>
                          <w:sz w:val="25"/>
                          <w:szCs w:val="25"/>
                        </w:rPr>
                      </w:pPr>
                      <w:r w:rsidRPr="00361751">
                        <w:rPr>
                          <w:b/>
                          <w:color w:val="1D1B11"/>
                          <w:sz w:val="25"/>
                          <w:szCs w:val="25"/>
                        </w:rPr>
                        <w:t>в экономике</w:t>
                      </w:r>
                    </w:p>
                    <w:p w:rsidR="00550352" w:rsidRPr="00986CCE" w:rsidRDefault="0055035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Pr="00986CCE">
                        <w:rPr>
                          <w:b/>
                          <w:color w:val="C00000"/>
                          <w:sz w:val="32"/>
                          <w:szCs w:val="32"/>
                        </w:rPr>
                        <w:t>%</w:t>
                      </w:r>
                    </w:p>
                    <w:p w:rsidR="00550352" w:rsidRPr="00361751" w:rsidRDefault="00550352" w:rsidP="00C27E5F">
                      <w:pPr>
                        <w:jc w:val="center"/>
                        <w:rPr>
                          <w:b/>
                          <w:color w:val="17365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595542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bCs/>
          <w:kern w:val="32"/>
          <w:sz w:val="24"/>
          <w:szCs w:val="24"/>
          <w:lang w:eastAsia="ru-RU"/>
        </w:rPr>
      </w:pPr>
    </w:p>
    <w:p w:rsidR="00EC3BF1" w:rsidRPr="00595542" w:rsidRDefault="00EC3BF1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84E92" w:rsidRPr="00595542" w:rsidRDefault="00FE6931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542">
        <w:rPr>
          <w:rFonts w:ascii="Times New Roman" w:hAnsi="Times New Roman"/>
          <w:sz w:val="28"/>
          <w:szCs w:val="28"/>
        </w:rPr>
        <w:t xml:space="preserve">         </w:t>
      </w: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E92" w:rsidRPr="00595542" w:rsidRDefault="00F84E92" w:rsidP="006E6F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1690" w:rsidRPr="00595542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0D0A" w:rsidRPr="00595542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0D0A" w:rsidRPr="00595542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812" w:rsidRDefault="0094581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812" w:rsidRDefault="0094581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812" w:rsidRDefault="0094581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812" w:rsidRDefault="0094581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5812" w:rsidRDefault="00945812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7800" w:rsidRPr="00595542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554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ВЫВОДЫ И ПРЕДЛОЖЕНИЯ</w:t>
      </w:r>
    </w:p>
    <w:p w:rsidR="00057800" w:rsidRPr="00595542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F3A30" w:rsidRDefault="00D143C6" w:rsidP="002F3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eastAsia="SimSun" w:hAnsi="Times New Roman"/>
          <w:sz w:val="28"/>
          <w:szCs w:val="28"/>
          <w:lang w:eastAsia="hi-IN" w:bidi="hi-IN"/>
        </w:rPr>
        <w:t>В течение 2020 года рынок труда Новосибирской области реагировал на снижение экономической активности в связи с введением ограничительных мер, обусловленных пандемией.</w:t>
      </w:r>
      <w:r w:rsidR="002F3A30" w:rsidRPr="002F3A30">
        <w:rPr>
          <w:rFonts w:ascii="Times New Roman" w:hAnsi="Times New Roman"/>
          <w:sz w:val="28"/>
          <w:szCs w:val="28"/>
        </w:rPr>
        <w:t xml:space="preserve"> </w:t>
      </w:r>
    </w:p>
    <w:p w:rsidR="005F7FF5" w:rsidRDefault="005F7FF5" w:rsidP="002F3A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FF5">
        <w:rPr>
          <w:rFonts w:ascii="Times New Roman" w:hAnsi="Times New Roman"/>
          <w:sz w:val="28"/>
          <w:szCs w:val="28"/>
        </w:rPr>
        <w:t xml:space="preserve">На рынок труда </w:t>
      </w:r>
      <w:r w:rsidR="00017A1C">
        <w:rPr>
          <w:rFonts w:ascii="Times New Roman" w:hAnsi="Times New Roman"/>
          <w:sz w:val="28"/>
          <w:szCs w:val="28"/>
        </w:rPr>
        <w:t>также</w:t>
      </w:r>
      <w:bookmarkStart w:id="18" w:name="_GoBack"/>
      <w:bookmarkEnd w:id="18"/>
      <w:r w:rsidR="00017A1C">
        <w:rPr>
          <w:rFonts w:ascii="Times New Roman" w:hAnsi="Times New Roman"/>
          <w:sz w:val="28"/>
          <w:szCs w:val="28"/>
        </w:rPr>
        <w:t xml:space="preserve"> </w:t>
      </w:r>
      <w:r w:rsidRPr="005F7FF5">
        <w:rPr>
          <w:rFonts w:ascii="Times New Roman" w:hAnsi="Times New Roman"/>
          <w:sz w:val="28"/>
          <w:szCs w:val="28"/>
        </w:rPr>
        <w:t>негативно оказывали влияние демографические факторы – естественная убыль населения и снижение миграционного прироста. Незначительный миграционный прирост компенсировал естественную убыль только на 14,4%, что привело к снижению численности населения в 2020 году</w:t>
      </w:r>
      <w:r>
        <w:rPr>
          <w:rFonts w:ascii="Times New Roman" w:hAnsi="Times New Roman"/>
          <w:sz w:val="28"/>
          <w:szCs w:val="28"/>
        </w:rPr>
        <w:t>.</w:t>
      </w:r>
    </w:p>
    <w:p w:rsidR="005F7FF5" w:rsidRPr="004B1A0A" w:rsidRDefault="005F7FF5" w:rsidP="005F7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Общий миграционный прирост населения уменьшился на 8,4 тыс. человек (в 5 раз) и составил 2 тыс. человек.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Миграционный прирост в область из регионов России снизился на 2,6 тыс. человек (почти в 6 раз), международная миграция – на 5,8 тыс. человек (в 5 раз).</w:t>
      </w:r>
      <w:r w:rsidRPr="004B1A0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5F7FF5" w:rsidRPr="004B1A0A" w:rsidRDefault="005F7FF5" w:rsidP="005F7FF5">
      <w:pPr>
        <w:pStyle w:val="24"/>
        <w:tabs>
          <w:tab w:val="left" w:pos="680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eastAsia="MS Mincho" w:hAnsi="Times New Roman"/>
          <w:snapToGrid w:val="0"/>
          <w:sz w:val="28"/>
          <w:szCs w:val="28"/>
        </w:rPr>
        <w:t xml:space="preserve">Существенное влияние на формирование миграционных процессов и улучшение возрастной структуры населения области оказывает реализация государственной программы Новосибирской области «Оказание содействия добровольному переселению в Новосибирскую область соотечественников, проживающих за рубежом». </w:t>
      </w:r>
      <w:r w:rsidRPr="004B1A0A">
        <w:rPr>
          <w:rFonts w:ascii="Times New Roman" w:hAnsi="Times New Roman"/>
          <w:sz w:val="28"/>
          <w:szCs w:val="28"/>
        </w:rPr>
        <w:t>В 2020 году в Новосибирскую область прибыло более 3 тысяч соотечественников, из них  70% - это трудоспособные граждане.</w:t>
      </w:r>
    </w:p>
    <w:p w:rsidR="004B1A0A" w:rsidRPr="004B1A0A" w:rsidRDefault="002F3A30" w:rsidP="004B1A0A">
      <w:pPr>
        <w:pStyle w:val="af6"/>
        <w:spacing w:after="0"/>
        <w:ind w:firstLine="709"/>
        <w:jc w:val="both"/>
        <w:rPr>
          <w:sz w:val="28"/>
          <w:szCs w:val="28"/>
        </w:rPr>
      </w:pPr>
      <w:r w:rsidRPr="004B1A0A">
        <w:rPr>
          <w:bCs/>
          <w:sz w:val="28"/>
          <w:szCs w:val="28"/>
          <w:shd w:val="clear" w:color="auto" w:fill="FFFFFF"/>
        </w:rPr>
        <w:t>Расширение</w:t>
      </w:r>
      <w:r w:rsidRPr="004B1A0A">
        <w:rPr>
          <w:sz w:val="28"/>
          <w:szCs w:val="28"/>
          <w:shd w:val="clear" w:color="auto" w:fill="FFFFFF"/>
        </w:rPr>
        <w:t> </w:t>
      </w:r>
      <w:r w:rsidRPr="004B1A0A">
        <w:rPr>
          <w:bCs/>
          <w:sz w:val="28"/>
          <w:szCs w:val="28"/>
          <w:shd w:val="clear" w:color="auto" w:fill="FFFFFF"/>
        </w:rPr>
        <w:t>границ</w:t>
      </w:r>
      <w:r w:rsidRPr="004B1A0A">
        <w:rPr>
          <w:sz w:val="28"/>
          <w:szCs w:val="28"/>
          <w:shd w:val="clear" w:color="auto" w:fill="FFFFFF"/>
        </w:rPr>
        <w:t> </w:t>
      </w:r>
      <w:r w:rsidRPr="004B1A0A">
        <w:rPr>
          <w:bCs/>
          <w:sz w:val="28"/>
          <w:szCs w:val="28"/>
          <w:shd w:val="clear" w:color="auto" w:fill="FFFFFF"/>
        </w:rPr>
        <w:t>трудоспособного</w:t>
      </w:r>
      <w:r w:rsidRPr="004B1A0A">
        <w:rPr>
          <w:sz w:val="28"/>
          <w:szCs w:val="28"/>
          <w:shd w:val="clear" w:color="auto" w:fill="FFFFFF"/>
        </w:rPr>
        <w:t> </w:t>
      </w:r>
      <w:r w:rsidRPr="004B1A0A">
        <w:rPr>
          <w:bCs/>
          <w:sz w:val="28"/>
          <w:szCs w:val="28"/>
          <w:shd w:val="clear" w:color="auto" w:fill="FFFFFF"/>
        </w:rPr>
        <w:t xml:space="preserve">возраста, связанных с поэтапным повышением пенсионного возраста, </w:t>
      </w:r>
      <w:r w:rsidRPr="004B1A0A">
        <w:rPr>
          <w:sz w:val="28"/>
          <w:szCs w:val="28"/>
          <w:shd w:val="clear" w:color="auto" w:fill="FFFFFF"/>
        </w:rPr>
        <w:t xml:space="preserve"> способствовали изменению структуры трудовых ресурсов, в которой </w:t>
      </w:r>
      <w:proofErr w:type="gramStart"/>
      <w:r w:rsidRPr="004B1A0A">
        <w:rPr>
          <w:sz w:val="28"/>
          <w:szCs w:val="28"/>
          <w:shd w:val="clear" w:color="auto" w:fill="FFFFFF"/>
        </w:rPr>
        <w:t>снижается удельный вес работающих пенсионеров старше </w:t>
      </w:r>
      <w:r w:rsidRPr="004B1A0A">
        <w:rPr>
          <w:bCs/>
          <w:sz w:val="28"/>
          <w:szCs w:val="28"/>
          <w:shd w:val="clear" w:color="auto" w:fill="FFFFFF"/>
        </w:rPr>
        <w:t>трудоспособного</w:t>
      </w:r>
      <w:r w:rsidRPr="004B1A0A">
        <w:rPr>
          <w:sz w:val="28"/>
          <w:szCs w:val="28"/>
          <w:shd w:val="clear" w:color="auto" w:fill="FFFFFF"/>
        </w:rPr>
        <w:t> </w:t>
      </w:r>
      <w:r w:rsidRPr="004B1A0A">
        <w:rPr>
          <w:bCs/>
          <w:sz w:val="28"/>
          <w:szCs w:val="28"/>
          <w:shd w:val="clear" w:color="auto" w:fill="FFFFFF"/>
        </w:rPr>
        <w:t>возраста</w:t>
      </w:r>
      <w:r w:rsidRPr="004B1A0A">
        <w:rPr>
          <w:sz w:val="28"/>
          <w:szCs w:val="28"/>
          <w:shd w:val="clear" w:color="auto" w:fill="FFFFFF"/>
        </w:rPr>
        <w:t> и увеличивается</w:t>
      </w:r>
      <w:proofErr w:type="gramEnd"/>
      <w:r w:rsidRPr="004B1A0A">
        <w:rPr>
          <w:sz w:val="28"/>
          <w:szCs w:val="28"/>
          <w:shd w:val="clear" w:color="auto" w:fill="FFFFFF"/>
        </w:rPr>
        <w:t> удельный</w:t>
      </w:r>
      <w:r w:rsidR="005F7FF5">
        <w:rPr>
          <w:sz w:val="28"/>
          <w:szCs w:val="28"/>
          <w:shd w:val="clear" w:color="auto" w:fill="FFFFFF"/>
        </w:rPr>
        <w:t xml:space="preserve"> вес </w:t>
      </w:r>
      <w:r w:rsidRPr="004B1A0A">
        <w:rPr>
          <w:sz w:val="28"/>
          <w:szCs w:val="28"/>
          <w:shd w:val="clear" w:color="auto" w:fill="FFFFFF"/>
        </w:rPr>
        <w:t>трудоспособного населения в </w:t>
      </w:r>
      <w:r w:rsidRPr="004B1A0A">
        <w:rPr>
          <w:bCs/>
          <w:sz w:val="28"/>
          <w:szCs w:val="28"/>
          <w:shd w:val="clear" w:color="auto" w:fill="FFFFFF"/>
        </w:rPr>
        <w:t>трудоспособном</w:t>
      </w:r>
      <w:r w:rsidRPr="004B1A0A">
        <w:rPr>
          <w:sz w:val="28"/>
          <w:szCs w:val="28"/>
          <w:shd w:val="clear" w:color="auto" w:fill="FFFFFF"/>
        </w:rPr>
        <w:t> </w:t>
      </w:r>
      <w:r w:rsidRPr="004B1A0A">
        <w:rPr>
          <w:bCs/>
          <w:sz w:val="28"/>
          <w:szCs w:val="28"/>
          <w:shd w:val="clear" w:color="auto" w:fill="FFFFFF"/>
        </w:rPr>
        <w:t>возрасте</w:t>
      </w:r>
      <w:r>
        <w:rPr>
          <w:bCs/>
          <w:sz w:val="28"/>
          <w:szCs w:val="28"/>
          <w:shd w:val="clear" w:color="auto" w:fill="FFFFFF"/>
        </w:rPr>
        <w:t>.</w:t>
      </w:r>
    </w:p>
    <w:p w:rsidR="00D143C6" w:rsidRDefault="001578D5" w:rsidP="004B1A0A">
      <w:pPr>
        <w:pStyle w:val="af6"/>
        <w:spacing w:after="0"/>
        <w:ind w:firstLine="709"/>
        <w:jc w:val="both"/>
        <w:rPr>
          <w:sz w:val="28"/>
          <w:szCs w:val="28"/>
        </w:rPr>
      </w:pPr>
      <w:r w:rsidRPr="004B1A0A">
        <w:rPr>
          <w:sz w:val="28"/>
          <w:szCs w:val="28"/>
        </w:rPr>
        <w:t>Чи</w:t>
      </w:r>
      <w:r w:rsidR="00D143C6" w:rsidRPr="004B1A0A">
        <w:rPr>
          <w:sz w:val="28"/>
          <w:szCs w:val="28"/>
        </w:rPr>
        <w:t xml:space="preserve">сленность трудовых ресурсов Новосибирской области на начало 2021 года увеличилась по сравнению с данными на начало 2020 года на 19 тыс. человек (1,1%) и составила 1725,9 тыс. человек. </w:t>
      </w:r>
    </w:p>
    <w:p w:rsidR="0023289B" w:rsidRDefault="0023289B" w:rsidP="0023289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1E6F">
        <w:rPr>
          <w:rFonts w:ascii="Times New Roman" w:hAnsi="Times New Roman"/>
          <w:sz w:val="28"/>
          <w:szCs w:val="28"/>
        </w:rPr>
        <w:t xml:space="preserve">Сложная экономическая ситуация, вызванная ограничительными мерами,  негативно отразилась </w:t>
      </w:r>
      <w:r>
        <w:rPr>
          <w:rFonts w:ascii="Times New Roman" w:hAnsi="Times New Roman"/>
          <w:sz w:val="28"/>
          <w:szCs w:val="28"/>
        </w:rPr>
        <w:t>на</w:t>
      </w:r>
      <w:r w:rsidRPr="00B71E6F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>е</w:t>
      </w:r>
      <w:r w:rsidRPr="00B71E6F">
        <w:rPr>
          <w:rFonts w:ascii="Times New Roman" w:hAnsi="Times New Roman"/>
          <w:sz w:val="28"/>
          <w:szCs w:val="28"/>
        </w:rPr>
        <w:t xml:space="preserve"> численности </w:t>
      </w:r>
      <w:proofErr w:type="gramStart"/>
      <w:r w:rsidRPr="00B71E6F">
        <w:rPr>
          <w:rFonts w:ascii="Times New Roman" w:hAnsi="Times New Roman"/>
          <w:sz w:val="28"/>
          <w:szCs w:val="28"/>
        </w:rPr>
        <w:t>занятых</w:t>
      </w:r>
      <w:proofErr w:type="gramEnd"/>
      <w:r w:rsidRPr="00B71E6F">
        <w:rPr>
          <w:rFonts w:ascii="Times New Roman" w:hAnsi="Times New Roman"/>
          <w:sz w:val="28"/>
          <w:szCs w:val="28"/>
        </w:rPr>
        <w:t xml:space="preserve"> в экономике в 2020 году.</w:t>
      </w:r>
      <w:r>
        <w:rPr>
          <w:rFonts w:ascii="Times New Roman" w:hAnsi="Times New Roman"/>
          <w:sz w:val="28"/>
          <w:szCs w:val="28"/>
        </w:rPr>
        <w:t xml:space="preserve"> </w:t>
      </w:r>
      <w:r w:rsidR="00A76F3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Среднесписочная  численность работников организаций </w:t>
      </w:r>
      <w:proofErr w:type="gramStart"/>
      <w:r w:rsidR="00A76F34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 на 0,8% и составила</w:t>
      </w:r>
      <w:proofErr w:type="gramEnd"/>
      <w:r w:rsidR="00A76F3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898,8 тыс. человек.</w:t>
      </w:r>
      <w:r w:rsidR="00A76F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Доля занятых в экономике в общей численности трудовых ресурсов области снизилась с 78,8% до 75,5%. </w:t>
      </w:r>
    </w:p>
    <w:p w:rsidR="00FA6023" w:rsidRPr="004B1A0A" w:rsidRDefault="00FA6023" w:rsidP="0023289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Снижение численности занятых в экономике способствовало увеличению доли среднесписочной численности работников организаций и предприятий в общей численности занятых в экономике с 67,4% в 2019 году до 69% в 2020 году</w:t>
      </w:r>
    </w:p>
    <w:p w:rsidR="00E00F49" w:rsidRPr="004B1A0A" w:rsidRDefault="00E00F49" w:rsidP="0005780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рынке труда наблюдалось увеличение численности безработных граждан, зарегистрированных в государственных учреждениях занятости населения </w:t>
      </w:r>
      <w:r w:rsidR="00D336B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Новосибирской области,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 снижение работающих в организациях области.</w:t>
      </w:r>
      <w:r w:rsidR="00D336B1" w:rsidRPr="004B1A0A">
        <w:rPr>
          <w:rFonts w:ascii="Times New Roman" w:hAnsi="Times New Roman"/>
          <w:sz w:val="28"/>
          <w:szCs w:val="28"/>
        </w:rPr>
        <w:t xml:space="preserve"> Численность зарегистрированных безработных составила 72,4 тыс. человек (на 1 января 2020 года – 13,2 тыс. человек), уровень официальной безработицы составил 5,1% (на 1 января 2020 года – 0,9%).</w:t>
      </w:r>
    </w:p>
    <w:p w:rsidR="0073586B" w:rsidRPr="004B1A0A" w:rsidRDefault="0073586B" w:rsidP="007358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Наибольшая доля занятых в экономике приходится на сферы оптовой и розничной торговли – 20,7%, обрабатывающих производств – 12,3%, транспортировки и хранения – 8,5%,  образования – 8,4%, в строительства – 6,2%. </w:t>
      </w:r>
    </w:p>
    <w:p w:rsidR="0073586B" w:rsidRPr="004B1A0A" w:rsidRDefault="0073586B" w:rsidP="007358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Численность работников организаций в 2020 году снизилась на 32,7 тыс. человек и составила 73,9% в общей численности занятого населения. Доля граждан, занятых в крестьянских фермерских хозяйствах, домашнем хозяйстве производством товаров и оказанием услуг для собственного потребления и реализации, индивидуальным трудом и по найму у отдельных граждан составила 26,1%.</w:t>
      </w:r>
    </w:p>
    <w:p w:rsidR="00057800" w:rsidRPr="004B1A0A" w:rsidRDefault="00167D35" w:rsidP="007358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распределении трудовых ресурсов по организационно-правовой форме и форме собственности численность занятых в организациях </w:t>
      </w:r>
      <w:r w:rsidR="00DF3074" w:rsidRPr="004B1A0A">
        <w:rPr>
          <w:rFonts w:ascii="Times New Roman" w:eastAsia="Times New Roman" w:hAnsi="Times New Roman"/>
          <w:sz w:val="28"/>
          <w:szCs w:val="28"/>
          <w:lang w:eastAsia="ru-RU"/>
        </w:rPr>
        <w:t>в 20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DF307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снизилась на 32</w:t>
      </w:r>
      <w:r w:rsidR="00DF3074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F307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 и составила 74% в общей численности занятого населения.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Население, занимающееся индивидуальной  трудовой деятельностью, </w:t>
      </w:r>
      <w:r w:rsidR="006D1267" w:rsidRPr="004B1A0A">
        <w:rPr>
          <w:rFonts w:ascii="Times New Roman" w:eastAsia="Times New Roman" w:hAnsi="Times New Roman"/>
          <w:sz w:val="28"/>
          <w:szCs w:val="28"/>
          <w:lang w:eastAsia="ru-RU"/>
        </w:rPr>
        <w:t>снизилось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126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9,3</w:t>
      </w:r>
      <w:r w:rsidR="00DE60D1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</w:t>
      </w:r>
      <w:r w:rsidR="006D1267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и составило 2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% от общей численности занятых в экономике области. Трудовые ресурсы Новосибирской области востребованы в организациях преимущественно частной формы собственности (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39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3586B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% в общей численности занятых в экономике).</w:t>
      </w:r>
    </w:p>
    <w:p w:rsidR="00566DD0" w:rsidRPr="004B1A0A" w:rsidRDefault="00566DD0" w:rsidP="00566DD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 xml:space="preserve">Численность незанятого населения в трудоспособном возрасте </w:t>
      </w:r>
      <w:r w:rsidR="0073586B" w:rsidRPr="004B1A0A">
        <w:rPr>
          <w:rFonts w:ascii="Times New Roman" w:hAnsi="Times New Roman"/>
          <w:sz w:val="28"/>
          <w:szCs w:val="28"/>
        </w:rPr>
        <w:t>увеличилась</w:t>
      </w:r>
      <w:r w:rsidRPr="004B1A0A">
        <w:rPr>
          <w:rFonts w:ascii="Times New Roman" w:hAnsi="Times New Roman"/>
          <w:sz w:val="28"/>
          <w:szCs w:val="28"/>
        </w:rPr>
        <w:t xml:space="preserve"> с 3</w:t>
      </w:r>
      <w:r w:rsidR="0073586B" w:rsidRPr="004B1A0A">
        <w:rPr>
          <w:rFonts w:ascii="Times New Roman" w:hAnsi="Times New Roman"/>
          <w:sz w:val="28"/>
          <w:szCs w:val="28"/>
        </w:rPr>
        <w:t>77</w:t>
      </w:r>
      <w:r w:rsidRPr="004B1A0A">
        <w:rPr>
          <w:rFonts w:ascii="Times New Roman" w:hAnsi="Times New Roman"/>
          <w:sz w:val="28"/>
          <w:szCs w:val="28"/>
        </w:rPr>
        <w:t>,</w:t>
      </w:r>
      <w:r w:rsidR="0073586B" w:rsidRPr="004B1A0A">
        <w:rPr>
          <w:rFonts w:ascii="Times New Roman" w:hAnsi="Times New Roman"/>
          <w:sz w:val="28"/>
          <w:szCs w:val="28"/>
        </w:rPr>
        <w:t>5</w:t>
      </w:r>
      <w:r w:rsidRPr="004B1A0A">
        <w:rPr>
          <w:rFonts w:ascii="Times New Roman" w:hAnsi="Times New Roman"/>
          <w:sz w:val="28"/>
          <w:szCs w:val="28"/>
        </w:rPr>
        <w:t xml:space="preserve"> тыс. человек в 201</w:t>
      </w:r>
      <w:r w:rsidR="0073586B" w:rsidRPr="004B1A0A">
        <w:rPr>
          <w:rFonts w:ascii="Times New Roman" w:hAnsi="Times New Roman"/>
          <w:sz w:val="28"/>
          <w:szCs w:val="28"/>
        </w:rPr>
        <w:t>9</w:t>
      </w:r>
      <w:r w:rsidRPr="004B1A0A">
        <w:rPr>
          <w:rFonts w:ascii="Times New Roman" w:hAnsi="Times New Roman"/>
          <w:sz w:val="28"/>
          <w:szCs w:val="28"/>
        </w:rPr>
        <w:t xml:space="preserve"> году до </w:t>
      </w:r>
      <w:r w:rsidR="0073586B" w:rsidRPr="004B1A0A">
        <w:rPr>
          <w:rFonts w:ascii="Times New Roman" w:hAnsi="Times New Roman"/>
          <w:sz w:val="28"/>
          <w:szCs w:val="28"/>
        </w:rPr>
        <w:t>410</w:t>
      </w:r>
      <w:r w:rsidRPr="004B1A0A">
        <w:rPr>
          <w:rFonts w:ascii="Times New Roman" w:hAnsi="Times New Roman"/>
          <w:sz w:val="28"/>
          <w:szCs w:val="28"/>
        </w:rPr>
        <w:t>,5 тыс. человек в 20</w:t>
      </w:r>
      <w:r w:rsidR="0073586B" w:rsidRPr="004B1A0A">
        <w:rPr>
          <w:rFonts w:ascii="Times New Roman" w:hAnsi="Times New Roman"/>
          <w:sz w:val="28"/>
          <w:szCs w:val="28"/>
        </w:rPr>
        <w:t>20</w:t>
      </w:r>
      <w:r w:rsidRPr="004B1A0A">
        <w:rPr>
          <w:rFonts w:ascii="Times New Roman" w:hAnsi="Times New Roman"/>
          <w:sz w:val="28"/>
          <w:szCs w:val="28"/>
        </w:rPr>
        <w:t xml:space="preserve"> году</w:t>
      </w:r>
      <w:r w:rsidR="00CA12A4" w:rsidRPr="004B1A0A">
        <w:rPr>
          <w:rFonts w:ascii="Times New Roman" w:hAnsi="Times New Roman"/>
          <w:sz w:val="28"/>
          <w:szCs w:val="28"/>
        </w:rPr>
        <w:t xml:space="preserve"> (на </w:t>
      </w:r>
      <w:r w:rsidR="0073586B" w:rsidRPr="004B1A0A">
        <w:rPr>
          <w:rFonts w:ascii="Times New Roman" w:hAnsi="Times New Roman"/>
          <w:sz w:val="28"/>
          <w:szCs w:val="28"/>
        </w:rPr>
        <w:t>8</w:t>
      </w:r>
      <w:r w:rsidR="00CA12A4" w:rsidRPr="004B1A0A">
        <w:rPr>
          <w:rFonts w:ascii="Times New Roman" w:hAnsi="Times New Roman"/>
          <w:sz w:val="28"/>
          <w:szCs w:val="28"/>
        </w:rPr>
        <w:t>,</w:t>
      </w:r>
      <w:r w:rsidR="0073586B" w:rsidRPr="004B1A0A">
        <w:rPr>
          <w:rFonts w:ascii="Times New Roman" w:hAnsi="Times New Roman"/>
          <w:sz w:val="28"/>
          <w:szCs w:val="28"/>
        </w:rPr>
        <w:t>8</w:t>
      </w:r>
      <w:r w:rsidR="00CA12A4" w:rsidRPr="004B1A0A">
        <w:rPr>
          <w:rFonts w:ascii="Times New Roman" w:hAnsi="Times New Roman"/>
          <w:sz w:val="28"/>
          <w:szCs w:val="28"/>
        </w:rPr>
        <w:t>%)</w:t>
      </w:r>
      <w:r w:rsidRPr="004B1A0A">
        <w:rPr>
          <w:rFonts w:ascii="Times New Roman" w:hAnsi="Times New Roman"/>
          <w:sz w:val="28"/>
          <w:szCs w:val="28"/>
        </w:rPr>
        <w:t>. Соответственно доля этой категории граждан в общей численности трудовых ресурсов сократилась с 22,</w:t>
      </w:r>
      <w:r w:rsidR="002B713D" w:rsidRPr="004B1A0A">
        <w:rPr>
          <w:rFonts w:ascii="Times New Roman" w:hAnsi="Times New Roman"/>
          <w:sz w:val="28"/>
          <w:szCs w:val="28"/>
        </w:rPr>
        <w:t>1</w:t>
      </w:r>
      <w:r w:rsidRPr="004B1A0A">
        <w:rPr>
          <w:rFonts w:ascii="Times New Roman" w:hAnsi="Times New Roman"/>
          <w:sz w:val="28"/>
          <w:szCs w:val="28"/>
        </w:rPr>
        <w:t>% до 2</w:t>
      </w:r>
      <w:r w:rsidR="002B713D" w:rsidRPr="004B1A0A">
        <w:rPr>
          <w:rFonts w:ascii="Times New Roman" w:hAnsi="Times New Roman"/>
          <w:sz w:val="28"/>
          <w:szCs w:val="28"/>
        </w:rPr>
        <w:t>3</w:t>
      </w:r>
      <w:r w:rsidRPr="004B1A0A">
        <w:rPr>
          <w:rFonts w:ascii="Times New Roman" w:hAnsi="Times New Roman"/>
          <w:sz w:val="28"/>
          <w:szCs w:val="28"/>
        </w:rPr>
        <w:t>,</w:t>
      </w:r>
      <w:r w:rsidR="002B713D" w:rsidRPr="004B1A0A">
        <w:rPr>
          <w:rFonts w:ascii="Times New Roman" w:hAnsi="Times New Roman"/>
          <w:sz w:val="28"/>
          <w:szCs w:val="28"/>
        </w:rPr>
        <w:t>8</w:t>
      </w:r>
      <w:r w:rsidRPr="004B1A0A">
        <w:rPr>
          <w:rFonts w:ascii="Times New Roman" w:hAnsi="Times New Roman"/>
          <w:sz w:val="28"/>
          <w:szCs w:val="28"/>
        </w:rPr>
        <w:t>%.</w:t>
      </w:r>
    </w:p>
    <w:p w:rsidR="00057800" w:rsidRPr="004B1A0A" w:rsidRDefault="00057800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Из общей численности населения в трудоспособном возрасте, не занятого в экономике, 7,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 обучаются в трудоспособном возрасте с отрывом от работы (в 201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A67A80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A12A4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%); 8,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% населения в трудоспособном возрасте не работают по причинам личного характера (в 201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8,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A12A4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%); 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 - лица, готовые приступить к работе </w:t>
      </w:r>
      <w:r w:rsidRPr="004B1A0A">
        <w:rPr>
          <w:rFonts w:ascii="Times New Roman" w:hAnsi="Times New Roman"/>
          <w:color w:val="1D1B11"/>
          <w:sz w:val="28"/>
          <w:szCs w:val="28"/>
        </w:rPr>
        <w:t>и занимающиеся поиском работы самостоятельно, без обращения в центры занятости населения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и безработные граждане, зарегистрированные в центрах занятости населения (в 201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A67A8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– 6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%). </w:t>
      </w:r>
    </w:p>
    <w:p w:rsidR="00057800" w:rsidRPr="004B1A0A" w:rsidRDefault="00057800" w:rsidP="000578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4B1A0A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Анализ формирования и распределения трудовых ресурсов муниципальных районов и городских округов</w:t>
      </w:r>
      <w:r w:rsidR="004D0C02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Новосибирской области, а также</w:t>
      </w:r>
      <w:r w:rsidR="004D0C02" w:rsidRPr="004B1A0A">
        <w:rPr>
          <w:rFonts w:ascii="Times New Roman" w:hAnsi="Times New Roman"/>
          <w:sz w:val="28"/>
          <w:szCs w:val="28"/>
        </w:rPr>
        <w:t xml:space="preserve"> </w:t>
      </w:r>
      <w:r w:rsidR="00120E49" w:rsidRPr="004B1A0A">
        <w:rPr>
          <w:rFonts w:ascii="Times New Roman" w:hAnsi="Times New Roman"/>
          <w:sz w:val="28"/>
          <w:szCs w:val="28"/>
        </w:rPr>
        <w:t>сложной</w:t>
      </w:r>
      <w:r w:rsidR="004D0C02" w:rsidRPr="004B1A0A">
        <w:rPr>
          <w:rFonts w:ascii="Times New Roman" w:hAnsi="Times New Roman"/>
          <w:sz w:val="28"/>
          <w:szCs w:val="28"/>
        </w:rPr>
        <w:t xml:space="preserve"> экономической ситуаци</w:t>
      </w:r>
      <w:r w:rsidR="00120E49" w:rsidRPr="004B1A0A">
        <w:rPr>
          <w:rFonts w:ascii="Times New Roman" w:hAnsi="Times New Roman"/>
          <w:sz w:val="28"/>
          <w:szCs w:val="28"/>
        </w:rPr>
        <w:t>ей</w:t>
      </w:r>
      <w:r w:rsidR="004D0C02" w:rsidRPr="004B1A0A">
        <w:rPr>
          <w:rFonts w:ascii="Times New Roman" w:hAnsi="Times New Roman"/>
          <w:sz w:val="28"/>
          <w:szCs w:val="28"/>
        </w:rPr>
        <w:t xml:space="preserve"> в </w:t>
      </w:r>
      <w:r w:rsidR="00120E49" w:rsidRPr="004B1A0A">
        <w:rPr>
          <w:rFonts w:ascii="Times New Roman" w:hAnsi="Times New Roman"/>
          <w:sz w:val="28"/>
          <w:szCs w:val="28"/>
        </w:rPr>
        <w:t xml:space="preserve">целом по </w:t>
      </w:r>
      <w:r w:rsidR="004D0C02" w:rsidRPr="004B1A0A">
        <w:rPr>
          <w:rFonts w:ascii="Times New Roman" w:hAnsi="Times New Roman"/>
          <w:sz w:val="28"/>
          <w:szCs w:val="28"/>
        </w:rPr>
        <w:t>регион</w:t>
      </w:r>
      <w:r w:rsidR="00120E49" w:rsidRPr="004B1A0A">
        <w:rPr>
          <w:rFonts w:ascii="Times New Roman" w:hAnsi="Times New Roman"/>
          <w:sz w:val="28"/>
          <w:szCs w:val="28"/>
        </w:rPr>
        <w:t>у</w:t>
      </w:r>
      <w:r w:rsidR="004D0C02" w:rsidRPr="004B1A0A">
        <w:rPr>
          <w:rFonts w:ascii="Times New Roman" w:hAnsi="Times New Roman"/>
          <w:sz w:val="28"/>
          <w:szCs w:val="28"/>
        </w:rPr>
        <w:t>, вызванн</w:t>
      </w:r>
      <w:r w:rsidR="00120E49" w:rsidRPr="004B1A0A">
        <w:rPr>
          <w:rFonts w:ascii="Times New Roman" w:hAnsi="Times New Roman"/>
          <w:sz w:val="28"/>
          <w:szCs w:val="28"/>
        </w:rPr>
        <w:t>ой</w:t>
      </w:r>
      <w:r w:rsidR="004D0C02" w:rsidRPr="004B1A0A">
        <w:rPr>
          <w:rFonts w:ascii="Times New Roman" w:hAnsi="Times New Roman"/>
          <w:sz w:val="28"/>
          <w:szCs w:val="28"/>
        </w:rPr>
        <w:t xml:space="preserve"> распространением новой </w:t>
      </w:r>
      <w:proofErr w:type="spellStart"/>
      <w:r w:rsidR="004D0C02" w:rsidRPr="004B1A0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4D0C02" w:rsidRPr="004B1A0A">
        <w:rPr>
          <w:rFonts w:ascii="Times New Roman" w:hAnsi="Times New Roman"/>
          <w:sz w:val="28"/>
          <w:szCs w:val="28"/>
        </w:rPr>
        <w:t xml:space="preserve"> инфекции</w:t>
      </w:r>
      <w:r w:rsidR="002B713D" w:rsidRPr="004B1A0A">
        <w:rPr>
          <w:rFonts w:ascii="Times New Roman" w:hAnsi="Times New Roman"/>
          <w:sz w:val="28"/>
          <w:szCs w:val="28"/>
        </w:rPr>
        <w:t xml:space="preserve"> и</w:t>
      </w:r>
      <w:r w:rsidR="00120E49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713D" w:rsidRPr="004B1A0A">
        <w:rPr>
          <w:rFonts w:ascii="Times New Roman" w:eastAsia="SimSun" w:hAnsi="Times New Roman"/>
          <w:sz w:val="28"/>
          <w:szCs w:val="28"/>
          <w:lang w:eastAsia="hi-IN" w:bidi="hi-IN"/>
        </w:rPr>
        <w:t>введения в этой связи ограничительных мероприятий</w:t>
      </w:r>
      <w:r w:rsidR="002A42F5" w:rsidRPr="004B1A0A">
        <w:rPr>
          <w:rFonts w:ascii="Times New Roman" w:eastAsia="SimSun" w:hAnsi="Times New Roman"/>
          <w:sz w:val="28"/>
          <w:szCs w:val="28"/>
          <w:lang w:eastAsia="hi-IN" w:bidi="hi-IN"/>
        </w:rPr>
        <w:t>,</w:t>
      </w:r>
      <w:r w:rsidR="002B713D" w:rsidRPr="004B1A0A">
        <w:rPr>
          <w:rFonts w:ascii="Times New Roman" w:eastAsia="SimSun" w:hAnsi="Times New Roman"/>
          <w:sz w:val="28"/>
          <w:szCs w:val="28"/>
          <w:lang w:eastAsia="hi-IN" w:bidi="hi-IN"/>
        </w:rPr>
        <w:t xml:space="preserve"> </w:t>
      </w:r>
      <w:r w:rsidR="00EE2F47"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показывает необходимость усиления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целенаправленной и планомерной работы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органов государственной власти и органов местного самоуправления</w:t>
      </w:r>
      <w:r w:rsidR="002A42F5" w:rsidRPr="004B1A0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способствующей  </w:t>
      </w:r>
      <w:r w:rsidR="002B713D" w:rsidRPr="004B1A0A">
        <w:rPr>
          <w:rFonts w:ascii="Times New Roman" w:hAnsi="Times New Roman"/>
          <w:sz w:val="28"/>
          <w:szCs w:val="28"/>
        </w:rPr>
        <w:t>сдержива</w:t>
      </w:r>
      <w:r w:rsidR="002A42F5" w:rsidRPr="004B1A0A">
        <w:rPr>
          <w:rFonts w:ascii="Times New Roman" w:hAnsi="Times New Roman"/>
          <w:sz w:val="28"/>
          <w:szCs w:val="28"/>
        </w:rPr>
        <w:t>нию</w:t>
      </w:r>
      <w:r w:rsidR="002B713D" w:rsidRPr="004B1A0A">
        <w:rPr>
          <w:rFonts w:ascii="Times New Roman" w:hAnsi="Times New Roman"/>
          <w:sz w:val="28"/>
          <w:szCs w:val="28"/>
        </w:rPr>
        <w:t xml:space="preserve"> рост</w:t>
      </w:r>
      <w:r w:rsidR="002A42F5" w:rsidRPr="004B1A0A">
        <w:rPr>
          <w:rFonts w:ascii="Times New Roman" w:hAnsi="Times New Roman"/>
          <w:sz w:val="28"/>
          <w:szCs w:val="28"/>
        </w:rPr>
        <w:t>а</w:t>
      </w:r>
      <w:r w:rsidR="002B713D" w:rsidRPr="004B1A0A">
        <w:rPr>
          <w:rFonts w:ascii="Times New Roman" w:hAnsi="Times New Roman"/>
          <w:sz w:val="28"/>
          <w:szCs w:val="28"/>
        </w:rPr>
        <w:t xml:space="preserve"> напряженности на рынке труда</w:t>
      </w:r>
      <w:r w:rsidR="002A42F5" w:rsidRPr="004B1A0A">
        <w:rPr>
          <w:rFonts w:ascii="Times New Roman" w:hAnsi="Times New Roman"/>
          <w:sz w:val="28"/>
          <w:szCs w:val="28"/>
        </w:rPr>
        <w:t>,</w:t>
      </w:r>
      <w:r w:rsidR="002B713D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максимальному использованию трудового потенциала населения</w:t>
      </w:r>
      <w:proofErr w:type="gramEnd"/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 w:rsidRPr="004B1A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обеспечению качественными трудовыми ресурсами и эффективному развитию рынка труда,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важнейш</w:t>
      </w:r>
      <w:r w:rsidR="00EE2F47" w:rsidRPr="004B1A0A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</w:t>
      </w:r>
      <w:r w:rsidR="00EE2F47" w:rsidRPr="004B1A0A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экономики территорий Новосибирской области по следующим направлениям:</w:t>
      </w:r>
      <w:r w:rsidRPr="004B1A0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94C38" w:rsidRPr="004B1A0A" w:rsidRDefault="007F0218" w:rsidP="00A94C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057800" w:rsidRPr="004B1A0A">
        <w:rPr>
          <w:rFonts w:ascii="Times New Roman" w:hAnsi="Times New Roman"/>
          <w:sz w:val="28"/>
          <w:szCs w:val="28"/>
        </w:rPr>
        <w:t xml:space="preserve">сохранение трудовых ресурсов и </w:t>
      </w:r>
      <w:r w:rsidR="00305C81" w:rsidRPr="004B1A0A">
        <w:rPr>
          <w:rFonts w:ascii="Times New Roman" w:hAnsi="Times New Roman"/>
          <w:sz w:val="28"/>
          <w:szCs w:val="28"/>
        </w:rPr>
        <w:t>восстановление</w:t>
      </w:r>
      <w:r w:rsidR="00057800" w:rsidRPr="004B1A0A">
        <w:rPr>
          <w:rFonts w:ascii="Times New Roman" w:hAnsi="Times New Roman"/>
          <w:sz w:val="28"/>
          <w:szCs w:val="28"/>
        </w:rPr>
        <w:t xml:space="preserve"> эффективной трудовой занятости населения, </w:t>
      </w:r>
      <w:r w:rsidR="00EE2F47" w:rsidRPr="004B1A0A">
        <w:rPr>
          <w:rFonts w:ascii="Times New Roman" w:hAnsi="Times New Roman"/>
          <w:sz w:val="28"/>
          <w:szCs w:val="28"/>
        </w:rPr>
        <w:t>особенно</w:t>
      </w:r>
      <w:r w:rsidR="00057800" w:rsidRPr="004B1A0A">
        <w:rPr>
          <w:rFonts w:ascii="Times New Roman" w:hAnsi="Times New Roman"/>
          <w:sz w:val="28"/>
          <w:szCs w:val="28"/>
        </w:rPr>
        <w:t xml:space="preserve"> граждан, проживающих на территориях, где отсутствует работодатель; </w:t>
      </w:r>
    </w:p>
    <w:p w:rsidR="00057800" w:rsidRPr="004B1A0A" w:rsidRDefault="007F0218" w:rsidP="00A94C3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305C81" w:rsidRPr="004B1A0A">
        <w:rPr>
          <w:rFonts w:ascii="Times New Roman" w:hAnsi="Times New Roman"/>
          <w:sz w:val="28"/>
          <w:szCs w:val="28"/>
        </w:rPr>
        <w:t>восстановление</w:t>
      </w:r>
      <w:r w:rsidR="00057800" w:rsidRPr="004B1A0A">
        <w:rPr>
          <w:rFonts w:ascii="Times New Roman" w:hAnsi="Times New Roman"/>
          <w:sz w:val="28"/>
          <w:szCs w:val="28"/>
        </w:rPr>
        <w:t xml:space="preserve"> стабильной ситуации на официальном рынке труда, </w:t>
      </w:r>
      <w:r w:rsidR="00305C81" w:rsidRPr="004B1A0A">
        <w:rPr>
          <w:rFonts w:ascii="Times New Roman" w:hAnsi="Times New Roman"/>
          <w:sz w:val="28"/>
          <w:szCs w:val="28"/>
        </w:rPr>
        <w:t>реализация мероприятий</w:t>
      </w:r>
      <w:r w:rsidR="00057800" w:rsidRPr="004B1A0A">
        <w:rPr>
          <w:rFonts w:ascii="Times New Roman" w:hAnsi="Times New Roman"/>
          <w:sz w:val="28"/>
          <w:szCs w:val="28"/>
        </w:rPr>
        <w:t xml:space="preserve"> по содействию трудоустройству высвобождаемых работников </w:t>
      </w:r>
      <w:r w:rsidR="00305C81" w:rsidRPr="004B1A0A">
        <w:rPr>
          <w:rFonts w:ascii="Times New Roman" w:hAnsi="Times New Roman"/>
          <w:sz w:val="28"/>
          <w:szCs w:val="28"/>
        </w:rPr>
        <w:t xml:space="preserve">и незанятых граждан </w:t>
      </w:r>
      <w:r w:rsidR="00057800" w:rsidRPr="004B1A0A">
        <w:rPr>
          <w:rFonts w:ascii="Times New Roman" w:hAnsi="Times New Roman"/>
          <w:sz w:val="28"/>
          <w:szCs w:val="28"/>
        </w:rPr>
        <w:t>на имеющиеся вакантные рабочие места;</w:t>
      </w:r>
    </w:p>
    <w:p w:rsidR="00057800" w:rsidRPr="004B1A0A" w:rsidRDefault="007F0218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5A7258" w:rsidRPr="004B1A0A">
        <w:rPr>
          <w:rFonts w:ascii="Times New Roman" w:hAnsi="Times New Roman"/>
          <w:sz w:val="28"/>
          <w:szCs w:val="28"/>
        </w:rPr>
        <w:t xml:space="preserve">стимулирование изменений в </w:t>
      </w:r>
      <w:r w:rsidR="00057800" w:rsidRPr="004B1A0A">
        <w:rPr>
          <w:rFonts w:ascii="Times New Roman" w:hAnsi="Times New Roman"/>
          <w:sz w:val="28"/>
          <w:szCs w:val="28"/>
        </w:rPr>
        <w:t>структур</w:t>
      </w:r>
      <w:r w:rsidR="005A7258" w:rsidRPr="004B1A0A">
        <w:rPr>
          <w:rFonts w:ascii="Times New Roman" w:hAnsi="Times New Roman"/>
          <w:sz w:val="28"/>
          <w:szCs w:val="28"/>
        </w:rPr>
        <w:t>е</w:t>
      </w:r>
      <w:r w:rsidR="00057800" w:rsidRPr="004B1A0A">
        <w:rPr>
          <w:rFonts w:ascii="Times New Roman" w:hAnsi="Times New Roman"/>
          <w:sz w:val="28"/>
          <w:szCs w:val="28"/>
        </w:rPr>
        <w:t xml:space="preserve"> занятости и создани</w:t>
      </w:r>
      <w:r w:rsidR="005A7258" w:rsidRPr="004B1A0A">
        <w:rPr>
          <w:rFonts w:ascii="Times New Roman" w:hAnsi="Times New Roman"/>
          <w:sz w:val="28"/>
          <w:szCs w:val="28"/>
        </w:rPr>
        <w:t>я</w:t>
      </w:r>
      <w:r w:rsidR="00057800" w:rsidRPr="004B1A0A">
        <w:rPr>
          <w:rFonts w:ascii="Times New Roman" w:hAnsi="Times New Roman"/>
          <w:sz w:val="28"/>
          <w:szCs w:val="28"/>
        </w:rPr>
        <w:t xml:space="preserve"> новых эффективных рабочих мест, расширени</w:t>
      </w:r>
      <w:r w:rsidR="00EE2F47" w:rsidRPr="004B1A0A">
        <w:rPr>
          <w:rFonts w:ascii="Times New Roman" w:hAnsi="Times New Roman"/>
          <w:sz w:val="28"/>
          <w:szCs w:val="28"/>
        </w:rPr>
        <w:t>е</w:t>
      </w:r>
      <w:r w:rsidR="00057800" w:rsidRPr="004B1A0A">
        <w:rPr>
          <w:rFonts w:ascii="Times New Roman" w:hAnsi="Times New Roman"/>
          <w:sz w:val="28"/>
          <w:szCs w:val="28"/>
        </w:rPr>
        <w:t xml:space="preserve"> само</w:t>
      </w:r>
      <w:r w:rsidR="00EE2F47" w:rsidRPr="004B1A0A">
        <w:rPr>
          <w:rFonts w:ascii="Times New Roman" w:hAnsi="Times New Roman"/>
          <w:sz w:val="28"/>
          <w:szCs w:val="28"/>
        </w:rPr>
        <w:t xml:space="preserve">стоятельной </w:t>
      </w:r>
      <w:r w:rsidR="00057800" w:rsidRPr="004B1A0A">
        <w:rPr>
          <w:rFonts w:ascii="Times New Roman" w:hAnsi="Times New Roman"/>
          <w:sz w:val="28"/>
          <w:szCs w:val="28"/>
        </w:rPr>
        <w:t>занятости населения;</w:t>
      </w:r>
    </w:p>
    <w:p w:rsidR="00057800" w:rsidRPr="004B1A0A" w:rsidRDefault="007F0218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057800" w:rsidRPr="004B1A0A">
        <w:rPr>
          <w:rFonts w:ascii="Times New Roman" w:hAnsi="Times New Roman"/>
          <w:sz w:val="28"/>
          <w:szCs w:val="28"/>
        </w:rPr>
        <w:t xml:space="preserve">создание условий для сбалансированности спроса и предложения рабочей силы, стимулирование населения к трудовой активности; </w:t>
      </w:r>
    </w:p>
    <w:p w:rsidR="00057800" w:rsidRPr="004B1A0A" w:rsidRDefault="00057800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lastRenderedPageBreak/>
        <w:t>- </w:t>
      </w:r>
      <w:r w:rsidR="005A7258" w:rsidRPr="004B1A0A">
        <w:rPr>
          <w:rFonts w:ascii="Times New Roman" w:hAnsi="Times New Roman"/>
          <w:sz w:val="28"/>
          <w:szCs w:val="28"/>
        </w:rPr>
        <w:t>поддержка</w:t>
      </w:r>
      <w:r w:rsidRPr="004B1A0A">
        <w:rPr>
          <w:rFonts w:ascii="Times New Roman" w:hAnsi="Times New Roman"/>
          <w:sz w:val="28"/>
          <w:szCs w:val="28"/>
        </w:rPr>
        <w:t xml:space="preserve"> </w:t>
      </w:r>
      <w:r w:rsidR="00EE2F47" w:rsidRPr="004B1A0A">
        <w:rPr>
          <w:rFonts w:ascii="Times New Roman" w:hAnsi="Times New Roman"/>
          <w:sz w:val="28"/>
          <w:szCs w:val="28"/>
        </w:rPr>
        <w:t xml:space="preserve">отраслей с </w:t>
      </w:r>
      <w:r w:rsidRPr="004B1A0A">
        <w:rPr>
          <w:rFonts w:ascii="Times New Roman" w:hAnsi="Times New Roman"/>
          <w:sz w:val="28"/>
          <w:szCs w:val="28"/>
        </w:rPr>
        <w:t>перспективной потребност</w:t>
      </w:r>
      <w:r w:rsidR="00EE2F47" w:rsidRPr="004B1A0A">
        <w:rPr>
          <w:rFonts w:ascii="Times New Roman" w:hAnsi="Times New Roman"/>
          <w:sz w:val="28"/>
          <w:szCs w:val="28"/>
        </w:rPr>
        <w:t>ью</w:t>
      </w:r>
      <w:r w:rsidRPr="004B1A0A">
        <w:rPr>
          <w:rFonts w:ascii="Times New Roman" w:hAnsi="Times New Roman"/>
          <w:sz w:val="28"/>
          <w:szCs w:val="28"/>
        </w:rPr>
        <w:t xml:space="preserve"> в трудовых ресурсах в целях </w:t>
      </w:r>
      <w:proofErr w:type="gramStart"/>
      <w:r w:rsidRPr="004B1A0A">
        <w:rPr>
          <w:rFonts w:ascii="Times New Roman" w:hAnsi="Times New Roman"/>
          <w:sz w:val="28"/>
          <w:szCs w:val="28"/>
        </w:rPr>
        <w:t>реализации основных направлений развития региональной системы подготовки кадров</w:t>
      </w:r>
      <w:proofErr w:type="gramEnd"/>
      <w:r w:rsidRPr="004B1A0A">
        <w:rPr>
          <w:rFonts w:ascii="Times New Roman" w:hAnsi="Times New Roman"/>
          <w:sz w:val="28"/>
          <w:szCs w:val="28"/>
        </w:rPr>
        <w:t>;</w:t>
      </w:r>
    </w:p>
    <w:p w:rsidR="00057800" w:rsidRPr="004B1A0A" w:rsidRDefault="007F0218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E46E99" w:rsidRPr="004B1A0A">
        <w:rPr>
          <w:rFonts w:ascii="Times New Roman" w:eastAsia="Times New Roman" w:hAnsi="Times New Roman"/>
          <w:sz w:val="28"/>
          <w:szCs w:val="28"/>
          <w:lang w:eastAsia="ru-RU"/>
        </w:rPr>
        <w:t>создание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профессиональной и территориальной мобильности </w:t>
      </w:r>
      <w:r w:rsidR="00E46E99" w:rsidRPr="004B1A0A">
        <w:rPr>
          <w:rFonts w:ascii="Times New Roman" w:eastAsia="Times New Roman" w:hAnsi="Times New Roman"/>
          <w:sz w:val="28"/>
          <w:szCs w:val="28"/>
          <w:lang w:eastAsia="ru-RU"/>
        </w:rPr>
        <w:t>граждан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57800" w:rsidRPr="004B1A0A" w:rsidRDefault="00057800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- п</w:t>
      </w:r>
      <w:r w:rsidRPr="004B1A0A">
        <w:rPr>
          <w:rFonts w:ascii="Times New Roman" w:hAnsi="Times New Roman"/>
          <w:sz w:val="28"/>
          <w:szCs w:val="28"/>
        </w:rPr>
        <w:t xml:space="preserve">ривлечение на территорию Новосибирской области квалифицированных кадров; </w:t>
      </w:r>
    </w:p>
    <w:p w:rsidR="00057800" w:rsidRPr="004B1A0A" w:rsidRDefault="007F0218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A0A"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057800" w:rsidRPr="004B1A0A">
        <w:rPr>
          <w:rFonts w:ascii="Times New Roman" w:eastAsia="Times New Roman" w:hAnsi="Times New Roman"/>
          <w:sz w:val="28"/>
          <w:szCs w:val="28"/>
          <w:lang w:eastAsia="ru-RU"/>
        </w:rPr>
        <w:t>содействие добровольному переселению в Новосибирскую область соотечественников, проживающих за рубежом;</w:t>
      </w:r>
    </w:p>
    <w:p w:rsidR="00D73280" w:rsidRPr="004B1A0A" w:rsidRDefault="007F0218" w:rsidP="0005780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B1A0A">
        <w:rPr>
          <w:rFonts w:ascii="Times New Roman" w:hAnsi="Times New Roman"/>
          <w:sz w:val="28"/>
          <w:szCs w:val="28"/>
        </w:rPr>
        <w:t>- </w:t>
      </w:r>
      <w:r w:rsidR="00057800" w:rsidRPr="004B1A0A">
        <w:rPr>
          <w:rFonts w:ascii="Times New Roman" w:hAnsi="Times New Roman"/>
          <w:sz w:val="28"/>
          <w:szCs w:val="28"/>
        </w:rPr>
        <w:t xml:space="preserve">регулирование  трудовой миграции и привлечение трудовых ресурсов в муниципальные районы и городские округа области, испытывающие в них потребность, в том числе для реализации инвестиционных проектов. </w:t>
      </w:r>
    </w:p>
    <w:p w:rsidR="00D73280" w:rsidRPr="004B1A0A" w:rsidRDefault="00D73280" w:rsidP="0005780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73280" w:rsidRPr="004B1A0A" w:rsidRDefault="00D73280" w:rsidP="0005780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57800" w:rsidRPr="00595542" w:rsidRDefault="00057800" w:rsidP="0005780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827F9" w:rsidRDefault="001827F9" w:rsidP="0059790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A1C4D" w:rsidRPr="00597905" w:rsidRDefault="00AA1C4D" w:rsidP="00C61C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AA1C4D" w:rsidRPr="00597905" w:rsidSect="003714DA">
          <w:pgSz w:w="11906" w:h="16838"/>
          <w:pgMar w:top="1134" w:right="567" w:bottom="1134" w:left="992" w:header="567" w:footer="397" w:gutter="0"/>
          <w:cols w:space="708"/>
          <w:titlePg/>
          <w:docGrid w:linePitch="360"/>
        </w:sectPr>
      </w:pPr>
    </w:p>
    <w:p w:rsidR="006E46E1" w:rsidRDefault="002A42F5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bookmarkStart w:id="19" w:name="_MON_1402448501"/>
      <w:bookmarkEnd w:id="19"/>
      <w:r w:rsidRPr="002A42F5">
        <w:rPr>
          <w:noProof/>
          <w:lang w:eastAsia="ru-RU"/>
        </w:rPr>
        <w:lastRenderedPageBreak/>
        <w:drawing>
          <wp:inline distT="0" distB="0" distL="0" distR="0" wp14:anchorId="5C6961F6" wp14:editId="51E007E9">
            <wp:extent cx="9579836" cy="5916735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359" cy="59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1" w:rsidRDefault="002A42F5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 w:rsidRPr="002A42F5">
        <w:rPr>
          <w:noProof/>
          <w:lang w:eastAsia="ru-RU"/>
        </w:rPr>
        <w:lastRenderedPageBreak/>
        <w:drawing>
          <wp:inline distT="0" distB="0" distL="0" distR="0" wp14:anchorId="714E3DE7" wp14:editId="61A9B882">
            <wp:extent cx="9579835" cy="5939751"/>
            <wp:effectExtent l="0" t="0" r="254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07" cy="59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B46DF" w:rsidRDefault="004A21A6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21A6">
        <w:rPr>
          <w:noProof/>
          <w:lang w:eastAsia="ru-RU"/>
        </w:rPr>
        <w:drawing>
          <wp:inline distT="0" distB="0" distL="0" distR="0" wp14:anchorId="3E8477FC" wp14:editId="7AFBCD85">
            <wp:extent cx="9571289" cy="400023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385" cy="40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6E1">
        <w:rPr>
          <w:noProof/>
          <w:lang w:eastAsia="ru-RU"/>
        </w:rPr>
        <w:tab/>
      </w:r>
      <w:r w:rsidR="006E46E1" w:rsidRPr="006E46E1">
        <w:t xml:space="preserve"> </w:t>
      </w:r>
    </w:p>
    <w:p w:rsidR="00EB2F4A" w:rsidRDefault="00EB2F4A" w:rsidP="00EB2F4A">
      <w:pPr>
        <w:tabs>
          <w:tab w:val="left" w:pos="1005"/>
        </w:tabs>
        <w:rPr>
          <w:rFonts w:ascii="Times New Roman" w:eastAsia="Times New Roman" w:hAnsi="Times New Roman"/>
          <w:sz w:val="24"/>
          <w:szCs w:val="24"/>
          <w:lang w:eastAsia="ru-RU"/>
        </w:rPr>
        <w:sectPr w:rsidR="00EB2F4A" w:rsidSect="0007397D">
          <w:pgSz w:w="16838" w:h="11906" w:orient="landscape"/>
          <w:pgMar w:top="567" w:right="1134" w:bottom="992" w:left="1134" w:header="709" w:footer="709" w:gutter="0"/>
          <w:cols w:space="708"/>
          <w:docGrid w:linePitch="360"/>
        </w:sectPr>
      </w:pPr>
    </w:p>
    <w:p w:rsidR="00597905" w:rsidRDefault="00271CDD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/>
          <w:sz w:val="24"/>
          <w:szCs w:val="24"/>
          <w:lang w:eastAsia="ru-RU"/>
        </w:rPr>
        <w:t>Приложение 2</w:t>
      </w:r>
    </w:p>
    <w:p w:rsidR="002A3DBB" w:rsidRDefault="002A3DBB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0FA2" w:rsidRDefault="002E0FA2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D9C76" wp14:editId="2668049B">
            <wp:extent cx="6568440" cy="8382000"/>
            <wp:effectExtent l="0" t="0" r="2286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30B25" w:rsidRDefault="00B30B25" w:rsidP="00271CD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F4A" w:rsidRDefault="00EB2F4A" w:rsidP="00386D7F">
      <w:pPr>
        <w:spacing w:after="0" w:line="240" w:lineRule="auto"/>
        <w:ind w:left="-426" w:right="141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EB2F4A" w:rsidSect="00F96039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</w:p>
    <w:p w:rsidR="00597905" w:rsidRDefault="00271CDD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</w:p>
    <w:p w:rsidR="00D47B5C" w:rsidRDefault="00D47B5C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0FA2" w:rsidRDefault="00D47B5C" w:rsidP="00D47B5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8711CB" wp14:editId="6EE0DFC7">
            <wp:extent cx="9306370" cy="5161660"/>
            <wp:effectExtent l="0" t="0" r="0" b="127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F639D" w:rsidRDefault="006F639D" w:rsidP="008D394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2852" w:rsidRDefault="002E0FA2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8F37634" wp14:editId="3F0A7FE2">
                <wp:simplePos x="0" y="0"/>
                <wp:positionH relativeFrom="column">
                  <wp:posOffset>5665470</wp:posOffset>
                </wp:positionH>
                <wp:positionV relativeFrom="paragraph">
                  <wp:posOffset>62230</wp:posOffset>
                </wp:positionV>
                <wp:extent cx="3634740" cy="428625"/>
                <wp:effectExtent l="0" t="0" r="0" b="0"/>
                <wp:wrapNone/>
                <wp:docPr id="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47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1762E3" w:rsidRDefault="006702EF" w:rsidP="008450DA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1762E3">
                              <w:rPr>
                                <w:b/>
                                <w:color w:val="943634" w:themeColor="accent2" w:themeShade="BF"/>
                              </w:rPr>
                              <w:t>Коэффициент смертности в среднем по области – 15,3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left:0;text-align:left;margin-left:446.1pt;margin-top:4.9pt;width:286.2pt;height:3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" filled="f" stroked="f" strokeweight="2pt">
                <v:path arrowok="t"/>
                <v:textbox>
                  <w:txbxContent>
                    <w:p w:rsidR="002B5597" w:rsidRPr="001762E3" w:rsidRDefault="002B5597" w:rsidP="008450DA">
                      <w:pPr>
                        <w:jc w:val="center"/>
                        <w:rPr>
                          <w:b/>
                          <w:color w:val="943634" w:themeColor="accent2" w:themeShade="BF"/>
                        </w:rPr>
                      </w:pPr>
                      <w:r w:rsidRPr="001762E3">
                        <w:rPr>
                          <w:b/>
                          <w:color w:val="943634" w:themeColor="accent2" w:themeShade="BF"/>
                        </w:rPr>
                        <w:t>Коэффициент смертности в среднем по области – 1</w:t>
                      </w:r>
                      <w:r w:rsidR="007353AD" w:rsidRPr="001762E3">
                        <w:rPr>
                          <w:b/>
                          <w:color w:val="943634" w:themeColor="accent2" w:themeShade="BF"/>
                        </w:rPr>
                        <w:t>5</w:t>
                      </w:r>
                      <w:r w:rsidRPr="001762E3">
                        <w:rPr>
                          <w:b/>
                          <w:color w:val="943634" w:themeColor="accent2" w:themeShade="BF"/>
                        </w:rPr>
                        <w:t>,</w:t>
                      </w:r>
                      <w:r w:rsidR="007353AD" w:rsidRPr="001762E3">
                        <w:rPr>
                          <w:b/>
                          <w:color w:val="943634" w:themeColor="accent2" w:themeShade="BF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634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BD5FBE" wp14:editId="580EC048">
                <wp:simplePos x="0" y="0"/>
                <wp:positionH relativeFrom="column">
                  <wp:posOffset>587375</wp:posOffset>
                </wp:positionH>
                <wp:positionV relativeFrom="paragraph">
                  <wp:posOffset>60960</wp:posOffset>
                </wp:positionV>
                <wp:extent cx="3720465" cy="358140"/>
                <wp:effectExtent l="0" t="0" r="0" b="0"/>
                <wp:wrapNone/>
                <wp:docPr id="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0465" cy="358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1762E3" w:rsidRDefault="006702EF" w:rsidP="008450DA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1762E3">
                              <w:rPr>
                                <w:b/>
                                <w:color w:val="17365D" w:themeColor="text2" w:themeShade="BF"/>
                              </w:rPr>
                              <w:t xml:space="preserve">Коэффициент рождаемости в среднем по области – 10,3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9" style="position:absolute;left:0;text-align:left;margin-left:46.25pt;margin-top:4.8pt;width:292.95pt;height:2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" filled="f" stroked="f" strokeweight="2pt">
                <v:path arrowok="t"/>
                <v:textbox>
                  <w:txbxContent>
                    <w:p w:rsidR="002B5597" w:rsidRPr="001762E3" w:rsidRDefault="002B5597" w:rsidP="008450DA">
                      <w:pPr>
                        <w:jc w:val="center"/>
                        <w:rPr>
                          <w:b/>
                          <w:color w:val="17365D" w:themeColor="text2" w:themeShade="BF"/>
                        </w:rPr>
                      </w:pPr>
                      <w:r w:rsidRPr="001762E3">
                        <w:rPr>
                          <w:b/>
                          <w:color w:val="17365D" w:themeColor="text2" w:themeShade="BF"/>
                        </w:rPr>
                        <w:t>Коэффициент рождаемости в среднем по области – 10,</w:t>
                      </w:r>
                      <w:r w:rsidR="007353AD" w:rsidRPr="001762E3">
                        <w:rPr>
                          <w:b/>
                          <w:color w:val="17365D" w:themeColor="text2" w:themeShade="BF"/>
                        </w:rPr>
                        <w:t>3</w:t>
                      </w:r>
                      <w:r w:rsidRPr="001762E3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9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4</w:t>
      </w:r>
    </w:p>
    <w:p w:rsidR="006C2922" w:rsidRDefault="00063442" w:rsidP="006C292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88805" cy="5415915"/>
            <wp:effectExtent l="0" t="0" r="0" b="0"/>
            <wp:docPr id="2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511FE" w:rsidRDefault="00063442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39370</wp:posOffset>
                </wp:positionV>
                <wp:extent cx="3524250" cy="618490"/>
                <wp:effectExtent l="0" t="0" r="0" b="0"/>
                <wp:wrapNone/>
                <wp:docPr id="1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6184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02EF" w:rsidRPr="00361751" w:rsidRDefault="006702EF" w:rsidP="005B56F0">
                            <w:pPr>
                              <w:jc w:val="center"/>
                              <w:rPr>
                                <w:b/>
                                <w:color w:val="403152"/>
                                <w:sz w:val="28"/>
                              </w:rPr>
                            </w:pPr>
                            <w:r w:rsidRPr="00361751">
                              <w:rPr>
                                <w:b/>
                                <w:color w:val="403152"/>
                                <w:sz w:val="28"/>
                              </w:rPr>
                              <w:t>В среднем по области – 10368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0" style="position:absolute;left:0;text-align:left;margin-left:215.2pt;margin-top:3.1pt;width:277.5pt;height:48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" filled="f" stroked="f" strokeweight="2pt">
                <v:path arrowok="t"/>
                <v:textbox>
                  <w:txbxContent>
                    <w:p w:rsidR="0059384F" w:rsidRPr="00361751" w:rsidRDefault="0059384F" w:rsidP="005B56F0">
                      <w:pPr>
                        <w:jc w:val="center"/>
                        <w:rPr>
                          <w:b/>
                          <w:color w:val="403152"/>
                          <w:sz w:val="28"/>
                        </w:rPr>
                      </w:pPr>
                      <w:r w:rsidRPr="00361751">
                        <w:rPr>
                          <w:b/>
                          <w:color w:val="403152"/>
                          <w:sz w:val="28"/>
                        </w:rPr>
                        <w:t>В среднем по области – 10368 человек</w:t>
                      </w:r>
                    </w:p>
                  </w:txbxContent>
                </v:textbox>
              </v:rect>
            </w:pict>
          </mc:Fallback>
        </mc:AlternateContent>
      </w:r>
    </w:p>
    <w:p w:rsidR="002F783A" w:rsidRDefault="002F783A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0" w:name="_MON_1402471826"/>
      <w:bookmarkStart w:id="21" w:name="_MON_1402650825"/>
      <w:bookmarkStart w:id="22" w:name="_MON_1402650998"/>
      <w:bookmarkStart w:id="23" w:name="_MON_1402651334"/>
      <w:bookmarkStart w:id="24" w:name="_MON_1402651369"/>
      <w:bookmarkStart w:id="25" w:name="_MON_1402651382"/>
      <w:bookmarkStart w:id="26" w:name="_MON_1402651415"/>
      <w:bookmarkStart w:id="27" w:name="_MON_1402473596"/>
      <w:bookmarkStart w:id="28" w:name="_MON_1402473792"/>
      <w:bookmarkStart w:id="29" w:name="_MON_1402473821"/>
      <w:bookmarkStart w:id="30" w:name="_MON_1402473953"/>
      <w:bookmarkStart w:id="31" w:name="_MON_1402474004"/>
      <w:bookmarkStart w:id="32" w:name="_MON_1402474025"/>
      <w:bookmarkStart w:id="33" w:name="_MON_1402473463"/>
      <w:bookmarkStart w:id="34" w:name="_MON_1402473493"/>
      <w:bookmarkStart w:id="35" w:name="_MON_1402650735"/>
      <w:bookmarkStart w:id="36" w:name="_MON_1402650755"/>
      <w:bookmarkStart w:id="37" w:name="_MON_1402656953"/>
      <w:bookmarkStart w:id="38" w:name="_MON_1402656999"/>
      <w:bookmarkStart w:id="39" w:name="_MON_1402657114"/>
      <w:bookmarkStart w:id="40" w:name="_MON_1402657154"/>
      <w:bookmarkStart w:id="41" w:name="_MON_1402657190"/>
      <w:bookmarkStart w:id="42" w:name="_MON_140265750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6850A3" w:rsidRDefault="006850A3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5</w:t>
      </w:r>
    </w:p>
    <w:p w:rsidR="00AD35BE" w:rsidRPr="00ED2E6A" w:rsidRDefault="00AD35BE" w:rsidP="00597905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Распределение выпускников общеобразовательных организаций 9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и 11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классов в 20</w:t>
      </w:r>
      <w:r w:rsidR="002F783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20</w:t>
      </w:r>
      <w:r w:rsidRPr="00CE1C6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224BF1" w:rsidRPr="00043C6F" w:rsidRDefault="00224BF1" w:rsidP="0059790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12"/>
          <w:szCs w:val="32"/>
          <w:lang w:eastAsia="ru-RU"/>
        </w:rPr>
      </w:pPr>
    </w:p>
    <w:p w:rsidR="002F783A" w:rsidRDefault="00224BF1" w:rsidP="00597905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  <w:t>Ч</w:t>
      </w:r>
      <w:r w:rsidR="002F783A">
        <w:rPr>
          <w:rFonts w:ascii="Times New Roman" w:eastAsia="Times New Roman" w:hAnsi="Times New Roman"/>
          <w:bCs/>
          <w:color w:val="000000"/>
          <w:sz w:val="24"/>
          <w:szCs w:val="32"/>
          <w:lang w:eastAsia="ru-RU"/>
        </w:rPr>
        <w:t>еловек</w:t>
      </w:r>
    </w:p>
    <w:tbl>
      <w:tblPr>
        <w:tblW w:w="154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29"/>
        <w:gridCol w:w="1535"/>
        <w:gridCol w:w="824"/>
        <w:gridCol w:w="1639"/>
        <w:gridCol w:w="709"/>
        <w:gridCol w:w="709"/>
        <w:gridCol w:w="708"/>
        <w:gridCol w:w="1560"/>
        <w:gridCol w:w="1701"/>
        <w:gridCol w:w="1842"/>
        <w:gridCol w:w="851"/>
        <w:gridCol w:w="709"/>
        <w:gridCol w:w="810"/>
      </w:tblGrid>
      <w:tr w:rsidR="00224BF1" w:rsidRPr="00224BF1" w:rsidTr="00043C6F">
        <w:trPr>
          <w:trHeight w:val="552"/>
          <w:tblHeader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9 </w:t>
            </w:r>
            <w:proofErr w:type="spellStart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Продолжили обучение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Трудоустроены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определились с трудоустройством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11 </w:t>
            </w:r>
            <w:proofErr w:type="spellStart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224BF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Продолжили обучение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Трудоустроены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определились с трудоустройством</w:t>
            </w:r>
          </w:p>
        </w:tc>
      </w:tr>
      <w:tr w:rsidR="00224BF1" w:rsidRPr="00224BF1" w:rsidTr="00043C6F">
        <w:trPr>
          <w:trHeight w:val="1932"/>
          <w:tblHeader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 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классе</w:t>
            </w:r>
            <w:proofErr w:type="gramEnd"/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Баганский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Барабинский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Болотнинский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Венгеровский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Доволенский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Здвинский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Искитимский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Карасукский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Каргатский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Колыванский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Коченевский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Кочковский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Кыштовский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Маслянинский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Мошковский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Новосибирский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1460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Ордынский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Сузунский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Татарский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Тогучинский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Усть-Таркский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24BF1">
              <w:rPr>
                <w:rFonts w:eastAsia="Times New Roman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Черепановский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Чистоозерный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Чулымский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ердск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скитим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224BF1" w:rsidRPr="00224BF1" w:rsidTr="00224BF1">
        <w:trPr>
          <w:trHeight w:val="312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р.п</w:t>
            </w:r>
            <w:proofErr w:type="spell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Кольцово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24BF1" w:rsidRPr="00224BF1" w:rsidTr="00224BF1">
        <w:trPr>
          <w:trHeight w:val="624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16106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9194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224BF1" w:rsidRPr="00224BF1" w:rsidTr="00224BF1">
        <w:trPr>
          <w:trHeight w:val="624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29635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15508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12660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8519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BF1" w:rsidRPr="00224BF1" w:rsidRDefault="00224BF1" w:rsidP="00224B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B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214</w:t>
            </w:r>
          </w:p>
        </w:tc>
      </w:tr>
    </w:tbl>
    <w:p w:rsidR="002B72E7" w:rsidRDefault="002B72E7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6</w:t>
      </w:r>
    </w:p>
    <w:p w:rsidR="002F783A" w:rsidRDefault="002F783A" w:rsidP="002B72E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783A" w:rsidRDefault="002F783A" w:rsidP="002F783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78A2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Предполагаемое распределение выпускников общеобразовательных организаций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       9-х и 11-х классов в 2021</w:t>
      </w:r>
      <w:r w:rsidRPr="00E078A2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2F783A" w:rsidRDefault="002F783A" w:rsidP="002B72E7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CE1C65">
        <w:rPr>
          <w:rFonts w:ascii="Times New Roman" w:eastAsia="Times New Roman" w:hAnsi="Times New Roman"/>
          <w:lang w:eastAsia="ru-RU"/>
        </w:rPr>
        <w:t>Человек</w:t>
      </w:r>
    </w:p>
    <w:p w:rsidR="00D43C70" w:rsidRDefault="00D43C70" w:rsidP="002B72E7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tbl>
      <w:tblPr>
        <w:tblW w:w="15342" w:type="dxa"/>
        <w:tblInd w:w="93" w:type="dxa"/>
        <w:tblLook w:val="04A0" w:firstRow="1" w:lastRow="0" w:firstColumn="1" w:lastColumn="0" w:noHBand="0" w:noVBand="1"/>
      </w:tblPr>
      <w:tblGrid>
        <w:gridCol w:w="1790"/>
        <w:gridCol w:w="1535"/>
        <w:gridCol w:w="824"/>
        <w:gridCol w:w="1988"/>
        <w:gridCol w:w="682"/>
        <w:gridCol w:w="576"/>
        <w:gridCol w:w="709"/>
        <w:gridCol w:w="1556"/>
        <w:gridCol w:w="1988"/>
        <w:gridCol w:w="1843"/>
        <w:gridCol w:w="576"/>
        <w:gridCol w:w="576"/>
        <w:gridCol w:w="708"/>
      </w:tblGrid>
      <w:tr w:rsidR="00D43C70" w:rsidRPr="00D43C70" w:rsidTr="00C67DA3">
        <w:trPr>
          <w:trHeight w:val="552"/>
          <w:tblHeader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9 </w:t>
            </w:r>
            <w:proofErr w:type="spellStart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Продолжат обучение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Будут призваны в Вооруженные Силы РФ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Трудоустроятся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определятся с трудоустройством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Численность выпускников 11 </w:t>
            </w:r>
            <w:proofErr w:type="spellStart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кл</w:t>
            </w:r>
            <w:proofErr w:type="spellEnd"/>
            <w:r w:rsidRPr="00D43C70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Продолжат обучение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Будут призваны в Вооруженные Силы РФ 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Трудоустроятся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Не определятся с трудоустройством</w:t>
            </w:r>
          </w:p>
        </w:tc>
      </w:tr>
      <w:tr w:rsidR="00D43C70" w:rsidRPr="00D43C70" w:rsidTr="00C67DA3">
        <w:trPr>
          <w:trHeight w:val="1755"/>
          <w:tblHeader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 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классе</w:t>
            </w:r>
            <w:proofErr w:type="gramEnd"/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профессиональной образовательной организации</w:t>
            </w: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профессиональной образовательной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образовательной организации высшего образования</w:t>
            </w: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Баганский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Барабинский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Болотнинский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Венгеровский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Доволенский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Здвинский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Искитимский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Карасукский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Каргатский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Колыванский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Коченевский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Кочковский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Куйбышевский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Купинский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Кыштовский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Маслянинский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Мошковский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Новосибирский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1460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Ордынский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Северный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Сузунский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Татарский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Тогучинский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Убинский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Усть-Таркский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D43C7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Черепановский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Чистоозерный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Чулымский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.Б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ердск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1169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.И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скитим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gram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бь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C70" w:rsidRPr="00D43C70" w:rsidTr="00D43C70">
        <w:trPr>
          <w:trHeight w:val="312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р.п</w:t>
            </w:r>
            <w:proofErr w:type="spellEnd"/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. Кольцово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43C70" w:rsidRPr="00D43C70" w:rsidTr="00C67DA3">
        <w:trPr>
          <w:trHeight w:val="391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  <w:r w:rsidR="00C67DA3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43C7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Новосибирск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16001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8556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7175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9128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</w:tr>
      <w:tr w:rsidR="00D43C70" w:rsidRPr="00D43C70" w:rsidTr="00D43C70">
        <w:trPr>
          <w:trHeight w:val="62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28909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14500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13772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14929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70" w:rsidRPr="00D43C70" w:rsidRDefault="00D43C70" w:rsidP="00D43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C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306</w:t>
            </w:r>
          </w:p>
        </w:tc>
      </w:tr>
    </w:tbl>
    <w:p w:rsidR="00951968" w:rsidRPr="00597905" w:rsidRDefault="00951968" w:rsidP="005979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951968" w:rsidRPr="00597905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AD0B0E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</w:t>
      </w:r>
      <w:r w:rsidR="00597905" w:rsidRPr="00597905">
        <w:rPr>
          <w:rFonts w:ascii="Times New Roman" w:eastAsia="Times New Roman" w:hAnsi="Times New Roman"/>
          <w:b/>
          <w:sz w:val="24"/>
          <w:szCs w:val="24"/>
          <w:lang w:eastAsia="ru-RU"/>
        </w:rPr>
        <w:t>АНИЕ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7905" w:rsidRPr="00361751" w:rsidRDefault="00597905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r w:rsidRPr="005D1539">
        <w:rPr>
          <w:rFonts w:eastAsia="Times New Roman" w:cs="Calibri"/>
          <w:b/>
          <w:bCs/>
          <w:caps/>
          <w:sz w:val="24"/>
          <w:szCs w:val="24"/>
          <w:lang w:eastAsia="ru-RU"/>
        </w:rPr>
        <w:fldChar w:fldCharType="begin"/>
      </w:r>
      <w:r w:rsidRPr="00361751">
        <w:rPr>
          <w:rFonts w:eastAsia="Times New Roman" w:cs="Calibri"/>
          <w:b/>
          <w:bCs/>
          <w:caps/>
          <w:sz w:val="24"/>
          <w:szCs w:val="24"/>
          <w:lang w:eastAsia="ru-RU"/>
        </w:rPr>
        <w:instrText xml:space="preserve"> TOC \o "1-3" \h \z \u </w:instrText>
      </w:r>
      <w:r w:rsidRPr="005D1539">
        <w:rPr>
          <w:rFonts w:eastAsia="Times New Roman" w:cs="Calibri"/>
          <w:b/>
          <w:bCs/>
          <w:caps/>
          <w:sz w:val="24"/>
          <w:szCs w:val="24"/>
          <w:lang w:eastAsia="ru-RU"/>
        </w:rPr>
        <w:fldChar w:fldCharType="separate"/>
      </w:r>
      <w:hyperlink w:anchor="_Toc328928978" w:history="1">
        <w:r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ФОРМИРОВАНИЕ ТРУДОВЫХ РЕСУРСОВ МУНИЦИПАЛЬНЫХ РАЙОНОВ И ГОРОДСКИХ ОКРУГОВ НОВОСИБИРСКОЙ ОБЛАСТИ</w:t>
        </w:r>
        <w:r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27570F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361751" w:rsidRDefault="00546548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79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Демографические процессы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  <w:r w:rsidR="0027570F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361751" w:rsidRDefault="00546548" w:rsidP="005D1539">
      <w:pPr>
        <w:tabs>
          <w:tab w:val="right" w:leader="dot" w:pos="10632"/>
        </w:tabs>
        <w:spacing w:after="0"/>
        <w:ind w:left="993"/>
        <w:rPr>
          <w:rFonts w:eastAsia="Times New Roman"/>
          <w:b/>
          <w:noProof/>
          <w:lang w:eastAsia="ru-RU"/>
        </w:rPr>
      </w:pPr>
      <w:hyperlink w:anchor="_Toc328928980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Возрастная структура населения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5B0671" w:rsidRPr="00361751">
        <w:rPr>
          <w:rFonts w:eastAsia="Times New Roman" w:cs="Calibri"/>
          <w:b/>
          <w:smallCaps/>
          <w:noProof/>
          <w:sz w:val="20"/>
          <w:szCs w:val="20"/>
          <w:lang w:eastAsia="ru-RU"/>
        </w:rPr>
        <w:t>6</w:t>
      </w:r>
    </w:p>
    <w:p w:rsidR="00597905" w:rsidRPr="00361751" w:rsidRDefault="00546548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1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Работающие пенсионеры и подростки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  <w:r w:rsidR="0027570F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t>9</w:t>
        </w:r>
      </w:hyperlink>
    </w:p>
    <w:p w:rsidR="00597905" w:rsidRPr="00361751" w:rsidRDefault="00546548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2" w:history="1">
        <w:r w:rsidR="00B52730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Внешняя</w:t>
        </w:r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 xml:space="preserve"> трудовая миграция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23289B" w:rsidRPr="0023289B">
        <w:rPr>
          <w:rFonts w:eastAsia="Times New Roman" w:cs="Calibri"/>
          <w:b/>
          <w:smallCaps/>
          <w:noProof/>
          <w:sz w:val="20"/>
          <w:szCs w:val="20"/>
          <w:lang w:eastAsia="ru-RU"/>
        </w:rPr>
        <w:t>10</w:t>
      </w:r>
    </w:p>
    <w:p w:rsidR="00597905" w:rsidRPr="00361751" w:rsidRDefault="00546548" w:rsidP="005D1539">
      <w:pPr>
        <w:tabs>
          <w:tab w:val="right" w:leader="dot" w:pos="10632"/>
        </w:tabs>
        <w:spacing w:after="0"/>
        <w:ind w:left="993"/>
        <w:rPr>
          <w:rFonts w:eastAsia="Times New Roman"/>
          <w:noProof/>
          <w:lang w:eastAsia="ru-RU"/>
        </w:rPr>
      </w:pPr>
      <w:hyperlink w:anchor="_Toc328928983" w:history="1">
        <w:r w:rsidR="00597905" w:rsidRPr="00361751">
          <w:rPr>
            <w:rFonts w:ascii="Times New Roman" w:eastAsia="MS Mincho" w:hAnsi="Times New Roman" w:cs="Calibri"/>
            <w:b/>
            <w:smallCaps/>
            <w:noProof/>
            <w:sz w:val="20"/>
            <w:szCs w:val="20"/>
            <w:u w:val="single"/>
            <w:lang w:eastAsia="ru-RU"/>
          </w:rPr>
          <w:t>Трудовые ресурсы</w:t>
        </w:r>
        <w:r w:rsidR="00597905" w:rsidRPr="00361751">
          <w:rPr>
            <w:rFonts w:eastAsia="Times New Roman" w:cs="Calibri"/>
            <w:smallCaps/>
            <w:noProof/>
            <w:webHidden/>
            <w:sz w:val="20"/>
            <w:szCs w:val="20"/>
            <w:lang w:eastAsia="ru-RU"/>
          </w:rPr>
          <w:tab/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instrText xml:space="preserve"> PAGEREF _Toc328928983 \h </w:instrText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separate"/>
        </w:r>
        <w:r w:rsidR="00C67DA3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t>11</w:t>
        </w:r>
        <w:r w:rsidR="00597905" w:rsidRPr="00361751">
          <w:rPr>
            <w:rFonts w:eastAsia="Times New Roman" w:cs="Calibri"/>
            <w:b/>
            <w:small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361751" w:rsidRDefault="00546548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hyperlink w:anchor="_Toc328928984" w:history="1">
        <w:r w:rsidR="00597905"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РАСПРЕДЕЛЕНИЕ ТРУДОВЫХ РЕСУРСОВ МУНИЦИПАЛЬНЫХ РАЙОНОВ И ГОРОДСКИХ ОКРУГОВ НОВОСИБИРСКОЙ ОБЛАСТИ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instrText xml:space="preserve"> PAGEREF _Toc328928984 \h </w:instrTex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separate"/>
        </w:r>
        <w:r w:rsidR="00C67DA3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>14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361751" w:rsidRDefault="00546548" w:rsidP="005D1539">
      <w:pPr>
        <w:tabs>
          <w:tab w:val="right" w:leader="dot" w:pos="10632"/>
        </w:tabs>
        <w:spacing w:before="120" w:after="360"/>
        <w:ind w:left="993"/>
        <w:rPr>
          <w:rFonts w:eastAsia="Times New Roman"/>
          <w:noProof/>
          <w:lang w:eastAsia="ru-RU"/>
        </w:rPr>
      </w:pPr>
      <w:hyperlink w:anchor="_Toc328928985" w:history="1">
        <w:r w:rsidR="00597905" w:rsidRPr="00361751">
          <w:rPr>
            <w:rFonts w:ascii="Times New Roman" w:eastAsia="MS Mincho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ВЫВОДЫ И ПРЕДЛОЖЕНИЯ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AD0B0E" w:rsidRPr="00361751">
        <w:rPr>
          <w:rFonts w:eastAsia="Times New Roman" w:cs="Calibri"/>
          <w:b/>
          <w:bCs/>
          <w:caps/>
          <w:noProof/>
          <w:sz w:val="20"/>
          <w:szCs w:val="20"/>
          <w:lang w:eastAsia="ru-RU"/>
        </w:rPr>
        <w:t>2</w:t>
      </w:r>
      <w:r w:rsidR="00651D7D" w:rsidRPr="00361751">
        <w:rPr>
          <w:rFonts w:eastAsia="Times New Roman" w:cs="Calibri"/>
          <w:b/>
          <w:bCs/>
          <w:caps/>
          <w:noProof/>
          <w:sz w:val="20"/>
          <w:szCs w:val="20"/>
          <w:lang w:eastAsia="ru-RU"/>
        </w:rPr>
        <w:t>7</w:t>
      </w:r>
    </w:p>
    <w:p w:rsidR="00597905" w:rsidRDefault="00546548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  <w:hyperlink w:anchor="_Toc328928986" w:history="1">
        <w:r w:rsidR="00597905" w:rsidRPr="00361751">
          <w:rPr>
            <w:rFonts w:ascii="Times New Roman" w:eastAsia="Times New Roman" w:hAnsi="Times New Roman" w:cs="Calibri"/>
            <w:b/>
            <w:bCs/>
            <w:caps/>
            <w:noProof/>
            <w:sz w:val="20"/>
            <w:szCs w:val="20"/>
            <w:u w:val="single"/>
            <w:lang w:eastAsia="ru-RU"/>
          </w:rPr>
          <w:t>ПРИЛОЖЕНИЯ</w:t>
        </w:r>
        <w:r w:rsidR="00597905" w:rsidRPr="00361751">
          <w:rPr>
            <w:rFonts w:eastAsia="Times New Roman" w:cs="Calibr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597905" w:rsidRPr="005D1539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3319EC" w:rsidRPr="003319EC">
        <w:rPr>
          <w:rFonts w:eastAsia="Times New Roman"/>
          <w:b/>
          <w:sz w:val="20"/>
          <w:szCs w:val="24"/>
          <w:lang w:eastAsia="ru-RU"/>
        </w:rPr>
        <w:t>2</w:t>
      </w:r>
      <w:r w:rsidR="00651D7D">
        <w:rPr>
          <w:rFonts w:eastAsia="Times New Roman"/>
          <w:b/>
          <w:sz w:val="20"/>
          <w:szCs w:val="24"/>
          <w:lang w:eastAsia="ru-RU"/>
        </w:rPr>
        <w:t>9</w:t>
      </w: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/>
          <w:b/>
          <w:sz w:val="20"/>
          <w:szCs w:val="24"/>
          <w:lang w:eastAsia="ru-RU"/>
        </w:rPr>
      </w:pPr>
    </w:p>
    <w:sectPr w:rsidR="0027570F" w:rsidSect="00F96039">
      <w:pgSz w:w="11906" w:h="16838"/>
      <w:pgMar w:top="1134" w:right="567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548" w:rsidRDefault="00546548">
      <w:pPr>
        <w:spacing w:after="0" w:line="240" w:lineRule="auto"/>
      </w:pPr>
      <w:r>
        <w:separator/>
      </w:r>
    </w:p>
  </w:endnote>
  <w:endnote w:type="continuationSeparator" w:id="0">
    <w:p w:rsidR="00546548" w:rsidRDefault="00546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 w:rsidP="000F3A5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02EF" w:rsidRDefault="006702EF" w:rsidP="000F3A5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17A1C">
      <w:rPr>
        <w:noProof/>
      </w:rPr>
      <w:t>27</w:t>
    </w:r>
    <w:r>
      <w:fldChar w:fldCharType="end"/>
    </w:r>
  </w:p>
  <w:p w:rsidR="006702EF" w:rsidRDefault="006702E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>
    <w:pPr>
      <w:pStyle w:val="a8"/>
      <w:jc w:val="right"/>
    </w:pPr>
  </w:p>
  <w:p w:rsidR="006702EF" w:rsidRDefault="006702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548" w:rsidRDefault="00546548">
      <w:pPr>
        <w:spacing w:after="0" w:line="240" w:lineRule="auto"/>
      </w:pPr>
      <w:r>
        <w:separator/>
      </w:r>
    </w:p>
  </w:footnote>
  <w:footnote w:type="continuationSeparator" w:id="0">
    <w:p w:rsidR="00546548" w:rsidRDefault="00546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 w:rsidP="000F3A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6702EF" w:rsidRDefault="006702E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>
    <w:pPr>
      <w:pStyle w:val="a5"/>
      <w:jc w:val="center"/>
    </w:pPr>
  </w:p>
  <w:p w:rsidR="006702EF" w:rsidRDefault="006702E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F" w:rsidRDefault="006702EF" w:rsidP="00D20183">
    <w:pPr>
      <w:pStyle w:val="a5"/>
      <w:jc w:val="center"/>
    </w:pPr>
  </w:p>
  <w:p w:rsidR="006702EF" w:rsidRDefault="006702EF" w:rsidP="00D201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5CC1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3205E"/>
    <w:multiLevelType w:val="hybridMultilevel"/>
    <w:tmpl w:val="2EC0CB00"/>
    <w:lvl w:ilvl="0" w:tplc="ABE4DB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24A7E39"/>
    <w:multiLevelType w:val="hybridMultilevel"/>
    <w:tmpl w:val="4FC46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CC1856"/>
    <w:multiLevelType w:val="hybridMultilevel"/>
    <w:tmpl w:val="5300AE26"/>
    <w:lvl w:ilvl="0" w:tplc="1B48013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21"/>
    <w:multiLevelType w:val="hybridMultilevel"/>
    <w:tmpl w:val="7ED2B42E"/>
    <w:lvl w:ilvl="0" w:tplc="934E96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6204FE0"/>
    <w:multiLevelType w:val="hybridMultilevel"/>
    <w:tmpl w:val="732CC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B870A67"/>
    <w:multiLevelType w:val="hybridMultilevel"/>
    <w:tmpl w:val="C2DCEC38"/>
    <w:lvl w:ilvl="0" w:tplc="4DE4A7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D612F8E"/>
    <w:multiLevelType w:val="hybridMultilevel"/>
    <w:tmpl w:val="C8EEE7E2"/>
    <w:lvl w:ilvl="0" w:tplc="EE78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189100B"/>
    <w:multiLevelType w:val="multilevel"/>
    <w:tmpl w:val="C8A639F4"/>
    <w:lvl w:ilvl="0">
      <w:start w:val="1"/>
      <w:numFmt w:val="decimal"/>
      <w:lvlText w:val="%1."/>
      <w:lvlJc w:val="left"/>
      <w:pPr>
        <w:ind w:left="304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6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8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4" w:hanging="1800"/>
      </w:pPr>
      <w:rPr>
        <w:rFonts w:hint="default"/>
      </w:rPr>
    </w:lvl>
  </w:abstractNum>
  <w:abstractNum w:abstractNumId="9">
    <w:nsid w:val="37B97AAE"/>
    <w:multiLevelType w:val="hybridMultilevel"/>
    <w:tmpl w:val="7186A6F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FA367E6"/>
    <w:multiLevelType w:val="hybridMultilevel"/>
    <w:tmpl w:val="4260B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755B6E"/>
    <w:multiLevelType w:val="multilevel"/>
    <w:tmpl w:val="B2727574"/>
    <w:lvl w:ilvl="0">
      <w:start w:val="1"/>
      <w:numFmt w:val="bullet"/>
      <w:lvlText w:val=""/>
      <w:lvlJc w:val="left"/>
      <w:pPr>
        <w:ind w:left="-41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12">
    <w:nsid w:val="58C72513"/>
    <w:multiLevelType w:val="hybridMultilevel"/>
    <w:tmpl w:val="C82A8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FC07CF"/>
    <w:multiLevelType w:val="hybridMultilevel"/>
    <w:tmpl w:val="056C7E0A"/>
    <w:lvl w:ilvl="0" w:tplc="FA9616C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EFA3BFD"/>
    <w:multiLevelType w:val="hybridMultilevel"/>
    <w:tmpl w:val="FE1C02BC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>
    <w:nsid w:val="7EAE2AF2"/>
    <w:multiLevelType w:val="hybridMultilevel"/>
    <w:tmpl w:val="9ABA4D4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6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2"/>
  </w:num>
  <w:num w:numId="13">
    <w:abstractNumId w:val="8"/>
  </w:num>
  <w:num w:numId="14">
    <w:abstractNumId w:val="11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05"/>
    <w:rsid w:val="00000E74"/>
    <w:rsid w:val="00001322"/>
    <w:rsid w:val="00002266"/>
    <w:rsid w:val="000025C4"/>
    <w:rsid w:val="00002746"/>
    <w:rsid w:val="0000358A"/>
    <w:rsid w:val="000041DE"/>
    <w:rsid w:val="00004433"/>
    <w:rsid w:val="00005E8C"/>
    <w:rsid w:val="0000612F"/>
    <w:rsid w:val="00006F88"/>
    <w:rsid w:val="00010691"/>
    <w:rsid w:val="00010978"/>
    <w:rsid w:val="000116FB"/>
    <w:rsid w:val="00011EDA"/>
    <w:rsid w:val="000121A0"/>
    <w:rsid w:val="000122A7"/>
    <w:rsid w:val="00012758"/>
    <w:rsid w:val="00012D6C"/>
    <w:rsid w:val="000135C1"/>
    <w:rsid w:val="000143C2"/>
    <w:rsid w:val="00015D73"/>
    <w:rsid w:val="0001601A"/>
    <w:rsid w:val="00016B9E"/>
    <w:rsid w:val="0001791E"/>
    <w:rsid w:val="00017A1C"/>
    <w:rsid w:val="00017BB6"/>
    <w:rsid w:val="00017FCB"/>
    <w:rsid w:val="00020CCE"/>
    <w:rsid w:val="00020FE0"/>
    <w:rsid w:val="000213A4"/>
    <w:rsid w:val="0002186E"/>
    <w:rsid w:val="00022A99"/>
    <w:rsid w:val="000233C0"/>
    <w:rsid w:val="00023518"/>
    <w:rsid w:val="00023693"/>
    <w:rsid w:val="0002495C"/>
    <w:rsid w:val="00024EAD"/>
    <w:rsid w:val="00024F21"/>
    <w:rsid w:val="00024F90"/>
    <w:rsid w:val="00024FC4"/>
    <w:rsid w:val="00025C70"/>
    <w:rsid w:val="00027238"/>
    <w:rsid w:val="00027B88"/>
    <w:rsid w:val="0003009A"/>
    <w:rsid w:val="00030704"/>
    <w:rsid w:val="0003105D"/>
    <w:rsid w:val="000313B4"/>
    <w:rsid w:val="000319F7"/>
    <w:rsid w:val="00031E1A"/>
    <w:rsid w:val="00031F61"/>
    <w:rsid w:val="00032303"/>
    <w:rsid w:val="000340B1"/>
    <w:rsid w:val="00034A60"/>
    <w:rsid w:val="00035616"/>
    <w:rsid w:val="000366D6"/>
    <w:rsid w:val="0003785A"/>
    <w:rsid w:val="00040CFD"/>
    <w:rsid w:val="00042CF8"/>
    <w:rsid w:val="00043B2D"/>
    <w:rsid w:val="00043C6F"/>
    <w:rsid w:val="00044BAA"/>
    <w:rsid w:val="00044CDD"/>
    <w:rsid w:val="00044DE6"/>
    <w:rsid w:val="00046199"/>
    <w:rsid w:val="00046FC1"/>
    <w:rsid w:val="000473D0"/>
    <w:rsid w:val="00050575"/>
    <w:rsid w:val="00050C43"/>
    <w:rsid w:val="00051387"/>
    <w:rsid w:val="00053502"/>
    <w:rsid w:val="000537A0"/>
    <w:rsid w:val="00053D83"/>
    <w:rsid w:val="00054152"/>
    <w:rsid w:val="00054EFB"/>
    <w:rsid w:val="0005571C"/>
    <w:rsid w:val="00056568"/>
    <w:rsid w:val="000572C5"/>
    <w:rsid w:val="00057800"/>
    <w:rsid w:val="00057D5B"/>
    <w:rsid w:val="000603FB"/>
    <w:rsid w:val="00061C55"/>
    <w:rsid w:val="000624A2"/>
    <w:rsid w:val="0006297D"/>
    <w:rsid w:val="00063055"/>
    <w:rsid w:val="00063442"/>
    <w:rsid w:val="000634EC"/>
    <w:rsid w:val="0006371A"/>
    <w:rsid w:val="00063982"/>
    <w:rsid w:val="00063C2D"/>
    <w:rsid w:val="00065A52"/>
    <w:rsid w:val="000667EA"/>
    <w:rsid w:val="00066B4B"/>
    <w:rsid w:val="00067485"/>
    <w:rsid w:val="000678EC"/>
    <w:rsid w:val="00067DA4"/>
    <w:rsid w:val="00067EB3"/>
    <w:rsid w:val="0007079F"/>
    <w:rsid w:val="00071BCF"/>
    <w:rsid w:val="00071FCB"/>
    <w:rsid w:val="00072705"/>
    <w:rsid w:val="00072C4D"/>
    <w:rsid w:val="00073647"/>
    <w:rsid w:val="000737A4"/>
    <w:rsid w:val="0007397D"/>
    <w:rsid w:val="000744C8"/>
    <w:rsid w:val="000746D0"/>
    <w:rsid w:val="00074EDB"/>
    <w:rsid w:val="0007571C"/>
    <w:rsid w:val="00075E2D"/>
    <w:rsid w:val="00076C17"/>
    <w:rsid w:val="00076C96"/>
    <w:rsid w:val="00076D26"/>
    <w:rsid w:val="00076D41"/>
    <w:rsid w:val="00077210"/>
    <w:rsid w:val="00077B9B"/>
    <w:rsid w:val="0008183B"/>
    <w:rsid w:val="000827E2"/>
    <w:rsid w:val="00083E35"/>
    <w:rsid w:val="00083F90"/>
    <w:rsid w:val="000842BE"/>
    <w:rsid w:val="000844E3"/>
    <w:rsid w:val="00084889"/>
    <w:rsid w:val="00084A5A"/>
    <w:rsid w:val="00084AB1"/>
    <w:rsid w:val="00085755"/>
    <w:rsid w:val="000858CE"/>
    <w:rsid w:val="00085B46"/>
    <w:rsid w:val="00085DBC"/>
    <w:rsid w:val="0008686D"/>
    <w:rsid w:val="00086935"/>
    <w:rsid w:val="00087493"/>
    <w:rsid w:val="000878AB"/>
    <w:rsid w:val="000879F2"/>
    <w:rsid w:val="0009137E"/>
    <w:rsid w:val="000916E3"/>
    <w:rsid w:val="00091D0B"/>
    <w:rsid w:val="00091D1F"/>
    <w:rsid w:val="00091EBF"/>
    <w:rsid w:val="00091FD7"/>
    <w:rsid w:val="0009375B"/>
    <w:rsid w:val="0009379E"/>
    <w:rsid w:val="00093DF4"/>
    <w:rsid w:val="00093FC2"/>
    <w:rsid w:val="00094171"/>
    <w:rsid w:val="000941DC"/>
    <w:rsid w:val="00094889"/>
    <w:rsid w:val="00094D0F"/>
    <w:rsid w:val="00094FC0"/>
    <w:rsid w:val="00095230"/>
    <w:rsid w:val="0009533E"/>
    <w:rsid w:val="000953D9"/>
    <w:rsid w:val="00095DAF"/>
    <w:rsid w:val="000960EC"/>
    <w:rsid w:val="00096465"/>
    <w:rsid w:val="000964AF"/>
    <w:rsid w:val="000978E9"/>
    <w:rsid w:val="00097A65"/>
    <w:rsid w:val="000A0298"/>
    <w:rsid w:val="000A0518"/>
    <w:rsid w:val="000A0E76"/>
    <w:rsid w:val="000A10FB"/>
    <w:rsid w:val="000A18C0"/>
    <w:rsid w:val="000A1A54"/>
    <w:rsid w:val="000A26C2"/>
    <w:rsid w:val="000A2EFF"/>
    <w:rsid w:val="000A2F1B"/>
    <w:rsid w:val="000A31EF"/>
    <w:rsid w:val="000A3BC9"/>
    <w:rsid w:val="000A426A"/>
    <w:rsid w:val="000A4FCA"/>
    <w:rsid w:val="000A61EE"/>
    <w:rsid w:val="000A6208"/>
    <w:rsid w:val="000A6417"/>
    <w:rsid w:val="000A6C06"/>
    <w:rsid w:val="000A6E45"/>
    <w:rsid w:val="000A7DCE"/>
    <w:rsid w:val="000A7F0A"/>
    <w:rsid w:val="000B1198"/>
    <w:rsid w:val="000B1437"/>
    <w:rsid w:val="000B23FA"/>
    <w:rsid w:val="000B3F1A"/>
    <w:rsid w:val="000B4578"/>
    <w:rsid w:val="000B5E53"/>
    <w:rsid w:val="000B64C2"/>
    <w:rsid w:val="000B6F66"/>
    <w:rsid w:val="000C130E"/>
    <w:rsid w:val="000C19D9"/>
    <w:rsid w:val="000C1EEC"/>
    <w:rsid w:val="000C269B"/>
    <w:rsid w:val="000C28C6"/>
    <w:rsid w:val="000C2B54"/>
    <w:rsid w:val="000C39A3"/>
    <w:rsid w:val="000C3EE8"/>
    <w:rsid w:val="000C4463"/>
    <w:rsid w:val="000C4B9D"/>
    <w:rsid w:val="000C5770"/>
    <w:rsid w:val="000C60EC"/>
    <w:rsid w:val="000C6200"/>
    <w:rsid w:val="000C6268"/>
    <w:rsid w:val="000C6C88"/>
    <w:rsid w:val="000C744E"/>
    <w:rsid w:val="000D10B8"/>
    <w:rsid w:val="000D1398"/>
    <w:rsid w:val="000D16F7"/>
    <w:rsid w:val="000D1B76"/>
    <w:rsid w:val="000D3057"/>
    <w:rsid w:val="000D342D"/>
    <w:rsid w:val="000D3FA3"/>
    <w:rsid w:val="000D4338"/>
    <w:rsid w:val="000D4A60"/>
    <w:rsid w:val="000D67BE"/>
    <w:rsid w:val="000D6D49"/>
    <w:rsid w:val="000D7012"/>
    <w:rsid w:val="000E00B2"/>
    <w:rsid w:val="000E0325"/>
    <w:rsid w:val="000E032A"/>
    <w:rsid w:val="000E0A1C"/>
    <w:rsid w:val="000E2048"/>
    <w:rsid w:val="000E3E55"/>
    <w:rsid w:val="000E4A8D"/>
    <w:rsid w:val="000E4F0A"/>
    <w:rsid w:val="000E5DDD"/>
    <w:rsid w:val="000E7600"/>
    <w:rsid w:val="000F022E"/>
    <w:rsid w:val="000F0741"/>
    <w:rsid w:val="000F107B"/>
    <w:rsid w:val="000F15CC"/>
    <w:rsid w:val="000F17E3"/>
    <w:rsid w:val="000F3A58"/>
    <w:rsid w:val="000F3ADE"/>
    <w:rsid w:val="000F3DDB"/>
    <w:rsid w:val="000F3F8B"/>
    <w:rsid w:val="000F5303"/>
    <w:rsid w:val="000F6668"/>
    <w:rsid w:val="000F6828"/>
    <w:rsid w:val="000F7D44"/>
    <w:rsid w:val="00101C79"/>
    <w:rsid w:val="001022FC"/>
    <w:rsid w:val="00102840"/>
    <w:rsid w:val="00103552"/>
    <w:rsid w:val="001037E6"/>
    <w:rsid w:val="001038EA"/>
    <w:rsid w:val="00103EEC"/>
    <w:rsid w:val="00104D69"/>
    <w:rsid w:val="0010505F"/>
    <w:rsid w:val="001058A7"/>
    <w:rsid w:val="001058E3"/>
    <w:rsid w:val="00105F8A"/>
    <w:rsid w:val="001063CA"/>
    <w:rsid w:val="00106B03"/>
    <w:rsid w:val="00106D14"/>
    <w:rsid w:val="001079BD"/>
    <w:rsid w:val="00110924"/>
    <w:rsid w:val="00110CE5"/>
    <w:rsid w:val="00110D6D"/>
    <w:rsid w:val="00110DDD"/>
    <w:rsid w:val="00112AA0"/>
    <w:rsid w:val="00113725"/>
    <w:rsid w:val="00113E34"/>
    <w:rsid w:val="00114DA1"/>
    <w:rsid w:val="0011614C"/>
    <w:rsid w:val="00116458"/>
    <w:rsid w:val="00116801"/>
    <w:rsid w:val="0011690F"/>
    <w:rsid w:val="0011712D"/>
    <w:rsid w:val="001172CF"/>
    <w:rsid w:val="00120E49"/>
    <w:rsid w:val="0012165D"/>
    <w:rsid w:val="00121B9A"/>
    <w:rsid w:val="001221C7"/>
    <w:rsid w:val="00122938"/>
    <w:rsid w:val="001247D2"/>
    <w:rsid w:val="00124C38"/>
    <w:rsid w:val="001250C8"/>
    <w:rsid w:val="0012566A"/>
    <w:rsid w:val="00125A17"/>
    <w:rsid w:val="00125F21"/>
    <w:rsid w:val="0012693F"/>
    <w:rsid w:val="00126A4D"/>
    <w:rsid w:val="00126EB9"/>
    <w:rsid w:val="00127480"/>
    <w:rsid w:val="001279F0"/>
    <w:rsid w:val="0013049E"/>
    <w:rsid w:val="0013089C"/>
    <w:rsid w:val="001310A1"/>
    <w:rsid w:val="001312D2"/>
    <w:rsid w:val="00131AC8"/>
    <w:rsid w:val="00131F56"/>
    <w:rsid w:val="00132302"/>
    <w:rsid w:val="001334E9"/>
    <w:rsid w:val="001338F8"/>
    <w:rsid w:val="0013445F"/>
    <w:rsid w:val="001347BE"/>
    <w:rsid w:val="00134F34"/>
    <w:rsid w:val="00134F4D"/>
    <w:rsid w:val="0013588E"/>
    <w:rsid w:val="001362E5"/>
    <w:rsid w:val="00136613"/>
    <w:rsid w:val="001368EA"/>
    <w:rsid w:val="00137557"/>
    <w:rsid w:val="001377F4"/>
    <w:rsid w:val="00140D08"/>
    <w:rsid w:val="00142C66"/>
    <w:rsid w:val="00143531"/>
    <w:rsid w:val="00143E83"/>
    <w:rsid w:val="00144AC7"/>
    <w:rsid w:val="00146343"/>
    <w:rsid w:val="00146D5E"/>
    <w:rsid w:val="00147323"/>
    <w:rsid w:val="001474D6"/>
    <w:rsid w:val="00147DEE"/>
    <w:rsid w:val="00147F39"/>
    <w:rsid w:val="001503BF"/>
    <w:rsid w:val="00151029"/>
    <w:rsid w:val="001523FC"/>
    <w:rsid w:val="0015278A"/>
    <w:rsid w:val="001533CA"/>
    <w:rsid w:val="001539FF"/>
    <w:rsid w:val="001543D3"/>
    <w:rsid w:val="00154B7D"/>
    <w:rsid w:val="00155B3F"/>
    <w:rsid w:val="00156C2E"/>
    <w:rsid w:val="0015733A"/>
    <w:rsid w:val="001577C3"/>
    <w:rsid w:val="001578D5"/>
    <w:rsid w:val="00160353"/>
    <w:rsid w:val="00162ADB"/>
    <w:rsid w:val="00162CD4"/>
    <w:rsid w:val="0016331E"/>
    <w:rsid w:val="001636F4"/>
    <w:rsid w:val="00163AB2"/>
    <w:rsid w:val="00164180"/>
    <w:rsid w:val="001647D6"/>
    <w:rsid w:val="00164F89"/>
    <w:rsid w:val="00165AEE"/>
    <w:rsid w:val="00166014"/>
    <w:rsid w:val="001661EC"/>
    <w:rsid w:val="00166417"/>
    <w:rsid w:val="00166685"/>
    <w:rsid w:val="001666FA"/>
    <w:rsid w:val="001669E8"/>
    <w:rsid w:val="00166AF7"/>
    <w:rsid w:val="001675B6"/>
    <w:rsid w:val="001678A5"/>
    <w:rsid w:val="00167CEB"/>
    <w:rsid w:val="00167D35"/>
    <w:rsid w:val="00167E35"/>
    <w:rsid w:val="00170C8B"/>
    <w:rsid w:val="001714F7"/>
    <w:rsid w:val="00171BDC"/>
    <w:rsid w:val="001725CF"/>
    <w:rsid w:val="0017287F"/>
    <w:rsid w:val="00172901"/>
    <w:rsid w:val="001762E3"/>
    <w:rsid w:val="00176361"/>
    <w:rsid w:val="00176A27"/>
    <w:rsid w:val="00176E8B"/>
    <w:rsid w:val="001772FE"/>
    <w:rsid w:val="00177C4F"/>
    <w:rsid w:val="00177D80"/>
    <w:rsid w:val="001805CF"/>
    <w:rsid w:val="001811FA"/>
    <w:rsid w:val="00181281"/>
    <w:rsid w:val="001816DE"/>
    <w:rsid w:val="00181BC0"/>
    <w:rsid w:val="00181C16"/>
    <w:rsid w:val="001827F9"/>
    <w:rsid w:val="001836EC"/>
    <w:rsid w:val="001838DB"/>
    <w:rsid w:val="00184A9E"/>
    <w:rsid w:val="00185CAB"/>
    <w:rsid w:val="001861B5"/>
    <w:rsid w:val="001863CB"/>
    <w:rsid w:val="00190103"/>
    <w:rsid w:val="001908F1"/>
    <w:rsid w:val="00190C77"/>
    <w:rsid w:val="00190E96"/>
    <w:rsid w:val="00192530"/>
    <w:rsid w:val="001931B1"/>
    <w:rsid w:val="00194A1F"/>
    <w:rsid w:val="001963C8"/>
    <w:rsid w:val="00196AC0"/>
    <w:rsid w:val="00197B98"/>
    <w:rsid w:val="001A023A"/>
    <w:rsid w:val="001A0587"/>
    <w:rsid w:val="001A05BE"/>
    <w:rsid w:val="001A11F6"/>
    <w:rsid w:val="001A1720"/>
    <w:rsid w:val="001A58DD"/>
    <w:rsid w:val="001A66FF"/>
    <w:rsid w:val="001A6929"/>
    <w:rsid w:val="001A74AF"/>
    <w:rsid w:val="001A7A05"/>
    <w:rsid w:val="001B01A1"/>
    <w:rsid w:val="001B1F7E"/>
    <w:rsid w:val="001B2A81"/>
    <w:rsid w:val="001B31B8"/>
    <w:rsid w:val="001B4109"/>
    <w:rsid w:val="001B47A8"/>
    <w:rsid w:val="001B5A32"/>
    <w:rsid w:val="001B639D"/>
    <w:rsid w:val="001B667E"/>
    <w:rsid w:val="001B77B5"/>
    <w:rsid w:val="001C26FE"/>
    <w:rsid w:val="001C33C7"/>
    <w:rsid w:val="001C3D57"/>
    <w:rsid w:val="001C44A9"/>
    <w:rsid w:val="001C4F56"/>
    <w:rsid w:val="001C5167"/>
    <w:rsid w:val="001C528D"/>
    <w:rsid w:val="001C540A"/>
    <w:rsid w:val="001C546C"/>
    <w:rsid w:val="001C6338"/>
    <w:rsid w:val="001C7310"/>
    <w:rsid w:val="001C738C"/>
    <w:rsid w:val="001D056B"/>
    <w:rsid w:val="001D2DA2"/>
    <w:rsid w:val="001D31A5"/>
    <w:rsid w:val="001D3291"/>
    <w:rsid w:val="001D3FDE"/>
    <w:rsid w:val="001D4C74"/>
    <w:rsid w:val="001D4C84"/>
    <w:rsid w:val="001D58EC"/>
    <w:rsid w:val="001D5FE5"/>
    <w:rsid w:val="001D64B5"/>
    <w:rsid w:val="001D68AE"/>
    <w:rsid w:val="001D75B8"/>
    <w:rsid w:val="001D7F11"/>
    <w:rsid w:val="001E08C4"/>
    <w:rsid w:val="001E18B4"/>
    <w:rsid w:val="001E20F7"/>
    <w:rsid w:val="001E2142"/>
    <w:rsid w:val="001E2353"/>
    <w:rsid w:val="001E269E"/>
    <w:rsid w:val="001E293D"/>
    <w:rsid w:val="001E4599"/>
    <w:rsid w:val="001E5505"/>
    <w:rsid w:val="001E58EC"/>
    <w:rsid w:val="001E5F81"/>
    <w:rsid w:val="001E63FC"/>
    <w:rsid w:val="001E760A"/>
    <w:rsid w:val="001E77F6"/>
    <w:rsid w:val="001E7D05"/>
    <w:rsid w:val="001E7D08"/>
    <w:rsid w:val="001F0288"/>
    <w:rsid w:val="001F22FC"/>
    <w:rsid w:val="001F3F2F"/>
    <w:rsid w:val="001F4438"/>
    <w:rsid w:val="001F494C"/>
    <w:rsid w:val="001F5E7A"/>
    <w:rsid w:val="001F5F5A"/>
    <w:rsid w:val="001F7208"/>
    <w:rsid w:val="001F7F7D"/>
    <w:rsid w:val="0020096E"/>
    <w:rsid w:val="00202849"/>
    <w:rsid w:val="00203EB3"/>
    <w:rsid w:val="00204B19"/>
    <w:rsid w:val="00204B47"/>
    <w:rsid w:val="00205A17"/>
    <w:rsid w:val="00205BDD"/>
    <w:rsid w:val="002065BF"/>
    <w:rsid w:val="0020675C"/>
    <w:rsid w:val="0020677D"/>
    <w:rsid w:val="00206DA1"/>
    <w:rsid w:val="00206E55"/>
    <w:rsid w:val="00206F1F"/>
    <w:rsid w:val="002100F9"/>
    <w:rsid w:val="00210145"/>
    <w:rsid w:val="00210CB9"/>
    <w:rsid w:val="00211476"/>
    <w:rsid w:val="002114D6"/>
    <w:rsid w:val="002118AF"/>
    <w:rsid w:val="00212258"/>
    <w:rsid w:val="002127E0"/>
    <w:rsid w:val="00212D50"/>
    <w:rsid w:val="00214091"/>
    <w:rsid w:val="00214B0E"/>
    <w:rsid w:val="00214B94"/>
    <w:rsid w:val="00214D4D"/>
    <w:rsid w:val="00215293"/>
    <w:rsid w:val="0021683F"/>
    <w:rsid w:val="00217133"/>
    <w:rsid w:val="00217596"/>
    <w:rsid w:val="002213CB"/>
    <w:rsid w:val="0022269C"/>
    <w:rsid w:val="002227BD"/>
    <w:rsid w:val="00223447"/>
    <w:rsid w:val="00223679"/>
    <w:rsid w:val="0022368A"/>
    <w:rsid w:val="0022371E"/>
    <w:rsid w:val="00223DCC"/>
    <w:rsid w:val="002243D1"/>
    <w:rsid w:val="00224BF1"/>
    <w:rsid w:val="00224EF7"/>
    <w:rsid w:val="00225306"/>
    <w:rsid w:val="00225B4A"/>
    <w:rsid w:val="00225DC8"/>
    <w:rsid w:val="002267E9"/>
    <w:rsid w:val="00227970"/>
    <w:rsid w:val="00227D64"/>
    <w:rsid w:val="002300D1"/>
    <w:rsid w:val="00230B6C"/>
    <w:rsid w:val="00230E6A"/>
    <w:rsid w:val="00230EB1"/>
    <w:rsid w:val="0023144F"/>
    <w:rsid w:val="00231AE2"/>
    <w:rsid w:val="00232377"/>
    <w:rsid w:val="00232696"/>
    <w:rsid w:val="0023289B"/>
    <w:rsid w:val="00232DEB"/>
    <w:rsid w:val="0023380F"/>
    <w:rsid w:val="0023439F"/>
    <w:rsid w:val="0023581F"/>
    <w:rsid w:val="00235EC2"/>
    <w:rsid w:val="002370FD"/>
    <w:rsid w:val="002371DB"/>
    <w:rsid w:val="0023729F"/>
    <w:rsid w:val="00237FDC"/>
    <w:rsid w:val="002403D7"/>
    <w:rsid w:val="0024048F"/>
    <w:rsid w:val="0024075E"/>
    <w:rsid w:val="0024160D"/>
    <w:rsid w:val="00242171"/>
    <w:rsid w:val="0024251E"/>
    <w:rsid w:val="00243232"/>
    <w:rsid w:val="0024379F"/>
    <w:rsid w:val="00243809"/>
    <w:rsid w:val="00243CAC"/>
    <w:rsid w:val="002441D9"/>
    <w:rsid w:val="00244A75"/>
    <w:rsid w:val="00244B42"/>
    <w:rsid w:val="002452A4"/>
    <w:rsid w:val="002462CF"/>
    <w:rsid w:val="0024640C"/>
    <w:rsid w:val="00246666"/>
    <w:rsid w:val="00247595"/>
    <w:rsid w:val="00247993"/>
    <w:rsid w:val="00250465"/>
    <w:rsid w:val="00250C8A"/>
    <w:rsid w:val="002510B5"/>
    <w:rsid w:val="002511FE"/>
    <w:rsid w:val="002517DB"/>
    <w:rsid w:val="00251EE1"/>
    <w:rsid w:val="00252298"/>
    <w:rsid w:val="00253931"/>
    <w:rsid w:val="002551DE"/>
    <w:rsid w:val="002557FA"/>
    <w:rsid w:val="00255BCE"/>
    <w:rsid w:val="00256371"/>
    <w:rsid w:val="00256B55"/>
    <w:rsid w:val="00256C37"/>
    <w:rsid w:val="00257CD0"/>
    <w:rsid w:val="00260151"/>
    <w:rsid w:val="00260FB5"/>
    <w:rsid w:val="00262274"/>
    <w:rsid w:val="00262B3D"/>
    <w:rsid w:val="0026309F"/>
    <w:rsid w:val="0026478E"/>
    <w:rsid w:val="002658A1"/>
    <w:rsid w:val="00266391"/>
    <w:rsid w:val="00266B25"/>
    <w:rsid w:val="00266CE5"/>
    <w:rsid w:val="00266CEA"/>
    <w:rsid w:val="00270B83"/>
    <w:rsid w:val="00270CB1"/>
    <w:rsid w:val="00270E91"/>
    <w:rsid w:val="00271CDD"/>
    <w:rsid w:val="002721E2"/>
    <w:rsid w:val="002722F2"/>
    <w:rsid w:val="0027288D"/>
    <w:rsid w:val="00272A28"/>
    <w:rsid w:val="00273DAC"/>
    <w:rsid w:val="00274A3B"/>
    <w:rsid w:val="00274F37"/>
    <w:rsid w:val="0027570F"/>
    <w:rsid w:val="00275B77"/>
    <w:rsid w:val="00276016"/>
    <w:rsid w:val="0027779B"/>
    <w:rsid w:val="002807BE"/>
    <w:rsid w:val="002812CA"/>
    <w:rsid w:val="0028164A"/>
    <w:rsid w:val="00281F85"/>
    <w:rsid w:val="002828DC"/>
    <w:rsid w:val="00282C2C"/>
    <w:rsid w:val="00286899"/>
    <w:rsid w:val="00286C28"/>
    <w:rsid w:val="00286CC9"/>
    <w:rsid w:val="002907ED"/>
    <w:rsid w:val="002909E8"/>
    <w:rsid w:val="00290B69"/>
    <w:rsid w:val="00291EED"/>
    <w:rsid w:val="002928B1"/>
    <w:rsid w:val="00292F97"/>
    <w:rsid w:val="002947C3"/>
    <w:rsid w:val="002951E8"/>
    <w:rsid w:val="00295B1F"/>
    <w:rsid w:val="0029743D"/>
    <w:rsid w:val="002975E5"/>
    <w:rsid w:val="002A1E30"/>
    <w:rsid w:val="002A2C38"/>
    <w:rsid w:val="002A3DBB"/>
    <w:rsid w:val="002A42F5"/>
    <w:rsid w:val="002A459A"/>
    <w:rsid w:val="002A45DD"/>
    <w:rsid w:val="002A463F"/>
    <w:rsid w:val="002A4669"/>
    <w:rsid w:val="002A4EBF"/>
    <w:rsid w:val="002A55BB"/>
    <w:rsid w:val="002A69B1"/>
    <w:rsid w:val="002A6B55"/>
    <w:rsid w:val="002A75A1"/>
    <w:rsid w:val="002A7705"/>
    <w:rsid w:val="002A7809"/>
    <w:rsid w:val="002A7F4A"/>
    <w:rsid w:val="002B010F"/>
    <w:rsid w:val="002B0E04"/>
    <w:rsid w:val="002B0E86"/>
    <w:rsid w:val="002B186B"/>
    <w:rsid w:val="002B1CF9"/>
    <w:rsid w:val="002B1D2F"/>
    <w:rsid w:val="002B2AAB"/>
    <w:rsid w:val="002B2CCB"/>
    <w:rsid w:val="002B38F6"/>
    <w:rsid w:val="002B48A3"/>
    <w:rsid w:val="002B4926"/>
    <w:rsid w:val="002B49D1"/>
    <w:rsid w:val="002B4BE6"/>
    <w:rsid w:val="002B54AE"/>
    <w:rsid w:val="002B5597"/>
    <w:rsid w:val="002B6504"/>
    <w:rsid w:val="002B699E"/>
    <w:rsid w:val="002B6A72"/>
    <w:rsid w:val="002B6F56"/>
    <w:rsid w:val="002B713D"/>
    <w:rsid w:val="002B72E7"/>
    <w:rsid w:val="002C0706"/>
    <w:rsid w:val="002C11CC"/>
    <w:rsid w:val="002C1A40"/>
    <w:rsid w:val="002C1EB0"/>
    <w:rsid w:val="002C27EB"/>
    <w:rsid w:val="002C2A48"/>
    <w:rsid w:val="002C32FE"/>
    <w:rsid w:val="002C3894"/>
    <w:rsid w:val="002C44CD"/>
    <w:rsid w:val="002C4AF3"/>
    <w:rsid w:val="002C5C48"/>
    <w:rsid w:val="002C5F54"/>
    <w:rsid w:val="002C6F13"/>
    <w:rsid w:val="002C742B"/>
    <w:rsid w:val="002D0332"/>
    <w:rsid w:val="002D0DDC"/>
    <w:rsid w:val="002D1790"/>
    <w:rsid w:val="002D1893"/>
    <w:rsid w:val="002D1B8E"/>
    <w:rsid w:val="002D1D2D"/>
    <w:rsid w:val="002D1F00"/>
    <w:rsid w:val="002D3107"/>
    <w:rsid w:val="002D392C"/>
    <w:rsid w:val="002D5B73"/>
    <w:rsid w:val="002D6258"/>
    <w:rsid w:val="002D6837"/>
    <w:rsid w:val="002D6A1E"/>
    <w:rsid w:val="002E0403"/>
    <w:rsid w:val="002E0CD5"/>
    <w:rsid w:val="002E0FA2"/>
    <w:rsid w:val="002E1D80"/>
    <w:rsid w:val="002E1F6C"/>
    <w:rsid w:val="002E24B9"/>
    <w:rsid w:val="002E2DDA"/>
    <w:rsid w:val="002E3318"/>
    <w:rsid w:val="002E3CDE"/>
    <w:rsid w:val="002E411D"/>
    <w:rsid w:val="002E41C6"/>
    <w:rsid w:val="002E55CF"/>
    <w:rsid w:val="002E640F"/>
    <w:rsid w:val="002E677B"/>
    <w:rsid w:val="002E6BEE"/>
    <w:rsid w:val="002E7536"/>
    <w:rsid w:val="002E79CF"/>
    <w:rsid w:val="002F0289"/>
    <w:rsid w:val="002F032A"/>
    <w:rsid w:val="002F0B0E"/>
    <w:rsid w:val="002F0C37"/>
    <w:rsid w:val="002F0FB1"/>
    <w:rsid w:val="002F22F6"/>
    <w:rsid w:val="002F23EA"/>
    <w:rsid w:val="002F36CB"/>
    <w:rsid w:val="002F3A30"/>
    <w:rsid w:val="002F3EDF"/>
    <w:rsid w:val="002F4566"/>
    <w:rsid w:val="002F4A08"/>
    <w:rsid w:val="002F536C"/>
    <w:rsid w:val="002F783A"/>
    <w:rsid w:val="00300514"/>
    <w:rsid w:val="003006D4"/>
    <w:rsid w:val="00300A36"/>
    <w:rsid w:val="00300A3F"/>
    <w:rsid w:val="00300A69"/>
    <w:rsid w:val="00300D14"/>
    <w:rsid w:val="00301647"/>
    <w:rsid w:val="00302397"/>
    <w:rsid w:val="003038E9"/>
    <w:rsid w:val="003043B6"/>
    <w:rsid w:val="003047F5"/>
    <w:rsid w:val="0030500B"/>
    <w:rsid w:val="00305C81"/>
    <w:rsid w:val="00305F7D"/>
    <w:rsid w:val="0030674B"/>
    <w:rsid w:val="00307B1F"/>
    <w:rsid w:val="0031053B"/>
    <w:rsid w:val="00310F92"/>
    <w:rsid w:val="003112B9"/>
    <w:rsid w:val="003119F4"/>
    <w:rsid w:val="003121FB"/>
    <w:rsid w:val="00313D33"/>
    <w:rsid w:val="00314A92"/>
    <w:rsid w:val="00314AEA"/>
    <w:rsid w:val="003166D7"/>
    <w:rsid w:val="003170F4"/>
    <w:rsid w:val="0031733A"/>
    <w:rsid w:val="00320EA7"/>
    <w:rsid w:val="003210EB"/>
    <w:rsid w:val="00321507"/>
    <w:rsid w:val="00322DE4"/>
    <w:rsid w:val="003234C2"/>
    <w:rsid w:val="00323793"/>
    <w:rsid w:val="00323A39"/>
    <w:rsid w:val="00324411"/>
    <w:rsid w:val="00324EB0"/>
    <w:rsid w:val="00325758"/>
    <w:rsid w:val="00325832"/>
    <w:rsid w:val="0032596F"/>
    <w:rsid w:val="003260BF"/>
    <w:rsid w:val="003270AA"/>
    <w:rsid w:val="00327440"/>
    <w:rsid w:val="00327B18"/>
    <w:rsid w:val="00330208"/>
    <w:rsid w:val="003316FD"/>
    <w:rsid w:val="003319EC"/>
    <w:rsid w:val="00332BF4"/>
    <w:rsid w:val="00332F80"/>
    <w:rsid w:val="003330CA"/>
    <w:rsid w:val="003339C6"/>
    <w:rsid w:val="00333A4D"/>
    <w:rsid w:val="00334923"/>
    <w:rsid w:val="00334DDD"/>
    <w:rsid w:val="00334EA0"/>
    <w:rsid w:val="003365F3"/>
    <w:rsid w:val="0033706C"/>
    <w:rsid w:val="003370CF"/>
    <w:rsid w:val="003378DF"/>
    <w:rsid w:val="003379A1"/>
    <w:rsid w:val="00337B8F"/>
    <w:rsid w:val="00337E51"/>
    <w:rsid w:val="003400B2"/>
    <w:rsid w:val="00340545"/>
    <w:rsid w:val="00341697"/>
    <w:rsid w:val="00341E5E"/>
    <w:rsid w:val="00345D84"/>
    <w:rsid w:val="00346BAC"/>
    <w:rsid w:val="00346F00"/>
    <w:rsid w:val="0034791A"/>
    <w:rsid w:val="00347E7F"/>
    <w:rsid w:val="00350568"/>
    <w:rsid w:val="003512B5"/>
    <w:rsid w:val="003537EB"/>
    <w:rsid w:val="00356C41"/>
    <w:rsid w:val="003571E1"/>
    <w:rsid w:val="00357A19"/>
    <w:rsid w:val="00357C29"/>
    <w:rsid w:val="00360315"/>
    <w:rsid w:val="00360FBB"/>
    <w:rsid w:val="00361751"/>
    <w:rsid w:val="00361F17"/>
    <w:rsid w:val="00362160"/>
    <w:rsid w:val="0036326D"/>
    <w:rsid w:val="00363EC0"/>
    <w:rsid w:val="00364024"/>
    <w:rsid w:val="00364142"/>
    <w:rsid w:val="00364568"/>
    <w:rsid w:val="0036482C"/>
    <w:rsid w:val="00366297"/>
    <w:rsid w:val="003665AD"/>
    <w:rsid w:val="00367158"/>
    <w:rsid w:val="0036772E"/>
    <w:rsid w:val="003679CD"/>
    <w:rsid w:val="00367CF4"/>
    <w:rsid w:val="00370633"/>
    <w:rsid w:val="003710B4"/>
    <w:rsid w:val="003714DA"/>
    <w:rsid w:val="00372363"/>
    <w:rsid w:val="00372CBB"/>
    <w:rsid w:val="00374C96"/>
    <w:rsid w:val="00374DCE"/>
    <w:rsid w:val="00374FDC"/>
    <w:rsid w:val="0037636E"/>
    <w:rsid w:val="00376ADB"/>
    <w:rsid w:val="00377703"/>
    <w:rsid w:val="00380D24"/>
    <w:rsid w:val="003816F5"/>
    <w:rsid w:val="00382299"/>
    <w:rsid w:val="00382B29"/>
    <w:rsid w:val="00383392"/>
    <w:rsid w:val="00384742"/>
    <w:rsid w:val="00384BE5"/>
    <w:rsid w:val="00384D2B"/>
    <w:rsid w:val="00385C86"/>
    <w:rsid w:val="00386D7F"/>
    <w:rsid w:val="0038730A"/>
    <w:rsid w:val="00387EF7"/>
    <w:rsid w:val="0039016F"/>
    <w:rsid w:val="003904AF"/>
    <w:rsid w:val="00391260"/>
    <w:rsid w:val="00391A33"/>
    <w:rsid w:val="003926B1"/>
    <w:rsid w:val="00393161"/>
    <w:rsid w:val="003937B2"/>
    <w:rsid w:val="003946CA"/>
    <w:rsid w:val="0039489F"/>
    <w:rsid w:val="00394BB0"/>
    <w:rsid w:val="00394C76"/>
    <w:rsid w:val="00395820"/>
    <w:rsid w:val="00396B6E"/>
    <w:rsid w:val="00397989"/>
    <w:rsid w:val="00397A13"/>
    <w:rsid w:val="00397F86"/>
    <w:rsid w:val="003A00E2"/>
    <w:rsid w:val="003A1179"/>
    <w:rsid w:val="003A18C1"/>
    <w:rsid w:val="003A295A"/>
    <w:rsid w:val="003A3186"/>
    <w:rsid w:val="003A3D98"/>
    <w:rsid w:val="003A3EF9"/>
    <w:rsid w:val="003A42FD"/>
    <w:rsid w:val="003A5574"/>
    <w:rsid w:val="003A6240"/>
    <w:rsid w:val="003A657A"/>
    <w:rsid w:val="003A6808"/>
    <w:rsid w:val="003A690A"/>
    <w:rsid w:val="003A79FE"/>
    <w:rsid w:val="003B015D"/>
    <w:rsid w:val="003B0249"/>
    <w:rsid w:val="003B1515"/>
    <w:rsid w:val="003B1D39"/>
    <w:rsid w:val="003B1F98"/>
    <w:rsid w:val="003B20F6"/>
    <w:rsid w:val="003B21B1"/>
    <w:rsid w:val="003B26E4"/>
    <w:rsid w:val="003B276D"/>
    <w:rsid w:val="003B298E"/>
    <w:rsid w:val="003B2E3C"/>
    <w:rsid w:val="003B347E"/>
    <w:rsid w:val="003B39A2"/>
    <w:rsid w:val="003B3B11"/>
    <w:rsid w:val="003B3F98"/>
    <w:rsid w:val="003B45F3"/>
    <w:rsid w:val="003B6E1F"/>
    <w:rsid w:val="003B6EBC"/>
    <w:rsid w:val="003B75EE"/>
    <w:rsid w:val="003B7785"/>
    <w:rsid w:val="003B7D14"/>
    <w:rsid w:val="003C0A39"/>
    <w:rsid w:val="003C1197"/>
    <w:rsid w:val="003C1EFA"/>
    <w:rsid w:val="003C2025"/>
    <w:rsid w:val="003C374C"/>
    <w:rsid w:val="003C3891"/>
    <w:rsid w:val="003C3EFC"/>
    <w:rsid w:val="003C3FC6"/>
    <w:rsid w:val="003C48D7"/>
    <w:rsid w:val="003C4CE2"/>
    <w:rsid w:val="003C6D25"/>
    <w:rsid w:val="003C6E0E"/>
    <w:rsid w:val="003C7DA4"/>
    <w:rsid w:val="003C7DDB"/>
    <w:rsid w:val="003C7F58"/>
    <w:rsid w:val="003D0965"/>
    <w:rsid w:val="003D118C"/>
    <w:rsid w:val="003D2342"/>
    <w:rsid w:val="003D2372"/>
    <w:rsid w:val="003D3948"/>
    <w:rsid w:val="003D3B7A"/>
    <w:rsid w:val="003D40ED"/>
    <w:rsid w:val="003D43A3"/>
    <w:rsid w:val="003D4F69"/>
    <w:rsid w:val="003D501B"/>
    <w:rsid w:val="003D7117"/>
    <w:rsid w:val="003D7C93"/>
    <w:rsid w:val="003E0D24"/>
    <w:rsid w:val="003E1653"/>
    <w:rsid w:val="003E1C83"/>
    <w:rsid w:val="003E253E"/>
    <w:rsid w:val="003E2C44"/>
    <w:rsid w:val="003E2D53"/>
    <w:rsid w:val="003E47D6"/>
    <w:rsid w:val="003E58B2"/>
    <w:rsid w:val="003E5E8A"/>
    <w:rsid w:val="003E68FE"/>
    <w:rsid w:val="003E6DD0"/>
    <w:rsid w:val="003E714F"/>
    <w:rsid w:val="003E76DA"/>
    <w:rsid w:val="003E7868"/>
    <w:rsid w:val="003F0B12"/>
    <w:rsid w:val="003F1907"/>
    <w:rsid w:val="003F2375"/>
    <w:rsid w:val="003F4808"/>
    <w:rsid w:val="003F4B45"/>
    <w:rsid w:val="003F4BC8"/>
    <w:rsid w:val="003F4F5F"/>
    <w:rsid w:val="003F5663"/>
    <w:rsid w:val="003F57F6"/>
    <w:rsid w:val="003F68C8"/>
    <w:rsid w:val="003F6C46"/>
    <w:rsid w:val="00400A2F"/>
    <w:rsid w:val="00401716"/>
    <w:rsid w:val="00401E51"/>
    <w:rsid w:val="00402063"/>
    <w:rsid w:val="0040213D"/>
    <w:rsid w:val="0040228F"/>
    <w:rsid w:val="00402631"/>
    <w:rsid w:val="00402AEB"/>
    <w:rsid w:val="004032D5"/>
    <w:rsid w:val="0040350E"/>
    <w:rsid w:val="0040387C"/>
    <w:rsid w:val="00403C42"/>
    <w:rsid w:val="00404272"/>
    <w:rsid w:val="00405AEF"/>
    <w:rsid w:val="004062DA"/>
    <w:rsid w:val="004071C9"/>
    <w:rsid w:val="0040760A"/>
    <w:rsid w:val="0040794A"/>
    <w:rsid w:val="00410A89"/>
    <w:rsid w:val="00411E5D"/>
    <w:rsid w:val="0041305F"/>
    <w:rsid w:val="00413C4D"/>
    <w:rsid w:val="00413E0A"/>
    <w:rsid w:val="00413FA0"/>
    <w:rsid w:val="00414034"/>
    <w:rsid w:val="004143ED"/>
    <w:rsid w:val="004145D2"/>
    <w:rsid w:val="00415A3F"/>
    <w:rsid w:val="00416CFB"/>
    <w:rsid w:val="00416ECD"/>
    <w:rsid w:val="00417764"/>
    <w:rsid w:val="00420ADC"/>
    <w:rsid w:val="00420B6B"/>
    <w:rsid w:val="00420BAA"/>
    <w:rsid w:val="004210FA"/>
    <w:rsid w:val="004217A5"/>
    <w:rsid w:val="00421DC4"/>
    <w:rsid w:val="004230C9"/>
    <w:rsid w:val="00423121"/>
    <w:rsid w:val="0042418E"/>
    <w:rsid w:val="00425BC3"/>
    <w:rsid w:val="00426555"/>
    <w:rsid w:val="0042704C"/>
    <w:rsid w:val="00431B3C"/>
    <w:rsid w:val="00432081"/>
    <w:rsid w:val="0043243D"/>
    <w:rsid w:val="0043246D"/>
    <w:rsid w:val="0043368B"/>
    <w:rsid w:val="00433893"/>
    <w:rsid w:val="004340FE"/>
    <w:rsid w:val="004342DF"/>
    <w:rsid w:val="004355E1"/>
    <w:rsid w:val="00436190"/>
    <w:rsid w:val="00440BE2"/>
    <w:rsid w:val="00440D1E"/>
    <w:rsid w:val="00441C19"/>
    <w:rsid w:val="004427F7"/>
    <w:rsid w:val="00442827"/>
    <w:rsid w:val="00444413"/>
    <w:rsid w:val="00445AFB"/>
    <w:rsid w:val="00445DB5"/>
    <w:rsid w:val="00446088"/>
    <w:rsid w:val="004463E8"/>
    <w:rsid w:val="00447A28"/>
    <w:rsid w:val="00447D9B"/>
    <w:rsid w:val="00447EE0"/>
    <w:rsid w:val="00450405"/>
    <w:rsid w:val="0045143E"/>
    <w:rsid w:val="004519DF"/>
    <w:rsid w:val="00451CF2"/>
    <w:rsid w:val="0045266E"/>
    <w:rsid w:val="004526A4"/>
    <w:rsid w:val="0045273A"/>
    <w:rsid w:val="00452B51"/>
    <w:rsid w:val="00453F33"/>
    <w:rsid w:val="0045601D"/>
    <w:rsid w:val="004561F2"/>
    <w:rsid w:val="00456383"/>
    <w:rsid w:val="00456FA9"/>
    <w:rsid w:val="0045778B"/>
    <w:rsid w:val="00460010"/>
    <w:rsid w:val="00460D75"/>
    <w:rsid w:val="00460D98"/>
    <w:rsid w:val="00461C04"/>
    <w:rsid w:val="00461D0F"/>
    <w:rsid w:val="00461E7B"/>
    <w:rsid w:val="00464B77"/>
    <w:rsid w:val="00464C3D"/>
    <w:rsid w:val="00466C67"/>
    <w:rsid w:val="00467976"/>
    <w:rsid w:val="004709B0"/>
    <w:rsid w:val="00471B62"/>
    <w:rsid w:val="0047292D"/>
    <w:rsid w:val="004735CB"/>
    <w:rsid w:val="004738DB"/>
    <w:rsid w:val="00473A0F"/>
    <w:rsid w:val="004745B9"/>
    <w:rsid w:val="00474D71"/>
    <w:rsid w:val="00475B37"/>
    <w:rsid w:val="004764F1"/>
    <w:rsid w:val="004766D2"/>
    <w:rsid w:val="00477298"/>
    <w:rsid w:val="00480CDC"/>
    <w:rsid w:val="00482970"/>
    <w:rsid w:val="00483334"/>
    <w:rsid w:val="00483EF2"/>
    <w:rsid w:val="004842B1"/>
    <w:rsid w:val="004850B3"/>
    <w:rsid w:val="0048571D"/>
    <w:rsid w:val="00486263"/>
    <w:rsid w:val="0048649C"/>
    <w:rsid w:val="004864EA"/>
    <w:rsid w:val="0048697E"/>
    <w:rsid w:val="00486FD9"/>
    <w:rsid w:val="00487446"/>
    <w:rsid w:val="00487F57"/>
    <w:rsid w:val="004903CD"/>
    <w:rsid w:val="00490930"/>
    <w:rsid w:val="00490ADF"/>
    <w:rsid w:val="00490F2E"/>
    <w:rsid w:val="00491130"/>
    <w:rsid w:val="00492793"/>
    <w:rsid w:val="00495D8B"/>
    <w:rsid w:val="004964A2"/>
    <w:rsid w:val="00497F3B"/>
    <w:rsid w:val="004A16C5"/>
    <w:rsid w:val="004A21A6"/>
    <w:rsid w:val="004A2C72"/>
    <w:rsid w:val="004A2F32"/>
    <w:rsid w:val="004A38E7"/>
    <w:rsid w:val="004A40E2"/>
    <w:rsid w:val="004A4BDE"/>
    <w:rsid w:val="004A60FB"/>
    <w:rsid w:val="004A706C"/>
    <w:rsid w:val="004A71FA"/>
    <w:rsid w:val="004A776B"/>
    <w:rsid w:val="004A7A56"/>
    <w:rsid w:val="004B1A0A"/>
    <w:rsid w:val="004B2E3C"/>
    <w:rsid w:val="004B3401"/>
    <w:rsid w:val="004B38E0"/>
    <w:rsid w:val="004B3FF5"/>
    <w:rsid w:val="004B40A2"/>
    <w:rsid w:val="004B40C1"/>
    <w:rsid w:val="004B559C"/>
    <w:rsid w:val="004B64B4"/>
    <w:rsid w:val="004B6AA0"/>
    <w:rsid w:val="004B7C67"/>
    <w:rsid w:val="004C0FD9"/>
    <w:rsid w:val="004C2336"/>
    <w:rsid w:val="004C3BC4"/>
    <w:rsid w:val="004C422F"/>
    <w:rsid w:val="004C4D4D"/>
    <w:rsid w:val="004C52D4"/>
    <w:rsid w:val="004C5E86"/>
    <w:rsid w:val="004C6508"/>
    <w:rsid w:val="004C65D9"/>
    <w:rsid w:val="004C669D"/>
    <w:rsid w:val="004C685D"/>
    <w:rsid w:val="004D0853"/>
    <w:rsid w:val="004D0C02"/>
    <w:rsid w:val="004D0C73"/>
    <w:rsid w:val="004D11D3"/>
    <w:rsid w:val="004D1267"/>
    <w:rsid w:val="004D2000"/>
    <w:rsid w:val="004D21F1"/>
    <w:rsid w:val="004D4028"/>
    <w:rsid w:val="004D47E7"/>
    <w:rsid w:val="004D588C"/>
    <w:rsid w:val="004D5BD8"/>
    <w:rsid w:val="004D625A"/>
    <w:rsid w:val="004D67E4"/>
    <w:rsid w:val="004D6F72"/>
    <w:rsid w:val="004D73E5"/>
    <w:rsid w:val="004E0D55"/>
    <w:rsid w:val="004E1930"/>
    <w:rsid w:val="004E1EDC"/>
    <w:rsid w:val="004E1FCC"/>
    <w:rsid w:val="004E44D9"/>
    <w:rsid w:val="004E5295"/>
    <w:rsid w:val="004E78E5"/>
    <w:rsid w:val="004F01E4"/>
    <w:rsid w:val="004F108A"/>
    <w:rsid w:val="004F1FCC"/>
    <w:rsid w:val="004F3998"/>
    <w:rsid w:val="004F49CD"/>
    <w:rsid w:val="004F5134"/>
    <w:rsid w:val="004F7B0B"/>
    <w:rsid w:val="00502107"/>
    <w:rsid w:val="005046E1"/>
    <w:rsid w:val="0050506F"/>
    <w:rsid w:val="0050599E"/>
    <w:rsid w:val="005061C7"/>
    <w:rsid w:val="005069FC"/>
    <w:rsid w:val="00507548"/>
    <w:rsid w:val="005103A1"/>
    <w:rsid w:val="005110C4"/>
    <w:rsid w:val="00511EBD"/>
    <w:rsid w:val="00513045"/>
    <w:rsid w:val="0051616F"/>
    <w:rsid w:val="005169EF"/>
    <w:rsid w:val="0052002A"/>
    <w:rsid w:val="00520125"/>
    <w:rsid w:val="00520F91"/>
    <w:rsid w:val="005217DE"/>
    <w:rsid w:val="005220CD"/>
    <w:rsid w:val="00522731"/>
    <w:rsid w:val="00523DEC"/>
    <w:rsid w:val="00524EE9"/>
    <w:rsid w:val="0052764A"/>
    <w:rsid w:val="005277B8"/>
    <w:rsid w:val="00530C6D"/>
    <w:rsid w:val="0053143F"/>
    <w:rsid w:val="0053245F"/>
    <w:rsid w:val="00535861"/>
    <w:rsid w:val="005376F1"/>
    <w:rsid w:val="00537821"/>
    <w:rsid w:val="005378B9"/>
    <w:rsid w:val="00537EF6"/>
    <w:rsid w:val="00541646"/>
    <w:rsid w:val="00541B00"/>
    <w:rsid w:val="005425D7"/>
    <w:rsid w:val="00542D51"/>
    <w:rsid w:val="00542FE8"/>
    <w:rsid w:val="005430DE"/>
    <w:rsid w:val="0054521F"/>
    <w:rsid w:val="005454E4"/>
    <w:rsid w:val="00545E84"/>
    <w:rsid w:val="00546548"/>
    <w:rsid w:val="005468F1"/>
    <w:rsid w:val="00546F6A"/>
    <w:rsid w:val="0054733F"/>
    <w:rsid w:val="00547D89"/>
    <w:rsid w:val="00550352"/>
    <w:rsid w:val="00550A5A"/>
    <w:rsid w:val="0055103F"/>
    <w:rsid w:val="00551EF8"/>
    <w:rsid w:val="00552E9F"/>
    <w:rsid w:val="00552F0A"/>
    <w:rsid w:val="00553401"/>
    <w:rsid w:val="0055453B"/>
    <w:rsid w:val="005555F9"/>
    <w:rsid w:val="0055687E"/>
    <w:rsid w:val="0056183C"/>
    <w:rsid w:val="0056270D"/>
    <w:rsid w:val="0056279A"/>
    <w:rsid w:val="00563324"/>
    <w:rsid w:val="0056453E"/>
    <w:rsid w:val="005645F6"/>
    <w:rsid w:val="005646A2"/>
    <w:rsid w:val="0056521A"/>
    <w:rsid w:val="0056561C"/>
    <w:rsid w:val="00565905"/>
    <w:rsid w:val="005659B1"/>
    <w:rsid w:val="00566DD0"/>
    <w:rsid w:val="005672AD"/>
    <w:rsid w:val="0056758D"/>
    <w:rsid w:val="0056770D"/>
    <w:rsid w:val="005678B1"/>
    <w:rsid w:val="00570124"/>
    <w:rsid w:val="00572E42"/>
    <w:rsid w:val="005736E7"/>
    <w:rsid w:val="005744A2"/>
    <w:rsid w:val="00574900"/>
    <w:rsid w:val="005754A1"/>
    <w:rsid w:val="005763DE"/>
    <w:rsid w:val="00581375"/>
    <w:rsid w:val="005817E7"/>
    <w:rsid w:val="00581FA2"/>
    <w:rsid w:val="00583F96"/>
    <w:rsid w:val="0058457D"/>
    <w:rsid w:val="00585469"/>
    <w:rsid w:val="005861C4"/>
    <w:rsid w:val="0058654D"/>
    <w:rsid w:val="005873D8"/>
    <w:rsid w:val="00587A04"/>
    <w:rsid w:val="00587A51"/>
    <w:rsid w:val="00587B78"/>
    <w:rsid w:val="00587CEE"/>
    <w:rsid w:val="00591102"/>
    <w:rsid w:val="00591F8D"/>
    <w:rsid w:val="00592900"/>
    <w:rsid w:val="00593040"/>
    <w:rsid w:val="0059384F"/>
    <w:rsid w:val="00593A3E"/>
    <w:rsid w:val="0059486D"/>
    <w:rsid w:val="00595542"/>
    <w:rsid w:val="00596506"/>
    <w:rsid w:val="00596942"/>
    <w:rsid w:val="00597905"/>
    <w:rsid w:val="005A00E7"/>
    <w:rsid w:val="005A1742"/>
    <w:rsid w:val="005A19D3"/>
    <w:rsid w:val="005A1D12"/>
    <w:rsid w:val="005A2235"/>
    <w:rsid w:val="005A3AA8"/>
    <w:rsid w:val="005A3DFD"/>
    <w:rsid w:val="005A4105"/>
    <w:rsid w:val="005A43EC"/>
    <w:rsid w:val="005A4DA4"/>
    <w:rsid w:val="005A4F6F"/>
    <w:rsid w:val="005A5E4D"/>
    <w:rsid w:val="005A5F46"/>
    <w:rsid w:val="005A7258"/>
    <w:rsid w:val="005A7832"/>
    <w:rsid w:val="005A78C5"/>
    <w:rsid w:val="005A7DF2"/>
    <w:rsid w:val="005A7E72"/>
    <w:rsid w:val="005B0082"/>
    <w:rsid w:val="005B0671"/>
    <w:rsid w:val="005B0CC3"/>
    <w:rsid w:val="005B1806"/>
    <w:rsid w:val="005B20F7"/>
    <w:rsid w:val="005B2532"/>
    <w:rsid w:val="005B2E3B"/>
    <w:rsid w:val="005B32C4"/>
    <w:rsid w:val="005B4CCA"/>
    <w:rsid w:val="005B51CE"/>
    <w:rsid w:val="005B56F0"/>
    <w:rsid w:val="005B68FD"/>
    <w:rsid w:val="005B7E9E"/>
    <w:rsid w:val="005C0A46"/>
    <w:rsid w:val="005C0A75"/>
    <w:rsid w:val="005C1DF7"/>
    <w:rsid w:val="005C2F29"/>
    <w:rsid w:val="005C3C60"/>
    <w:rsid w:val="005C4432"/>
    <w:rsid w:val="005C4D53"/>
    <w:rsid w:val="005C4EA5"/>
    <w:rsid w:val="005C5900"/>
    <w:rsid w:val="005C6274"/>
    <w:rsid w:val="005C65CF"/>
    <w:rsid w:val="005C6AF8"/>
    <w:rsid w:val="005C6CA5"/>
    <w:rsid w:val="005C7AFB"/>
    <w:rsid w:val="005D0183"/>
    <w:rsid w:val="005D12EC"/>
    <w:rsid w:val="005D1539"/>
    <w:rsid w:val="005D3516"/>
    <w:rsid w:val="005D3820"/>
    <w:rsid w:val="005D3C4B"/>
    <w:rsid w:val="005D491F"/>
    <w:rsid w:val="005D6C7D"/>
    <w:rsid w:val="005D6CAE"/>
    <w:rsid w:val="005D72C0"/>
    <w:rsid w:val="005D792B"/>
    <w:rsid w:val="005E004E"/>
    <w:rsid w:val="005E0563"/>
    <w:rsid w:val="005E1435"/>
    <w:rsid w:val="005E1966"/>
    <w:rsid w:val="005E1FEB"/>
    <w:rsid w:val="005E2C50"/>
    <w:rsid w:val="005E4793"/>
    <w:rsid w:val="005E48C6"/>
    <w:rsid w:val="005E5613"/>
    <w:rsid w:val="005E64AB"/>
    <w:rsid w:val="005E76CF"/>
    <w:rsid w:val="005F05CF"/>
    <w:rsid w:val="005F1CCD"/>
    <w:rsid w:val="005F2A82"/>
    <w:rsid w:val="005F2B79"/>
    <w:rsid w:val="005F35E3"/>
    <w:rsid w:val="005F4BC2"/>
    <w:rsid w:val="005F6774"/>
    <w:rsid w:val="005F7004"/>
    <w:rsid w:val="005F7A46"/>
    <w:rsid w:val="005F7AD8"/>
    <w:rsid w:val="005F7FF5"/>
    <w:rsid w:val="00600B01"/>
    <w:rsid w:val="00600E38"/>
    <w:rsid w:val="00601775"/>
    <w:rsid w:val="00601F01"/>
    <w:rsid w:val="0060241B"/>
    <w:rsid w:val="00602C88"/>
    <w:rsid w:val="0060310A"/>
    <w:rsid w:val="00603277"/>
    <w:rsid w:val="00603EF5"/>
    <w:rsid w:val="006042C0"/>
    <w:rsid w:val="006043B2"/>
    <w:rsid w:val="00604595"/>
    <w:rsid w:val="0060469F"/>
    <w:rsid w:val="006048A3"/>
    <w:rsid w:val="00604E30"/>
    <w:rsid w:val="00605042"/>
    <w:rsid w:val="006056FF"/>
    <w:rsid w:val="00606328"/>
    <w:rsid w:val="00606432"/>
    <w:rsid w:val="0060661F"/>
    <w:rsid w:val="00606944"/>
    <w:rsid w:val="00606C20"/>
    <w:rsid w:val="0060764C"/>
    <w:rsid w:val="006100EF"/>
    <w:rsid w:val="0061090B"/>
    <w:rsid w:val="00610945"/>
    <w:rsid w:val="006114B7"/>
    <w:rsid w:val="006114D5"/>
    <w:rsid w:val="00611B60"/>
    <w:rsid w:val="00612AD1"/>
    <w:rsid w:val="006131BA"/>
    <w:rsid w:val="00613461"/>
    <w:rsid w:val="0061417C"/>
    <w:rsid w:val="00615CFF"/>
    <w:rsid w:val="0061618E"/>
    <w:rsid w:val="00616483"/>
    <w:rsid w:val="0061652A"/>
    <w:rsid w:val="00616555"/>
    <w:rsid w:val="006165AD"/>
    <w:rsid w:val="00616C9E"/>
    <w:rsid w:val="00617171"/>
    <w:rsid w:val="00617196"/>
    <w:rsid w:val="0061779D"/>
    <w:rsid w:val="00617F83"/>
    <w:rsid w:val="00620AD0"/>
    <w:rsid w:val="006210D5"/>
    <w:rsid w:val="00621FE7"/>
    <w:rsid w:val="0062249A"/>
    <w:rsid w:val="006224C8"/>
    <w:rsid w:val="00622F11"/>
    <w:rsid w:val="006232B8"/>
    <w:rsid w:val="00623710"/>
    <w:rsid w:val="00623754"/>
    <w:rsid w:val="006238F7"/>
    <w:rsid w:val="00623B40"/>
    <w:rsid w:val="00623BB1"/>
    <w:rsid w:val="00623F6B"/>
    <w:rsid w:val="00624E4B"/>
    <w:rsid w:val="00625706"/>
    <w:rsid w:val="00625D1A"/>
    <w:rsid w:val="006261A4"/>
    <w:rsid w:val="00627409"/>
    <w:rsid w:val="00627681"/>
    <w:rsid w:val="00627BFD"/>
    <w:rsid w:val="00631C73"/>
    <w:rsid w:val="0063315A"/>
    <w:rsid w:val="006333AD"/>
    <w:rsid w:val="006338DD"/>
    <w:rsid w:val="00634025"/>
    <w:rsid w:val="00634433"/>
    <w:rsid w:val="00634E9A"/>
    <w:rsid w:val="00636381"/>
    <w:rsid w:val="00636A10"/>
    <w:rsid w:val="00636A28"/>
    <w:rsid w:val="00636D52"/>
    <w:rsid w:val="00641712"/>
    <w:rsid w:val="006417E8"/>
    <w:rsid w:val="00641CB3"/>
    <w:rsid w:val="00641ECD"/>
    <w:rsid w:val="00643F7C"/>
    <w:rsid w:val="006453E2"/>
    <w:rsid w:val="00645AF9"/>
    <w:rsid w:val="00645B59"/>
    <w:rsid w:val="00645CB4"/>
    <w:rsid w:val="00646574"/>
    <w:rsid w:val="00646812"/>
    <w:rsid w:val="006479F3"/>
    <w:rsid w:val="006500B2"/>
    <w:rsid w:val="00651995"/>
    <w:rsid w:val="00651D7D"/>
    <w:rsid w:val="00652233"/>
    <w:rsid w:val="006527E5"/>
    <w:rsid w:val="00652A9D"/>
    <w:rsid w:val="00652C4A"/>
    <w:rsid w:val="00653BDC"/>
    <w:rsid w:val="00654102"/>
    <w:rsid w:val="0065466F"/>
    <w:rsid w:val="00654766"/>
    <w:rsid w:val="00654909"/>
    <w:rsid w:val="00655199"/>
    <w:rsid w:val="006555FC"/>
    <w:rsid w:val="006560E1"/>
    <w:rsid w:val="00656B00"/>
    <w:rsid w:val="006570F2"/>
    <w:rsid w:val="00657F69"/>
    <w:rsid w:val="00657F80"/>
    <w:rsid w:val="006608C2"/>
    <w:rsid w:val="00660C89"/>
    <w:rsid w:val="0066123A"/>
    <w:rsid w:val="006612A2"/>
    <w:rsid w:val="00661559"/>
    <w:rsid w:val="00661690"/>
    <w:rsid w:val="0066368B"/>
    <w:rsid w:val="006636FF"/>
    <w:rsid w:val="00663756"/>
    <w:rsid w:val="00663A4B"/>
    <w:rsid w:val="00664572"/>
    <w:rsid w:val="00664B3B"/>
    <w:rsid w:val="00665079"/>
    <w:rsid w:val="006653AC"/>
    <w:rsid w:val="00666171"/>
    <w:rsid w:val="00667A61"/>
    <w:rsid w:val="00667BFB"/>
    <w:rsid w:val="006702EF"/>
    <w:rsid w:val="00670791"/>
    <w:rsid w:val="00671F6F"/>
    <w:rsid w:val="006726B7"/>
    <w:rsid w:val="006731A8"/>
    <w:rsid w:val="0067323A"/>
    <w:rsid w:val="00674A1D"/>
    <w:rsid w:val="00675E13"/>
    <w:rsid w:val="00677293"/>
    <w:rsid w:val="00677CEA"/>
    <w:rsid w:val="00677F49"/>
    <w:rsid w:val="006801A5"/>
    <w:rsid w:val="00680739"/>
    <w:rsid w:val="0068082F"/>
    <w:rsid w:val="0068137C"/>
    <w:rsid w:val="00681627"/>
    <w:rsid w:val="00683299"/>
    <w:rsid w:val="0068378B"/>
    <w:rsid w:val="006838E2"/>
    <w:rsid w:val="00684347"/>
    <w:rsid w:val="006847C3"/>
    <w:rsid w:val="006850A3"/>
    <w:rsid w:val="006863CF"/>
    <w:rsid w:val="006871B6"/>
    <w:rsid w:val="00687911"/>
    <w:rsid w:val="006906B3"/>
    <w:rsid w:val="00691174"/>
    <w:rsid w:val="00691649"/>
    <w:rsid w:val="00691EB9"/>
    <w:rsid w:val="006921EA"/>
    <w:rsid w:val="00692ADD"/>
    <w:rsid w:val="00693A04"/>
    <w:rsid w:val="00694E50"/>
    <w:rsid w:val="0069539E"/>
    <w:rsid w:val="006956EA"/>
    <w:rsid w:val="0069591F"/>
    <w:rsid w:val="00695B9E"/>
    <w:rsid w:val="00695CBA"/>
    <w:rsid w:val="00695D32"/>
    <w:rsid w:val="00696139"/>
    <w:rsid w:val="006963D2"/>
    <w:rsid w:val="00697FDA"/>
    <w:rsid w:val="006A073A"/>
    <w:rsid w:val="006A0B64"/>
    <w:rsid w:val="006A2162"/>
    <w:rsid w:val="006A23DE"/>
    <w:rsid w:val="006A2CD4"/>
    <w:rsid w:val="006A3D6C"/>
    <w:rsid w:val="006A44DF"/>
    <w:rsid w:val="006A4BC8"/>
    <w:rsid w:val="006A5CA6"/>
    <w:rsid w:val="006A5E36"/>
    <w:rsid w:val="006A6500"/>
    <w:rsid w:val="006A7C12"/>
    <w:rsid w:val="006B00AE"/>
    <w:rsid w:val="006B1A2E"/>
    <w:rsid w:val="006B1CFA"/>
    <w:rsid w:val="006B2427"/>
    <w:rsid w:val="006B24FD"/>
    <w:rsid w:val="006B2C07"/>
    <w:rsid w:val="006B318F"/>
    <w:rsid w:val="006B3A44"/>
    <w:rsid w:val="006B3BB9"/>
    <w:rsid w:val="006B4161"/>
    <w:rsid w:val="006B4519"/>
    <w:rsid w:val="006B4A8A"/>
    <w:rsid w:val="006B51CE"/>
    <w:rsid w:val="006B53C2"/>
    <w:rsid w:val="006B6417"/>
    <w:rsid w:val="006B66C9"/>
    <w:rsid w:val="006B6F19"/>
    <w:rsid w:val="006B6F33"/>
    <w:rsid w:val="006C032A"/>
    <w:rsid w:val="006C06DA"/>
    <w:rsid w:val="006C13F5"/>
    <w:rsid w:val="006C1563"/>
    <w:rsid w:val="006C1C34"/>
    <w:rsid w:val="006C22A1"/>
    <w:rsid w:val="006C2922"/>
    <w:rsid w:val="006C29F4"/>
    <w:rsid w:val="006C2B5A"/>
    <w:rsid w:val="006C32F6"/>
    <w:rsid w:val="006C34BE"/>
    <w:rsid w:val="006C3594"/>
    <w:rsid w:val="006C35A7"/>
    <w:rsid w:val="006C533B"/>
    <w:rsid w:val="006C5377"/>
    <w:rsid w:val="006C633C"/>
    <w:rsid w:val="006C71D8"/>
    <w:rsid w:val="006C73B5"/>
    <w:rsid w:val="006C7461"/>
    <w:rsid w:val="006C7BB0"/>
    <w:rsid w:val="006C7D63"/>
    <w:rsid w:val="006C7F7F"/>
    <w:rsid w:val="006D0F8B"/>
    <w:rsid w:val="006D1267"/>
    <w:rsid w:val="006D1D6F"/>
    <w:rsid w:val="006D3289"/>
    <w:rsid w:val="006D4733"/>
    <w:rsid w:val="006D54C5"/>
    <w:rsid w:val="006D74AF"/>
    <w:rsid w:val="006D79A2"/>
    <w:rsid w:val="006D7A99"/>
    <w:rsid w:val="006D7AEA"/>
    <w:rsid w:val="006E032B"/>
    <w:rsid w:val="006E05BC"/>
    <w:rsid w:val="006E0848"/>
    <w:rsid w:val="006E08C6"/>
    <w:rsid w:val="006E0C72"/>
    <w:rsid w:val="006E189E"/>
    <w:rsid w:val="006E1941"/>
    <w:rsid w:val="006E204E"/>
    <w:rsid w:val="006E209C"/>
    <w:rsid w:val="006E2261"/>
    <w:rsid w:val="006E24A8"/>
    <w:rsid w:val="006E2CDE"/>
    <w:rsid w:val="006E3062"/>
    <w:rsid w:val="006E42C9"/>
    <w:rsid w:val="006E46E1"/>
    <w:rsid w:val="006E4FD7"/>
    <w:rsid w:val="006E5510"/>
    <w:rsid w:val="006E5630"/>
    <w:rsid w:val="006E6EF2"/>
    <w:rsid w:val="006E6FBA"/>
    <w:rsid w:val="006E7A22"/>
    <w:rsid w:val="006E7B73"/>
    <w:rsid w:val="006F031A"/>
    <w:rsid w:val="006F06DE"/>
    <w:rsid w:val="006F08CD"/>
    <w:rsid w:val="006F0A15"/>
    <w:rsid w:val="006F1218"/>
    <w:rsid w:val="006F1730"/>
    <w:rsid w:val="006F356D"/>
    <w:rsid w:val="006F401E"/>
    <w:rsid w:val="006F4505"/>
    <w:rsid w:val="006F5889"/>
    <w:rsid w:val="006F60D4"/>
    <w:rsid w:val="006F639D"/>
    <w:rsid w:val="006F7275"/>
    <w:rsid w:val="006F7C5E"/>
    <w:rsid w:val="007007AC"/>
    <w:rsid w:val="00702365"/>
    <w:rsid w:val="007030C2"/>
    <w:rsid w:val="00703B1A"/>
    <w:rsid w:val="00703CDC"/>
    <w:rsid w:val="00705151"/>
    <w:rsid w:val="007056D9"/>
    <w:rsid w:val="007101FA"/>
    <w:rsid w:val="00710A7B"/>
    <w:rsid w:val="0071119D"/>
    <w:rsid w:val="00711D82"/>
    <w:rsid w:val="007130CA"/>
    <w:rsid w:val="0071431B"/>
    <w:rsid w:val="00714DDD"/>
    <w:rsid w:val="00714FC4"/>
    <w:rsid w:val="007159AD"/>
    <w:rsid w:val="0071629C"/>
    <w:rsid w:val="0071639A"/>
    <w:rsid w:val="00716695"/>
    <w:rsid w:val="00716D3A"/>
    <w:rsid w:val="00717809"/>
    <w:rsid w:val="00717CF5"/>
    <w:rsid w:val="0072023C"/>
    <w:rsid w:val="0072330A"/>
    <w:rsid w:val="0072585D"/>
    <w:rsid w:val="00725D12"/>
    <w:rsid w:val="007279FF"/>
    <w:rsid w:val="00730822"/>
    <w:rsid w:val="0073085A"/>
    <w:rsid w:val="00730B4F"/>
    <w:rsid w:val="00731037"/>
    <w:rsid w:val="00731B7D"/>
    <w:rsid w:val="0073262C"/>
    <w:rsid w:val="007326C1"/>
    <w:rsid w:val="0073304B"/>
    <w:rsid w:val="00733079"/>
    <w:rsid w:val="00733099"/>
    <w:rsid w:val="00733FEA"/>
    <w:rsid w:val="007342A3"/>
    <w:rsid w:val="0073453E"/>
    <w:rsid w:val="0073482C"/>
    <w:rsid w:val="007351EF"/>
    <w:rsid w:val="007353AD"/>
    <w:rsid w:val="0073586B"/>
    <w:rsid w:val="00735B1C"/>
    <w:rsid w:val="0073608F"/>
    <w:rsid w:val="00736F2E"/>
    <w:rsid w:val="00737AE6"/>
    <w:rsid w:val="00740F94"/>
    <w:rsid w:val="00741D23"/>
    <w:rsid w:val="007423F4"/>
    <w:rsid w:val="00742C52"/>
    <w:rsid w:val="0074364E"/>
    <w:rsid w:val="007436ED"/>
    <w:rsid w:val="00743FAB"/>
    <w:rsid w:val="00744F19"/>
    <w:rsid w:val="007453B0"/>
    <w:rsid w:val="007465D7"/>
    <w:rsid w:val="00746AD2"/>
    <w:rsid w:val="0074760D"/>
    <w:rsid w:val="00747F74"/>
    <w:rsid w:val="00751F39"/>
    <w:rsid w:val="00751FF6"/>
    <w:rsid w:val="00752300"/>
    <w:rsid w:val="007529BE"/>
    <w:rsid w:val="00752A6F"/>
    <w:rsid w:val="0075346F"/>
    <w:rsid w:val="0075406E"/>
    <w:rsid w:val="0075415D"/>
    <w:rsid w:val="00754959"/>
    <w:rsid w:val="00755420"/>
    <w:rsid w:val="007564E1"/>
    <w:rsid w:val="00760D0A"/>
    <w:rsid w:val="007612F5"/>
    <w:rsid w:val="00761490"/>
    <w:rsid w:val="007621F0"/>
    <w:rsid w:val="00762BD1"/>
    <w:rsid w:val="00763AD0"/>
    <w:rsid w:val="007654BF"/>
    <w:rsid w:val="007675DA"/>
    <w:rsid w:val="00767869"/>
    <w:rsid w:val="00770324"/>
    <w:rsid w:val="00770F77"/>
    <w:rsid w:val="007714CD"/>
    <w:rsid w:val="007720ED"/>
    <w:rsid w:val="0077224D"/>
    <w:rsid w:val="00772E4E"/>
    <w:rsid w:val="00773838"/>
    <w:rsid w:val="00774E34"/>
    <w:rsid w:val="00775C19"/>
    <w:rsid w:val="0077628B"/>
    <w:rsid w:val="0077638D"/>
    <w:rsid w:val="00776E46"/>
    <w:rsid w:val="007771D8"/>
    <w:rsid w:val="00777425"/>
    <w:rsid w:val="00777F21"/>
    <w:rsid w:val="00780306"/>
    <w:rsid w:val="0078142F"/>
    <w:rsid w:val="0078170D"/>
    <w:rsid w:val="0078193D"/>
    <w:rsid w:val="00781E2B"/>
    <w:rsid w:val="00781FC4"/>
    <w:rsid w:val="00783A17"/>
    <w:rsid w:val="00783BC2"/>
    <w:rsid w:val="00783BCB"/>
    <w:rsid w:val="00783CEE"/>
    <w:rsid w:val="00784E7C"/>
    <w:rsid w:val="0078677C"/>
    <w:rsid w:val="00790BE4"/>
    <w:rsid w:val="007924F0"/>
    <w:rsid w:val="0079251C"/>
    <w:rsid w:val="0079268A"/>
    <w:rsid w:val="00792C70"/>
    <w:rsid w:val="00792DC1"/>
    <w:rsid w:val="0079362B"/>
    <w:rsid w:val="00794B15"/>
    <w:rsid w:val="00795A48"/>
    <w:rsid w:val="00796359"/>
    <w:rsid w:val="00796839"/>
    <w:rsid w:val="0079700C"/>
    <w:rsid w:val="007A00EB"/>
    <w:rsid w:val="007A1261"/>
    <w:rsid w:val="007A1338"/>
    <w:rsid w:val="007A1689"/>
    <w:rsid w:val="007A3447"/>
    <w:rsid w:val="007A508A"/>
    <w:rsid w:val="007A5260"/>
    <w:rsid w:val="007A5767"/>
    <w:rsid w:val="007A649E"/>
    <w:rsid w:val="007A6752"/>
    <w:rsid w:val="007A76C5"/>
    <w:rsid w:val="007A7B19"/>
    <w:rsid w:val="007A7F26"/>
    <w:rsid w:val="007B0760"/>
    <w:rsid w:val="007B0AB0"/>
    <w:rsid w:val="007B0B4E"/>
    <w:rsid w:val="007B0C16"/>
    <w:rsid w:val="007B5417"/>
    <w:rsid w:val="007B5890"/>
    <w:rsid w:val="007B635E"/>
    <w:rsid w:val="007B6DF3"/>
    <w:rsid w:val="007B7476"/>
    <w:rsid w:val="007B7C86"/>
    <w:rsid w:val="007C04AD"/>
    <w:rsid w:val="007C1640"/>
    <w:rsid w:val="007C1672"/>
    <w:rsid w:val="007C2028"/>
    <w:rsid w:val="007C2557"/>
    <w:rsid w:val="007C335D"/>
    <w:rsid w:val="007C3DAB"/>
    <w:rsid w:val="007C3F17"/>
    <w:rsid w:val="007C492B"/>
    <w:rsid w:val="007C65BF"/>
    <w:rsid w:val="007C6DCB"/>
    <w:rsid w:val="007D02D0"/>
    <w:rsid w:val="007D07C0"/>
    <w:rsid w:val="007D09CB"/>
    <w:rsid w:val="007D1928"/>
    <w:rsid w:val="007D1D16"/>
    <w:rsid w:val="007D2563"/>
    <w:rsid w:val="007D26ED"/>
    <w:rsid w:val="007D4B3F"/>
    <w:rsid w:val="007D5480"/>
    <w:rsid w:val="007D54CE"/>
    <w:rsid w:val="007D5AFA"/>
    <w:rsid w:val="007D5AFB"/>
    <w:rsid w:val="007D5BA7"/>
    <w:rsid w:val="007D60EA"/>
    <w:rsid w:val="007D7081"/>
    <w:rsid w:val="007D71B6"/>
    <w:rsid w:val="007E09DC"/>
    <w:rsid w:val="007E0EEF"/>
    <w:rsid w:val="007E18A1"/>
    <w:rsid w:val="007E4196"/>
    <w:rsid w:val="007E4845"/>
    <w:rsid w:val="007E5EFD"/>
    <w:rsid w:val="007E6059"/>
    <w:rsid w:val="007E65BC"/>
    <w:rsid w:val="007E783F"/>
    <w:rsid w:val="007F0218"/>
    <w:rsid w:val="007F06B0"/>
    <w:rsid w:val="007F0C7D"/>
    <w:rsid w:val="007F1707"/>
    <w:rsid w:val="007F31A8"/>
    <w:rsid w:val="007F3D3E"/>
    <w:rsid w:val="007F41FC"/>
    <w:rsid w:val="007F4747"/>
    <w:rsid w:val="007F47CB"/>
    <w:rsid w:val="007F4A56"/>
    <w:rsid w:val="007F6772"/>
    <w:rsid w:val="007F6FE2"/>
    <w:rsid w:val="008015AB"/>
    <w:rsid w:val="008017D6"/>
    <w:rsid w:val="00801EF7"/>
    <w:rsid w:val="008020BD"/>
    <w:rsid w:val="00802409"/>
    <w:rsid w:val="00802A0C"/>
    <w:rsid w:val="00803747"/>
    <w:rsid w:val="008057C5"/>
    <w:rsid w:val="0080582E"/>
    <w:rsid w:val="0080675B"/>
    <w:rsid w:val="00806AF9"/>
    <w:rsid w:val="00806F4C"/>
    <w:rsid w:val="008072C1"/>
    <w:rsid w:val="008072C4"/>
    <w:rsid w:val="0080785D"/>
    <w:rsid w:val="00807DBA"/>
    <w:rsid w:val="00807DE3"/>
    <w:rsid w:val="008103AD"/>
    <w:rsid w:val="00812445"/>
    <w:rsid w:val="008139E2"/>
    <w:rsid w:val="00813CED"/>
    <w:rsid w:val="008141AF"/>
    <w:rsid w:val="00814C57"/>
    <w:rsid w:val="008156C6"/>
    <w:rsid w:val="00816FAD"/>
    <w:rsid w:val="008174C4"/>
    <w:rsid w:val="0082091C"/>
    <w:rsid w:val="00820B2D"/>
    <w:rsid w:val="0082144D"/>
    <w:rsid w:val="00821EC6"/>
    <w:rsid w:val="00822427"/>
    <w:rsid w:val="00823915"/>
    <w:rsid w:val="00823DAC"/>
    <w:rsid w:val="0082445B"/>
    <w:rsid w:val="00824590"/>
    <w:rsid w:val="00824AA1"/>
    <w:rsid w:val="00824E9A"/>
    <w:rsid w:val="0082661B"/>
    <w:rsid w:val="00826D4D"/>
    <w:rsid w:val="00827758"/>
    <w:rsid w:val="00827E4A"/>
    <w:rsid w:val="00831B5B"/>
    <w:rsid w:val="00831F49"/>
    <w:rsid w:val="00832843"/>
    <w:rsid w:val="00832EA8"/>
    <w:rsid w:val="00837881"/>
    <w:rsid w:val="00840785"/>
    <w:rsid w:val="00840891"/>
    <w:rsid w:val="00841539"/>
    <w:rsid w:val="008419E5"/>
    <w:rsid w:val="00842A4E"/>
    <w:rsid w:val="00842AFD"/>
    <w:rsid w:val="00842C60"/>
    <w:rsid w:val="00842E37"/>
    <w:rsid w:val="008433ED"/>
    <w:rsid w:val="008439FC"/>
    <w:rsid w:val="00843D37"/>
    <w:rsid w:val="008450DA"/>
    <w:rsid w:val="0084670D"/>
    <w:rsid w:val="00846B68"/>
    <w:rsid w:val="00847505"/>
    <w:rsid w:val="00847F40"/>
    <w:rsid w:val="00851584"/>
    <w:rsid w:val="008516C0"/>
    <w:rsid w:val="0085181E"/>
    <w:rsid w:val="00851859"/>
    <w:rsid w:val="0085193F"/>
    <w:rsid w:val="00851A09"/>
    <w:rsid w:val="00851E08"/>
    <w:rsid w:val="00852386"/>
    <w:rsid w:val="00852AEB"/>
    <w:rsid w:val="00852DE3"/>
    <w:rsid w:val="00852EB9"/>
    <w:rsid w:val="00855256"/>
    <w:rsid w:val="00855832"/>
    <w:rsid w:val="00855835"/>
    <w:rsid w:val="008559C6"/>
    <w:rsid w:val="00855A91"/>
    <w:rsid w:val="00856120"/>
    <w:rsid w:val="00856ADB"/>
    <w:rsid w:val="00857C02"/>
    <w:rsid w:val="00860CAA"/>
    <w:rsid w:val="00860D40"/>
    <w:rsid w:val="008612E4"/>
    <w:rsid w:val="00861C70"/>
    <w:rsid w:val="00862ACB"/>
    <w:rsid w:val="00862AD5"/>
    <w:rsid w:val="00866EBE"/>
    <w:rsid w:val="00866FC6"/>
    <w:rsid w:val="00867E33"/>
    <w:rsid w:val="0087065F"/>
    <w:rsid w:val="008722E4"/>
    <w:rsid w:val="008724D4"/>
    <w:rsid w:val="00873220"/>
    <w:rsid w:val="00873BA9"/>
    <w:rsid w:val="008741D4"/>
    <w:rsid w:val="00874247"/>
    <w:rsid w:val="00874610"/>
    <w:rsid w:val="00874788"/>
    <w:rsid w:val="008749D0"/>
    <w:rsid w:val="00880873"/>
    <w:rsid w:val="008816C5"/>
    <w:rsid w:val="008820C2"/>
    <w:rsid w:val="008823CB"/>
    <w:rsid w:val="00882ADB"/>
    <w:rsid w:val="00883289"/>
    <w:rsid w:val="00884206"/>
    <w:rsid w:val="00884CFB"/>
    <w:rsid w:val="00884D48"/>
    <w:rsid w:val="00885F4B"/>
    <w:rsid w:val="00885F53"/>
    <w:rsid w:val="00886167"/>
    <w:rsid w:val="00886D09"/>
    <w:rsid w:val="00887449"/>
    <w:rsid w:val="00887BB2"/>
    <w:rsid w:val="00890561"/>
    <w:rsid w:val="008911C4"/>
    <w:rsid w:val="0089345C"/>
    <w:rsid w:val="008938DB"/>
    <w:rsid w:val="008949A3"/>
    <w:rsid w:val="00895126"/>
    <w:rsid w:val="008951F3"/>
    <w:rsid w:val="00895AB8"/>
    <w:rsid w:val="00895F67"/>
    <w:rsid w:val="00895FEC"/>
    <w:rsid w:val="008960EE"/>
    <w:rsid w:val="008964B2"/>
    <w:rsid w:val="0089665F"/>
    <w:rsid w:val="008966CC"/>
    <w:rsid w:val="008971C0"/>
    <w:rsid w:val="00897A5A"/>
    <w:rsid w:val="00897AF5"/>
    <w:rsid w:val="008A0483"/>
    <w:rsid w:val="008A1A38"/>
    <w:rsid w:val="008A1E62"/>
    <w:rsid w:val="008A2938"/>
    <w:rsid w:val="008A2C5A"/>
    <w:rsid w:val="008A2EE1"/>
    <w:rsid w:val="008A3B14"/>
    <w:rsid w:val="008A405D"/>
    <w:rsid w:val="008A43C0"/>
    <w:rsid w:val="008A4541"/>
    <w:rsid w:val="008A4ACE"/>
    <w:rsid w:val="008A605E"/>
    <w:rsid w:val="008A6129"/>
    <w:rsid w:val="008A6723"/>
    <w:rsid w:val="008A6B6A"/>
    <w:rsid w:val="008A7728"/>
    <w:rsid w:val="008B0AA0"/>
    <w:rsid w:val="008B1EAF"/>
    <w:rsid w:val="008B21F8"/>
    <w:rsid w:val="008B257C"/>
    <w:rsid w:val="008B2FFB"/>
    <w:rsid w:val="008B3EA0"/>
    <w:rsid w:val="008B40F8"/>
    <w:rsid w:val="008B43BC"/>
    <w:rsid w:val="008B4834"/>
    <w:rsid w:val="008B6181"/>
    <w:rsid w:val="008B6D03"/>
    <w:rsid w:val="008B7156"/>
    <w:rsid w:val="008C18E4"/>
    <w:rsid w:val="008C29C5"/>
    <w:rsid w:val="008C2DD1"/>
    <w:rsid w:val="008C3BD3"/>
    <w:rsid w:val="008C4B43"/>
    <w:rsid w:val="008C4D3E"/>
    <w:rsid w:val="008C52E8"/>
    <w:rsid w:val="008C5318"/>
    <w:rsid w:val="008C55F6"/>
    <w:rsid w:val="008C56C3"/>
    <w:rsid w:val="008C75CA"/>
    <w:rsid w:val="008C7638"/>
    <w:rsid w:val="008C7C2F"/>
    <w:rsid w:val="008C7F1C"/>
    <w:rsid w:val="008D0C13"/>
    <w:rsid w:val="008D1063"/>
    <w:rsid w:val="008D1B25"/>
    <w:rsid w:val="008D35ED"/>
    <w:rsid w:val="008D3949"/>
    <w:rsid w:val="008D3E6D"/>
    <w:rsid w:val="008D6993"/>
    <w:rsid w:val="008D729A"/>
    <w:rsid w:val="008D7711"/>
    <w:rsid w:val="008E03B8"/>
    <w:rsid w:val="008E0DBA"/>
    <w:rsid w:val="008E1518"/>
    <w:rsid w:val="008E23DD"/>
    <w:rsid w:val="008E263F"/>
    <w:rsid w:val="008E2C2B"/>
    <w:rsid w:val="008E7029"/>
    <w:rsid w:val="008E7658"/>
    <w:rsid w:val="008E7BAF"/>
    <w:rsid w:val="008F13B8"/>
    <w:rsid w:val="008F1853"/>
    <w:rsid w:val="008F2087"/>
    <w:rsid w:val="008F3B8C"/>
    <w:rsid w:val="008F3B9A"/>
    <w:rsid w:val="008F450A"/>
    <w:rsid w:val="008F4540"/>
    <w:rsid w:val="008F62FB"/>
    <w:rsid w:val="008F6A33"/>
    <w:rsid w:val="008F7C39"/>
    <w:rsid w:val="008F7E4F"/>
    <w:rsid w:val="00900649"/>
    <w:rsid w:val="00900ABE"/>
    <w:rsid w:val="00900F9E"/>
    <w:rsid w:val="009010BE"/>
    <w:rsid w:val="0090271B"/>
    <w:rsid w:val="009028B9"/>
    <w:rsid w:val="00904011"/>
    <w:rsid w:val="00906465"/>
    <w:rsid w:val="0090754C"/>
    <w:rsid w:val="00910A4A"/>
    <w:rsid w:val="00911CF0"/>
    <w:rsid w:val="0091370E"/>
    <w:rsid w:val="00913FE8"/>
    <w:rsid w:val="0091494B"/>
    <w:rsid w:val="00914C89"/>
    <w:rsid w:val="0091515A"/>
    <w:rsid w:val="00915258"/>
    <w:rsid w:val="009156D3"/>
    <w:rsid w:val="009156DD"/>
    <w:rsid w:val="00915C5C"/>
    <w:rsid w:val="00916419"/>
    <w:rsid w:val="00916AA6"/>
    <w:rsid w:val="009177BE"/>
    <w:rsid w:val="00917B44"/>
    <w:rsid w:val="00921640"/>
    <w:rsid w:val="00922A00"/>
    <w:rsid w:val="00922CA9"/>
    <w:rsid w:val="00922CCE"/>
    <w:rsid w:val="009230A0"/>
    <w:rsid w:val="009251A6"/>
    <w:rsid w:val="0092592B"/>
    <w:rsid w:val="00925B0A"/>
    <w:rsid w:val="00926480"/>
    <w:rsid w:val="00926CBF"/>
    <w:rsid w:val="00926FF7"/>
    <w:rsid w:val="0092771B"/>
    <w:rsid w:val="00930C8A"/>
    <w:rsid w:val="00931427"/>
    <w:rsid w:val="0093144C"/>
    <w:rsid w:val="00932823"/>
    <w:rsid w:val="00932C99"/>
    <w:rsid w:val="00932DB8"/>
    <w:rsid w:val="00933D4C"/>
    <w:rsid w:val="009343FD"/>
    <w:rsid w:val="00934FDA"/>
    <w:rsid w:val="00935BF1"/>
    <w:rsid w:val="00937E16"/>
    <w:rsid w:val="00940194"/>
    <w:rsid w:val="00940447"/>
    <w:rsid w:val="00940462"/>
    <w:rsid w:val="009408BE"/>
    <w:rsid w:val="009417BE"/>
    <w:rsid w:val="009418CF"/>
    <w:rsid w:val="00941C75"/>
    <w:rsid w:val="00942334"/>
    <w:rsid w:val="00943150"/>
    <w:rsid w:val="00943E67"/>
    <w:rsid w:val="0094539D"/>
    <w:rsid w:val="00945812"/>
    <w:rsid w:val="009462F1"/>
    <w:rsid w:val="00946476"/>
    <w:rsid w:val="009502EB"/>
    <w:rsid w:val="00950B23"/>
    <w:rsid w:val="00951916"/>
    <w:rsid w:val="00951968"/>
    <w:rsid w:val="009521CB"/>
    <w:rsid w:val="0095228C"/>
    <w:rsid w:val="00952728"/>
    <w:rsid w:val="00953D5B"/>
    <w:rsid w:val="00954F09"/>
    <w:rsid w:val="00956476"/>
    <w:rsid w:val="00957009"/>
    <w:rsid w:val="0095755E"/>
    <w:rsid w:val="009577F6"/>
    <w:rsid w:val="00957D18"/>
    <w:rsid w:val="00957DE0"/>
    <w:rsid w:val="009603D7"/>
    <w:rsid w:val="00960E13"/>
    <w:rsid w:val="00961F34"/>
    <w:rsid w:val="0096331C"/>
    <w:rsid w:val="00963678"/>
    <w:rsid w:val="0096412C"/>
    <w:rsid w:val="00964718"/>
    <w:rsid w:val="009647D9"/>
    <w:rsid w:val="00965375"/>
    <w:rsid w:val="00965ACA"/>
    <w:rsid w:val="00965F6A"/>
    <w:rsid w:val="00966F0B"/>
    <w:rsid w:val="00967185"/>
    <w:rsid w:val="00967C3F"/>
    <w:rsid w:val="009701B4"/>
    <w:rsid w:val="00971D35"/>
    <w:rsid w:val="00971EFD"/>
    <w:rsid w:val="0097220B"/>
    <w:rsid w:val="009725DE"/>
    <w:rsid w:val="00972C18"/>
    <w:rsid w:val="00973EE4"/>
    <w:rsid w:val="00975C22"/>
    <w:rsid w:val="00975E03"/>
    <w:rsid w:val="009769FD"/>
    <w:rsid w:val="00976CF0"/>
    <w:rsid w:val="00976F78"/>
    <w:rsid w:val="0097758E"/>
    <w:rsid w:val="0097770E"/>
    <w:rsid w:val="00977998"/>
    <w:rsid w:val="0098016C"/>
    <w:rsid w:val="00980BB6"/>
    <w:rsid w:val="0098231C"/>
    <w:rsid w:val="00983EF6"/>
    <w:rsid w:val="0098418B"/>
    <w:rsid w:val="00984F94"/>
    <w:rsid w:val="009852A9"/>
    <w:rsid w:val="00985AB8"/>
    <w:rsid w:val="00986CCE"/>
    <w:rsid w:val="00987131"/>
    <w:rsid w:val="00987DF7"/>
    <w:rsid w:val="00990834"/>
    <w:rsid w:val="0099097E"/>
    <w:rsid w:val="009920B4"/>
    <w:rsid w:val="009923E6"/>
    <w:rsid w:val="009938B7"/>
    <w:rsid w:val="009949A5"/>
    <w:rsid w:val="00994FDD"/>
    <w:rsid w:val="00995F5A"/>
    <w:rsid w:val="009961D2"/>
    <w:rsid w:val="009977B9"/>
    <w:rsid w:val="00997C0A"/>
    <w:rsid w:val="00997FA2"/>
    <w:rsid w:val="009A101C"/>
    <w:rsid w:val="009A121C"/>
    <w:rsid w:val="009A12CD"/>
    <w:rsid w:val="009A1398"/>
    <w:rsid w:val="009A1780"/>
    <w:rsid w:val="009A2D03"/>
    <w:rsid w:val="009A35A8"/>
    <w:rsid w:val="009A489C"/>
    <w:rsid w:val="009A5C61"/>
    <w:rsid w:val="009A6EBC"/>
    <w:rsid w:val="009A720B"/>
    <w:rsid w:val="009B07E6"/>
    <w:rsid w:val="009B2852"/>
    <w:rsid w:val="009B29A1"/>
    <w:rsid w:val="009B2DB7"/>
    <w:rsid w:val="009B3785"/>
    <w:rsid w:val="009B3D6F"/>
    <w:rsid w:val="009B462B"/>
    <w:rsid w:val="009B4851"/>
    <w:rsid w:val="009B55DC"/>
    <w:rsid w:val="009B5864"/>
    <w:rsid w:val="009B647C"/>
    <w:rsid w:val="009B709B"/>
    <w:rsid w:val="009B755B"/>
    <w:rsid w:val="009C0143"/>
    <w:rsid w:val="009C0146"/>
    <w:rsid w:val="009C3119"/>
    <w:rsid w:val="009C33AF"/>
    <w:rsid w:val="009C3417"/>
    <w:rsid w:val="009C36F6"/>
    <w:rsid w:val="009C3B95"/>
    <w:rsid w:val="009C3DDB"/>
    <w:rsid w:val="009C3DF6"/>
    <w:rsid w:val="009C4838"/>
    <w:rsid w:val="009C70F6"/>
    <w:rsid w:val="009C74A7"/>
    <w:rsid w:val="009C7906"/>
    <w:rsid w:val="009C796A"/>
    <w:rsid w:val="009C7E9E"/>
    <w:rsid w:val="009D05C1"/>
    <w:rsid w:val="009D0993"/>
    <w:rsid w:val="009D1348"/>
    <w:rsid w:val="009D1461"/>
    <w:rsid w:val="009D16EF"/>
    <w:rsid w:val="009D23DF"/>
    <w:rsid w:val="009D284A"/>
    <w:rsid w:val="009D3408"/>
    <w:rsid w:val="009D4972"/>
    <w:rsid w:val="009D4FE5"/>
    <w:rsid w:val="009D54CD"/>
    <w:rsid w:val="009D570E"/>
    <w:rsid w:val="009D7AD5"/>
    <w:rsid w:val="009E02D1"/>
    <w:rsid w:val="009E13C5"/>
    <w:rsid w:val="009E1EAB"/>
    <w:rsid w:val="009E1F74"/>
    <w:rsid w:val="009E29CC"/>
    <w:rsid w:val="009E3A6E"/>
    <w:rsid w:val="009E469F"/>
    <w:rsid w:val="009E56C9"/>
    <w:rsid w:val="009E5A13"/>
    <w:rsid w:val="009E5C00"/>
    <w:rsid w:val="009E6538"/>
    <w:rsid w:val="009E6B18"/>
    <w:rsid w:val="009E6B5C"/>
    <w:rsid w:val="009F01E3"/>
    <w:rsid w:val="009F15C0"/>
    <w:rsid w:val="009F1EB3"/>
    <w:rsid w:val="009F222C"/>
    <w:rsid w:val="009F3B11"/>
    <w:rsid w:val="009F53C0"/>
    <w:rsid w:val="009F650B"/>
    <w:rsid w:val="009F6A95"/>
    <w:rsid w:val="009F6D91"/>
    <w:rsid w:val="009F7B97"/>
    <w:rsid w:val="00A00A4F"/>
    <w:rsid w:val="00A011E9"/>
    <w:rsid w:val="00A01A83"/>
    <w:rsid w:val="00A01DAE"/>
    <w:rsid w:val="00A020F0"/>
    <w:rsid w:val="00A02B23"/>
    <w:rsid w:val="00A02E3F"/>
    <w:rsid w:val="00A04DDA"/>
    <w:rsid w:val="00A04F24"/>
    <w:rsid w:val="00A056F3"/>
    <w:rsid w:val="00A05882"/>
    <w:rsid w:val="00A05FF3"/>
    <w:rsid w:val="00A060E0"/>
    <w:rsid w:val="00A064C8"/>
    <w:rsid w:val="00A06E90"/>
    <w:rsid w:val="00A1145C"/>
    <w:rsid w:val="00A11946"/>
    <w:rsid w:val="00A11AE9"/>
    <w:rsid w:val="00A120D8"/>
    <w:rsid w:val="00A13CD9"/>
    <w:rsid w:val="00A14C3C"/>
    <w:rsid w:val="00A14D85"/>
    <w:rsid w:val="00A16943"/>
    <w:rsid w:val="00A169CF"/>
    <w:rsid w:val="00A17050"/>
    <w:rsid w:val="00A17693"/>
    <w:rsid w:val="00A207CF"/>
    <w:rsid w:val="00A20E3D"/>
    <w:rsid w:val="00A218EB"/>
    <w:rsid w:val="00A228EC"/>
    <w:rsid w:val="00A2335A"/>
    <w:rsid w:val="00A23D13"/>
    <w:rsid w:val="00A243D5"/>
    <w:rsid w:val="00A26805"/>
    <w:rsid w:val="00A26BF9"/>
    <w:rsid w:val="00A30F4B"/>
    <w:rsid w:val="00A3168D"/>
    <w:rsid w:val="00A31EE4"/>
    <w:rsid w:val="00A31F83"/>
    <w:rsid w:val="00A32A8B"/>
    <w:rsid w:val="00A341F3"/>
    <w:rsid w:val="00A343F2"/>
    <w:rsid w:val="00A35658"/>
    <w:rsid w:val="00A36D53"/>
    <w:rsid w:val="00A36DB3"/>
    <w:rsid w:val="00A37229"/>
    <w:rsid w:val="00A37493"/>
    <w:rsid w:val="00A37EF4"/>
    <w:rsid w:val="00A41150"/>
    <w:rsid w:val="00A41332"/>
    <w:rsid w:val="00A41654"/>
    <w:rsid w:val="00A422BE"/>
    <w:rsid w:val="00A426D6"/>
    <w:rsid w:val="00A42B8B"/>
    <w:rsid w:val="00A436BD"/>
    <w:rsid w:val="00A44173"/>
    <w:rsid w:val="00A450E9"/>
    <w:rsid w:val="00A46016"/>
    <w:rsid w:val="00A4656B"/>
    <w:rsid w:val="00A46860"/>
    <w:rsid w:val="00A46C19"/>
    <w:rsid w:val="00A4793B"/>
    <w:rsid w:val="00A5088B"/>
    <w:rsid w:val="00A508C3"/>
    <w:rsid w:val="00A50CAC"/>
    <w:rsid w:val="00A50EC1"/>
    <w:rsid w:val="00A515B4"/>
    <w:rsid w:val="00A518B0"/>
    <w:rsid w:val="00A52BA0"/>
    <w:rsid w:val="00A52CC1"/>
    <w:rsid w:val="00A54559"/>
    <w:rsid w:val="00A54EDD"/>
    <w:rsid w:val="00A55F28"/>
    <w:rsid w:val="00A56335"/>
    <w:rsid w:val="00A5699B"/>
    <w:rsid w:val="00A56A46"/>
    <w:rsid w:val="00A56DC4"/>
    <w:rsid w:val="00A600FC"/>
    <w:rsid w:val="00A60662"/>
    <w:rsid w:val="00A6093A"/>
    <w:rsid w:val="00A621D2"/>
    <w:rsid w:val="00A63276"/>
    <w:rsid w:val="00A63470"/>
    <w:rsid w:val="00A64298"/>
    <w:rsid w:val="00A64940"/>
    <w:rsid w:val="00A6536D"/>
    <w:rsid w:val="00A660E6"/>
    <w:rsid w:val="00A66D73"/>
    <w:rsid w:val="00A67428"/>
    <w:rsid w:val="00A67A80"/>
    <w:rsid w:val="00A67C82"/>
    <w:rsid w:val="00A7057D"/>
    <w:rsid w:val="00A70757"/>
    <w:rsid w:val="00A71C47"/>
    <w:rsid w:val="00A724AB"/>
    <w:rsid w:val="00A729E9"/>
    <w:rsid w:val="00A736DF"/>
    <w:rsid w:val="00A737A0"/>
    <w:rsid w:val="00A73D1C"/>
    <w:rsid w:val="00A741DF"/>
    <w:rsid w:val="00A7448F"/>
    <w:rsid w:val="00A76426"/>
    <w:rsid w:val="00A76F34"/>
    <w:rsid w:val="00A77B36"/>
    <w:rsid w:val="00A80294"/>
    <w:rsid w:val="00A820E2"/>
    <w:rsid w:val="00A827A2"/>
    <w:rsid w:val="00A831DB"/>
    <w:rsid w:val="00A83A72"/>
    <w:rsid w:val="00A84355"/>
    <w:rsid w:val="00A85515"/>
    <w:rsid w:val="00A85D6E"/>
    <w:rsid w:val="00A86ACD"/>
    <w:rsid w:val="00A879B0"/>
    <w:rsid w:val="00A87AC4"/>
    <w:rsid w:val="00A87C33"/>
    <w:rsid w:val="00A90A99"/>
    <w:rsid w:val="00A90AC1"/>
    <w:rsid w:val="00A91252"/>
    <w:rsid w:val="00A91E44"/>
    <w:rsid w:val="00A9322B"/>
    <w:rsid w:val="00A933D3"/>
    <w:rsid w:val="00A93632"/>
    <w:rsid w:val="00A93EDB"/>
    <w:rsid w:val="00A94484"/>
    <w:rsid w:val="00A94C38"/>
    <w:rsid w:val="00A94E97"/>
    <w:rsid w:val="00A95708"/>
    <w:rsid w:val="00A95CBE"/>
    <w:rsid w:val="00A95CDC"/>
    <w:rsid w:val="00A95F86"/>
    <w:rsid w:val="00AA0280"/>
    <w:rsid w:val="00AA0A63"/>
    <w:rsid w:val="00AA1C4D"/>
    <w:rsid w:val="00AA1D40"/>
    <w:rsid w:val="00AA29E0"/>
    <w:rsid w:val="00AA3E20"/>
    <w:rsid w:val="00AA4568"/>
    <w:rsid w:val="00AA480C"/>
    <w:rsid w:val="00AA4EFB"/>
    <w:rsid w:val="00AA5C70"/>
    <w:rsid w:val="00AA64E4"/>
    <w:rsid w:val="00AA6DCA"/>
    <w:rsid w:val="00AA6FFD"/>
    <w:rsid w:val="00AA7753"/>
    <w:rsid w:val="00AB1A2B"/>
    <w:rsid w:val="00AB1B3B"/>
    <w:rsid w:val="00AB2322"/>
    <w:rsid w:val="00AB2B18"/>
    <w:rsid w:val="00AB3128"/>
    <w:rsid w:val="00AB40C3"/>
    <w:rsid w:val="00AB4BE8"/>
    <w:rsid w:val="00AB5551"/>
    <w:rsid w:val="00AB5DD4"/>
    <w:rsid w:val="00AB6A80"/>
    <w:rsid w:val="00AC03A8"/>
    <w:rsid w:val="00AC0494"/>
    <w:rsid w:val="00AC0AD9"/>
    <w:rsid w:val="00AC1433"/>
    <w:rsid w:val="00AC216A"/>
    <w:rsid w:val="00AC3880"/>
    <w:rsid w:val="00AC44BF"/>
    <w:rsid w:val="00AC48EA"/>
    <w:rsid w:val="00AC4D1B"/>
    <w:rsid w:val="00AC4D5B"/>
    <w:rsid w:val="00AC4FFD"/>
    <w:rsid w:val="00AC564D"/>
    <w:rsid w:val="00AC5748"/>
    <w:rsid w:val="00AC6C97"/>
    <w:rsid w:val="00AC6CC4"/>
    <w:rsid w:val="00AC7B4A"/>
    <w:rsid w:val="00AC7CBE"/>
    <w:rsid w:val="00AD0196"/>
    <w:rsid w:val="00AD0B0E"/>
    <w:rsid w:val="00AD11F5"/>
    <w:rsid w:val="00AD1775"/>
    <w:rsid w:val="00AD35BE"/>
    <w:rsid w:val="00AD3895"/>
    <w:rsid w:val="00AD3AB9"/>
    <w:rsid w:val="00AD4680"/>
    <w:rsid w:val="00AD5263"/>
    <w:rsid w:val="00AD5A2C"/>
    <w:rsid w:val="00AD5B2C"/>
    <w:rsid w:val="00AD60D5"/>
    <w:rsid w:val="00AD61BE"/>
    <w:rsid w:val="00AD6847"/>
    <w:rsid w:val="00AD7400"/>
    <w:rsid w:val="00AD7F31"/>
    <w:rsid w:val="00AE0139"/>
    <w:rsid w:val="00AE0A02"/>
    <w:rsid w:val="00AE0EDC"/>
    <w:rsid w:val="00AE1D8A"/>
    <w:rsid w:val="00AE23E1"/>
    <w:rsid w:val="00AE3C83"/>
    <w:rsid w:val="00AE3D95"/>
    <w:rsid w:val="00AE4E9A"/>
    <w:rsid w:val="00AE50CD"/>
    <w:rsid w:val="00AE56B5"/>
    <w:rsid w:val="00AE5B2A"/>
    <w:rsid w:val="00AE6716"/>
    <w:rsid w:val="00AE6EA4"/>
    <w:rsid w:val="00AE7764"/>
    <w:rsid w:val="00AF1D4A"/>
    <w:rsid w:val="00AF3177"/>
    <w:rsid w:val="00AF4149"/>
    <w:rsid w:val="00AF48AA"/>
    <w:rsid w:val="00AF5C6D"/>
    <w:rsid w:val="00B005F2"/>
    <w:rsid w:val="00B0074B"/>
    <w:rsid w:val="00B00A67"/>
    <w:rsid w:val="00B023F7"/>
    <w:rsid w:val="00B0251E"/>
    <w:rsid w:val="00B02577"/>
    <w:rsid w:val="00B029D6"/>
    <w:rsid w:val="00B04AD9"/>
    <w:rsid w:val="00B04DD5"/>
    <w:rsid w:val="00B04ED8"/>
    <w:rsid w:val="00B067EC"/>
    <w:rsid w:val="00B06B24"/>
    <w:rsid w:val="00B076E1"/>
    <w:rsid w:val="00B103F9"/>
    <w:rsid w:val="00B12265"/>
    <w:rsid w:val="00B133B7"/>
    <w:rsid w:val="00B15836"/>
    <w:rsid w:val="00B16430"/>
    <w:rsid w:val="00B16877"/>
    <w:rsid w:val="00B168AB"/>
    <w:rsid w:val="00B16979"/>
    <w:rsid w:val="00B17D78"/>
    <w:rsid w:val="00B17DCF"/>
    <w:rsid w:val="00B17DDD"/>
    <w:rsid w:val="00B20191"/>
    <w:rsid w:val="00B2040B"/>
    <w:rsid w:val="00B204C9"/>
    <w:rsid w:val="00B20589"/>
    <w:rsid w:val="00B21795"/>
    <w:rsid w:val="00B217E2"/>
    <w:rsid w:val="00B2340D"/>
    <w:rsid w:val="00B23A06"/>
    <w:rsid w:val="00B2652F"/>
    <w:rsid w:val="00B3050F"/>
    <w:rsid w:val="00B30639"/>
    <w:rsid w:val="00B3092C"/>
    <w:rsid w:val="00B30B1B"/>
    <w:rsid w:val="00B30B25"/>
    <w:rsid w:val="00B3217E"/>
    <w:rsid w:val="00B32F43"/>
    <w:rsid w:val="00B32F88"/>
    <w:rsid w:val="00B343DC"/>
    <w:rsid w:val="00B344CC"/>
    <w:rsid w:val="00B35C1B"/>
    <w:rsid w:val="00B35E45"/>
    <w:rsid w:val="00B3764B"/>
    <w:rsid w:val="00B401D7"/>
    <w:rsid w:val="00B405D0"/>
    <w:rsid w:val="00B417DA"/>
    <w:rsid w:val="00B42152"/>
    <w:rsid w:val="00B426D7"/>
    <w:rsid w:val="00B432FC"/>
    <w:rsid w:val="00B44650"/>
    <w:rsid w:val="00B44A8F"/>
    <w:rsid w:val="00B45949"/>
    <w:rsid w:val="00B46532"/>
    <w:rsid w:val="00B471FD"/>
    <w:rsid w:val="00B47577"/>
    <w:rsid w:val="00B47BF2"/>
    <w:rsid w:val="00B47D55"/>
    <w:rsid w:val="00B51C92"/>
    <w:rsid w:val="00B5242B"/>
    <w:rsid w:val="00B52730"/>
    <w:rsid w:val="00B53124"/>
    <w:rsid w:val="00B54076"/>
    <w:rsid w:val="00B54C71"/>
    <w:rsid w:val="00B54E7A"/>
    <w:rsid w:val="00B552BE"/>
    <w:rsid w:val="00B560A8"/>
    <w:rsid w:val="00B5669A"/>
    <w:rsid w:val="00B5694E"/>
    <w:rsid w:val="00B56AA6"/>
    <w:rsid w:val="00B56C2E"/>
    <w:rsid w:val="00B57D21"/>
    <w:rsid w:val="00B604E9"/>
    <w:rsid w:val="00B60A47"/>
    <w:rsid w:val="00B60DC5"/>
    <w:rsid w:val="00B617FF"/>
    <w:rsid w:val="00B619DE"/>
    <w:rsid w:val="00B62042"/>
    <w:rsid w:val="00B63199"/>
    <w:rsid w:val="00B64334"/>
    <w:rsid w:val="00B64460"/>
    <w:rsid w:val="00B64954"/>
    <w:rsid w:val="00B64F0C"/>
    <w:rsid w:val="00B65B16"/>
    <w:rsid w:val="00B65C73"/>
    <w:rsid w:val="00B660D2"/>
    <w:rsid w:val="00B660DE"/>
    <w:rsid w:val="00B66E43"/>
    <w:rsid w:val="00B672AF"/>
    <w:rsid w:val="00B67E1A"/>
    <w:rsid w:val="00B712CE"/>
    <w:rsid w:val="00B7138F"/>
    <w:rsid w:val="00B72942"/>
    <w:rsid w:val="00B72DC4"/>
    <w:rsid w:val="00B73EC0"/>
    <w:rsid w:val="00B74F0D"/>
    <w:rsid w:val="00B751B1"/>
    <w:rsid w:val="00B777EC"/>
    <w:rsid w:val="00B803D5"/>
    <w:rsid w:val="00B81264"/>
    <w:rsid w:val="00B8281F"/>
    <w:rsid w:val="00B82C62"/>
    <w:rsid w:val="00B832B4"/>
    <w:rsid w:val="00B84DB5"/>
    <w:rsid w:val="00B865E8"/>
    <w:rsid w:val="00B86A0C"/>
    <w:rsid w:val="00B86E14"/>
    <w:rsid w:val="00B87601"/>
    <w:rsid w:val="00B904F7"/>
    <w:rsid w:val="00B91D7A"/>
    <w:rsid w:val="00B92230"/>
    <w:rsid w:val="00B9229E"/>
    <w:rsid w:val="00B9241F"/>
    <w:rsid w:val="00B93F49"/>
    <w:rsid w:val="00B9582E"/>
    <w:rsid w:val="00B9586E"/>
    <w:rsid w:val="00B964E7"/>
    <w:rsid w:val="00B96964"/>
    <w:rsid w:val="00B97178"/>
    <w:rsid w:val="00B97FAA"/>
    <w:rsid w:val="00BA00C6"/>
    <w:rsid w:val="00BA031D"/>
    <w:rsid w:val="00BA058B"/>
    <w:rsid w:val="00BA0FD9"/>
    <w:rsid w:val="00BA15DE"/>
    <w:rsid w:val="00BA22EE"/>
    <w:rsid w:val="00BA2682"/>
    <w:rsid w:val="00BA2F21"/>
    <w:rsid w:val="00BA350D"/>
    <w:rsid w:val="00BA3D84"/>
    <w:rsid w:val="00BA3E97"/>
    <w:rsid w:val="00BA5136"/>
    <w:rsid w:val="00BA5374"/>
    <w:rsid w:val="00BA5518"/>
    <w:rsid w:val="00BA5E1E"/>
    <w:rsid w:val="00BA61B7"/>
    <w:rsid w:val="00BA6620"/>
    <w:rsid w:val="00BA7B51"/>
    <w:rsid w:val="00BB0B60"/>
    <w:rsid w:val="00BB0D43"/>
    <w:rsid w:val="00BB2155"/>
    <w:rsid w:val="00BB3173"/>
    <w:rsid w:val="00BB370E"/>
    <w:rsid w:val="00BB39BE"/>
    <w:rsid w:val="00BB41B8"/>
    <w:rsid w:val="00BB5A8D"/>
    <w:rsid w:val="00BB5DDE"/>
    <w:rsid w:val="00BB5E6D"/>
    <w:rsid w:val="00BB6B74"/>
    <w:rsid w:val="00BB6C2F"/>
    <w:rsid w:val="00BB6DEB"/>
    <w:rsid w:val="00BB7AD8"/>
    <w:rsid w:val="00BC033A"/>
    <w:rsid w:val="00BC117A"/>
    <w:rsid w:val="00BC1BA8"/>
    <w:rsid w:val="00BC1F60"/>
    <w:rsid w:val="00BC2323"/>
    <w:rsid w:val="00BC25E3"/>
    <w:rsid w:val="00BC30A1"/>
    <w:rsid w:val="00BC37F0"/>
    <w:rsid w:val="00BC3EF6"/>
    <w:rsid w:val="00BC4AEB"/>
    <w:rsid w:val="00BC53F5"/>
    <w:rsid w:val="00BC5CB3"/>
    <w:rsid w:val="00BC7059"/>
    <w:rsid w:val="00BC72F5"/>
    <w:rsid w:val="00BC7C58"/>
    <w:rsid w:val="00BD02C8"/>
    <w:rsid w:val="00BD09A1"/>
    <w:rsid w:val="00BD2B6C"/>
    <w:rsid w:val="00BD4396"/>
    <w:rsid w:val="00BD6636"/>
    <w:rsid w:val="00BD69E5"/>
    <w:rsid w:val="00BD714E"/>
    <w:rsid w:val="00BE0371"/>
    <w:rsid w:val="00BE2061"/>
    <w:rsid w:val="00BE2AA7"/>
    <w:rsid w:val="00BE3B24"/>
    <w:rsid w:val="00BE6182"/>
    <w:rsid w:val="00BE6789"/>
    <w:rsid w:val="00BE7725"/>
    <w:rsid w:val="00BF07BB"/>
    <w:rsid w:val="00BF0888"/>
    <w:rsid w:val="00BF0F71"/>
    <w:rsid w:val="00BF0FCE"/>
    <w:rsid w:val="00BF1246"/>
    <w:rsid w:val="00BF2A0C"/>
    <w:rsid w:val="00BF365E"/>
    <w:rsid w:val="00BF40D6"/>
    <w:rsid w:val="00BF4D75"/>
    <w:rsid w:val="00BF6F56"/>
    <w:rsid w:val="00BF7979"/>
    <w:rsid w:val="00C00251"/>
    <w:rsid w:val="00C00720"/>
    <w:rsid w:val="00C00C7C"/>
    <w:rsid w:val="00C01AC4"/>
    <w:rsid w:val="00C0453F"/>
    <w:rsid w:val="00C04675"/>
    <w:rsid w:val="00C04F23"/>
    <w:rsid w:val="00C05023"/>
    <w:rsid w:val="00C066C5"/>
    <w:rsid w:val="00C06914"/>
    <w:rsid w:val="00C06A00"/>
    <w:rsid w:val="00C06EB9"/>
    <w:rsid w:val="00C06FAA"/>
    <w:rsid w:val="00C10D8E"/>
    <w:rsid w:val="00C11242"/>
    <w:rsid w:val="00C11F28"/>
    <w:rsid w:val="00C1282C"/>
    <w:rsid w:val="00C131C8"/>
    <w:rsid w:val="00C141B2"/>
    <w:rsid w:val="00C146B7"/>
    <w:rsid w:val="00C15A8B"/>
    <w:rsid w:val="00C15C1B"/>
    <w:rsid w:val="00C15CA1"/>
    <w:rsid w:val="00C15CA6"/>
    <w:rsid w:val="00C16728"/>
    <w:rsid w:val="00C203AB"/>
    <w:rsid w:val="00C22A96"/>
    <w:rsid w:val="00C23425"/>
    <w:rsid w:val="00C2533D"/>
    <w:rsid w:val="00C25E22"/>
    <w:rsid w:val="00C263BC"/>
    <w:rsid w:val="00C2733A"/>
    <w:rsid w:val="00C27B57"/>
    <w:rsid w:val="00C27E5F"/>
    <w:rsid w:val="00C27FAC"/>
    <w:rsid w:val="00C30AF7"/>
    <w:rsid w:val="00C30C61"/>
    <w:rsid w:val="00C30D45"/>
    <w:rsid w:val="00C3112E"/>
    <w:rsid w:val="00C31686"/>
    <w:rsid w:val="00C31BD8"/>
    <w:rsid w:val="00C32754"/>
    <w:rsid w:val="00C330F6"/>
    <w:rsid w:val="00C34716"/>
    <w:rsid w:val="00C34B43"/>
    <w:rsid w:val="00C356E2"/>
    <w:rsid w:val="00C35838"/>
    <w:rsid w:val="00C35B70"/>
    <w:rsid w:val="00C36999"/>
    <w:rsid w:val="00C36D4C"/>
    <w:rsid w:val="00C36E13"/>
    <w:rsid w:val="00C376A3"/>
    <w:rsid w:val="00C37783"/>
    <w:rsid w:val="00C42675"/>
    <w:rsid w:val="00C44D98"/>
    <w:rsid w:val="00C44DFE"/>
    <w:rsid w:val="00C4595C"/>
    <w:rsid w:val="00C4751A"/>
    <w:rsid w:val="00C47823"/>
    <w:rsid w:val="00C50029"/>
    <w:rsid w:val="00C51695"/>
    <w:rsid w:val="00C52721"/>
    <w:rsid w:val="00C52AFE"/>
    <w:rsid w:val="00C53605"/>
    <w:rsid w:val="00C54670"/>
    <w:rsid w:val="00C54AF6"/>
    <w:rsid w:val="00C55400"/>
    <w:rsid w:val="00C567CE"/>
    <w:rsid w:val="00C56860"/>
    <w:rsid w:val="00C57331"/>
    <w:rsid w:val="00C578F5"/>
    <w:rsid w:val="00C57C78"/>
    <w:rsid w:val="00C60AB6"/>
    <w:rsid w:val="00C612B7"/>
    <w:rsid w:val="00C61C5D"/>
    <w:rsid w:val="00C61C88"/>
    <w:rsid w:val="00C62209"/>
    <w:rsid w:val="00C62645"/>
    <w:rsid w:val="00C626E9"/>
    <w:rsid w:val="00C636AA"/>
    <w:rsid w:val="00C64AD4"/>
    <w:rsid w:val="00C64E2D"/>
    <w:rsid w:val="00C64EE3"/>
    <w:rsid w:val="00C66541"/>
    <w:rsid w:val="00C67A68"/>
    <w:rsid w:val="00C67DA3"/>
    <w:rsid w:val="00C70135"/>
    <w:rsid w:val="00C7192C"/>
    <w:rsid w:val="00C722B4"/>
    <w:rsid w:val="00C72426"/>
    <w:rsid w:val="00C72AD5"/>
    <w:rsid w:val="00C730DE"/>
    <w:rsid w:val="00C7365F"/>
    <w:rsid w:val="00C74E11"/>
    <w:rsid w:val="00C7642F"/>
    <w:rsid w:val="00C76E0F"/>
    <w:rsid w:val="00C828AB"/>
    <w:rsid w:val="00C8306A"/>
    <w:rsid w:val="00C83072"/>
    <w:rsid w:val="00C84A91"/>
    <w:rsid w:val="00C85364"/>
    <w:rsid w:val="00C8583D"/>
    <w:rsid w:val="00C85AF9"/>
    <w:rsid w:val="00C85C6A"/>
    <w:rsid w:val="00C86EBE"/>
    <w:rsid w:val="00C871BA"/>
    <w:rsid w:val="00C871D1"/>
    <w:rsid w:val="00C87214"/>
    <w:rsid w:val="00C91CD7"/>
    <w:rsid w:val="00C9286E"/>
    <w:rsid w:val="00C933C4"/>
    <w:rsid w:val="00C94316"/>
    <w:rsid w:val="00C94850"/>
    <w:rsid w:val="00C969A5"/>
    <w:rsid w:val="00C97649"/>
    <w:rsid w:val="00C97945"/>
    <w:rsid w:val="00CA06BA"/>
    <w:rsid w:val="00CA12A4"/>
    <w:rsid w:val="00CA1628"/>
    <w:rsid w:val="00CA192C"/>
    <w:rsid w:val="00CA2AC2"/>
    <w:rsid w:val="00CA335F"/>
    <w:rsid w:val="00CA3413"/>
    <w:rsid w:val="00CA3BC7"/>
    <w:rsid w:val="00CA40B8"/>
    <w:rsid w:val="00CA4AA2"/>
    <w:rsid w:val="00CA4BA1"/>
    <w:rsid w:val="00CA52C9"/>
    <w:rsid w:val="00CA533C"/>
    <w:rsid w:val="00CA6ED3"/>
    <w:rsid w:val="00CA76F1"/>
    <w:rsid w:val="00CB0BF1"/>
    <w:rsid w:val="00CB1846"/>
    <w:rsid w:val="00CB3531"/>
    <w:rsid w:val="00CB36FA"/>
    <w:rsid w:val="00CB3D4E"/>
    <w:rsid w:val="00CB3E99"/>
    <w:rsid w:val="00CB46DF"/>
    <w:rsid w:val="00CB48CE"/>
    <w:rsid w:val="00CB4B64"/>
    <w:rsid w:val="00CB4C4A"/>
    <w:rsid w:val="00CB524B"/>
    <w:rsid w:val="00CB53A9"/>
    <w:rsid w:val="00CB66FB"/>
    <w:rsid w:val="00CB6813"/>
    <w:rsid w:val="00CB7E14"/>
    <w:rsid w:val="00CC0244"/>
    <w:rsid w:val="00CC05DA"/>
    <w:rsid w:val="00CC069A"/>
    <w:rsid w:val="00CC195A"/>
    <w:rsid w:val="00CC1D98"/>
    <w:rsid w:val="00CC31E6"/>
    <w:rsid w:val="00CC35BA"/>
    <w:rsid w:val="00CC3BEE"/>
    <w:rsid w:val="00CC43AE"/>
    <w:rsid w:val="00CC44A8"/>
    <w:rsid w:val="00CC6680"/>
    <w:rsid w:val="00CC6AAC"/>
    <w:rsid w:val="00CC6D81"/>
    <w:rsid w:val="00CC7993"/>
    <w:rsid w:val="00CD0C15"/>
    <w:rsid w:val="00CD2314"/>
    <w:rsid w:val="00CD2E03"/>
    <w:rsid w:val="00CD2E16"/>
    <w:rsid w:val="00CD4D9E"/>
    <w:rsid w:val="00CD5765"/>
    <w:rsid w:val="00CD5DB1"/>
    <w:rsid w:val="00CD627A"/>
    <w:rsid w:val="00CD6A70"/>
    <w:rsid w:val="00CD7602"/>
    <w:rsid w:val="00CD7A69"/>
    <w:rsid w:val="00CE0592"/>
    <w:rsid w:val="00CE0A96"/>
    <w:rsid w:val="00CE1190"/>
    <w:rsid w:val="00CE1C65"/>
    <w:rsid w:val="00CE25DA"/>
    <w:rsid w:val="00CE3439"/>
    <w:rsid w:val="00CE48F7"/>
    <w:rsid w:val="00CE668A"/>
    <w:rsid w:val="00CE727C"/>
    <w:rsid w:val="00CE733A"/>
    <w:rsid w:val="00CE79C4"/>
    <w:rsid w:val="00CF1249"/>
    <w:rsid w:val="00CF1302"/>
    <w:rsid w:val="00CF1983"/>
    <w:rsid w:val="00CF1B3F"/>
    <w:rsid w:val="00CF2488"/>
    <w:rsid w:val="00CF2B26"/>
    <w:rsid w:val="00CF3511"/>
    <w:rsid w:val="00CF380F"/>
    <w:rsid w:val="00CF4749"/>
    <w:rsid w:val="00CF4D55"/>
    <w:rsid w:val="00CF7163"/>
    <w:rsid w:val="00CF7189"/>
    <w:rsid w:val="00CF7463"/>
    <w:rsid w:val="00CF75B3"/>
    <w:rsid w:val="00D005A4"/>
    <w:rsid w:val="00D00872"/>
    <w:rsid w:val="00D00D13"/>
    <w:rsid w:val="00D0183B"/>
    <w:rsid w:val="00D02EEE"/>
    <w:rsid w:val="00D03A60"/>
    <w:rsid w:val="00D04FBB"/>
    <w:rsid w:val="00D0503B"/>
    <w:rsid w:val="00D05413"/>
    <w:rsid w:val="00D0563C"/>
    <w:rsid w:val="00D05CEE"/>
    <w:rsid w:val="00D0755B"/>
    <w:rsid w:val="00D10B4D"/>
    <w:rsid w:val="00D110C6"/>
    <w:rsid w:val="00D11345"/>
    <w:rsid w:val="00D11E44"/>
    <w:rsid w:val="00D11E5A"/>
    <w:rsid w:val="00D1217F"/>
    <w:rsid w:val="00D129E0"/>
    <w:rsid w:val="00D143BB"/>
    <w:rsid w:val="00D143C6"/>
    <w:rsid w:val="00D14616"/>
    <w:rsid w:val="00D14E4F"/>
    <w:rsid w:val="00D1542F"/>
    <w:rsid w:val="00D154DE"/>
    <w:rsid w:val="00D15DBE"/>
    <w:rsid w:val="00D16010"/>
    <w:rsid w:val="00D1625C"/>
    <w:rsid w:val="00D1698D"/>
    <w:rsid w:val="00D16B3F"/>
    <w:rsid w:val="00D16BE9"/>
    <w:rsid w:val="00D17336"/>
    <w:rsid w:val="00D174E8"/>
    <w:rsid w:val="00D17985"/>
    <w:rsid w:val="00D17A65"/>
    <w:rsid w:val="00D17CDE"/>
    <w:rsid w:val="00D20183"/>
    <w:rsid w:val="00D205F0"/>
    <w:rsid w:val="00D20ACB"/>
    <w:rsid w:val="00D21738"/>
    <w:rsid w:val="00D21D84"/>
    <w:rsid w:val="00D22690"/>
    <w:rsid w:val="00D227D6"/>
    <w:rsid w:val="00D2373F"/>
    <w:rsid w:val="00D243CC"/>
    <w:rsid w:val="00D25647"/>
    <w:rsid w:val="00D260CF"/>
    <w:rsid w:val="00D2628E"/>
    <w:rsid w:val="00D26AD9"/>
    <w:rsid w:val="00D2722A"/>
    <w:rsid w:val="00D2778F"/>
    <w:rsid w:val="00D277A3"/>
    <w:rsid w:val="00D27DFE"/>
    <w:rsid w:val="00D3016D"/>
    <w:rsid w:val="00D309A3"/>
    <w:rsid w:val="00D30C6D"/>
    <w:rsid w:val="00D32676"/>
    <w:rsid w:val="00D336B1"/>
    <w:rsid w:val="00D33C17"/>
    <w:rsid w:val="00D347E9"/>
    <w:rsid w:val="00D354AA"/>
    <w:rsid w:val="00D35E5D"/>
    <w:rsid w:val="00D35FDF"/>
    <w:rsid w:val="00D36353"/>
    <w:rsid w:val="00D365B1"/>
    <w:rsid w:val="00D366BE"/>
    <w:rsid w:val="00D374F6"/>
    <w:rsid w:val="00D40DCE"/>
    <w:rsid w:val="00D412C5"/>
    <w:rsid w:val="00D427E8"/>
    <w:rsid w:val="00D4302C"/>
    <w:rsid w:val="00D43C70"/>
    <w:rsid w:val="00D44432"/>
    <w:rsid w:val="00D445C4"/>
    <w:rsid w:val="00D452C8"/>
    <w:rsid w:val="00D47B5C"/>
    <w:rsid w:val="00D5045E"/>
    <w:rsid w:val="00D50D41"/>
    <w:rsid w:val="00D51F3D"/>
    <w:rsid w:val="00D525D6"/>
    <w:rsid w:val="00D52984"/>
    <w:rsid w:val="00D52DD8"/>
    <w:rsid w:val="00D5373F"/>
    <w:rsid w:val="00D5394B"/>
    <w:rsid w:val="00D541F5"/>
    <w:rsid w:val="00D55007"/>
    <w:rsid w:val="00D5547A"/>
    <w:rsid w:val="00D572EA"/>
    <w:rsid w:val="00D5752A"/>
    <w:rsid w:val="00D576D6"/>
    <w:rsid w:val="00D57949"/>
    <w:rsid w:val="00D57EAF"/>
    <w:rsid w:val="00D61BBD"/>
    <w:rsid w:val="00D62D88"/>
    <w:rsid w:val="00D63F4C"/>
    <w:rsid w:val="00D648E3"/>
    <w:rsid w:val="00D650EE"/>
    <w:rsid w:val="00D6601C"/>
    <w:rsid w:val="00D66E01"/>
    <w:rsid w:val="00D6753C"/>
    <w:rsid w:val="00D7043F"/>
    <w:rsid w:val="00D70539"/>
    <w:rsid w:val="00D70F79"/>
    <w:rsid w:val="00D71011"/>
    <w:rsid w:val="00D71805"/>
    <w:rsid w:val="00D71BBB"/>
    <w:rsid w:val="00D720DE"/>
    <w:rsid w:val="00D73280"/>
    <w:rsid w:val="00D7442A"/>
    <w:rsid w:val="00D751C0"/>
    <w:rsid w:val="00D75998"/>
    <w:rsid w:val="00D7633D"/>
    <w:rsid w:val="00D76F7B"/>
    <w:rsid w:val="00D772D5"/>
    <w:rsid w:val="00D7747F"/>
    <w:rsid w:val="00D77B0D"/>
    <w:rsid w:val="00D80B03"/>
    <w:rsid w:val="00D81913"/>
    <w:rsid w:val="00D81B89"/>
    <w:rsid w:val="00D8211F"/>
    <w:rsid w:val="00D82216"/>
    <w:rsid w:val="00D82E08"/>
    <w:rsid w:val="00D83171"/>
    <w:rsid w:val="00D8328C"/>
    <w:rsid w:val="00D840DB"/>
    <w:rsid w:val="00D8459E"/>
    <w:rsid w:val="00D849CB"/>
    <w:rsid w:val="00D84E3A"/>
    <w:rsid w:val="00D84F28"/>
    <w:rsid w:val="00D857C3"/>
    <w:rsid w:val="00D85BEB"/>
    <w:rsid w:val="00D85EA8"/>
    <w:rsid w:val="00D87C81"/>
    <w:rsid w:val="00D90184"/>
    <w:rsid w:val="00D906F9"/>
    <w:rsid w:val="00D90B8B"/>
    <w:rsid w:val="00D91EB6"/>
    <w:rsid w:val="00D924FF"/>
    <w:rsid w:val="00D930C2"/>
    <w:rsid w:val="00D9359A"/>
    <w:rsid w:val="00D938CF"/>
    <w:rsid w:val="00D942D5"/>
    <w:rsid w:val="00D94407"/>
    <w:rsid w:val="00D95381"/>
    <w:rsid w:val="00D95D39"/>
    <w:rsid w:val="00D95E17"/>
    <w:rsid w:val="00D97241"/>
    <w:rsid w:val="00D9728C"/>
    <w:rsid w:val="00D9768C"/>
    <w:rsid w:val="00D977B0"/>
    <w:rsid w:val="00D97E43"/>
    <w:rsid w:val="00DA01B0"/>
    <w:rsid w:val="00DA0457"/>
    <w:rsid w:val="00DA067E"/>
    <w:rsid w:val="00DA0821"/>
    <w:rsid w:val="00DA3B8A"/>
    <w:rsid w:val="00DA4890"/>
    <w:rsid w:val="00DA5AB3"/>
    <w:rsid w:val="00DA6104"/>
    <w:rsid w:val="00DA7983"/>
    <w:rsid w:val="00DB1EE8"/>
    <w:rsid w:val="00DB1FE5"/>
    <w:rsid w:val="00DB21F4"/>
    <w:rsid w:val="00DB2C4D"/>
    <w:rsid w:val="00DB392B"/>
    <w:rsid w:val="00DB4D3E"/>
    <w:rsid w:val="00DB6094"/>
    <w:rsid w:val="00DB6F4F"/>
    <w:rsid w:val="00DB7022"/>
    <w:rsid w:val="00DB7293"/>
    <w:rsid w:val="00DB7B62"/>
    <w:rsid w:val="00DC023A"/>
    <w:rsid w:val="00DC0947"/>
    <w:rsid w:val="00DC098A"/>
    <w:rsid w:val="00DC0CA2"/>
    <w:rsid w:val="00DC0EF2"/>
    <w:rsid w:val="00DC2336"/>
    <w:rsid w:val="00DC2C3E"/>
    <w:rsid w:val="00DC535A"/>
    <w:rsid w:val="00DC5392"/>
    <w:rsid w:val="00DC55D3"/>
    <w:rsid w:val="00DC5AB9"/>
    <w:rsid w:val="00DC697B"/>
    <w:rsid w:val="00DC77CB"/>
    <w:rsid w:val="00DD0325"/>
    <w:rsid w:val="00DD0454"/>
    <w:rsid w:val="00DD12EB"/>
    <w:rsid w:val="00DD215C"/>
    <w:rsid w:val="00DD3602"/>
    <w:rsid w:val="00DD3E7F"/>
    <w:rsid w:val="00DD4DEA"/>
    <w:rsid w:val="00DD57FB"/>
    <w:rsid w:val="00DD5D18"/>
    <w:rsid w:val="00DD64FA"/>
    <w:rsid w:val="00DD676A"/>
    <w:rsid w:val="00DD6853"/>
    <w:rsid w:val="00DD6C86"/>
    <w:rsid w:val="00DD744E"/>
    <w:rsid w:val="00DE0753"/>
    <w:rsid w:val="00DE1226"/>
    <w:rsid w:val="00DE2BD5"/>
    <w:rsid w:val="00DE2D31"/>
    <w:rsid w:val="00DE2DF9"/>
    <w:rsid w:val="00DE2E1C"/>
    <w:rsid w:val="00DE32E5"/>
    <w:rsid w:val="00DE39AC"/>
    <w:rsid w:val="00DE39F4"/>
    <w:rsid w:val="00DE4131"/>
    <w:rsid w:val="00DE50EF"/>
    <w:rsid w:val="00DE5CCF"/>
    <w:rsid w:val="00DE5DEC"/>
    <w:rsid w:val="00DE60D1"/>
    <w:rsid w:val="00DE68E6"/>
    <w:rsid w:val="00DF017A"/>
    <w:rsid w:val="00DF0D67"/>
    <w:rsid w:val="00DF1B4C"/>
    <w:rsid w:val="00DF2F7B"/>
    <w:rsid w:val="00DF3074"/>
    <w:rsid w:val="00DF50AE"/>
    <w:rsid w:val="00DF5D1E"/>
    <w:rsid w:val="00DF5F55"/>
    <w:rsid w:val="00DF6498"/>
    <w:rsid w:val="00DF6C52"/>
    <w:rsid w:val="00DF7BDA"/>
    <w:rsid w:val="00E0099F"/>
    <w:rsid w:val="00E00DAE"/>
    <w:rsid w:val="00E00F49"/>
    <w:rsid w:val="00E01189"/>
    <w:rsid w:val="00E01B95"/>
    <w:rsid w:val="00E01FAB"/>
    <w:rsid w:val="00E02AA2"/>
    <w:rsid w:val="00E02DB3"/>
    <w:rsid w:val="00E03BE5"/>
    <w:rsid w:val="00E05B7E"/>
    <w:rsid w:val="00E06126"/>
    <w:rsid w:val="00E06AB9"/>
    <w:rsid w:val="00E06FB2"/>
    <w:rsid w:val="00E078A2"/>
    <w:rsid w:val="00E112B2"/>
    <w:rsid w:val="00E11EF7"/>
    <w:rsid w:val="00E1374E"/>
    <w:rsid w:val="00E13A69"/>
    <w:rsid w:val="00E144FB"/>
    <w:rsid w:val="00E1473B"/>
    <w:rsid w:val="00E15900"/>
    <w:rsid w:val="00E15C7E"/>
    <w:rsid w:val="00E15D83"/>
    <w:rsid w:val="00E15EA0"/>
    <w:rsid w:val="00E16A25"/>
    <w:rsid w:val="00E16B2B"/>
    <w:rsid w:val="00E17D51"/>
    <w:rsid w:val="00E20046"/>
    <w:rsid w:val="00E206A0"/>
    <w:rsid w:val="00E20EE0"/>
    <w:rsid w:val="00E2221A"/>
    <w:rsid w:val="00E22F81"/>
    <w:rsid w:val="00E23543"/>
    <w:rsid w:val="00E235C5"/>
    <w:rsid w:val="00E245B0"/>
    <w:rsid w:val="00E24D72"/>
    <w:rsid w:val="00E26049"/>
    <w:rsid w:val="00E26F95"/>
    <w:rsid w:val="00E27218"/>
    <w:rsid w:val="00E2741C"/>
    <w:rsid w:val="00E30066"/>
    <w:rsid w:val="00E310B7"/>
    <w:rsid w:val="00E31559"/>
    <w:rsid w:val="00E31FFF"/>
    <w:rsid w:val="00E322C0"/>
    <w:rsid w:val="00E32EFA"/>
    <w:rsid w:val="00E33026"/>
    <w:rsid w:val="00E33668"/>
    <w:rsid w:val="00E33762"/>
    <w:rsid w:val="00E33784"/>
    <w:rsid w:val="00E337C5"/>
    <w:rsid w:val="00E33A27"/>
    <w:rsid w:val="00E35083"/>
    <w:rsid w:val="00E35C42"/>
    <w:rsid w:val="00E3643F"/>
    <w:rsid w:val="00E3687B"/>
    <w:rsid w:val="00E36BCC"/>
    <w:rsid w:val="00E36BD3"/>
    <w:rsid w:val="00E36CAF"/>
    <w:rsid w:val="00E372FC"/>
    <w:rsid w:val="00E376F0"/>
    <w:rsid w:val="00E40130"/>
    <w:rsid w:val="00E401DA"/>
    <w:rsid w:val="00E40451"/>
    <w:rsid w:val="00E41A9D"/>
    <w:rsid w:val="00E44016"/>
    <w:rsid w:val="00E441B6"/>
    <w:rsid w:val="00E44A44"/>
    <w:rsid w:val="00E45E16"/>
    <w:rsid w:val="00E45F73"/>
    <w:rsid w:val="00E4667B"/>
    <w:rsid w:val="00E46E99"/>
    <w:rsid w:val="00E476BA"/>
    <w:rsid w:val="00E50165"/>
    <w:rsid w:val="00E510A6"/>
    <w:rsid w:val="00E51BEE"/>
    <w:rsid w:val="00E51D65"/>
    <w:rsid w:val="00E51D7B"/>
    <w:rsid w:val="00E5248F"/>
    <w:rsid w:val="00E52C1D"/>
    <w:rsid w:val="00E54A81"/>
    <w:rsid w:val="00E55EA2"/>
    <w:rsid w:val="00E56A5D"/>
    <w:rsid w:val="00E6007F"/>
    <w:rsid w:val="00E6015F"/>
    <w:rsid w:val="00E6041C"/>
    <w:rsid w:val="00E60ABA"/>
    <w:rsid w:val="00E60E01"/>
    <w:rsid w:val="00E60F2C"/>
    <w:rsid w:val="00E61C82"/>
    <w:rsid w:val="00E61C93"/>
    <w:rsid w:val="00E62543"/>
    <w:rsid w:val="00E63C0B"/>
    <w:rsid w:val="00E6417C"/>
    <w:rsid w:val="00E6531D"/>
    <w:rsid w:val="00E65B52"/>
    <w:rsid w:val="00E67DD9"/>
    <w:rsid w:val="00E71266"/>
    <w:rsid w:val="00E71BB9"/>
    <w:rsid w:val="00E720E1"/>
    <w:rsid w:val="00E725FA"/>
    <w:rsid w:val="00E733A7"/>
    <w:rsid w:val="00E73B40"/>
    <w:rsid w:val="00E73D37"/>
    <w:rsid w:val="00E75B64"/>
    <w:rsid w:val="00E75F56"/>
    <w:rsid w:val="00E76D57"/>
    <w:rsid w:val="00E77409"/>
    <w:rsid w:val="00E77EBE"/>
    <w:rsid w:val="00E80084"/>
    <w:rsid w:val="00E801BB"/>
    <w:rsid w:val="00E80DC7"/>
    <w:rsid w:val="00E80E63"/>
    <w:rsid w:val="00E8143E"/>
    <w:rsid w:val="00E81CDE"/>
    <w:rsid w:val="00E82BC4"/>
    <w:rsid w:val="00E82F30"/>
    <w:rsid w:val="00E83733"/>
    <w:rsid w:val="00E837C2"/>
    <w:rsid w:val="00E84577"/>
    <w:rsid w:val="00E84701"/>
    <w:rsid w:val="00E869BF"/>
    <w:rsid w:val="00E86B78"/>
    <w:rsid w:val="00E86F63"/>
    <w:rsid w:val="00E87F2A"/>
    <w:rsid w:val="00E902B8"/>
    <w:rsid w:val="00E9054A"/>
    <w:rsid w:val="00E90628"/>
    <w:rsid w:val="00E9414B"/>
    <w:rsid w:val="00E9415A"/>
    <w:rsid w:val="00E949D6"/>
    <w:rsid w:val="00E94B41"/>
    <w:rsid w:val="00E95388"/>
    <w:rsid w:val="00E96316"/>
    <w:rsid w:val="00E9779D"/>
    <w:rsid w:val="00E97A7A"/>
    <w:rsid w:val="00E97C72"/>
    <w:rsid w:val="00E97FF2"/>
    <w:rsid w:val="00EA0484"/>
    <w:rsid w:val="00EA050E"/>
    <w:rsid w:val="00EA1476"/>
    <w:rsid w:val="00EA1644"/>
    <w:rsid w:val="00EA1937"/>
    <w:rsid w:val="00EA1CF7"/>
    <w:rsid w:val="00EA1EF5"/>
    <w:rsid w:val="00EA23D0"/>
    <w:rsid w:val="00EA33EA"/>
    <w:rsid w:val="00EA635F"/>
    <w:rsid w:val="00EA668F"/>
    <w:rsid w:val="00EA6AC0"/>
    <w:rsid w:val="00EA6DDE"/>
    <w:rsid w:val="00EB0B1B"/>
    <w:rsid w:val="00EB1356"/>
    <w:rsid w:val="00EB2510"/>
    <w:rsid w:val="00EB2B4D"/>
    <w:rsid w:val="00EB2F4A"/>
    <w:rsid w:val="00EB6325"/>
    <w:rsid w:val="00EB675B"/>
    <w:rsid w:val="00EB67CA"/>
    <w:rsid w:val="00EB7AAB"/>
    <w:rsid w:val="00EC15EC"/>
    <w:rsid w:val="00EC18CE"/>
    <w:rsid w:val="00EC2109"/>
    <w:rsid w:val="00EC2166"/>
    <w:rsid w:val="00EC269D"/>
    <w:rsid w:val="00EC2E1F"/>
    <w:rsid w:val="00EC2F01"/>
    <w:rsid w:val="00EC31AA"/>
    <w:rsid w:val="00EC35B1"/>
    <w:rsid w:val="00EC36ED"/>
    <w:rsid w:val="00EC3BF1"/>
    <w:rsid w:val="00EC47D3"/>
    <w:rsid w:val="00EC4C17"/>
    <w:rsid w:val="00EC5392"/>
    <w:rsid w:val="00EC5661"/>
    <w:rsid w:val="00EC573D"/>
    <w:rsid w:val="00EC5D0C"/>
    <w:rsid w:val="00EC7BFA"/>
    <w:rsid w:val="00EC7C5A"/>
    <w:rsid w:val="00EC7E70"/>
    <w:rsid w:val="00ED00FE"/>
    <w:rsid w:val="00ED05AD"/>
    <w:rsid w:val="00ED070D"/>
    <w:rsid w:val="00ED0CAC"/>
    <w:rsid w:val="00ED1814"/>
    <w:rsid w:val="00ED1A73"/>
    <w:rsid w:val="00ED2AE5"/>
    <w:rsid w:val="00ED2DF6"/>
    <w:rsid w:val="00ED2E6A"/>
    <w:rsid w:val="00ED32E6"/>
    <w:rsid w:val="00ED3729"/>
    <w:rsid w:val="00ED3923"/>
    <w:rsid w:val="00ED3A79"/>
    <w:rsid w:val="00ED4240"/>
    <w:rsid w:val="00ED46A6"/>
    <w:rsid w:val="00ED46CA"/>
    <w:rsid w:val="00ED475F"/>
    <w:rsid w:val="00ED486D"/>
    <w:rsid w:val="00ED4AD7"/>
    <w:rsid w:val="00ED4DCC"/>
    <w:rsid w:val="00ED5F86"/>
    <w:rsid w:val="00ED6FAC"/>
    <w:rsid w:val="00ED72BC"/>
    <w:rsid w:val="00ED75CB"/>
    <w:rsid w:val="00EE1DDF"/>
    <w:rsid w:val="00EE25B8"/>
    <w:rsid w:val="00EE2F47"/>
    <w:rsid w:val="00EE3254"/>
    <w:rsid w:val="00EE45DE"/>
    <w:rsid w:val="00EE4C67"/>
    <w:rsid w:val="00EE4D89"/>
    <w:rsid w:val="00EE6635"/>
    <w:rsid w:val="00EF0324"/>
    <w:rsid w:val="00EF0516"/>
    <w:rsid w:val="00EF13AF"/>
    <w:rsid w:val="00EF36D5"/>
    <w:rsid w:val="00EF36D8"/>
    <w:rsid w:val="00EF3BA0"/>
    <w:rsid w:val="00EF4AAF"/>
    <w:rsid w:val="00EF4D0F"/>
    <w:rsid w:val="00EF512F"/>
    <w:rsid w:val="00EF6655"/>
    <w:rsid w:val="00EF68EB"/>
    <w:rsid w:val="00EF6DF6"/>
    <w:rsid w:val="00EF77B9"/>
    <w:rsid w:val="00EF7DE3"/>
    <w:rsid w:val="00EF7E17"/>
    <w:rsid w:val="00F00995"/>
    <w:rsid w:val="00F01C78"/>
    <w:rsid w:val="00F01F8A"/>
    <w:rsid w:val="00F0205C"/>
    <w:rsid w:val="00F02390"/>
    <w:rsid w:val="00F02BFF"/>
    <w:rsid w:val="00F03819"/>
    <w:rsid w:val="00F03E5F"/>
    <w:rsid w:val="00F04D61"/>
    <w:rsid w:val="00F059FA"/>
    <w:rsid w:val="00F0637D"/>
    <w:rsid w:val="00F0741D"/>
    <w:rsid w:val="00F10642"/>
    <w:rsid w:val="00F110E2"/>
    <w:rsid w:val="00F11389"/>
    <w:rsid w:val="00F129DA"/>
    <w:rsid w:val="00F12FD0"/>
    <w:rsid w:val="00F1382E"/>
    <w:rsid w:val="00F13A1A"/>
    <w:rsid w:val="00F146C2"/>
    <w:rsid w:val="00F1539E"/>
    <w:rsid w:val="00F153D7"/>
    <w:rsid w:val="00F154FE"/>
    <w:rsid w:val="00F16032"/>
    <w:rsid w:val="00F16DA9"/>
    <w:rsid w:val="00F172DE"/>
    <w:rsid w:val="00F17693"/>
    <w:rsid w:val="00F178D6"/>
    <w:rsid w:val="00F2058A"/>
    <w:rsid w:val="00F2065D"/>
    <w:rsid w:val="00F213C7"/>
    <w:rsid w:val="00F232EC"/>
    <w:rsid w:val="00F23561"/>
    <w:rsid w:val="00F239E3"/>
    <w:rsid w:val="00F253D5"/>
    <w:rsid w:val="00F26775"/>
    <w:rsid w:val="00F303F4"/>
    <w:rsid w:val="00F30E62"/>
    <w:rsid w:val="00F3126D"/>
    <w:rsid w:val="00F32B70"/>
    <w:rsid w:val="00F32EF5"/>
    <w:rsid w:val="00F32F98"/>
    <w:rsid w:val="00F33609"/>
    <w:rsid w:val="00F339F6"/>
    <w:rsid w:val="00F33EA8"/>
    <w:rsid w:val="00F3434E"/>
    <w:rsid w:val="00F34366"/>
    <w:rsid w:val="00F34774"/>
    <w:rsid w:val="00F34E7F"/>
    <w:rsid w:val="00F37589"/>
    <w:rsid w:val="00F37D51"/>
    <w:rsid w:val="00F4011D"/>
    <w:rsid w:val="00F405B8"/>
    <w:rsid w:val="00F41498"/>
    <w:rsid w:val="00F41F59"/>
    <w:rsid w:val="00F43826"/>
    <w:rsid w:val="00F43A67"/>
    <w:rsid w:val="00F43BC6"/>
    <w:rsid w:val="00F4441C"/>
    <w:rsid w:val="00F44C48"/>
    <w:rsid w:val="00F45C46"/>
    <w:rsid w:val="00F4682C"/>
    <w:rsid w:val="00F47F0E"/>
    <w:rsid w:val="00F47F13"/>
    <w:rsid w:val="00F51188"/>
    <w:rsid w:val="00F511A2"/>
    <w:rsid w:val="00F51730"/>
    <w:rsid w:val="00F51D76"/>
    <w:rsid w:val="00F51F9B"/>
    <w:rsid w:val="00F5341F"/>
    <w:rsid w:val="00F538DB"/>
    <w:rsid w:val="00F53AF5"/>
    <w:rsid w:val="00F53C9F"/>
    <w:rsid w:val="00F544C4"/>
    <w:rsid w:val="00F5510F"/>
    <w:rsid w:val="00F55A76"/>
    <w:rsid w:val="00F5689A"/>
    <w:rsid w:val="00F572F2"/>
    <w:rsid w:val="00F5757E"/>
    <w:rsid w:val="00F60136"/>
    <w:rsid w:val="00F60294"/>
    <w:rsid w:val="00F60D2A"/>
    <w:rsid w:val="00F6121F"/>
    <w:rsid w:val="00F62C0F"/>
    <w:rsid w:val="00F63E41"/>
    <w:rsid w:val="00F63F52"/>
    <w:rsid w:val="00F64B8C"/>
    <w:rsid w:val="00F66221"/>
    <w:rsid w:val="00F664CF"/>
    <w:rsid w:val="00F666D9"/>
    <w:rsid w:val="00F679E7"/>
    <w:rsid w:val="00F70E5F"/>
    <w:rsid w:val="00F710BC"/>
    <w:rsid w:val="00F7122B"/>
    <w:rsid w:val="00F71235"/>
    <w:rsid w:val="00F730F8"/>
    <w:rsid w:val="00F74417"/>
    <w:rsid w:val="00F74CD1"/>
    <w:rsid w:val="00F754CB"/>
    <w:rsid w:val="00F75996"/>
    <w:rsid w:val="00F75AE7"/>
    <w:rsid w:val="00F76756"/>
    <w:rsid w:val="00F76C1D"/>
    <w:rsid w:val="00F778DE"/>
    <w:rsid w:val="00F803AD"/>
    <w:rsid w:val="00F815A9"/>
    <w:rsid w:val="00F830A6"/>
    <w:rsid w:val="00F84E92"/>
    <w:rsid w:val="00F8696B"/>
    <w:rsid w:val="00F86981"/>
    <w:rsid w:val="00F86BF7"/>
    <w:rsid w:val="00F8720F"/>
    <w:rsid w:val="00F919E3"/>
    <w:rsid w:val="00F92012"/>
    <w:rsid w:val="00F929A6"/>
    <w:rsid w:val="00F93EF5"/>
    <w:rsid w:val="00F942D4"/>
    <w:rsid w:val="00F95022"/>
    <w:rsid w:val="00F950E2"/>
    <w:rsid w:val="00F953E7"/>
    <w:rsid w:val="00F9558F"/>
    <w:rsid w:val="00F955B0"/>
    <w:rsid w:val="00F96039"/>
    <w:rsid w:val="00F962D9"/>
    <w:rsid w:val="00F965C2"/>
    <w:rsid w:val="00F96DF7"/>
    <w:rsid w:val="00F979DC"/>
    <w:rsid w:val="00F97B7F"/>
    <w:rsid w:val="00F97C06"/>
    <w:rsid w:val="00FA01D3"/>
    <w:rsid w:val="00FA06B9"/>
    <w:rsid w:val="00FA1CA5"/>
    <w:rsid w:val="00FA1FFA"/>
    <w:rsid w:val="00FA2104"/>
    <w:rsid w:val="00FA2E6C"/>
    <w:rsid w:val="00FA35F0"/>
    <w:rsid w:val="00FA378A"/>
    <w:rsid w:val="00FA5237"/>
    <w:rsid w:val="00FA53DF"/>
    <w:rsid w:val="00FA5957"/>
    <w:rsid w:val="00FA6023"/>
    <w:rsid w:val="00FA705C"/>
    <w:rsid w:val="00FA75CD"/>
    <w:rsid w:val="00FA7755"/>
    <w:rsid w:val="00FA7AFF"/>
    <w:rsid w:val="00FB048F"/>
    <w:rsid w:val="00FB0600"/>
    <w:rsid w:val="00FB06CE"/>
    <w:rsid w:val="00FB0F7B"/>
    <w:rsid w:val="00FB128C"/>
    <w:rsid w:val="00FB16A1"/>
    <w:rsid w:val="00FB233C"/>
    <w:rsid w:val="00FB2AB6"/>
    <w:rsid w:val="00FB3818"/>
    <w:rsid w:val="00FB38D9"/>
    <w:rsid w:val="00FB468C"/>
    <w:rsid w:val="00FB49F8"/>
    <w:rsid w:val="00FB588B"/>
    <w:rsid w:val="00FB625C"/>
    <w:rsid w:val="00FB64CE"/>
    <w:rsid w:val="00FB7F23"/>
    <w:rsid w:val="00FC0DF6"/>
    <w:rsid w:val="00FC13D8"/>
    <w:rsid w:val="00FC1822"/>
    <w:rsid w:val="00FC1BBD"/>
    <w:rsid w:val="00FC2957"/>
    <w:rsid w:val="00FC2AD0"/>
    <w:rsid w:val="00FC34C9"/>
    <w:rsid w:val="00FC4006"/>
    <w:rsid w:val="00FC4637"/>
    <w:rsid w:val="00FC5844"/>
    <w:rsid w:val="00FC615B"/>
    <w:rsid w:val="00FC6A30"/>
    <w:rsid w:val="00FC784A"/>
    <w:rsid w:val="00FD0230"/>
    <w:rsid w:val="00FD170B"/>
    <w:rsid w:val="00FD1B5F"/>
    <w:rsid w:val="00FD1DD7"/>
    <w:rsid w:val="00FD2E51"/>
    <w:rsid w:val="00FD2E5A"/>
    <w:rsid w:val="00FD3119"/>
    <w:rsid w:val="00FD36C1"/>
    <w:rsid w:val="00FD46FA"/>
    <w:rsid w:val="00FD6610"/>
    <w:rsid w:val="00FD70AF"/>
    <w:rsid w:val="00FD75EA"/>
    <w:rsid w:val="00FD7BD3"/>
    <w:rsid w:val="00FE05A6"/>
    <w:rsid w:val="00FE2A70"/>
    <w:rsid w:val="00FE2C6F"/>
    <w:rsid w:val="00FE33C0"/>
    <w:rsid w:val="00FE481C"/>
    <w:rsid w:val="00FE5701"/>
    <w:rsid w:val="00FE5C4E"/>
    <w:rsid w:val="00FE615E"/>
    <w:rsid w:val="00FE6931"/>
    <w:rsid w:val="00FF060D"/>
    <w:rsid w:val="00FF2843"/>
    <w:rsid w:val="00FF297C"/>
    <w:rsid w:val="00FF2BCD"/>
    <w:rsid w:val="00FF30C9"/>
    <w:rsid w:val="00FF423A"/>
    <w:rsid w:val="00FF4AE4"/>
    <w:rsid w:val="00FF50E0"/>
    <w:rsid w:val="00FF5227"/>
    <w:rsid w:val="00FF5F93"/>
    <w:rsid w:val="00FF6711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d">
    <w:name w:val="Подзаголовок Знак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="Calibr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="Calibr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="Calibr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="Calibr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="Calibr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="Calibr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="Calibr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="Calibr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="Calibri"/>
      <w:sz w:val="18"/>
      <w:szCs w:val="18"/>
      <w:lang w:eastAsia="ru-RU"/>
    </w:rPr>
  </w:style>
  <w:style w:type="character" w:styleId="af0">
    <w:name w:val="Hyperlink"/>
    <w:uiPriority w:val="99"/>
    <w:unhideWhenUsed/>
    <w:rsid w:val="00597905"/>
    <w:rPr>
      <w:color w:val="0000FF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2">
    <w:name w:val="Выделенная цитата Знак"/>
    <w:link w:val="af1"/>
    <w:uiPriority w:val="30"/>
    <w:rsid w:val="00597905"/>
    <w:rPr>
      <w:rFonts w:eastAsia="Times New Roman"/>
      <w:b/>
      <w:bCs/>
      <w:i/>
      <w:iCs/>
      <w:color w:val="4F81BD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d">
    <w:name w:val="No Spacing"/>
    <w:link w:val="afe"/>
    <w:uiPriority w:val="99"/>
    <w:qFormat/>
    <w:rsid w:val="00597905"/>
    <w:rPr>
      <w:rFonts w:ascii="Times New Roman" w:eastAsia="Times New Roman" w:hAnsi="Times New Roman"/>
      <w:sz w:val="24"/>
      <w:szCs w:val="24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/>
      <w:b/>
      <w:szCs w:val="20"/>
      <w:lang w:eastAsia="ru-RU"/>
    </w:rPr>
  </w:style>
  <w:style w:type="paragraph" w:customStyle="1" w:styleId="aff0">
    <w:name w:val="Обычны"/>
    <w:uiPriority w:val="99"/>
    <w:rsid w:val="00063055"/>
    <w:pPr>
      <w:widowControl w:val="0"/>
      <w:snapToGrid w:val="0"/>
    </w:pPr>
    <w:rPr>
      <w:rFonts w:ascii="Times New Roman" w:eastAsia="Times New Roman" w:hAnsi="Times New Roman"/>
    </w:rPr>
  </w:style>
  <w:style w:type="character" w:styleId="aff1">
    <w:name w:val="Strong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Текст концевой сноски Знак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xa0">
    <w:name w:val="x_a0"/>
    <w:basedOn w:val="a"/>
    <w:rsid w:val="003F4BC8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d">
    <w:name w:val="Подзаголовок Знак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="Calibr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="Calibr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="Calibr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="Calibr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="Calibr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="Calibr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="Calibr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="Calibr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="Calibri"/>
      <w:sz w:val="18"/>
      <w:szCs w:val="18"/>
      <w:lang w:eastAsia="ru-RU"/>
    </w:rPr>
  </w:style>
  <w:style w:type="character" w:styleId="af0">
    <w:name w:val="Hyperlink"/>
    <w:uiPriority w:val="99"/>
    <w:unhideWhenUsed/>
    <w:rsid w:val="00597905"/>
    <w:rPr>
      <w:color w:val="0000FF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af2">
    <w:name w:val="Выделенная цитата Знак"/>
    <w:link w:val="af1"/>
    <w:uiPriority w:val="30"/>
    <w:rsid w:val="00597905"/>
    <w:rPr>
      <w:rFonts w:eastAsia="Times New Roman"/>
      <w:b/>
      <w:bCs/>
      <w:i/>
      <w:iCs/>
      <w:color w:val="4F81BD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d">
    <w:name w:val="No Spacing"/>
    <w:link w:val="afe"/>
    <w:uiPriority w:val="99"/>
    <w:qFormat/>
    <w:rsid w:val="00597905"/>
    <w:rPr>
      <w:rFonts w:ascii="Times New Roman" w:eastAsia="Times New Roman" w:hAnsi="Times New Roman"/>
      <w:sz w:val="24"/>
      <w:szCs w:val="24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/>
      <w:b/>
      <w:szCs w:val="20"/>
      <w:lang w:eastAsia="ru-RU"/>
    </w:rPr>
  </w:style>
  <w:style w:type="paragraph" w:customStyle="1" w:styleId="aff0">
    <w:name w:val="Обычны"/>
    <w:uiPriority w:val="99"/>
    <w:rsid w:val="00063055"/>
    <w:pPr>
      <w:widowControl w:val="0"/>
      <w:snapToGrid w:val="0"/>
    </w:pPr>
    <w:rPr>
      <w:rFonts w:ascii="Times New Roman" w:eastAsia="Times New Roman" w:hAnsi="Times New Roman"/>
    </w:rPr>
  </w:style>
  <w:style w:type="character" w:styleId="aff1">
    <w:name w:val="Strong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Текст концевой сноски Знак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xa0">
    <w:name w:val="x_a0"/>
    <w:basedOn w:val="a"/>
    <w:rsid w:val="003F4BC8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26" Type="http://schemas.openxmlformats.org/officeDocument/2006/relationships/chart" Target="charts/chart12.xml"/><Relationship Id="rId39" Type="http://schemas.openxmlformats.org/officeDocument/2006/relationships/chart" Target="charts/chart2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2.emf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chart" Target="charts/chart1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0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4.emf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31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../embeddings/oleObject5.bin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../embeddings/oleObject6.bin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../embeddings/oleObject7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../embeddings/oleObject8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image" Target="../media/image1.jpeg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4.bin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1. </a:t>
            </a:r>
            <a:r>
              <a:rPr lang="ru-RU" sz="1200" baseline="0"/>
              <a:t>Численность населения Новосибирскеой области на начало 2008-2021 гг., </a:t>
            </a:r>
            <a:r>
              <a:rPr lang="ru-RU" sz="1200" b="0" baseline="0"/>
              <a:t>тыс. чел.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7339825765022616E-2"/>
          <c:y val="0.12463408888048286"/>
          <c:w val="0.91862508870940485"/>
          <c:h val="0.7772131359686234"/>
        </c:manualLayout>
      </c:layout>
      <c:barChart>
        <c:barDir val="col"/>
        <c:grouping val="clustered"/>
        <c:varyColors val="0"/>
        <c:ser>
          <c:idx val="1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bg2">
                  <a:lumMod val="9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-5400000" vert="horz" anchor="ctr" anchorCtr="0"/>
              <a:lstStyle/>
              <a:p>
                <a:pPr>
                  <a:defRPr sz="105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Население!$A$2:$N$2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Население!$A$3:$O$3</c:f>
              <c:numCache>
                <c:formatCode>General</c:formatCode>
                <c:ptCount val="15"/>
                <c:pt idx="0">
                  <c:v>2642.7</c:v>
                </c:pt>
                <c:pt idx="1">
                  <c:v>2648.9</c:v>
                </c:pt>
                <c:pt idx="2">
                  <c:v>2661.6</c:v>
                </c:pt>
                <c:pt idx="3">
                  <c:v>2666.5</c:v>
                </c:pt>
                <c:pt idx="4">
                  <c:v>2686.9</c:v>
                </c:pt>
                <c:pt idx="5">
                  <c:v>2709.5</c:v>
                </c:pt>
                <c:pt idx="6">
                  <c:v>2731.2</c:v>
                </c:pt>
                <c:pt idx="7">
                  <c:v>2746.8</c:v>
                </c:pt>
                <c:pt idx="8">
                  <c:v>2762</c:v>
                </c:pt>
                <c:pt idx="9">
                  <c:v>2779.5</c:v>
                </c:pt>
                <c:pt idx="10">
                  <c:v>2788.8</c:v>
                </c:pt>
                <c:pt idx="11">
                  <c:v>2793.4</c:v>
                </c:pt>
                <c:pt idx="12">
                  <c:v>2798.2</c:v>
                </c:pt>
                <c:pt idx="13">
                  <c:v>2785.8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6"/>
        <c:axId val="527264768"/>
        <c:axId val="527840000"/>
      </c:barChart>
      <c:catAx>
        <c:axId val="52726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27840000"/>
        <c:crosses val="autoZero"/>
        <c:auto val="1"/>
        <c:lblAlgn val="ctr"/>
        <c:lblOffset val="100"/>
        <c:noMultiLvlLbl val="0"/>
      </c:catAx>
      <c:valAx>
        <c:axId val="527840000"/>
        <c:scaling>
          <c:orientation val="minMax"/>
        </c:scaling>
        <c:delete val="0"/>
        <c:axPos val="l"/>
        <c:majorGridlines>
          <c:spPr>
            <a:ln>
              <a:solidFill>
                <a:schemeClr val="accent2">
                  <a:lumMod val="20000"/>
                  <a:lumOff val="8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272647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10. </a:t>
            </a:r>
            <a:r>
              <a:rPr lang="ru-RU" sz="1200"/>
              <a:t>Структура занятых в экономике по организационно-правовой форме и форме собственности работодателя, </a:t>
            </a:r>
            <a:r>
              <a:rPr lang="ru-RU" sz="1100" b="0" baseline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2746530801296899"/>
          <c:y val="0"/>
        </c:manualLayout>
      </c:layout>
      <c:overlay val="0"/>
    </c:title>
    <c:autoTitleDeleted val="0"/>
    <c:view3D>
      <c:rotX val="10"/>
      <c:rotY val="10"/>
      <c:depthPercent val="10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58484738877609E-2"/>
          <c:y val="0.23189961528781503"/>
          <c:w val="0.5621038895561784"/>
          <c:h val="0.63200316398806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'струк.заняхпо форме'!$S$16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4134275618374558E-2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форме'!$S$17:$S$18</c:f>
              <c:numCache>
                <c:formatCode>General</c:formatCode>
                <c:ptCount val="2"/>
                <c:pt idx="0" formatCode="0.0">
                  <c:v>27.2</c:v>
                </c:pt>
                <c:pt idx="1">
                  <c:v>30.2</c:v>
                </c:pt>
              </c:numCache>
            </c:numRef>
          </c:val>
        </c:ser>
        <c:ser>
          <c:idx val="1"/>
          <c:order val="1"/>
          <c:tx>
            <c:strRef>
              <c:f>'струк.заняхпо форме'!$T$16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форме'!$T$17:$T$18</c:f>
              <c:numCache>
                <c:formatCode>General</c:formatCode>
                <c:ptCount val="2"/>
                <c:pt idx="0">
                  <c:v>0.2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'струк.заняхпо форме'!$U$16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форме'!$U$17:$U$18</c:f>
              <c:numCache>
                <c:formatCode>0.0</c:formatCode>
                <c:ptCount val="2"/>
                <c:pt idx="0">
                  <c:v>7.1</c:v>
                </c:pt>
                <c:pt idx="1">
                  <c:v>3.3</c:v>
                </c:pt>
              </c:numCache>
            </c:numRef>
          </c:val>
        </c:ser>
        <c:ser>
          <c:idx val="3"/>
          <c:order val="3"/>
          <c:tx>
            <c:strRef>
              <c:f>'струк.заняхпо форме'!$V$16</c:f>
              <c:strCache>
                <c:ptCount val="1"/>
                <c:pt idx="0">
                  <c:v>в крестьянских фермерских хозяйствах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53343892794881E-2"/>
                  <c:y val="-3.0440891858214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7975204257210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8138987043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537102473498232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форме'!$V$17:$V$18</c:f>
              <c:numCache>
                <c:formatCode>0.0</c:formatCode>
                <c:ptCount val="2"/>
                <c:pt idx="0" formatCode="General">
                  <c:v>0.4</c:v>
                </c:pt>
                <c:pt idx="1">
                  <c:v>1.1000000000000001</c:v>
                </c:pt>
              </c:numCache>
            </c:numRef>
          </c:val>
        </c:ser>
        <c:ser>
          <c:idx val="4"/>
          <c:order val="4"/>
          <c:tx>
            <c:strRef>
              <c:f>'струк.заняхпо форме'!$W$16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5.580858918584106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форме'!$W$17:$W$18</c:f>
              <c:numCache>
                <c:formatCode>General</c:formatCode>
                <c:ptCount val="2"/>
                <c:pt idx="0" formatCode="0.0">
                  <c:v>39.4</c:v>
                </c:pt>
                <c:pt idx="1">
                  <c:v>36.700000000000003</c:v>
                </c:pt>
              </c:numCache>
            </c:numRef>
          </c:val>
        </c:ser>
        <c:ser>
          <c:idx val="5"/>
          <c:order val="5"/>
          <c:tx>
            <c:strRef>
              <c:f>'струк.заняхпо форме'!$X$16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форме'!$X$17:$X$18</c:f>
              <c:numCache>
                <c:formatCode>0.0</c:formatCode>
                <c:ptCount val="2"/>
                <c:pt idx="0" formatCode="General">
                  <c:v>20.5</c:v>
                </c:pt>
                <c:pt idx="1">
                  <c:v>13.4</c:v>
                </c:pt>
              </c:numCache>
            </c:numRef>
          </c:val>
        </c:ser>
        <c:ser>
          <c:idx val="6"/>
          <c:order val="6"/>
          <c:tx>
            <c:strRef>
              <c:f>'струк.заняхпо форме'!$Y$16</c:f>
              <c:strCache>
                <c:ptCount val="1"/>
                <c:pt idx="0">
                  <c:v>Заняты в домашнем хозяйстве  производством  товаров и оказанием услуг для собственного потребления и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32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янв.2021г.</c:v>
                </c:pt>
                <c:pt idx="1">
                  <c:v>на 1 янв.2021г. без г.Новосибирска</c:v>
                </c:pt>
              </c:strCache>
            </c:strRef>
          </c:cat>
          <c:val>
            <c:numRef>
              <c:f>'струк.заняхпо форме'!$Y$17:$Y$18</c:f>
              <c:numCache>
                <c:formatCode>General</c:formatCode>
                <c:ptCount val="2"/>
                <c:pt idx="0">
                  <c:v>5.3</c:v>
                </c:pt>
                <c:pt idx="1">
                  <c:v>15.3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shape val="cylinder"/>
        <c:axId val="523621888"/>
        <c:axId val="523623424"/>
        <c:axId val="0"/>
      </c:bar3DChart>
      <c:catAx>
        <c:axId val="52362188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 rot="0" anchor="b" anchorCtr="1"/>
          <a:lstStyle/>
          <a:p>
            <a:pPr>
              <a:defRPr sz="900" b="1" i="0" baseline="0"/>
            </a:pPr>
            <a:endParaRPr lang="ru-RU"/>
          </a:p>
        </c:txPr>
        <c:crossAx val="523623424"/>
        <c:crosses val="autoZero"/>
        <c:auto val="0"/>
        <c:lblAlgn val="ctr"/>
        <c:lblOffset val="100"/>
        <c:noMultiLvlLbl val="0"/>
      </c:catAx>
      <c:valAx>
        <c:axId val="523623424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523621888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60061917554423339"/>
          <c:y val="0.19919726848303254"/>
          <c:w val="0.39709976841130157"/>
          <c:h val="0.7890959515016375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solidFill>
                  <a:sysClr val="windowText" lastClr="000000"/>
                </a:solidFill>
                <a:effectLst/>
              </a:rPr>
              <a:t>Диаграмма 11. </a:t>
            </a: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Заняты в крестьянских, фермерских хозяйствах, индивидуальным трудом и по найму у отдельных граждан, в домашнем хозяйстве производством товаров и оказанием услуг для собственного потребления и реализации, на 01.01.2021, в общей численности за</a:t>
            </a:r>
            <a:endParaRPr lang="ru-RU" sz="1200" b="1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841669084650637"/>
          <c:y val="0.16642869891129752"/>
          <c:w val="0.69695343637600859"/>
          <c:h val="0.792743904067140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Заняты в домашнем хозяйстве производством товаров и оказанием услуг для собственного потребления и реализации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EF-40B3-AF7B-3D8BC5EB926B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EF-40B3-AF7B-3D8BC5EB926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EF-40B3-AF7B-3D8BC5EB92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Кочковский</c:v>
                </c:pt>
                <c:pt idx="7">
                  <c:v>Северный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Каргатский</c:v>
                </c:pt>
                <c:pt idx="13">
                  <c:v>Маслянинский</c:v>
                </c:pt>
                <c:pt idx="14">
                  <c:v>Куйбышевский</c:v>
                </c:pt>
                <c:pt idx="15">
                  <c:v>Искитимский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Татарский</c:v>
                </c:pt>
                <c:pt idx="19">
                  <c:v>Здвинский</c:v>
                </c:pt>
                <c:pt idx="20">
                  <c:v>Краснозерский</c:v>
                </c:pt>
                <c:pt idx="21">
                  <c:v>Тогучинский</c:v>
                </c:pt>
                <c:pt idx="22">
                  <c:v>Баганский</c:v>
                </c:pt>
                <c:pt idx="23">
                  <c:v>Чулымский</c:v>
                </c:pt>
                <c:pt idx="24">
                  <c:v>Коченевский</c:v>
                </c:pt>
                <c:pt idx="25">
                  <c:v>Доволенский</c:v>
                </c:pt>
                <c:pt idx="26">
                  <c:v>Чистоозерный</c:v>
                </c:pt>
                <c:pt idx="27">
                  <c:v>Купинский</c:v>
                </c:pt>
                <c:pt idx="28">
                  <c:v>Мошковский</c:v>
                </c:pt>
                <c:pt idx="29">
                  <c:v>Чановский</c:v>
                </c:pt>
                <c:pt idx="30">
                  <c:v>Убинский</c:v>
                </c:pt>
                <c:pt idx="31">
                  <c:v>Черепановский</c:v>
                </c:pt>
                <c:pt idx="32">
                  <c:v>Венгеровский</c:v>
                </c:pt>
                <c:pt idx="33">
                  <c:v>Болотнинский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'[Диаграмма в Microsoft Word]Лист1'!$B$2:$B$36</c:f>
              <c:numCache>
                <c:formatCode>0.0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1.4728962936134251</c:v>
                </c:pt>
                <c:pt idx="4">
                  <c:v>5.4720616570327554</c:v>
                </c:pt>
                <c:pt idx="5">
                  <c:v>7.534102342123119</c:v>
                </c:pt>
                <c:pt idx="6">
                  <c:v>9.3199674884855046</c:v>
                </c:pt>
                <c:pt idx="7">
                  <c:v>9.8765432098765427</c:v>
                </c:pt>
                <c:pt idx="8">
                  <c:v>10.564570655848547</c:v>
                </c:pt>
                <c:pt idx="9">
                  <c:v>11.574235554005348</c:v>
                </c:pt>
                <c:pt idx="10">
                  <c:v>13.561949045820013</c:v>
                </c:pt>
                <c:pt idx="11">
                  <c:v>14.043079325828073</c:v>
                </c:pt>
                <c:pt idx="12">
                  <c:v>14.320290439693425</c:v>
                </c:pt>
                <c:pt idx="13">
                  <c:v>14.93099121706399</c:v>
                </c:pt>
                <c:pt idx="14">
                  <c:v>15.170966049008921</c:v>
                </c:pt>
                <c:pt idx="15">
                  <c:v>15.25027070453037</c:v>
                </c:pt>
                <c:pt idx="16">
                  <c:v>15.329586101175268</c:v>
                </c:pt>
                <c:pt idx="17">
                  <c:v>17.101303911735204</c:v>
                </c:pt>
                <c:pt idx="18">
                  <c:v>17.174753112924002</c:v>
                </c:pt>
                <c:pt idx="19">
                  <c:v>17.465968586387433</c:v>
                </c:pt>
                <c:pt idx="20">
                  <c:v>18.315812290018425</c:v>
                </c:pt>
                <c:pt idx="21">
                  <c:v>19.597774925117672</c:v>
                </c:pt>
                <c:pt idx="22">
                  <c:v>20.146520146520146</c:v>
                </c:pt>
                <c:pt idx="23">
                  <c:v>21.867026864775628</c:v>
                </c:pt>
                <c:pt idx="24">
                  <c:v>22.347669207938079</c:v>
                </c:pt>
                <c:pt idx="25">
                  <c:v>22.833863275039747</c:v>
                </c:pt>
                <c:pt idx="26">
                  <c:v>26.550715714945358</c:v>
                </c:pt>
                <c:pt idx="27">
                  <c:v>27.238379755733238</c:v>
                </c:pt>
                <c:pt idx="28">
                  <c:v>27.927464471738151</c:v>
                </c:pt>
                <c:pt idx="29">
                  <c:v>28.402050843836786</c:v>
                </c:pt>
                <c:pt idx="30">
                  <c:v>29.350104821802937</c:v>
                </c:pt>
                <c:pt idx="31">
                  <c:v>29.944609187041905</c:v>
                </c:pt>
                <c:pt idx="32">
                  <c:v>30.463038180341186</c:v>
                </c:pt>
                <c:pt idx="33">
                  <c:v>32.064313435594158</c:v>
                </c:pt>
                <c:pt idx="34">
                  <c:v>33.619723571161749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EF-40B3-AF7B-3D8BC5EB926B}"/>
            </c:ext>
          </c:extLst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 Заняты индивидуальным трудом и по найму у отдельных граждан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Кочковский</c:v>
                </c:pt>
                <c:pt idx="7">
                  <c:v>Северный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Каргатский</c:v>
                </c:pt>
                <c:pt idx="13">
                  <c:v>Маслянинский</c:v>
                </c:pt>
                <c:pt idx="14">
                  <c:v>Куйбышевский</c:v>
                </c:pt>
                <c:pt idx="15">
                  <c:v>Искитимский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Татарский</c:v>
                </c:pt>
                <c:pt idx="19">
                  <c:v>Здвинский</c:v>
                </c:pt>
                <c:pt idx="20">
                  <c:v>Краснозерский</c:v>
                </c:pt>
                <c:pt idx="21">
                  <c:v>Тогучинский</c:v>
                </c:pt>
                <c:pt idx="22">
                  <c:v>Баганский</c:v>
                </c:pt>
                <c:pt idx="23">
                  <c:v>Чулымский</c:v>
                </c:pt>
                <c:pt idx="24">
                  <c:v>Коченевский</c:v>
                </c:pt>
                <c:pt idx="25">
                  <c:v>Доволенский</c:v>
                </c:pt>
                <c:pt idx="26">
                  <c:v>Чистоозерный</c:v>
                </c:pt>
                <c:pt idx="27">
                  <c:v>Купинский</c:v>
                </c:pt>
                <c:pt idx="28">
                  <c:v>Мошковский</c:v>
                </c:pt>
                <c:pt idx="29">
                  <c:v>Чановский</c:v>
                </c:pt>
                <c:pt idx="30">
                  <c:v>Убинский</c:v>
                </c:pt>
                <c:pt idx="31">
                  <c:v>Черепановский</c:v>
                </c:pt>
                <c:pt idx="32">
                  <c:v>Венгеровский</c:v>
                </c:pt>
                <c:pt idx="33">
                  <c:v>Болотнинский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'[Диаграмма в Microsoft Word]Лист1'!$C$2:$C$36</c:f>
              <c:numCache>
                <c:formatCode>0.0</c:formatCode>
                <c:ptCount val="35"/>
                <c:pt idx="0">
                  <c:v>5.5442057062345897</c:v>
                </c:pt>
                <c:pt idx="1">
                  <c:v>12.038541908521012</c:v>
                </c:pt>
                <c:pt idx="2">
                  <c:v>24.222371459926947</c:v>
                </c:pt>
                <c:pt idx="3">
                  <c:v>13.956296028009175</c:v>
                </c:pt>
                <c:pt idx="4">
                  <c:v>10.327552986512524</c:v>
                </c:pt>
                <c:pt idx="5">
                  <c:v>24.921032312407871</c:v>
                </c:pt>
                <c:pt idx="6">
                  <c:v>14.548902736385804</c:v>
                </c:pt>
                <c:pt idx="7">
                  <c:v>11.146384479717813</c:v>
                </c:pt>
                <c:pt idx="8">
                  <c:v>12.390128465179176</c:v>
                </c:pt>
                <c:pt idx="9">
                  <c:v>13.015928380420881</c:v>
                </c:pt>
                <c:pt idx="10">
                  <c:v>16.051535406374118</c:v>
                </c:pt>
                <c:pt idx="11">
                  <c:v>12.357649508687446</c:v>
                </c:pt>
                <c:pt idx="12">
                  <c:v>7.8257361839451391</c:v>
                </c:pt>
                <c:pt idx="13">
                  <c:v>12.998745294855709</c:v>
                </c:pt>
                <c:pt idx="14">
                  <c:v>12.094788260465867</c:v>
                </c:pt>
                <c:pt idx="15">
                  <c:v>4.7469349261238607</c:v>
                </c:pt>
                <c:pt idx="16">
                  <c:v>13.796627491057741</c:v>
                </c:pt>
                <c:pt idx="17">
                  <c:v>8.0992978936810438</c:v>
                </c:pt>
                <c:pt idx="18">
                  <c:v>11.316935533337423</c:v>
                </c:pt>
                <c:pt idx="19">
                  <c:v>9.4031413612565444</c:v>
                </c:pt>
                <c:pt idx="20">
                  <c:v>13.00531050178823</c:v>
                </c:pt>
                <c:pt idx="21">
                  <c:v>19.435173299101411</c:v>
                </c:pt>
                <c:pt idx="22">
                  <c:v>7.197802197802198</c:v>
                </c:pt>
                <c:pt idx="23">
                  <c:v>9.2000600330181594</c:v>
                </c:pt>
                <c:pt idx="24">
                  <c:v>23.866612349415121</c:v>
                </c:pt>
                <c:pt idx="25">
                  <c:v>11.009538950715422</c:v>
                </c:pt>
                <c:pt idx="26">
                  <c:v>10.450977374172695</c:v>
                </c:pt>
                <c:pt idx="27">
                  <c:v>9.3401282839820752</c:v>
                </c:pt>
                <c:pt idx="28">
                  <c:v>15.761044305832423</c:v>
                </c:pt>
                <c:pt idx="29">
                  <c:v>8.1820123905148474</c:v>
                </c:pt>
                <c:pt idx="30">
                  <c:v>7.4213836477987423</c:v>
                </c:pt>
                <c:pt idx="31">
                  <c:v>13.321770268002014</c:v>
                </c:pt>
                <c:pt idx="32">
                  <c:v>12.455997833739508</c:v>
                </c:pt>
                <c:pt idx="33">
                  <c:v>10.672703751617076</c:v>
                </c:pt>
                <c:pt idx="34">
                  <c:v>9.6127505914581004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CEF-40B3-AF7B-3D8BC5EB926B}"/>
            </c:ext>
          </c:extLst>
        </c:ser>
        <c:ser>
          <c:idx val="2"/>
          <c:order val="2"/>
          <c:tx>
            <c:strRef>
              <c:f>'[Диаграмма в Microsoft Word]Лист1'!$D$1</c:f>
              <c:strCache>
                <c:ptCount val="1"/>
                <c:pt idx="0">
                  <c:v>Заняты в крестьянских фермерских хозяйствах,  включая наемных работников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EF-40B3-AF7B-3D8BC5EB926B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EF-40B3-AF7B-3D8BC5EB926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EF-40B3-AF7B-3D8BC5EB926B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CEF-40B3-AF7B-3D8BC5EB926B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EF-40B3-AF7B-3D8BC5EB926B}"/>
                </c:ext>
              </c:extLst>
            </c:dLbl>
            <c:dLbl>
              <c:idx val="5"/>
              <c:layout>
                <c:manualLayout>
                  <c:x val="2.1043771043771045E-2"/>
                  <c:y val="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94612794612794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52525252525252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73569023569023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87878787878788E-2"/>
                  <c:y val="3.5688793718772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93939393939394E-2"/>
                  <c:y val="-3.5688793718772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73569023569023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7356902356902357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10437710437710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5252525252525252E-2"/>
                  <c:y val="-3.5688793718772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4.62962962962962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3.15656565656565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7356902356902357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2.5252525252525252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2.5252525252525252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3.36700336700336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1565656565656568E-2"/>
                  <c:y val="1.784439685938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68350168350168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2.5252525252525252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3.15656565656565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4.4191919191919192E-2"/>
                  <c:y val="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5.2609427609427613E-2"/>
                  <c:y val="-1.78443968593861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3.99831649831649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2.94612794612793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2.94612794612794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CEF-40B3-AF7B-3D8BC5EB926B}"/>
                </c:ext>
              </c:extLst>
            </c:dLbl>
            <c:dLbl>
              <c:idx val="31"/>
              <c:layout>
                <c:manualLayout>
                  <c:x val="1.893939393939394E-2"/>
                  <c:y val="3.2714349656582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5252525252525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2.31479824491635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Кочковский</c:v>
                </c:pt>
                <c:pt idx="7">
                  <c:v>Северный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Каргатский</c:v>
                </c:pt>
                <c:pt idx="13">
                  <c:v>Маслянинский</c:v>
                </c:pt>
                <c:pt idx="14">
                  <c:v>Куйбышевский</c:v>
                </c:pt>
                <c:pt idx="15">
                  <c:v>Искитимский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Татарский</c:v>
                </c:pt>
                <c:pt idx="19">
                  <c:v>Здвинский</c:v>
                </c:pt>
                <c:pt idx="20">
                  <c:v>Краснозерский</c:v>
                </c:pt>
                <c:pt idx="21">
                  <c:v>Тогучинский</c:v>
                </c:pt>
                <c:pt idx="22">
                  <c:v>Баганский</c:v>
                </c:pt>
                <c:pt idx="23">
                  <c:v>Чулымский</c:v>
                </c:pt>
                <c:pt idx="24">
                  <c:v>Коченевский</c:v>
                </c:pt>
                <c:pt idx="25">
                  <c:v>Доволенский</c:v>
                </c:pt>
                <c:pt idx="26">
                  <c:v>Чистоозерный</c:v>
                </c:pt>
                <c:pt idx="27">
                  <c:v>Купинский</c:v>
                </c:pt>
                <c:pt idx="28">
                  <c:v>Мошковский</c:v>
                </c:pt>
                <c:pt idx="29">
                  <c:v>Чановский</c:v>
                </c:pt>
                <c:pt idx="30">
                  <c:v>Убинский</c:v>
                </c:pt>
                <c:pt idx="31">
                  <c:v>Черепановский</c:v>
                </c:pt>
                <c:pt idx="32">
                  <c:v>Венгеровский</c:v>
                </c:pt>
                <c:pt idx="33">
                  <c:v>Болотнинский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'[Диаграмма в Microsoft Word]Лист1'!$D$2:$D$36</c:f>
              <c:numCache>
                <c:formatCode>0.0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0.42116100049135452</c:v>
                </c:pt>
                <c:pt idx="6">
                  <c:v>1.625575724735844</c:v>
                </c:pt>
                <c:pt idx="7">
                  <c:v>0.38800705467372132</c:v>
                </c:pt>
                <c:pt idx="8">
                  <c:v>1.5212981744421907</c:v>
                </c:pt>
                <c:pt idx="9">
                  <c:v>2.6043483315893501</c:v>
                </c:pt>
                <c:pt idx="10">
                  <c:v>0.3293616196842003</c:v>
                </c:pt>
                <c:pt idx="11">
                  <c:v>0.4555215722001692</c:v>
                </c:pt>
                <c:pt idx="12">
                  <c:v>0.12101653892698669</c:v>
                </c:pt>
                <c:pt idx="13">
                  <c:v>0.33877038895859474</c:v>
                </c:pt>
                <c:pt idx="14">
                  <c:v>0.1291833192039078</c:v>
                </c:pt>
                <c:pt idx="15">
                  <c:v>3.5977505326766566</c:v>
                </c:pt>
                <c:pt idx="16">
                  <c:v>1.430761369443025</c:v>
                </c:pt>
                <c:pt idx="17">
                  <c:v>1.60481444332999</c:v>
                </c:pt>
                <c:pt idx="18">
                  <c:v>0.5397779549776115</c:v>
                </c:pt>
                <c:pt idx="19">
                  <c:v>0.31413612565445026</c:v>
                </c:pt>
                <c:pt idx="20">
                  <c:v>1.9616343340197246</c:v>
                </c:pt>
                <c:pt idx="21">
                  <c:v>2.1437740693196408</c:v>
                </c:pt>
                <c:pt idx="22">
                  <c:v>0.78754578754578752</c:v>
                </c:pt>
                <c:pt idx="23">
                  <c:v>0.82545399969983491</c:v>
                </c:pt>
                <c:pt idx="24">
                  <c:v>1.6877146016411571</c:v>
                </c:pt>
                <c:pt idx="25">
                  <c:v>3.6168521462639109</c:v>
                </c:pt>
                <c:pt idx="26">
                  <c:v>5.2331845467138676</c:v>
                </c:pt>
                <c:pt idx="27">
                  <c:v>2.1263509357701431</c:v>
                </c:pt>
                <c:pt idx="28">
                  <c:v>2.250659121599897</c:v>
                </c:pt>
                <c:pt idx="29">
                  <c:v>1.292458876308481</c:v>
                </c:pt>
                <c:pt idx="30">
                  <c:v>0</c:v>
                </c:pt>
                <c:pt idx="31">
                  <c:v>0.49236278184971743</c:v>
                </c:pt>
                <c:pt idx="32">
                  <c:v>0.7446520444083401</c:v>
                </c:pt>
                <c:pt idx="33">
                  <c:v>0.18480872297172427</c:v>
                </c:pt>
                <c:pt idx="34">
                  <c:v>0.11206574523720583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CEF-40B3-AF7B-3D8BC5EB9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8"/>
        <c:overlap val="100"/>
        <c:axId val="528706560"/>
        <c:axId val="528724736"/>
      </c:barChart>
      <c:catAx>
        <c:axId val="52870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724736"/>
        <c:crosses val="autoZero"/>
        <c:auto val="1"/>
        <c:lblAlgn val="ctr"/>
        <c:lblOffset val="100"/>
        <c:noMultiLvlLbl val="0"/>
      </c:catAx>
      <c:valAx>
        <c:axId val="528724736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52870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584748019571754"/>
          <c:y val="0.58437338827203089"/>
          <c:w val="0.40011415534188971"/>
          <c:h val="0.30318684731604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solidFill>
                  <a:sysClr val="windowText" lastClr="000000"/>
                </a:solidFill>
                <a:effectLst/>
              </a:rPr>
              <a:t>Диаграмма 12. </a:t>
            </a: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Среднесписочная численность работников крупных, средних, малых предприятий (с учетом микропредприятий), </a:t>
            </a:r>
            <a:endParaRPr lang="ru-RU" sz="1200" b="1">
              <a:solidFill>
                <a:sysClr val="windowText" lastClr="000000"/>
              </a:solidFill>
              <a:effectLst/>
            </a:endParaRPr>
          </a:p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solidFill>
                  <a:sysClr val="windowText" lastClr="000000"/>
                </a:solidFill>
                <a:effectLst/>
              </a:rPr>
              <a:t>в % к общей численности занятых в экономике  </a:t>
            </a:r>
            <a:endParaRPr lang="ru-RU" sz="12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063934315902819"/>
          <c:y val="0.12061986468773254"/>
          <c:w val="0.5351765324206269"/>
          <c:h val="0.84782422513562972"/>
        </c:manualLayout>
      </c:layout>
      <c:barChart>
        <c:barDir val="bar"/>
        <c:grouping val="stacked"/>
        <c:varyColors val="0"/>
        <c:ser>
          <c:idx val="0"/>
          <c:order val="0"/>
          <c:tx>
            <c:v>Январь - декабрь 2020</c:v>
          </c:tx>
          <c:spPr>
            <a:solidFill>
              <a:schemeClr val="accent3">
                <a:lumMod val="60000"/>
                <a:lumOff val="40000"/>
              </a:schemeClr>
            </a:solidFill>
            <a:ln w="9525">
              <a:solidFill>
                <a:schemeClr val="accent3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'3.'!$D$8:$D$42</c:f>
              <c:strCache>
                <c:ptCount val="34"/>
                <c:pt idx="0">
                  <c:v>Коченевский</c:v>
                </c:pt>
                <c:pt idx="1">
                  <c:v>Кыштовский</c:v>
                </c:pt>
                <c:pt idx="2">
                  <c:v>Болотнинский</c:v>
                </c:pt>
                <c:pt idx="3">
                  <c:v>Куйбышевский</c:v>
                </c:pt>
                <c:pt idx="4">
                  <c:v>Черепановский</c:v>
                </c:pt>
                <c:pt idx="5">
                  <c:v>Тогучинский</c:v>
                </c:pt>
                <c:pt idx="6">
                  <c:v>Сузунский</c:v>
                </c:pt>
                <c:pt idx="7">
                  <c:v>Колыванский</c:v>
                </c:pt>
                <c:pt idx="8">
                  <c:v>Купинский</c:v>
                </c:pt>
                <c:pt idx="9">
                  <c:v>Татарский</c:v>
                </c:pt>
                <c:pt idx="10">
                  <c:v>Чистоозерный</c:v>
                </c:pt>
                <c:pt idx="11">
                  <c:v>г.Бердск</c:v>
                </c:pt>
                <c:pt idx="12">
                  <c:v>Венгеровский</c:v>
                </c:pt>
                <c:pt idx="13">
                  <c:v>Убинский</c:v>
                </c:pt>
                <c:pt idx="14">
                  <c:v>Чановский</c:v>
                </c:pt>
                <c:pt idx="15">
                  <c:v>Искитимский</c:v>
                </c:pt>
                <c:pt idx="16">
                  <c:v>г.Искитим</c:v>
                </c:pt>
                <c:pt idx="17">
                  <c:v>Здвинский</c:v>
                </c:pt>
                <c:pt idx="18">
                  <c:v>Доволенский</c:v>
                </c:pt>
                <c:pt idx="19">
                  <c:v>Краснозерский</c:v>
                </c:pt>
                <c:pt idx="20">
                  <c:v>Ордынский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Карасукский</c:v>
                </c:pt>
                <c:pt idx="24">
                  <c:v>Барабинский</c:v>
                </c:pt>
                <c:pt idx="25">
                  <c:v>Баганский</c:v>
                </c:pt>
                <c:pt idx="26">
                  <c:v>Каргатский</c:v>
                </c:pt>
                <c:pt idx="27">
                  <c:v>Усть-Таркский</c:v>
                </c:pt>
                <c:pt idx="28">
                  <c:v>Кочковский</c:v>
                </c:pt>
                <c:pt idx="29">
                  <c:v>Северный</c:v>
                </c:pt>
                <c:pt idx="30">
                  <c:v>г.Новосибирск </c:v>
                </c:pt>
                <c:pt idx="31">
                  <c:v>Новосибирский</c:v>
                </c:pt>
                <c:pt idx="32">
                  <c:v>г.Обь</c:v>
                </c:pt>
                <c:pt idx="33">
                  <c:v>р.п. Кольцово</c:v>
                </c:pt>
              </c:strCache>
            </c:strRef>
          </c:cat>
          <c:val>
            <c:numRef>
              <c:f>'3.'!$G$8:$G$42</c:f>
              <c:numCache>
                <c:formatCode>0.0</c:formatCode>
                <c:ptCount val="35"/>
                <c:pt idx="0">
                  <c:v>43.451283513976044</c:v>
                </c:pt>
                <c:pt idx="1">
                  <c:v>44.732916145181477</c:v>
                </c:pt>
                <c:pt idx="2">
                  <c:v>45.124693710863056</c:v>
                </c:pt>
                <c:pt idx="3">
                  <c:v>46.314770262275687</c:v>
                </c:pt>
                <c:pt idx="4">
                  <c:v>47.875165562913907</c:v>
                </c:pt>
                <c:pt idx="5">
                  <c:v>48.355024438737473</c:v>
                </c:pt>
                <c:pt idx="6">
                  <c:v>49.193182751540043</c:v>
                </c:pt>
                <c:pt idx="7">
                  <c:v>50.20900282104747</c:v>
                </c:pt>
                <c:pt idx="8">
                  <c:v>50.585125838195594</c:v>
                </c:pt>
                <c:pt idx="9">
                  <c:v>50.773332529975299</c:v>
                </c:pt>
                <c:pt idx="10">
                  <c:v>50.935088793631351</c:v>
                </c:pt>
                <c:pt idx="11">
                  <c:v>51.552735371908497</c:v>
                </c:pt>
                <c:pt idx="12">
                  <c:v>53.039084967320264</c:v>
                </c:pt>
                <c:pt idx="13">
                  <c:v>53.336113427856546</c:v>
                </c:pt>
                <c:pt idx="14">
                  <c:v>53.916631175468488</c:v>
                </c:pt>
                <c:pt idx="15">
                  <c:v>54.634075808172959</c:v>
                </c:pt>
                <c:pt idx="16">
                  <c:v>55.071654135338349</c:v>
                </c:pt>
                <c:pt idx="17">
                  <c:v>56.651923472536517</c:v>
                </c:pt>
                <c:pt idx="18">
                  <c:v>57.091631150716779</c:v>
                </c:pt>
                <c:pt idx="19">
                  <c:v>58.452323253608682</c:v>
                </c:pt>
                <c:pt idx="20">
                  <c:v>59.882149855369974</c:v>
                </c:pt>
                <c:pt idx="21">
                  <c:v>62.32968828557064</c:v>
                </c:pt>
                <c:pt idx="22">
                  <c:v>63.605443188578228</c:v>
                </c:pt>
                <c:pt idx="23">
                  <c:v>63.825595548600241</c:v>
                </c:pt>
                <c:pt idx="24">
                  <c:v>66.473700747816252</c:v>
                </c:pt>
                <c:pt idx="25">
                  <c:v>67.463133225166757</c:v>
                </c:pt>
                <c:pt idx="26">
                  <c:v>68.433586892919834</c:v>
                </c:pt>
                <c:pt idx="27">
                  <c:v>68.556683168316837</c:v>
                </c:pt>
                <c:pt idx="28">
                  <c:v>69.151029136594488</c:v>
                </c:pt>
                <c:pt idx="29">
                  <c:v>72.456468100105752</c:v>
                </c:pt>
                <c:pt idx="30">
                  <c:v>72.807074331087691</c:v>
                </c:pt>
                <c:pt idx="31">
                  <c:v>77.361750443524542</c:v>
                </c:pt>
                <c:pt idx="32">
                  <c:v>79.468661971830983</c:v>
                </c:pt>
                <c:pt idx="33">
                  <c:v>82.71694142406173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2E-4456-BDA0-04628E5FC29A}"/>
            </c:ext>
          </c:extLst>
        </c:ser>
        <c:ser>
          <c:idx val="1"/>
          <c:order val="1"/>
          <c:tx>
            <c:v>Январь - декабрь 2019</c:v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'3.'!$D$8:$D$42</c:f>
              <c:strCache>
                <c:ptCount val="34"/>
                <c:pt idx="0">
                  <c:v>Коченевский</c:v>
                </c:pt>
                <c:pt idx="1">
                  <c:v>Кыштовский</c:v>
                </c:pt>
                <c:pt idx="2">
                  <c:v>Болотнинский</c:v>
                </c:pt>
                <c:pt idx="3">
                  <c:v>Куйбышевский</c:v>
                </c:pt>
                <c:pt idx="4">
                  <c:v>Черепановский</c:v>
                </c:pt>
                <c:pt idx="5">
                  <c:v>Тогучинский</c:v>
                </c:pt>
                <c:pt idx="6">
                  <c:v>Сузунский</c:v>
                </c:pt>
                <c:pt idx="7">
                  <c:v>Колыванский</c:v>
                </c:pt>
                <c:pt idx="8">
                  <c:v>Купинский</c:v>
                </c:pt>
                <c:pt idx="9">
                  <c:v>Татарский</c:v>
                </c:pt>
                <c:pt idx="10">
                  <c:v>Чистоозерный</c:v>
                </c:pt>
                <c:pt idx="11">
                  <c:v>г.Бердск</c:v>
                </c:pt>
                <c:pt idx="12">
                  <c:v>Венгеровский</c:v>
                </c:pt>
                <c:pt idx="13">
                  <c:v>Убинский</c:v>
                </c:pt>
                <c:pt idx="14">
                  <c:v>Чановский</c:v>
                </c:pt>
                <c:pt idx="15">
                  <c:v>Искитимский</c:v>
                </c:pt>
                <c:pt idx="16">
                  <c:v>г.Искитим</c:v>
                </c:pt>
                <c:pt idx="17">
                  <c:v>Здвинский</c:v>
                </c:pt>
                <c:pt idx="18">
                  <c:v>Доволенский</c:v>
                </c:pt>
                <c:pt idx="19">
                  <c:v>Краснозерский</c:v>
                </c:pt>
                <c:pt idx="20">
                  <c:v>Ордынский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Карасукский</c:v>
                </c:pt>
                <c:pt idx="24">
                  <c:v>Барабинский</c:v>
                </c:pt>
                <c:pt idx="25">
                  <c:v>Баганский</c:v>
                </c:pt>
                <c:pt idx="26">
                  <c:v>Каргатский</c:v>
                </c:pt>
                <c:pt idx="27">
                  <c:v>Усть-Таркский</c:v>
                </c:pt>
                <c:pt idx="28">
                  <c:v>Кочковский</c:v>
                </c:pt>
                <c:pt idx="29">
                  <c:v>Северный</c:v>
                </c:pt>
                <c:pt idx="30">
                  <c:v>г.Новосибирск </c:v>
                </c:pt>
                <c:pt idx="31">
                  <c:v>Новосибирский</c:v>
                </c:pt>
                <c:pt idx="32">
                  <c:v>г.Обь</c:v>
                </c:pt>
                <c:pt idx="33">
                  <c:v>р.п. Кольцово</c:v>
                </c:pt>
              </c:strCache>
            </c:strRef>
          </c:cat>
          <c:val>
            <c:numRef>
              <c:f>'3.'!$H$8:$H$42</c:f>
              <c:numCache>
                <c:formatCode>0.0</c:formatCode>
                <c:ptCount val="35"/>
                <c:pt idx="0">
                  <c:v>44.292149217249609</c:v>
                </c:pt>
                <c:pt idx="1">
                  <c:v>45.28308635666837</c:v>
                </c:pt>
                <c:pt idx="2">
                  <c:v>47.111439659951941</c:v>
                </c:pt>
                <c:pt idx="3">
                  <c:v>46.415889548262079</c:v>
                </c:pt>
                <c:pt idx="4">
                  <c:v>48.049012476920488</c:v>
                </c:pt>
                <c:pt idx="5">
                  <c:v>50.011467693624304</c:v>
                </c:pt>
                <c:pt idx="6">
                  <c:v>49.813133874239348</c:v>
                </c:pt>
                <c:pt idx="7">
                  <c:v>51.994521230232849</c:v>
                </c:pt>
                <c:pt idx="8">
                  <c:v>48.844653369651176</c:v>
                </c:pt>
                <c:pt idx="9">
                  <c:v>50.469852174446423</c:v>
                </c:pt>
                <c:pt idx="10">
                  <c:v>48.651223641680772</c:v>
                </c:pt>
                <c:pt idx="11">
                  <c:v>52.94600989979476</c:v>
                </c:pt>
                <c:pt idx="12">
                  <c:v>52.844976983482262</c:v>
                </c:pt>
                <c:pt idx="13">
                  <c:v>54.77002096436059</c:v>
                </c:pt>
                <c:pt idx="14">
                  <c:v>54.112262337107452</c:v>
                </c:pt>
                <c:pt idx="15">
                  <c:v>53.220021656362427</c:v>
                </c:pt>
                <c:pt idx="16">
                  <c:v>55.767514450867054</c:v>
                </c:pt>
                <c:pt idx="17">
                  <c:v>56.986806282722512</c:v>
                </c:pt>
                <c:pt idx="18">
                  <c:v>58.337241653418126</c:v>
                </c:pt>
                <c:pt idx="19">
                  <c:v>58.03164625555435</c:v>
                </c:pt>
                <c:pt idx="20">
                  <c:v>61.853627821369756</c:v>
                </c:pt>
                <c:pt idx="21">
                  <c:v>64.536135508155581</c:v>
                </c:pt>
                <c:pt idx="22">
                  <c:v>63.553954675071296</c:v>
                </c:pt>
                <c:pt idx="23">
                  <c:v>61.06313219393094</c:v>
                </c:pt>
                <c:pt idx="24">
                  <c:v>66.472571093902516</c:v>
                </c:pt>
                <c:pt idx="25">
                  <c:v>65.400549450549448</c:v>
                </c:pt>
                <c:pt idx="26">
                  <c:v>68.573618394513915</c:v>
                </c:pt>
                <c:pt idx="27">
                  <c:v>64.483951855566701</c:v>
                </c:pt>
                <c:pt idx="28">
                  <c:v>66.346518558656186</c:v>
                </c:pt>
                <c:pt idx="29">
                  <c:v>69.033862433862438</c:v>
                </c:pt>
                <c:pt idx="30">
                  <c:v>74.980600528363865</c:v>
                </c:pt>
                <c:pt idx="31">
                  <c:v>80.625447483563022</c:v>
                </c:pt>
                <c:pt idx="32">
                  <c:v>85.315040507220857</c:v>
                </c:pt>
                <c:pt idx="33">
                  <c:v>84.896563733457157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2E-4456-BDA0-04628E5FC2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"/>
        <c:overlap val="100"/>
        <c:axId val="523554176"/>
        <c:axId val="523560064"/>
      </c:barChart>
      <c:catAx>
        <c:axId val="523554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3560064"/>
        <c:crosses val="autoZero"/>
        <c:auto val="1"/>
        <c:lblAlgn val="ctr"/>
        <c:lblOffset val="100"/>
        <c:noMultiLvlLbl val="0"/>
      </c:catAx>
      <c:valAx>
        <c:axId val="52356006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5235541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 13. </a:t>
            </a:r>
            <a:r>
              <a:rPr lang="ru-RU" sz="1200"/>
              <a:t>Маятниковая миграция работающих</a:t>
            </a:r>
            <a:r>
              <a:rPr lang="ru-RU" sz="1200" b="1"/>
              <a:t>, на 1 января 2021 года</a:t>
            </a:r>
            <a:r>
              <a:rPr lang="ru-RU" sz="1200" b="0"/>
              <a:t>,</a:t>
            </a:r>
            <a:r>
              <a:rPr lang="ru-RU" sz="1200"/>
              <a:t> </a:t>
            </a:r>
            <a:r>
              <a:rPr lang="ru-RU" sz="1200" b="0"/>
              <a:t>в % к общей численности трудовых ресурсов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0078965866367447E-2"/>
          <c:y val="0.11334547621202522"/>
          <c:w val="0.74703757958076755"/>
          <c:h val="0.8663547983226235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58000">
                  <a:srgbClr val="8488C4"/>
                </a:gs>
                <a:gs pos="78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  <a:ln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миграция!$B$1:$AJ$1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миграция!$B$2:$AJ$2</c:f>
              <c:numCache>
                <c:formatCode>0.0</c:formatCode>
                <c:ptCount val="35"/>
                <c:pt idx="0">
                  <c:v>-9.6544842210303106</c:v>
                </c:pt>
                <c:pt idx="1">
                  <c:v>-6.6805561846098103</c:v>
                </c:pt>
                <c:pt idx="2">
                  <c:v>-5.9686359334865484</c:v>
                </c:pt>
                <c:pt idx="3">
                  <c:v>-5.816532258064516</c:v>
                </c:pt>
                <c:pt idx="4">
                  <c:v>-10.38352447897398</c:v>
                </c:pt>
                <c:pt idx="5">
                  <c:v>-10.264508487958942</c:v>
                </c:pt>
                <c:pt idx="6">
                  <c:v>5.2230619210141391</c:v>
                </c:pt>
                <c:pt idx="7">
                  <c:v>-7.7130574053780663</c:v>
                </c:pt>
                <c:pt idx="8">
                  <c:v>-11.388087116242456</c:v>
                </c:pt>
                <c:pt idx="9">
                  <c:v>-16.888146404434657</c:v>
                </c:pt>
                <c:pt idx="10">
                  <c:v>-13.090701219512194</c:v>
                </c:pt>
                <c:pt idx="11">
                  <c:v>-23.848348960456583</c:v>
                </c:pt>
                <c:pt idx="12">
                  <c:v>-9.5110155830198817</c:v>
                </c:pt>
                <c:pt idx="13">
                  <c:v>-5.2605883070914192</c:v>
                </c:pt>
                <c:pt idx="14">
                  <c:v>-4.2831647828673409</c:v>
                </c:pt>
                <c:pt idx="15">
                  <c:v>-5.1557863501483681</c:v>
                </c:pt>
                <c:pt idx="16">
                  <c:v>-10.058332019549109</c:v>
                </c:pt>
                <c:pt idx="17">
                  <c:v>-10.426911527916793</c:v>
                </c:pt>
                <c:pt idx="18">
                  <c:v>-24.658010917552904</c:v>
                </c:pt>
                <c:pt idx="19">
                  <c:v>-16.605401949816205</c:v>
                </c:pt>
                <c:pt idx="20">
                  <c:v>-20.598523124757094</c:v>
                </c:pt>
                <c:pt idx="21">
                  <c:v>-8.70338496844521</c:v>
                </c:pt>
                <c:pt idx="22">
                  <c:v>-1.4438348252959861</c:v>
                </c:pt>
                <c:pt idx="23">
                  <c:v>-1.588160407383832</c:v>
                </c:pt>
                <c:pt idx="24">
                  <c:v>-16.211109711550574</c:v>
                </c:pt>
                <c:pt idx="25">
                  <c:v>-11.875309252845126</c:v>
                </c:pt>
                <c:pt idx="26">
                  <c:v>-5.0086072628904006</c:v>
                </c:pt>
                <c:pt idx="27">
                  <c:v>-11.235999213990961</c:v>
                </c:pt>
                <c:pt idx="28">
                  <c:v>-10.17191977077364</c:v>
                </c:pt>
                <c:pt idx="29">
                  <c:v>-14.865681955601623</c:v>
                </c:pt>
                <c:pt idx="30">
                  <c:v>-10.763044549341217</c:v>
                </c:pt>
                <c:pt idx="31">
                  <c:v>-3.9100985221674875</c:v>
                </c:pt>
                <c:pt idx="32">
                  <c:v>-1.3722595812148051</c:v>
                </c:pt>
                <c:pt idx="33">
                  <c:v>1.2437810945273631</c:v>
                </c:pt>
                <c:pt idx="34">
                  <c:v>5.145562582265458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29-435E-8E5C-8E4E46A7A5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523358592"/>
        <c:axId val="523360128"/>
      </c:barChart>
      <c:catAx>
        <c:axId val="5233585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txPr>
          <a:bodyPr/>
          <a:lstStyle/>
          <a:p>
            <a:pPr>
              <a:defRPr sz="800" baseline="0"/>
            </a:pPr>
            <a:endParaRPr lang="ru-RU"/>
          </a:p>
        </c:txPr>
        <c:crossAx val="523360128"/>
        <c:crosses val="autoZero"/>
        <c:auto val="1"/>
        <c:lblAlgn val="ctr"/>
        <c:lblOffset val="0"/>
        <c:noMultiLvlLbl val="0"/>
      </c:catAx>
      <c:valAx>
        <c:axId val="523360128"/>
        <c:scaling>
          <c:orientation val="minMax"/>
        </c:scaling>
        <c:delete val="1"/>
        <c:axPos val="t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.0" sourceLinked="1"/>
        <c:majorTickMark val="out"/>
        <c:minorTickMark val="none"/>
        <c:tickLblPos val="nextTo"/>
        <c:crossAx val="523358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 baseline="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545608062346212E-4"/>
          <c:y val="6.4814814814814811E-2"/>
          <c:w val="0.6193815697894397"/>
          <c:h val="0.93518521236776164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2"/>
              <c:layout>
                <c:manualLayout>
                  <c:x val="-2.1552077331796957E-2"/>
                  <c:y val="-2.0845465056417787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945522053645733E-2"/>
                  <c:y val="-1.67215231536572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4216589714606845E-2"/>
                  <c:y val="-1.55610974673181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899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Продолжили обучение в 10 классе</c:v>
                </c:pt>
                <c:pt idx="1">
                  <c:v>Продолжили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52.3</c:v>
                </c:pt>
                <c:pt idx="1">
                  <c:v>42.7</c:v>
                </c:pt>
                <c:pt idx="2">
                  <c:v>0.1</c:v>
                </c:pt>
                <c:pt idx="3">
                  <c:v>2.8</c:v>
                </c:pt>
                <c:pt idx="4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0293697465032059"/>
          <c:y val="0.13832666168125632"/>
          <c:w val="0.38838566065317781"/>
          <c:h val="0.86167333831874371"/>
        </c:manualLayout>
      </c:layout>
      <c:overlay val="0"/>
      <c:txPr>
        <a:bodyPr/>
        <a:lstStyle/>
        <a:p>
          <a:pPr>
            <a:defRPr sz="699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413067552602436E-2"/>
          <c:w val="0.58618931626352466"/>
          <c:h val="0.90586932447397561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0.16017548166191456"/>
                  <c:y val="5.25466293457503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1699490801059945E-2"/>
                  <c:y val="-0.2531988733966393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592766731496692E-3"/>
                  <c:y val="-1.08814886511279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6498360366824648E-2"/>
                  <c:y val="-3.325747072313635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7382692271379747E-2"/>
                  <c:y val="-1.77239472972854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Word]Лист1'!$A$11:$A$15</c:f>
              <c:strCache>
                <c:ptCount val="5"/>
                <c:pt idx="0">
                  <c:v>Продолжили обучение в профессиональных образовательных организациях</c:v>
                </c:pt>
                <c:pt idx="1">
                  <c:v>Продолжили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'[Диаграмма в Microsoft Word]Лист1'!$B$11:$B$15</c:f>
              <c:numCache>
                <c:formatCode>0.0</c:formatCode>
                <c:ptCount val="5"/>
                <c:pt idx="0">
                  <c:v>28</c:v>
                </c:pt>
                <c:pt idx="1">
                  <c:v>61</c:v>
                </c:pt>
                <c:pt idx="2" formatCode="General">
                  <c:v>2.5</c:v>
                </c:pt>
                <c:pt idx="3">
                  <c:v>7</c:v>
                </c:pt>
                <c:pt idx="4" formatCode="General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972085385878485"/>
          <c:y val="0.17724121694090564"/>
          <c:w val="0.34564860426929395"/>
          <c:h val="0.7839445941350354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350633819660369E-2"/>
          <c:y val="7.2206382312426695E-2"/>
          <c:w val="0.6014730042127745"/>
          <c:h val="0.9277936176875732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2"/>
              <c:layout>
                <c:manualLayout>
                  <c:x val="-8.5145192721486768E-3"/>
                  <c:y val="3.11226701676630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024010797671846E-2"/>
                  <c:y val="-3.4517556373120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055483862432776E-2"/>
                  <c:y val="4.27373204398568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Лист1!$A$1:$A$5</c:f>
              <c:strCache>
                <c:ptCount val="5"/>
                <c:pt idx="0">
                  <c:v>Продолжат обучение в 10 классе</c:v>
                </c:pt>
                <c:pt idx="1">
                  <c:v>Продолжат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Лист1!$B$1:$B$5</c:f>
              <c:numCache>
                <c:formatCode>0.0</c:formatCode>
                <c:ptCount val="5"/>
                <c:pt idx="0">
                  <c:v>50.2</c:v>
                </c:pt>
                <c:pt idx="1">
                  <c:v>47.6</c:v>
                </c:pt>
                <c:pt idx="2">
                  <c:v>0.2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6286583415354331"/>
          <c:y val="0.15047931684595764"/>
          <c:w val="0.36779096948818901"/>
          <c:h val="0.84803637573472346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7187566004783003E-2"/>
          <c:w val="0.63260633282803458"/>
          <c:h val="0.94281258123212897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0.11211074436785878"/>
                  <c:y val="9.1051076075287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9</a:t>
                    </a:r>
                    <a:r>
                      <a:rPr lang="en-US"/>
                      <a:t>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49511619642783E-3"/>
                  <c:y val="-1.44916028759735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216414446198125E-2"/>
                  <c:y val="-1.72698388271162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3610461040021257E-2"/>
                  <c:y val="8.71325682679450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Лист1!$A$10:$A$14</c:f>
              <c:strCache>
                <c:ptCount val="5"/>
                <c:pt idx="0">
                  <c:v>Продолжат обучение в профессиональных образовательных организациях</c:v>
                </c:pt>
                <c:pt idx="1">
                  <c:v>Продолжат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Лист1!$B$10:$B$14</c:f>
              <c:numCache>
                <c:formatCode>General</c:formatCode>
                <c:ptCount val="5"/>
                <c:pt idx="0" formatCode="0.0">
                  <c:v>23.3</c:v>
                </c:pt>
                <c:pt idx="1">
                  <c:v>67.900000000000006</c:v>
                </c:pt>
                <c:pt idx="2">
                  <c:v>3.5</c:v>
                </c:pt>
                <c:pt idx="3">
                  <c:v>3.5</c:v>
                </c:pt>
                <c:pt idx="4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4074110371396709"/>
          <c:y val="0.17990559015943902"/>
          <c:w val="0.34299584333074251"/>
          <c:h val="0.8200944098405609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16. </a:t>
            </a:r>
            <a:r>
              <a:rPr lang="ru-RU" sz="1200"/>
              <a:t>Распределение прочих категорий населения в трудоспособном возрасте, не занятого в экономике, </a:t>
            </a:r>
          </a:p>
          <a:p>
            <a:pPr>
              <a:defRPr/>
            </a:pPr>
            <a:r>
              <a:rPr lang="ru-RU" sz="1200" b="1"/>
              <a:t>на 1 января 2021 года</a:t>
            </a:r>
            <a:r>
              <a:rPr lang="ru-RU" sz="1200" b="0"/>
              <a:t>, в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302456893105603E-2"/>
          <c:y val="0.21678411122522728"/>
          <c:w val="0.57650495927723933"/>
          <c:h val="0.7398812240861196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2"/>
              <c:layout>
                <c:manualLayout>
                  <c:x val="3.6294208489090381E-2"/>
                  <c:y val="-5.40297272623530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16315384819322E-2"/>
                  <c:y val="-5.31329643577161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807431268061215E-3"/>
                  <c:y val="-9.69117311423028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Лист1!$A$1:$A$6</c:f>
              <c:strCache>
                <c:ptCount val="6"/>
                <c:pt idx="0">
                  <c:v>Лица, находящиеся в отпусках по беременности и родам и по уходу за ребенком до достижения им возраста 3-х лет</c:v>
                </c:pt>
                <c:pt idx="1">
                  <c:v>Лица, выполняющие домашние обязанности, осуществляющие уход за детьми и другими членами семьи</c:v>
                </c:pt>
                <c:pt idx="2">
                  <c:v>Лица, находящиеся в местах лишения свободы</c:v>
                </c:pt>
                <c:pt idx="3">
                  <c:v>Лица, призванные на военную службу, а также поступившие на военную службу по контракту</c:v>
                </c:pt>
                <c:pt idx="4">
                  <c:v>Граждане Российской Федерации, работающие за границей</c:v>
                </c:pt>
                <c:pt idx="5">
                  <c:v>Лица, не имеющие работы, готовые приступить к ней и занимающиеся поиском работы самостоятельно, без обращения в центры занятости населения, а также лица, у которых нет необходимости работать</c:v>
                </c:pt>
              </c:strCache>
            </c:strRef>
          </c:cat>
          <c:val>
            <c:numRef>
              <c:f>Лист1!$B$1:$B$6</c:f>
              <c:numCache>
                <c:formatCode>0.0</c:formatCode>
                <c:ptCount val="6"/>
                <c:pt idx="0">
                  <c:v>39.4</c:v>
                </c:pt>
                <c:pt idx="1">
                  <c:v>23.7</c:v>
                </c:pt>
                <c:pt idx="2">
                  <c:v>2.7</c:v>
                </c:pt>
                <c:pt idx="3">
                  <c:v>2.2999999999999998</c:v>
                </c:pt>
                <c:pt idx="4">
                  <c:v>0.28314905504787868</c:v>
                </c:pt>
                <c:pt idx="5">
                  <c:v>31.6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118649783338107"/>
          <c:y val="0.19361351502888766"/>
          <c:w val="0.38128193022981338"/>
          <c:h val="0.805277540771799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solidFill>
                  <a:sysClr val="windowText" lastClr="000000"/>
                </a:solidFill>
                <a:effectLst/>
              </a:rPr>
              <a:t>Диаграмма 17. </a:t>
            </a: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Незанятые трудовые ресурсы, </a:t>
            </a:r>
            <a:endParaRPr lang="ru-RU" sz="1100">
              <a:solidFill>
                <a:sysClr val="windowText" lastClr="000000"/>
              </a:solidFill>
              <a:effectLst/>
            </a:endParaRP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в % к общей численности трудовых ресурсов</a:t>
            </a:r>
            <a:endParaRPr lang="ru-RU" sz="11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96925105292071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71559136503286"/>
          <c:y val="7.9858585858585865E-2"/>
          <c:w val="0.81597070133675154"/>
          <c:h val="0.901935066335886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на 01.01.2021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1143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Word]Лист1'!$A$2:$A$36</c:f>
              <c:strCache>
                <c:ptCount val="35"/>
                <c:pt idx="0">
                  <c:v>Куйбышевский</c:v>
                </c:pt>
                <c:pt idx="1">
                  <c:v>Чановский</c:v>
                </c:pt>
                <c:pt idx="2">
                  <c:v>г.Обь</c:v>
                </c:pt>
                <c:pt idx="3">
                  <c:v>Мошковский</c:v>
                </c:pt>
                <c:pt idx="4">
                  <c:v>Карасукский</c:v>
                </c:pt>
                <c:pt idx="5">
                  <c:v>г.Искитим</c:v>
                </c:pt>
                <c:pt idx="6">
                  <c:v>Купинский</c:v>
                </c:pt>
                <c:pt idx="7">
                  <c:v>Колыванский</c:v>
                </c:pt>
                <c:pt idx="8">
                  <c:v>Болотнинский</c:v>
                </c:pt>
                <c:pt idx="9">
                  <c:v>Искитимский</c:v>
                </c:pt>
                <c:pt idx="10">
                  <c:v>Татарский</c:v>
                </c:pt>
                <c:pt idx="11">
                  <c:v>Кыштовский</c:v>
                </c:pt>
                <c:pt idx="12">
                  <c:v>Черепановский</c:v>
                </c:pt>
                <c:pt idx="13">
                  <c:v>Барабинский</c:v>
                </c:pt>
                <c:pt idx="14">
                  <c:v>г.Бердск</c:v>
                </c:pt>
                <c:pt idx="15">
                  <c:v>Венгеровский</c:v>
                </c:pt>
                <c:pt idx="16">
                  <c:v>Коченевский</c:v>
                </c:pt>
                <c:pt idx="17">
                  <c:v>Каргатский</c:v>
                </c:pt>
                <c:pt idx="18">
                  <c:v>Здвинский</c:v>
                </c:pt>
                <c:pt idx="19">
                  <c:v>Северный</c:v>
                </c:pt>
                <c:pt idx="20">
                  <c:v>р.п. Кольцово</c:v>
                </c:pt>
                <c:pt idx="21">
                  <c:v>Кочковский</c:v>
                </c:pt>
                <c:pt idx="22">
                  <c:v>Баганский</c:v>
                </c:pt>
                <c:pt idx="23">
                  <c:v>Маслянинский</c:v>
                </c:pt>
                <c:pt idx="24">
                  <c:v>г.Новосибирск </c:v>
                </c:pt>
                <c:pt idx="25">
                  <c:v>Усть-Таркский</c:v>
                </c:pt>
                <c:pt idx="26">
                  <c:v>Доволенский</c:v>
                </c:pt>
                <c:pt idx="27">
                  <c:v>Чистоозерный</c:v>
                </c:pt>
                <c:pt idx="28">
                  <c:v>Убинский</c:v>
                </c:pt>
                <c:pt idx="29">
                  <c:v>Сузунский</c:v>
                </c:pt>
                <c:pt idx="30">
                  <c:v>Чулымский</c:v>
                </c:pt>
                <c:pt idx="31">
                  <c:v>Тогучинский</c:v>
                </c:pt>
                <c:pt idx="32">
                  <c:v>Краснозерский</c:v>
                </c:pt>
                <c:pt idx="33">
                  <c:v>Ордынский</c:v>
                </c:pt>
                <c:pt idx="34">
                  <c:v>Новосибирский</c:v>
                </c:pt>
              </c:strCache>
            </c:strRef>
          </c:cat>
          <c:val>
            <c:numRef>
              <c:f>'[Диаграмма в Microsoft Word]Лист1'!$B$2:$B$36</c:f>
              <c:numCache>
                <c:formatCode>0.0</c:formatCode>
                <c:ptCount val="35"/>
                <c:pt idx="0">
                  <c:v>4.5679238374221898</c:v>
                </c:pt>
                <c:pt idx="1">
                  <c:v>4.9430281170587751</c:v>
                </c:pt>
                <c:pt idx="2">
                  <c:v>5.0133945656333712</c:v>
                </c:pt>
                <c:pt idx="3">
                  <c:v>5.0480873841333391</c:v>
                </c:pt>
                <c:pt idx="4">
                  <c:v>5.0493129899688105</c:v>
                </c:pt>
                <c:pt idx="5">
                  <c:v>5.1385467980295561</c:v>
                </c:pt>
                <c:pt idx="6">
                  <c:v>5.2217595346685171</c:v>
                </c:pt>
                <c:pt idx="7">
                  <c:v>5.353481661477713</c:v>
                </c:pt>
                <c:pt idx="8">
                  <c:v>5.3940786805461673</c:v>
                </c:pt>
                <c:pt idx="9">
                  <c:v>5.4455143832276942</c:v>
                </c:pt>
                <c:pt idx="10">
                  <c:v>5.4673212051208004</c:v>
                </c:pt>
                <c:pt idx="11">
                  <c:v>5.8419881305637977</c:v>
                </c:pt>
                <c:pt idx="12">
                  <c:v>5.8557673413244249</c:v>
                </c:pt>
                <c:pt idx="13">
                  <c:v>6.0509986865347161</c:v>
                </c:pt>
                <c:pt idx="14">
                  <c:v>6.4432047553203322</c:v>
                </c:pt>
                <c:pt idx="15">
                  <c:v>6.643145161290323</c:v>
                </c:pt>
                <c:pt idx="16">
                  <c:v>6.7949695121951219</c:v>
                </c:pt>
                <c:pt idx="17">
                  <c:v>6.8485961689845176</c:v>
                </c:pt>
                <c:pt idx="18">
                  <c:v>7.2246348203711008</c:v>
                </c:pt>
                <c:pt idx="19">
                  <c:v>7.4426739214924211</c:v>
                </c:pt>
                <c:pt idx="20">
                  <c:v>7.5732448866777231</c:v>
                </c:pt>
                <c:pt idx="21">
                  <c:v>7.6912623997825795</c:v>
                </c:pt>
                <c:pt idx="22">
                  <c:v>7.833354122489709</c:v>
                </c:pt>
                <c:pt idx="23">
                  <c:v>7.9457669872300167</c:v>
                </c:pt>
                <c:pt idx="24">
                  <c:v>8.2881976489099358</c:v>
                </c:pt>
                <c:pt idx="25">
                  <c:v>8.4776513277255479</c:v>
                </c:pt>
                <c:pt idx="26">
                  <c:v>8.5460599334073262</c:v>
                </c:pt>
                <c:pt idx="27">
                  <c:v>8.6471551371264823</c:v>
                </c:pt>
                <c:pt idx="28">
                  <c:v>8.7290590754503086</c:v>
                </c:pt>
                <c:pt idx="29">
                  <c:v>9.4549627079747562</c:v>
                </c:pt>
                <c:pt idx="30">
                  <c:v>9.8384728340675487</c:v>
                </c:pt>
                <c:pt idx="31">
                  <c:v>9.9204328453214519</c:v>
                </c:pt>
                <c:pt idx="32">
                  <c:v>10.229715206878023</c:v>
                </c:pt>
                <c:pt idx="33">
                  <c:v>11.267380533802141</c:v>
                </c:pt>
                <c:pt idx="34">
                  <c:v>14.226528348665754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BC-48A3-BD80-D4BBCE987EF8}"/>
            </c:ext>
          </c:extLst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на 01.01.2020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Word]Лист1'!$A$2:$A$36</c:f>
              <c:strCache>
                <c:ptCount val="35"/>
                <c:pt idx="0">
                  <c:v>Куйбышевский</c:v>
                </c:pt>
                <c:pt idx="1">
                  <c:v>Чановский</c:v>
                </c:pt>
                <c:pt idx="2">
                  <c:v>г.Обь</c:v>
                </c:pt>
                <c:pt idx="3">
                  <c:v>Мошковский</c:v>
                </c:pt>
                <c:pt idx="4">
                  <c:v>Карасукский</c:v>
                </c:pt>
                <c:pt idx="5">
                  <c:v>г.Искитим</c:v>
                </c:pt>
                <c:pt idx="6">
                  <c:v>Купинский</c:v>
                </c:pt>
                <c:pt idx="7">
                  <c:v>Колыванский</c:v>
                </c:pt>
                <c:pt idx="8">
                  <c:v>Болотнинский</c:v>
                </c:pt>
                <c:pt idx="9">
                  <c:v>Искитимский</c:v>
                </c:pt>
                <c:pt idx="10">
                  <c:v>Татарский</c:v>
                </c:pt>
                <c:pt idx="11">
                  <c:v>Кыштовский</c:v>
                </c:pt>
                <c:pt idx="12">
                  <c:v>Черепановский</c:v>
                </c:pt>
                <c:pt idx="13">
                  <c:v>Барабинский</c:v>
                </c:pt>
                <c:pt idx="14">
                  <c:v>г.Бердск</c:v>
                </c:pt>
                <c:pt idx="15">
                  <c:v>Венгеровский</c:v>
                </c:pt>
                <c:pt idx="16">
                  <c:v>Коченевский</c:v>
                </c:pt>
                <c:pt idx="17">
                  <c:v>Каргатский</c:v>
                </c:pt>
                <c:pt idx="18">
                  <c:v>Здвинский</c:v>
                </c:pt>
                <c:pt idx="19">
                  <c:v>Северный</c:v>
                </c:pt>
                <c:pt idx="20">
                  <c:v>р.п. Кольцово</c:v>
                </c:pt>
                <c:pt idx="21">
                  <c:v>Кочковский</c:v>
                </c:pt>
                <c:pt idx="22">
                  <c:v>Баганский</c:v>
                </c:pt>
                <c:pt idx="23">
                  <c:v>Маслянинский</c:v>
                </c:pt>
                <c:pt idx="24">
                  <c:v>г.Новосибирск </c:v>
                </c:pt>
                <c:pt idx="25">
                  <c:v>Усть-Таркский</c:v>
                </c:pt>
                <c:pt idx="26">
                  <c:v>Доволенский</c:v>
                </c:pt>
                <c:pt idx="27">
                  <c:v>Чистоозерный</c:v>
                </c:pt>
                <c:pt idx="28">
                  <c:v>Убинский</c:v>
                </c:pt>
                <c:pt idx="29">
                  <c:v>Сузунский</c:v>
                </c:pt>
                <c:pt idx="30">
                  <c:v>Чулымский</c:v>
                </c:pt>
                <c:pt idx="31">
                  <c:v>Тогучинский</c:v>
                </c:pt>
                <c:pt idx="32">
                  <c:v>Краснозерский</c:v>
                </c:pt>
                <c:pt idx="33">
                  <c:v>Ордынский</c:v>
                </c:pt>
                <c:pt idx="34">
                  <c:v>Новосибирский</c:v>
                </c:pt>
              </c:strCache>
            </c:strRef>
          </c:cat>
          <c:val>
            <c:numRef>
              <c:f>'[Диаграмма в Microsoft Word]Лист1'!$C$2:$C$36</c:f>
              <c:numCache>
                <c:formatCode>0.0</c:formatCode>
                <c:ptCount val="35"/>
                <c:pt idx="0">
                  <c:v>1.8616438784768936</c:v>
                </c:pt>
                <c:pt idx="1">
                  <c:v>3.4511713829876562</c:v>
                </c:pt>
                <c:pt idx="2">
                  <c:v>3.0097860719162495</c:v>
                </c:pt>
                <c:pt idx="3">
                  <c:v>2.3395426856184338</c:v>
                </c:pt>
                <c:pt idx="4">
                  <c:v>2.3212263740092327</c:v>
                </c:pt>
                <c:pt idx="5">
                  <c:v>2.8245569938419002</c:v>
                </c:pt>
                <c:pt idx="6">
                  <c:v>2.6712653006018798</c:v>
                </c:pt>
                <c:pt idx="7">
                  <c:v>2.9411764705882351</c:v>
                </c:pt>
                <c:pt idx="8">
                  <c:v>2.677376171352075</c:v>
                </c:pt>
                <c:pt idx="9">
                  <c:v>2.2586498154288934</c:v>
                </c:pt>
                <c:pt idx="10">
                  <c:v>3.2744204676313027</c:v>
                </c:pt>
                <c:pt idx="11">
                  <c:v>4.0337711069418383</c:v>
                </c:pt>
                <c:pt idx="12">
                  <c:v>3.7486307760963933</c:v>
                </c:pt>
                <c:pt idx="13">
                  <c:v>2.5147790184855023</c:v>
                </c:pt>
                <c:pt idx="14">
                  <c:v>3.9620919845678517</c:v>
                </c:pt>
                <c:pt idx="15">
                  <c:v>2.4218499946655285</c:v>
                </c:pt>
                <c:pt idx="16">
                  <c:v>2.7621304533623401</c:v>
                </c:pt>
                <c:pt idx="17">
                  <c:v>4.8089591567852441</c:v>
                </c:pt>
                <c:pt idx="18">
                  <c:v>3.6828713003883755</c:v>
                </c:pt>
                <c:pt idx="19">
                  <c:v>5.4469273743016755</c:v>
                </c:pt>
                <c:pt idx="20">
                  <c:v>4.6898928024502293</c:v>
                </c:pt>
                <c:pt idx="21">
                  <c:v>6.4764302699678282</c:v>
                </c:pt>
                <c:pt idx="22">
                  <c:v>4.3666973563067213</c:v>
                </c:pt>
                <c:pt idx="23">
                  <c:v>5.0927818196681107</c:v>
                </c:pt>
                <c:pt idx="24">
                  <c:v>7.1103775172385104</c:v>
                </c:pt>
                <c:pt idx="25">
                  <c:v>4.6674645238502306</c:v>
                </c:pt>
                <c:pt idx="26">
                  <c:v>5.1849921834288697</c:v>
                </c:pt>
                <c:pt idx="27">
                  <c:v>5.6835957868390867</c:v>
                </c:pt>
                <c:pt idx="28">
                  <c:v>4.1574639469923351</c:v>
                </c:pt>
                <c:pt idx="29">
                  <c:v>5.091588334538443</c:v>
                </c:pt>
                <c:pt idx="30">
                  <c:v>6.5445731214651222</c:v>
                </c:pt>
                <c:pt idx="31">
                  <c:v>4.3774506652953651</c:v>
                </c:pt>
                <c:pt idx="32">
                  <c:v>4.176973637712913</c:v>
                </c:pt>
                <c:pt idx="33">
                  <c:v>8.84700199516959</c:v>
                </c:pt>
                <c:pt idx="34">
                  <c:v>8.2580600732264386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BC-48A3-BD80-D4BBCE987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overlap val="100"/>
        <c:axId val="547785344"/>
        <c:axId val="547807616"/>
      </c:barChart>
      <c:catAx>
        <c:axId val="547785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807616"/>
        <c:crosses val="autoZero"/>
        <c:auto val="1"/>
        <c:lblAlgn val="ctr"/>
        <c:lblOffset val="100"/>
        <c:noMultiLvlLbl val="0"/>
      </c:catAx>
      <c:valAx>
        <c:axId val="547807616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547785344"/>
        <c:crosses val="autoZero"/>
        <c:crossBetween val="between"/>
      </c:valAx>
      <c:spPr>
        <a:solidFill>
          <a:schemeClr val="bg1"/>
        </a:solidFill>
        <a:ln cap="rnd" cmpd="sng">
          <a:noFill/>
        </a:ln>
        <a:effectLst>
          <a:glow>
            <a:schemeClr val="accent1"/>
          </a:glow>
          <a:outerShdw sx="1000" sy="1000" algn="ctr" rotWithShape="0">
            <a:srgbClr val="000000"/>
          </a:outerShdw>
        </a:effectLst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420683456751526"/>
          <c:y val="0.44154432618999551"/>
          <c:w val="0.3431937984496124"/>
          <c:h val="0.101188152762955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098230075362591E-2"/>
          <c:y val="2.4936329205373888E-2"/>
          <c:w val="0.7783536093255029"/>
          <c:h val="0.845264289880431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  <a:ln w="965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1"/>
              <c:layout>
                <c:manualLayout>
                  <c:x val="-5.9602642790567394E-3"/>
                  <c:y val="0.1466164979526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9337737984279296E-3"/>
                  <c:y val="0.1466164979526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9602642790567211E-3"/>
                  <c:y val="0.157894690102809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947019038742344E-3"/>
                  <c:y val="0.19172926655341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5894038077484688E-2"/>
                  <c:y val="0.180451074403210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-1403</c:v>
                </c:pt>
                <c:pt idx="1">
                  <c:v>913</c:v>
                </c:pt>
                <c:pt idx="2">
                  <c:v>1724</c:v>
                </c:pt>
                <c:pt idx="3">
                  <c:v>2031</c:v>
                </c:pt>
                <c:pt idx="4">
                  <c:v>3050</c:v>
                </c:pt>
                <c:pt idx="5">
                  <c:v>2034</c:v>
                </c:pt>
                <c:pt idx="6">
                  <c:v>-1382</c:v>
                </c:pt>
                <c:pt idx="7">
                  <c:v>-3495</c:v>
                </c:pt>
                <c:pt idx="8">
                  <c:v>-5582</c:v>
                </c:pt>
                <c:pt idx="9">
                  <c:v>-13974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Миграционный прирост (убыль)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965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2"/>
              <c:layout>
                <c:manualLayout>
                  <c:x val="3.8860101645174531E-3"/>
                  <c:y val="-3.26086916651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5.5900614283193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430050822587266E-3"/>
                  <c:y val="1.8633538094397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3.2608691665196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Sheet1!$B$1:$K$1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21801</c:v>
                </c:pt>
                <c:pt idx="1">
                  <c:v>21685</c:v>
                </c:pt>
                <c:pt idx="2">
                  <c:v>19991</c:v>
                </c:pt>
                <c:pt idx="3">
                  <c:v>13615</c:v>
                </c:pt>
                <c:pt idx="4">
                  <c:v>12365</c:v>
                </c:pt>
                <c:pt idx="5">
                  <c:v>15284</c:v>
                </c:pt>
                <c:pt idx="6">
                  <c:v>10676</c:v>
                </c:pt>
                <c:pt idx="7">
                  <c:v>8030</c:v>
                </c:pt>
                <c:pt idx="8">
                  <c:v>10368</c:v>
                </c:pt>
                <c:pt idx="9">
                  <c:v>2015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6"/>
        <c:overlap val="70"/>
        <c:axId val="448749568"/>
        <c:axId val="448751488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Общий прирост (убыль)</c:v>
                </c:pt>
              </c:strCache>
            </c:strRef>
          </c:tx>
          <c:spPr>
            <a:ln w="28955">
              <a:solidFill>
                <a:srgbClr val="C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FF0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Sheet1!$B$1:$K$1</c:f>
              <c:strCache>
                <c:ptCount val="10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  <c:pt idx="4">
                  <c:v>2015г.</c:v>
                </c:pt>
                <c:pt idx="5">
                  <c:v>2016г.</c:v>
                </c:pt>
                <c:pt idx="6">
                  <c:v>2017г.</c:v>
                </c:pt>
                <c:pt idx="7">
                  <c:v>2018г.</c:v>
                </c:pt>
                <c:pt idx="8">
                  <c:v>2019г.</c:v>
                </c:pt>
                <c:pt idx="9">
                  <c:v>2020г.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0">
                  <c:v>20398</c:v>
                </c:pt>
                <c:pt idx="1">
                  <c:v>22598</c:v>
                </c:pt>
                <c:pt idx="2">
                  <c:v>21715</c:v>
                </c:pt>
                <c:pt idx="3">
                  <c:v>15646</c:v>
                </c:pt>
                <c:pt idx="4">
                  <c:v>15415</c:v>
                </c:pt>
                <c:pt idx="5">
                  <c:v>17318</c:v>
                </c:pt>
                <c:pt idx="6">
                  <c:v>9294</c:v>
                </c:pt>
                <c:pt idx="7">
                  <c:v>4535</c:v>
                </c:pt>
                <c:pt idx="8">
                  <c:v>4786</c:v>
                </c:pt>
                <c:pt idx="9">
                  <c:v>-11959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753024"/>
        <c:axId val="448779392"/>
      </c:lineChart>
      <c:catAx>
        <c:axId val="4487495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241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 pitchFamily="34" charset="0"/>
                <a:ea typeface="Calibri"/>
                <a:cs typeface="Arial" pitchFamily="34" charset="0"/>
              </a:defRPr>
            </a:pPr>
            <a:endParaRPr lang="ru-RU"/>
          </a:p>
        </c:txPr>
        <c:crossAx val="448751488"/>
        <c:crossesAt val="0"/>
        <c:auto val="1"/>
        <c:lblAlgn val="ctr"/>
        <c:lblOffset val="400"/>
        <c:tickLblSkip val="1"/>
        <c:tickMarkSkip val="1"/>
        <c:noMultiLvlLbl val="0"/>
      </c:catAx>
      <c:valAx>
        <c:axId val="448751488"/>
        <c:scaling>
          <c:orientation val="minMax"/>
          <c:max val="26000"/>
          <c:min val="-15000"/>
        </c:scaling>
        <c:delete val="1"/>
        <c:axPos val="l"/>
        <c:numFmt formatCode="General" sourceLinked="1"/>
        <c:majorTickMark val="cross"/>
        <c:minorTickMark val="in"/>
        <c:tickLblPos val="nextTo"/>
        <c:crossAx val="448749568"/>
        <c:crosses val="autoZero"/>
        <c:crossBetween val="between"/>
        <c:majorUnit val="3000"/>
        <c:minorUnit val="1000"/>
      </c:valAx>
      <c:catAx>
        <c:axId val="448753024"/>
        <c:scaling>
          <c:orientation val="minMax"/>
        </c:scaling>
        <c:delete val="1"/>
        <c:axPos val="b"/>
        <c:majorTickMark val="out"/>
        <c:minorTickMark val="none"/>
        <c:tickLblPos val="nextTo"/>
        <c:crossAx val="448779392"/>
        <c:crossesAt val="0"/>
        <c:auto val="0"/>
        <c:lblAlgn val="ctr"/>
        <c:lblOffset val="100"/>
        <c:noMultiLvlLbl val="0"/>
      </c:catAx>
      <c:valAx>
        <c:axId val="448779392"/>
        <c:scaling>
          <c:orientation val="minMax"/>
          <c:max val="3000"/>
          <c:min val="-3000"/>
        </c:scaling>
        <c:delete val="1"/>
        <c:axPos val="r"/>
        <c:numFmt formatCode="General" sourceLinked="1"/>
        <c:majorTickMark val="out"/>
        <c:minorTickMark val="none"/>
        <c:tickLblPos val="nextTo"/>
        <c:crossAx val="448753024"/>
        <c:crosses val="max"/>
        <c:crossBetween val="between"/>
        <c:majorUnit val="500"/>
        <c:minorUnit val="100"/>
      </c:valAx>
    </c:plotArea>
    <c:legend>
      <c:legendPos val="r"/>
      <c:layout>
        <c:manualLayout>
          <c:xMode val="edge"/>
          <c:yMode val="edge"/>
          <c:x val="0.80486333116841891"/>
          <c:y val="9.0794456028964757E-2"/>
          <c:w val="0.19264467011522021"/>
          <c:h val="0.71985050781695759"/>
        </c:manualLayout>
      </c:layout>
      <c:overlay val="0"/>
      <c:spPr>
        <a:solidFill>
          <a:srgbClr val="FFFFFF"/>
        </a:solidFill>
        <a:ln w="2413">
          <a:noFill/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1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</a:rPr>
              <a:t>Динамика численности населения Новосибирской области, на начало года, </a:t>
            </a:r>
            <a:r>
              <a:rPr lang="ru-RU" sz="1400" b="0" i="0" baseline="0">
                <a:solidFill>
                  <a:sysClr val="windowText" lastClr="000000"/>
                </a:solidFill>
                <a:effectLst/>
              </a:rPr>
              <a:t>тыс. человек</a:t>
            </a:r>
            <a:endParaRPr lang="ru-RU" sz="11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2021 года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 w="28575"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dLbls>
            <c:dLbl>
              <c:idx val="33"/>
              <c:layout>
                <c:manualLayout>
                  <c:x val="-6.6852355957738082E-3"/>
                  <c:y val="-4.1279669762641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0F-4498-9370-50EA78BBD5E1}"/>
                </c:ext>
              </c:extLst>
            </c:dLbl>
            <c:dLbl>
              <c:idx val="34"/>
              <c:tx>
                <c:rich>
                  <a:bodyPr/>
                  <a:lstStyle/>
                  <a:p>
                    <a:r>
                      <a:rPr lang="en-US" sz="1000">
                        <a:solidFill>
                          <a:sysClr val="windowText" lastClr="000000"/>
                        </a:solidFill>
                      </a:rPr>
                      <a:t>1620,2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0F-4498-9370-50EA78BBD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Лист1!$B$2:$B$36</c:f>
              <c:numCache>
                <c:formatCode>0.0</c:formatCode>
                <c:ptCount val="35"/>
                <c:pt idx="0">
                  <c:v>9.1</c:v>
                </c:pt>
                <c:pt idx="1">
                  <c:v>9.8000000000000007</c:v>
                </c:pt>
                <c:pt idx="2">
                  <c:v>11</c:v>
                </c:pt>
                <c:pt idx="3">
                  <c:v>13.1</c:v>
                </c:pt>
                <c:pt idx="4">
                  <c:v>13.5</c:v>
                </c:pt>
                <c:pt idx="5">
                  <c:v>13.8</c:v>
                </c:pt>
                <c:pt idx="6">
                  <c:v>14.7</c:v>
                </c:pt>
                <c:pt idx="7">
                  <c:v>15.2</c:v>
                </c:pt>
                <c:pt idx="8">
                  <c:v>15.5</c:v>
                </c:pt>
                <c:pt idx="9">
                  <c:v>16.600000000000001</c:v>
                </c:pt>
                <c:pt idx="10">
                  <c:v>17.5</c:v>
                </c:pt>
                <c:pt idx="11">
                  <c:v>18</c:v>
                </c:pt>
                <c:pt idx="12">
                  <c:v>20.9</c:v>
                </c:pt>
                <c:pt idx="13">
                  <c:v>22.5</c:v>
                </c:pt>
                <c:pt idx="14">
                  <c:v>23.5</c:v>
                </c:pt>
                <c:pt idx="15">
                  <c:v>23.5</c:v>
                </c:pt>
                <c:pt idx="16">
                  <c:v>26.4</c:v>
                </c:pt>
                <c:pt idx="17">
                  <c:v>27.1</c:v>
                </c:pt>
                <c:pt idx="18">
                  <c:v>28.8</c:v>
                </c:pt>
                <c:pt idx="19">
                  <c:v>30.2</c:v>
                </c:pt>
                <c:pt idx="20">
                  <c:v>31.4</c:v>
                </c:pt>
                <c:pt idx="21">
                  <c:v>35.799999999999997</c:v>
                </c:pt>
                <c:pt idx="22">
                  <c:v>37.299999999999997</c:v>
                </c:pt>
                <c:pt idx="23">
                  <c:v>40.200000000000003</c:v>
                </c:pt>
                <c:pt idx="24">
                  <c:v>41</c:v>
                </c:pt>
                <c:pt idx="25">
                  <c:v>42.5</c:v>
                </c:pt>
                <c:pt idx="26">
                  <c:v>45.6</c:v>
                </c:pt>
                <c:pt idx="27">
                  <c:v>45.8</c:v>
                </c:pt>
                <c:pt idx="28">
                  <c:v>54.5</c:v>
                </c:pt>
                <c:pt idx="29">
                  <c:v>55.4</c:v>
                </c:pt>
                <c:pt idx="30">
                  <c:v>55.5</c:v>
                </c:pt>
                <c:pt idx="31">
                  <c:v>58.5</c:v>
                </c:pt>
                <c:pt idx="32">
                  <c:v>103.6</c:v>
                </c:pt>
                <c:pt idx="33">
                  <c:v>147.9</c:v>
                </c:pt>
                <c:pt idx="34">
                  <c:v>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0F-4498-9370-50EA78BBD5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начало 2020 года</c:v>
                </c:pt>
              </c:strCache>
            </c:strRef>
          </c:tx>
          <c:spPr>
            <a:pattFill prst="trellis">
              <a:fgClr>
                <a:schemeClr val="accent2">
                  <a:lumMod val="40000"/>
                  <a:lumOff val="60000"/>
                </a:schemeClr>
              </a:fgClr>
              <a:bgClr>
                <a:schemeClr val="bg1"/>
              </a:bgClr>
            </a:pattFill>
            <a:ln w="15875">
              <a:solidFill>
                <a:schemeClr val="accent2">
                  <a:lumMod val="40000"/>
                  <a:lumOff val="60000"/>
                </a:schemeClr>
              </a:solidFill>
            </a:ln>
            <a:effectLst/>
          </c:spPr>
          <c:invertIfNegative val="0"/>
          <c:cat>
            <c:strRef>
              <c:f>Лист1!$A$2:$A$36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Лист1!$C$2:$C$36</c:f>
              <c:numCache>
                <c:formatCode>0.0</c:formatCode>
                <c:ptCount val="35"/>
                <c:pt idx="0">
                  <c:v>9.1989999999999998</c:v>
                </c:pt>
                <c:pt idx="1">
                  <c:v>9.9819999999999993</c:v>
                </c:pt>
                <c:pt idx="2">
                  <c:v>11.051</c:v>
                </c:pt>
                <c:pt idx="3">
                  <c:v>13.538</c:v>
                </c:pt>
                <c:pt idx="4">
                  <c:v>13.808</c:v>
                </c:pt>
                <c:pt idx="5">
                  <c:v>14.095000000000001</c:v>
                </c:pt>
                <c:pt idx="6">
                  <c:v>14.864000000000001</c:v>
                </c:pt>
                <c:pt idx="7">
                  <c:v>15.476000000000001</c:v>
                </c:pt>
                <c:pt idx="8">
                  <c:v>15.731999999999999</c:v>
                </c:pt>
                <c:pt idx="9">
                  <c:v>16.855</c:v>
                </c:pt>
                <c:pt idx="10">
                  <c:v>17.48</c:v>
                </c:pt>
                <c:pt idx="11">
                  <c:v>18.335999999999999</c:v>
                </c:pt>
                <c:pt idx="12">
                  <c:v>21.181000000000001</c:v>
                </c:pt>
                <c:pt idx="13">
                  <c:v>22.856000000000002</c:v>
                </c:pt>
                <c:pt idx="14">
                  <c:v>23.497</c:v>
                </c:pt>
                <c:pt idx="15">
                  <c:v>23.677</c:v>
                </c:pt>
                <c:pt idx="16">
                  <c:v>26.734000000000002</c:v>
                </c:pt>
                <c:pt idx="17">
                  <c:v>27.488</c:v>
                </c:pt>
                <c:pt idx="18">
                  <c:v>29.105</c:v>
                </c:pt>
                <c:pt idx="19">
                  <c:v>29.946999999999999</c:v>
                </c:pt>
                <c:pt idx="20">
                  <c:v>31.678999999999998</c:v>
                </c:pt>
                <c:pt idx="21">
                  <c:v>36.209000000000003</c:v>
                </c:pt>
                <c:pt idx="22">
                  <c:v>37.619999999999997</c:v>
                </c:pt>
                <c:pt idx="23">
                  <c:v>40.604999999999997</c:v>
                </c:pt>
                <c:pt idx="24">
                  <c:v>41.6</c:v>
                </c:pt>
                <c:pt idx="25">
                  <c:v>42.866999999999997</c:v>
                </c:pt>
                <c:pt idx="26">
                  <c:v>45.932000000000002</c:v>
                </c:pt>
                <c:pt idx="27">
                  <c:v>46.304000000000002</c:v>
                </c:pt>
                <c:pt idx="28">
                  <c:v>55.427</c:v>
                </c:pt>
                <c:pt idx="29">
                  <c:v>56.033000000000001</c:v>
                </c:pt>
                <c:pt idx="30">
                  <c:v>56.244999999999997</c:v>
                </c:pt>
                <c:pt idx="31">
                  <c:v>59.207000000000001</c:v>
                </c:pt>
                <c:pt idx="32">
                  <c:v>104.334</c:v>
                </c:pt>
                <c:pt idx="33">
                  <c:v>143.57599999999999</c:v>
                </c:pt>
                <c:pt idx="34">
                  <c:v>162.6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F0F-4498-9370-50EA78BBD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axId val="547765632"/>
        <c:axId val="547767424"/>
      </c:barChart>
      <c:catAx>
        <c:axId val="54776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767424"/>
        <c:crosses val="autoZero"/>
        <c:auto val="1"/>
        <c:lblAlgn val="ctr"/>
        <c:lblOffset val="100"/>
        <c:noMultiLvlLbl val="0"/>
      </c:catAx>
      <c:valAx>
        <c:axId val="54776742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54776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459166817019823"/>
          <c:y val="0.55771825652940932"/>
          <c:w val="0.26775377855050186"/>
          <c:h val="6.2500322705563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Общие коэффициенты рождаемости и смертностности по муниципальным районам и городским округам Новосибирской области за 2020 год, </a:t>
            </a:r>
            <a:r>
              <a:rPr lang="ru-RU" sz="1400" b="0" baseline="0"/>
              <a:t>на 1000 человек населения</a:t>
            </a:r>
            <a:endParaRPr lang="ru-RU" sz="14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0798514483905875E-2"/>
          <c:y val="0.20528725432450864"/>
          <c:w val="0.92537750822224729"/>
          <c:h val="0.55319335252612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pattFill prst="trellis">
              <a:fgClr>
                <a:schemeClr val="tx2">
                  <a:lumMod val="40000"/>
                  <a:lumOff val="60000"/>
                </a:schemeClr>
              </a:fgClr>
              <a:bgClr>
                <a:schemeClr val="bg1"/>
              </a:bgClr>
            </a:patt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Лист1!$A$3:$A$37</c:f>
              <c:strCache>
                <c:ptCount val="35"/>
                <c:pt idx="0">
                  <c:v>г. Новосибирск </c:v>
                </c:pt>
                <c:pt idx="1">
                  <c:v>г. Бердск 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</c:v>
                </c:pt>
                <c:pt idx="27">
                  <c:v>Татарский</c:v>
                </c:pt>
                <c:pt idx="28">
                  <c:v>Тогучинский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</c:v>
                </c:pt>
                <c:pt idx="33">
                  <c:v>Чистоозерный</c:v>
                </c:pt>
                <c:pt idx="34">
                  <c:v>Чулымский </c:v>
                </c:pt>
              </c:strCache>
            </c:strRef>
          </c:cat>
          <c:val>
            <c:numRef>
              <c:f>Лист1!$B$3:$B$37</c:f>
              <c:numCache>
                <c:formatCode>General</c:formatCode>
                <c:ptCount val="35"/>
                <c:pt idx="0">
                  <c:v>10.5</c:v>
                </c:pt>
                <c:pt idx="1">
                  <c:v>9.6</c:v>
                </c:pt>
                <c:pt idx="2">
                  <c:v>10.3</c:v>
                </c:pt>
                <c:pt idx="3">
                  <c:v>10.199999999999999</c:v>
                </c:pt>
                <c:pt idx="4">
                  <c:v>10.4</c:v>
                </c:pt>
                <c:pt idx="5">
                  <c:v>10.8</c:v>
                </c:pt>
                <c:pt idx="6">
                  <c:v>9</c:v>
                </c:pt>
                <c:pt idx="7">
                  <c:v>10.9</c:v>
                </c:pt>
                <c:pt idx="8">
                  <c:v>9.3000000000000007</c:v>
                </c:pt>
                <c:pt idx="9">
                  <c:v>10.5</c:v>
                </c:pt>
                <c:pt idx="10">
                  <c:v>7.9</c:v>
                </c:pt>
                <c:pt idx="11">
                  <c:v>9.6999999999999993</c:v>
                </c:pt>
                <c:pt idx="12">
                  <c:v>10.8</c:v>
                </c:pt>
                <c:pt idx="13">
                  <c:v>12.9</c:v>
                </c:pt>
                <c:pt idx="14">
                  <c:v>11.3</c:v>
                </c:pt>
                <c:pt idx="15">
                  <c:v>10.3</c:v>
                </c:pt>
                <c:pt idx="16">
                  <c:v>9.1999999999999993</c:v>
                </c:pt>
                <c:pt idx="17">
                  <c:v>9.3000000000000007</c:v>
                </c:pt>
                <c:pt idx="18">
                  <c:v>8.6999999999999993</c:v>
                </c:pt>
                <c:pt idx="19">
                  <c:v>10.4</c:v>
                </c:pt>
                <c:pt idx="20">
                  <c:v>9</c:v>
                </c:pt>
                <c:pt idx="21">
                  <c:v>13.1</c:v>
                </c:pt>
                <c:pt idx="22">
                  <c:v>11.6</c:v>
                </c:pt>
                <c:pt idx="23">
                  <c:v>11</c:v>
                </c:pt>
                <c:pt idx="24">
                  <c:v>10.1</c:v>
                </c:pt>
                <c:pt idx="25">
                  <c:v>8</c:v>
                </c:pt>
                <c:pt idx="26">
                  <c:v>8.6999999999999993</c:v>
                </c:pt>
                <c:pt idx="27">
                  <c:v>9.4</c:v>
                </c:pt>
                <c:pt idx="28">
                  <c:v>10.9</c:v>
                </c:pt>
                <c:pt idx="29">
                  <c:v>8.6999999999999993</c:v>
                </c:pt>
                <c:pt idx="30">
                  <c:v>9.6</c:v>
                </c:pt>
                <c:pt idx="31">
                  <c:v>10.9</c:v>
                </c:pt>
                <c:pt idx="32">
                  <c:v>9.9</c:v>
                </c:pt>
                <c:pt idx="33">
                  <c:v>9.9</c:v>
                </c:pt>
                <c:pt idx="34">
                  <c:v>9.6999999999999993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pattFill prst="trellis">
              <a:fgClr>
                <a:schemeClr val="accent2">
                  <a:lumMod val="50000"/>
                </a:schemeClr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Лист1!$A$3:$A$37</c:f>
              <c:strCache>
                <c:ptCount val="35"/>
                <c:pt idx="0">
                  <c:v>г. Новосибирск </c:v>
                </c:pt>
                <c:pt idx="1">
                  <c:v>г. Бердск 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</c:v>
                </c:pt>
                <c:pt idx="27">
                  <c:v>Татарский</c:v>
                </c:pt>
                <c:pt idx="28">
                  <c:v>Тогучинский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</c:v>
                </c:pt>
                <c:pt idx="33">
                  <c:v>Чистоозерный</c:v>
                </c:pt>
                <c:pt idx="34">
                  <c:v>Чулымский </c:v>
                </c:pt>
              </c:strCache>
            </c:strRef>
          </c:cat>
          <c:val>
            <c:numRef>
              <c:f>Лист1!$C$3:$C$37</c:f>
              <c:numCache>
                <c:formatCode>General</c:formatCode>
                <c:ptCount val="35"/>
                <c:pt idx="0">
                  <c:v>14.3</c:v>
                </c:pt>
                <c:pt idx="1">
                  <c:v>15.6</c:v>
                </c:pt>
                <c:pt idx="2">
                  <c:v>19.100000000000001</c:v>
                </c:pt>
                <c:pt idx="3">
                  <c:v>14</c:v>
                </c:pt>
                <c:pt idx="4">
                  <c:v>9.6999999999999993</c:v>
                </c:pt>
                <c:pt idx="5">
                  <c:v>15.2</c:v>
                </c:pt>
                <c:pt idx="6">
                  <c:v>18.2</c:v>
                </c:pt>
                <c:pt idx="7">
                  <c:v>19.100000000000001</c:v>
                </c:pt>
                <c:pt idx="8">
                  <c:v>19.7</c:v>
                </c:pt>
                <c:pt idx="9">
                  <c:v>19.7</c:v>
                </c:pt>
                <c:pt idx="10">
                  <c:v>19.2</c:v>
                </c:pt>
                <c:pt idx="11">
                  <c:v>16.5</c:v>
                </c:pt>
                <c:pt idx="12">
                  <c:v>16.2</c:v>
                </c:pt>
                <c:pt idx="13">
                  <c:v>21.7</c:v>
                </c:pt>
                <c:pt idx="14">
                  <c:v>16.3</c:v>
                </c:pt>
                <c:pt idx="15">
                  <c:v>16.7</c:v>
                </c:pt>
                <c:pt idx="16">
                  <c:v>17.600000000000001</c:v>
                </c:pt>
                <c:pt idx="17">
                  <c:v>17.5</c:v>
                </c:pt>
                <c:pt idx="18">
                  <c:v>17.2</c:v>
                </c:pt>
                <c:pt idx="19">
                  <c:v>19.8</c:v>
                </c:pt>
                <c:pt idx="20">
                  <c:v>21.1</c:v>
                </c:pt>
                <c:pt idx="21">
                  <c:v>17.899999999999999</c:v>
                </c:pt>
                <c:pt idx="22">
                  <c:v>18.7</c:v>
                </c:pt>
                <c:pt idx="23">
                  <c:v>13.3</c:v>
                </c:pt>
                <c:pt idx="24">
                  <c:v>17.899999999999999</c:v>
                </c:pt>
                <c:pt idx="25">
                  <c:v>15.2</c:v>
                </c:pt>
                <c:pt idx="26">
                  <c:v>16.3</c:v>
                </c:pt>
                <c:pt idx="27">
                  <c:v>16.8</c:v>
                </c:pt>
                <c:pt idx="28">
                  <c:v>18.600000000000001</c:v>
                </c:pt>
                <c:pt idx="29">
                  <c:v>19.600000000000001</c:v>
                </c:pt>
                <c:pt idx="30">
                  <c:v>14.1</c:v>
                </c:pt>
                <c:pt idx="31">
                  <c:v>18.5</c:v>
                </c:pt>
                <c:pt idx="32">
                  <c:v>17.3</c:v>
                </c:pt>
                <c:pt idx="33">
                  <c:v>18.100000000000001</c:v>
                </c:pt>
                <c:pt idx="34">
                  <c:v>18.5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axId val="547707520"/>
        <c:axId val="547721600"/>
      </c:barChart>
      <c:catAx>
        <c:axId val="547707520"/>
        <c:scaling>
          <c:orientation val="minMax"/>
        </c:scaling>
        <c:delete val="0"/>
        <c:axPos val="b"/>
        <c:majorTickMark val="out"/>
        <c:minorTickMark val="none"/>
        <c:tickLblPos val="nextTo"/>
        <c:crossAx val="547721600"/>
        <c:crosses val="autoZero"/>
        <c:auto val="1"/>
        <c:lblAlgn val="ctr"/>
        <c:lblOffset val="100"/>
        <c:noMultiLvlLbl val="0"/>
      </c:catAx>
      <c:valAx>
        <c:axId val="547721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5477075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7932609599661307"/>
          <c:y val="0.14807179614359228"/>
          <c:w val="0.44134780800677387"/>
          <c:h val="5.3371396023759801E-2"/>
        </c:manualLayout>
      </c:layout>
      <c:overlay val="0"/>
      <c:txPr>
        <a:bodyPr/>
        <a:lstStyle/>
        <a:p>
          <a:pPr>
            <a:defRPr sz="1050"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Миграционный прирост (убыль) населения по муниципальным районам и городским округам Новосибирской области за 2018-2019 годы</a:t>
            </a:r>
            <a:r>
              <a:rPr lang="ru-RU" sz="1400" b="0"/>
              <a:t>,</a:t>
            </a:r>
            <a:r>
              <a:rPr lang="ru-RU" sz="1400" b="0" baseline="0"/>
              <a:t>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1336356380812086E-2"/>
          <c:y val="0.13389427271292109"/>
          <c:w val="0.95689347893218613"/>
          <c:h val="0.56587268865694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pattFill prst="narHorz">
              <a:fgClr>
                <a:schemeClr val="accent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rgbClr val="002060"/>
              </a:solidFill>
            </a:ln>
          </c:spPr>
          <c:invertIfNegative val="0"/>
          <c:dLbls>
            <c:dLbl>
              <c:idx val="1"/>
              <c:layout>
                <c:manualLayout>
                  <c:x val="2.67687984150342E-3"/>
                  <c:y val="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3537596830068399E-3"/>
                  <c:y val="4.92424291380765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3537596830068399E-3"/>
                  <c:y val="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369079445261970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33843992075171E-3"/>
                  <c:y val="1.8463602976406653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0153197622551304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338439920751661E-3"/>
                  <c:y val="-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015425151225268E-3"/>
                  <c:y val="4.69030906409658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67687984150342E-3"/>
                  <c:y val="4.68993979203705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5.3932184294083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8.0306395245102608E-3"/>
                  <c:y val="-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2.67687984150342E-3"/>
                  <c:y val="4.689755156007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33843992075171E-3"/>
                  <c:y val="0.114899001322178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6768798415033219E-3"/>
                  <c:y val="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4.0153197622551304E-3"/>
                  <c:y val="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-1.33843992075171E-3"/>
                  <c:y val="7.0351866421002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-1.0538897013792992E-7"/>
                  <c:y val="2.34524685006317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2.67687984150342E-3"/>
                  <c:y val="7.03537127812999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4.0153197622551304E-3"/>
                  <c:y val="-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0"/>
                  <c:y val="2.34543148609293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1.33843992075171E-3"/>
                  <c:y val="7.0351866421002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8388</c:v>
                </c:pt>
                <c:pt idx="1">
                  <c:v>385</c:v>
                </c:pt>
                <c:pt idx="2">
                  <c:v>-104</c:v>
                </c:pt>
                <c:pt idx="3">
                  <c:v>219</c:v>
                </c:pt>
                <c:pt idx="4">
                  <c:v>-17</c:v>
                </c:pt>
                <c:pt idx="5">
                  <c:v>-307</c:v>
                </c:pt>
                <c:pt idx="6">
                  <c:v>-97</c:v>
                </c:pt>
                <c:pt idx="7">
                  <c:v>-290</c:v>
                </c:pt>
                <c:pt idx="8">
                  <c:v>-206</c:v>
                </c:pt>
                <c:pt idx="9">
                  <c:v>12</c:v>
                </c:pt>
                <c:pt idx="10">
                  <c:v>-125</c:v>
                </c:pt>
                <c:pt idx="11">
                  <c:v>-336</c:v>
                </c:pt>
                <c:pt idx="12">
                  <c:v>169</c:v>
                </c:pt>
                <c:pt idx="13">
                  <c:v>-220</c:v>
                </c:pt>
                <c:pt idx="14">
                  <c:v>-104</c:v>
                </c:pt>
                <c:pt idx="15">
                  <c:v>49</c:v>
                </c:pt>
                <c:pt idx="16">
                  <c:v>-198</c:v>
                </c:pt>
                <c:pt idx="17">
                  <c:v>-175</c:v>
                </c:pt>
                <c:pt idx="18">
                  <c:v>-264</c:v>
                </c:pt>
                <c:pt idx="19">
                  <c:v>-120</c:v>
                </c:pt>
                <c:pt idx="20">
                  <c:v>-79</c:v>
                </c:pt>
                <c:pt idx="21">
                  <c:v>110</c:v>
                </c:pt>
                <c:pt idx="22">
                  <c:v>18</c:v>
                </c:pt>
                <c:pt idx="23">
                  <c:v>5621</c:v>
                </c:pt>
                <c:pt idx="24">
                  <c:v>339</c:v>
                </c:pt>
                <c:pt idx="25">
                  <c:v>-116</c:v>
                </c:pt>
                <c:pt idx="26">
                  <c:v>-55</c:v>
                </c:pt>
                <c:pt idx="27">
                  <c:v>-151</c:v>
                </c:pt>
                <c:pt idx="28">
                  <c:v>-538</c:v>
                </c:pt>
                <c:pt idx="29">
                  <c:v>-154</c:v>
                </c:pt>
                <c:pt idx="30">
                  <c:v>-106</c:v>
                </c:pt>
                <c:pt idx="31">
                  <c:v>-285</c:v>
                </c:pt>
                <c:pt idx="32">
                  <c:v>-556</c:v>
                </c:pt>
                <c:pt idx="33">
                  <c:v>-144</c:v>
                </c:pt>
                <c:pt idx="34">
                  <c:v>-195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5.3537596830068399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768798415034321E-3"/>
                  <c:y val="6.80014497621057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077794027585984E-7"/>
                  <c:y val="4.92426137741063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538897013792992E-7"/>
                  <c:y val="0.128968820698289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384399207517345E-3"/>
                  <c:y val="7.50362671321464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33843992075171E-3"/>
                  <c:y val="0.128968266790200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3843992075171E-3"/>
                  <c:y val="0.1031746134321603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2.34487757800364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7.7381144710150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0.133658021946207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33843992075171E-3"/>
                  <c:y val="7.0348173700406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0538897013792992E-7"/>
                  <c:y val="0.100830105126216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0153197622551304E-3"/>
                  <c:y val="7.2691574190172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9.84850429121828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9.3795103120145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0"/>
                  <c:y val="0.114899185958208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1.33843992075171E-3"/>
                  <c:y val="7.73809600741202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67687984150342E-3"/>
                  <c:y val="6.33120638781579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4.68975515600724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33843992075171E-3"/>
                  <c:y val="4.689755156007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5.3536542940368003E-3"/>
                  <c:y val="7.03463273401093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3384399207518082E-3"/>
                  <c:y val="7.97258376521239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9.8151127004930676E-17"/>
                  <c:y val="5.62770618720875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0"/>
                  <c:y val="8.20707152301275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1.3383345317815722E-3"/>
                  <c:y val="0.189935453090354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-5.3537596830068399E-3"/>
                  <c:y val="7.97258376521239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-5.3537596830068399E-3"/>
                  <c:y val="6.80025575782842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1.33843992075171E-3"/>
                  <c:y val="0.119588941114215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5.3537596830068399E-3"/>
                  <c:y val="0.1969699011883359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2.67687984150342E-3"/>
                  <c:y val="7.7381144710150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-1.33843992075171E-3"/>
                  <c:y val="9.37954723922052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1006</c:v>
                </c:pt>
                <c:pt idx="1">
                  <c:v>-133</c:v>
                </c:pt>
                <c:pt idx="2">
                  <c:v>-107</c:v>
                </c:pt>
                <c:pt idx="3">
                  <c:v>365</c:v>
                </c:pt>
                <c:pt idx="4">
                  <c:v>-3</c:v>
                </c:pt>
                <c:pt idx="5">
                  <c:v>-131</c:v>
                </c:pt>
                <c:pt idx="6">
                  <c:v>-36</c:v>
                </c:pt>
                <c:pt idx="7">
                  <c:v>-97</c:v>
                </c:pt>
                <c:pt idx="8">
                  <c:v>-101</c:v>
                </c:pt>
                <c:pt idx="9">
                  <c:v>-85</c:v>
                </c:pt>
                <c:pt idx="10">
                  <c:v>-112</c:v>
                </c:pt>
                <c:pt idx="11">
                  <c:v>-292</c:v>
                </c:pt>
                <c:pt idx="12">
                  <c:v>-124</c:v>
                </c:pt>
                <c:pt idx="13">
                  <c:v>-185</c:v>
                </c:pt>
                <c:pt idx="14">
                  <c:v>-110</c:v>
                </c:pt>
                <c:pt idx="15">
                  <c:v>-12</c:v>
                </c:pt>
                <c:pt idx="16">
                  <c:v>-134</c:v>
                </c:pt>
                <c:pt idx="17">
                  <c:v>-102</c:v>
                </c:pt>
                <c:pt idx="18">
                  <c:v>-223</c:v>
                </c:pt>
                <c:pt idx="19">
                  <c:v>-158</c:v>
                </c:pt>
                <c:pt idx="20">
                  <c:v>-41</c:v>
                </c:pt>
                <c:pt idx="21">
                  <c:v>101</c:v>
                </c:pt>
                <c:pt idx="22">
                  <c:v>-298</c:v>
                </c:pt>
                <c:pt idx="23">
                  <c:v>4628</c:v>
                </c:pt>
                <c:pt idx="24">
                  <c:v>-76</c:v>
                </c:pt>
                <c:pt idx="25">
                  <c:v>-67</c:v>
                </c:pt>
                <c:pt idx="26">
                  <c:v>-42</c:v>
                </c:pt>
                <c:pt idx="27">
                  <c:v>-85</c:v>
                </c:pt>
                <c:pt idx="28">
                  <c:v>-473</c:v>
                </c:pt>
                <c:pt idx="29">
                  <c:v>-156</c:v>
                </c:pt>
                <c:pt idx="30">
                  <c:v>-65</c:v>
                </c:pt>
                <c:pt idx="31">
                  <c:v>-207</c:v>
                </c:pt>
                <c:pt idx="32">
                  <c:v>-210</c:v>
                </c:pt>
                <c:pt idx="33">
                  <c:v>-96</c:v>
                </c:pt>
                <c:pt idx="34">
                  <c:v>-124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"/>
        <c:axId val="547867648"/>
        <c:axId val="547869440"/>
      </c:barChart>
      <c:catAx>
        <c:axId val="547867648"/>
        <c:scaling>
          <c:orientation val="minMax"/>
        </c:scaling>
        <c:delete val="0"/>
        <c:axPos val="b"/>
        <c:majorGridlines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1200"/>
            </a:pPr>
            <a:endParaRPr lang="ru-RU"/>
          </a:p>
        </c:txPr>
        <c:crossAx val="547869440"/>
        <c:crosses val="autoZero"/>
        <c:auto val="1"/>
        <c:lblAlgn val="ctr"/>
        <c:lblOffset val="1000"/>
        <c:noMultiLvlLbl val="0"/>
      </c:catAx>
      <c:valAx>
        <c:axId val="547869440"/>
        <c:scaling>
          <c:orientation val="minMax"/>
          <c:max val="1000"/>
        </c:scaling>
        <c:delete val="1"/>
        <c:axPos val="l"/>
        <c:numFmt formatCode="General" sourceLinked="1"/>
        <c:majorTickMark val="out"/>
        <c:minorTickMark val="none"/>
        <c:tickLblPos val="nextTo"/>
        <c:crossAx val="547867648"/>
        <c:crosses val="autoZero"/>
        <c:crossBetween val="between"/>
        <c:majorUnit val="500"/>
        <c:minorUnit val="100"/>
      </c:valAx>
    </c:plotArea>
    <c:legend>
      <c:legendPos val="b"/>
      <c:layout>
        <c:manualLayout>
          <c:xMode val="edge"/>
          <c:yMode val="edge"/>
          <c:x val="0.36922751536978043"/>
          <c:y val="0.21702631257114366"/>
          <c:w val="0.21336100071388236"/>
          <c:h val="5.3742180076952722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Диаграмма 3. </a:t>
            </a:r>
            <a:r>
              <a:rPr lang="ru-RU" sz="1000" b="1"/>
              <a:t>Изменение доли прибывших и убывших в трудоспособном возрасте в общей доли прибывших и выбывших</a:t>
            </a:r>
            <a:r>
              <a:rPr lang="ru-RU" sz="1000" b="0"/>
              <a:t>, %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7801176492282728E-2"/>
          <c:y val="0.23675493775568557"/>
          <c:w val="0.88472809751240111"/>
          <c:h val="0.56891855200299402"/>
        </c:manualLayout>
      </c:layout>
      <c:lineChart>
        <c:grouping val="standard"/>
        <c:varyColors val="0"/>
        <c:ser>
          <c:idx val="0"/>
          <c:order val="0"/>
          <c:tx>
            <c:strRef>
              <c:f>'[Диаграмма в Microsoft Word]Лист1'!$A$3</c:f>
              <c:strCache>
                <c:ptCount val="1"/>
                <c:pt idx="0">
                  <c:v>прибывшие</c:v>
                </c:pt>
              </c:strCache>
            </c:strRef>
          </c:tx>
          <c:marker>
            <c:symbol val="square"/>
            <c:size val="5"/>
            <c:spPr>
              <a:solidFill>
                <a:schemeClr val="tx2">
                  <a:lumMod val="50000"/>
                </a:schemeClr>
              </a:solidFill>
            </c:spPr>
          </c:marker>
          <c:dLbls>
            <c:dLbl>
              <c:idx val="0"/>
              <c:layout>
                <c:manualLayout>
                  <c:x val="-4.3715846994535505E-2"/>
                  <c:y val="6.4814814814814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6206088992974239E-2"/>
                  <c:y val="6.018518518518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470725995316159E-2"/>
                  <c:y val="-4.166666666666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2451209992193599E-2"/>
                  <c:y val="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3083528493364562E-2"/>
                  <c:y val="5.0925925925925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9328649492583922E-2"/>
                  <c:y val="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Word]Лист1'!$B$2:$G$2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'[Диаграмма в Microsoft Word]Лист1'!$B$3:$G$3</c:f>
              <c:numCache>
                <c:formatCode>General</c:formatCode>
                <c:ptCount val="6"/>
                <c:pt idx="0">
                  <c:v>75.2</c:v>
                </c:pt>
                <c:pt idx="1">
                  <c:v>75.900000000000006</c:v>
                </c:pt>
                <c:pt idx="2">
                  <c:v>74.3</c:v>
                </c:pt>
                <c:pt idx="3">
                  <c:v>71.3</c:v>
                </c:pt>
                <c:pt idx="4">
                  <c:v>69.099999999999994</c:v>
                </c:pt>
                <c:pt idx="5">
                  <c:v>68.7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'[Диаграмма в Microsoft Word]Лист1'!$A$4</c:f>
              <c:strCache>
                <c:ptCount val="1"/>
                <c:pt idx="0">
                  <c:v>убывшие</c:v>
                </c:pt>
              </c:strCache>
            </c:strRef>
          </c:tx>
          <c:marker>
            <c:symbol val="diamond"/>
            <c:size val="7"/>
            <c:spPr>
              <a:solidFill>
                <a:schemeClr val="accent2">
                  <a:lumMod val="20000"/>
                  <a:lumOff val="80000"/>
                </a:schemeClr>
              </a:solidFill>
            </c:spPr>
          </c:marker>
          <c:dLbls>
            <c:dLbl>
              <c:idx val="0"/>
              <c:layout>
                <c:manualLayout>
                  <c:x val="-6.2451209992193585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328649492583922E-2"/>
                  <c:y val="-5.0925925925925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3083528493364562E-2"/>
                  <c:y val="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3083528493364562E-2"/>
                  <c:y val="-5.0925925925925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838407494145202E-2"/>
                  <c:y val="-6.01851851851851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6838407494145202E-2"/>
                  <c:y val="-6.9444444444444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Word]Лист1'!$B$2:$G$2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'[Диаграмма в Microsoft Word]Лист1'!$B$4:$G$4</c:f>
              <c:numCache>
                <c:formatCode>General</c:formatCode>
                <c:ptCount val="6"/>
                <c:pt idx="0">
                  <c:v>76.2</c:v>
                </c:pt>
                <c:pt idx="1">
                  <c:v>74.900000000000006</c:v>
                </c:pt>
                <c:pt idx="2">
                  <c:v>74.599999999999994</c:v>
                </c:pt>
                <c:pt idx="3">
                  <c:v>71.900000000000006</c:v>
                </c:pt>
                <c:pt idx="4">
                  <c:v>70.099999999999994</c:v>
                </c:pt>
                <c:pt idx="5">
                  <c:v>70.5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551168"/>
        <c:axId val="448552960"/>
      </c:lineChart>
      <c:catAx>
        <c:axId val="44855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8552960"/>
        <c:crosses val="autoZero"/>
        <c:auto val="1"/>
        <c:lblAlgn val="ctr"/>
        <c:lblOffset val="100"/>
        <c:noMultiLvlLbl val="0"/>
      </c:catAx>
      <c:valAx>
        <c:axId val="44855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8551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352034829339638"/>
          <c:y val="0.89336946232140368"/>
          <c:w val="0.59295930341320724"/>
          <c:h val="8.4184885408876961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</a:t>
            </a:r>
            <a:r>
              <a:rPr lang="ru-RU" sz="1200" b="0" baseline="0"/>
              <a:t> 4. </a:t>
            </a:r>
            <a:r>
              <a:rPr lang="ru-RU" sz="1200" baseline="0"/>
              <a:t>Динамика возрастной структуры населения, наначало года</a:t>
            </a:r>
            <a:r>
              <a:rPr lang="ru-RU" sz="1200" b="0" baseline="0"/>
              <a:t>, тыс. человек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2335972070701539E-2"/>
          <c:y val="0.14681502383410455"/>
          <c:w val="0.94040219837870354"/>
          <c:h val="0.618031295985809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Word]Лист1'!$A$2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  <a:r>
                      <a:rPr lang="ru-RU"/>
                      <a:t>7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 rot="-5400000" vert="horz"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Word]Лист1'!$B$1:$I$1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'[Диаграмма в Microsoft Word]Лист1'!$B$2:$I$2</c:f>
              <c:numCache>
                <c:formatCode>General</c:formatCode>
                <c:ptCount val="8"/>
                <c:pt idx="0">
                  <c:v>638.70000000000005</c:v>
                </c:pt>
                <c:pt idx="1">
                  <c:v>654.5</c:v>
                </c:pt>
                <c:pt idx="2">
                  <c:v>671.5</c:v>
                </c:pt>
                <c:pt idx="3">
                  <c:v>685.6</c:v>
                </c:pt>
                <c:pt idx="4">
                  <c:v>698.2</c:v>
                </c:pt>
                <c:pt idx="5" formatCode="0.0">
                  <c:v>672</c:v>
                </c:pt>
                <c:pt idx="6">
                  <c:v>646.9</c:v>
                </c:pt>
                <c:pt idx="7">
                  <c:v>646.6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Word]Лист1'!$A$3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534,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 rot="-5400000" vert="horz"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Word]Лист1'!$B$1:$I$1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'[Диаграмма в Microsoft Word]Лист1'!$B$3:$I$3</c:f>
              <c:numCache>
                <c:formatCode>General</c:formatCode>
                <c:ptCount val="8"/>
                <c:pt idx="0">
                  <c:v>455.9</c:v>
                </c:pt>
                <c:pt idx="1">
                  <c:v>472.9</c:v>
                </c:pt>
                <c:pt idx="2">
                  <c:v>491.9</c:v>
                </c:pt>
                <c:pt idx="3">
                  <c:v>508.2</c:v>
                </c:pt>
                <c:pt idx="4">
                  <c:v>520.20000000000005</c:v>
                </c:pt>
                <c:pt idx="5">
                  <c:v>528.20000000000005</c:v>
                </c:pt>
                <c:pt idx="6">
                  <c:v>532.5</c:v>
                </c:pt>
                <c:pt idx="7">
                  <c:v>534.9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Word]Лист1'!$A$4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Lbls>
            <c:spPr>
              <a:noFill/>
            </c:spPr>
            <c:txPr>
              <a:bodyPr rot="-5400000" vert="horz"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Word]Лист1'!$B$1:$I$1</c:f>
              <c:numCache>
                <c:formatCode>General</c:formatCode>
                <c:ptCount val="8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'[Диаграмма в Microsoft Word]Лист1'!$B$4:$I$4</c:f>
              <c:numCache>
                <c:formatCode>General</c:formatCode>
                <c:ptCount val="8"/>
                <c:pt idx="0">
                  <c:v>1636.5</c:v>
                </c:pt>
                <c:pt idx="1">
                  <c:v>1619.4</c:v>
                </c:pt>
                <c:pt idx="2">
                  <c:v>1598.7</c:v>
                </c:pt>
                <c:pt idx="3">
                  <c:v>1585.8</c:v>
                </c:pt>
                <c:pt idx="4">
                  <c:v>1570.4</c:v>
                </c:pt>
                <c:pt idx="5">
                  <c:v>1593.2</c:v>
                </c:pt>
                <c:pt idx="6">
                  <c:v>1618.7</c:v>
                </c:pt>
                <c:pt idx="7">
                  <c:v>1604.3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27878784"/>
        <c:axId val="448409984"/>
      </c:barChart>
      <c:catAx>
        <c:axId val="527878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48409984"/>
        <c:crosses val="autoZero"/>
        <c:auto val="1"/>
        <c:lblAlgn val="ctr"/>
        <c:lblOffset val="100"/>
        <c:noMultiLvlLbl val="0"/>
      </c:catAx>
      <c:valAx>
        <c:axId val="448409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78787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5</a:t>
            </a:r>
            <a:r>
              <a:rPr lang="ru-RU" sz="1200"/>
              <a:t>. Доля населения трудоспособного возраста в общей численности населения Новосибрской области, </a:t>
            </a:r>
            <a:r>
              <a:rPr lang="ru-RU" sz="1200" b="1"/>
              <a:t>на 1 января</a:t>
            </a:r>
            <a:r>
              <a:rPr lang="ru-RU" sz="1200" b="0"/>
              <a:t>,</a:t>
            </a:r>
            <a:r>
              <a:rPr lang="ru-RU" sz="1200" b="0" baseline="0"/>
              <a:t> в %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686731369182938"/>
          <c:y val="9.8949356352902973E-2"/>
          <c:w val="0.57923518813959274"/>
          <c:h val="0.8768087071673722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трудоспособное!$B$1</c:f>
              <c:strCache>
                <c:ptCount val="1"/>
                <c:pt idx="0">
                  <c:v>на 01.01.2021</c:v>
                </c:pt>
              </c:strCache>
            </c:strRef>
          </c:tx>
          <c:spPr>
            <a:pattFill prst="pct50">
              <a:fgClr>
                <a:schemeClr val="accent2"/>
              </a:fgClr>
              <a:bgClr>
                <a:schemeClr val="bg1"/>
              </a:bgClr>
            </a:pattFill>
            <a:ln>
              <a:solidFill>
                <a:schemeClr val="accent2"/>
              </a:solidFill>
            </a:ln>
          </c:spPr>
          <c:invertIfNegative val="0"/>
          <c:dPt>
            <c:idx val="34"/>
            <c:invertIfNegative val="0"/>
            <c:bubble3D val="0"/>
            <c:spPr>
              <a:pattFill prst="pct20">
                <a:fgClr>
                  <a:schemeClr val="accent2"/>
                </a:fgClr>
                <a:bgClr>
                  <a:schemeClr val="bg1"/>
                </a:bgClr>
              </a:pattFill>
              <a:ln>
                <a:solidFill>
                  <a:schemeClr val="accent2"/>
                </a:solidFill>
              </a:ln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трудоспособное!$A$2:$A$37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Доволенский</c:v>
                </c:pt>
                <c:pt idx="3">
                  <c:v>Маслянинский </c:v>
                </c:pt>
                <c:pt idx="4">
                  <c:v>Ордынский</c:v>
                </c:pt>
                <c:pt idx="5">
                  <c:v>Баганский</c:v>
                </c:pt>
                <c:pt idx="6">
                  <c:v>Чулымский</c:v>
                </c:pt>
                <c:pt idx="7">
                  <c:v>Венгеровский </c:v>
                </c:pt>
                <c:pt idx="8">
                  <c:v>Кыштовский</c:v>
                </c:pt>
                <c:pt idx="9">
                  <c:v>Искитимский </c:v>
                </c:pt>
                <c:pt idx="10">
                  <c:v>Черепановский</c:v>
                </c:pt>
                <c:pt idx="11">
                  <c:v>Сузунский </c:v>
                </c:pt>
                <c:pt idx="12">
                  <c:v>Колыванский</c:v>
                </c:pt>
                <c:pt idx="13">
                  <c:v>Чановский </c:v>
                </c:pt>
                <c:pt idx="14">
                  <c:v>Мошковский </c:v>
                </c:pt>
                <c:pt idx="15">
                  <c:v>Кочковский </c:v>
                </c:pt>
                <c:pt idx="16">
                  <c:v>пгт Кольцово</c:v>
                </c:pt>
                <c:pt idx="17">
                  <c:v>Усть-Таркский </c:v>
                </c:pt>
                <c:pt idx="18">
                  <c:v>Тогучинский</c:v>
                </c:pt>
                <c:pt idx="19">
                  <c:v>Барабинский </c:v>
                </c:pt>
                <c:pt idx="20">
                  <c:v>Татарский</c:v>
                </c:pt>
                <c:pt idx="21">
                  <c:v>Здвинский </c:v>
                </c:pt>
                <c:pt idx="22">
                  <c:v>Болотнинский </c:v>
                </c:pt>
                <c:pt idx="23">
                  <c:v>Карасукский </c:v>
                </c:pt>
                <c:pt idx="24">
                  <c:v>Купинский </c:v>
                </c:pt>
                <c:pt idx="25">
                  <c:v>Коченевский </c:v>
                </c:pt>
                <c:pt idx="26">
                  <c:v>г. Искитим</c:v>
                </c:pt>
                <c:pt idx="27">
                  <c:v>Убинский </c:v>
                </c:pt>
                <c:pt idx="28">
                  <c:v>Северный </c:v>
                </c:pt>
                <c:pt idx="29">
                  <c:v>г. Бердск</c:v>
                </c:pt>
                <c:pt idx="30">
                  <c:v>Куйбышевский </c:v>
                </c:pt>
                <c:pt idx="31">
                  <c:v>Новосибирский  </c:v>
                </c:pt>
                <c:pt idx="32">
                  <c:v>г. Обь </c:v>
                </c:pt>
                <c:pt idx="33">
                  <c:v>Чистоозерный </c:v>
                </c:pt>
                <c:pt idx="34">
                  <c:v>в среднем по области</c:v>
                </c:pt>
                <c:pt idx="35">
                  <c:v>г. Новосибирск </c:v>
                </c:pt>
              </c:strCache>
            </c:strRef>
          </c:cat>
          <c:val>
            <c:numRef>
              <c:f>трудоспособное!$B$2:$B$37</c:f>
              <c:numCache>
                <c:formatCode>0.0</c:formatCode>
                <c:ptCount val="36"/>
                <c:pt idx="0">
                  <c:v>49.29248532031405</c:v>
                </c:pt>
                <c:pt idx="1">
                  <c:v>50.717501593371573</c:v>
                </c:pt>
                <c:pt idx="2">
                  <c:v>51.249329205366358</c:v>
                </c:pt>
                <c:pt idx="3">
                  <c:v>51.660855865446024</c:v>
                </c:pt>
                <c:pt idx="4">
                  <c:v>52.431778534099571</c:v>
                </c:pt>
                <c:pt idx="5">
                  <c:v>52.804049631851647</c:v>
                </c:pt>
                <c:pt idx="6">
                  <c:v>52.855878125898251</c:v>
                </c:pt>
                <c:pt idx="7">
                  <c:v>52.877807945918995</c:v>
                </c:pt>
                <c:pt idx="8">
                  <c:v>52.913127609736229</c:v>
                </c:pt>
                <c:pt idx="9">
                  <c:v>52.944465143306381</c:v>
                </c:pt>
                <c:pt idx="10">
                  <c:v>53.006262613016268</c:v>
                </c:pt>
                <c:pt idx="11">
                  <c:v>53.24994426574095</c:v>
                </c:pt>
                <c:pt idx="12">
                  <c:v>53.35784610573301</c:v>
                </c:pt>
                <c:pt idx="13">
                  <c:v>53.405855394883204</c:v>
                </c:pt>
                <c:pt idx="14">
                  <c:v>53.566618693336579</c:v>
                </c:pt>
                <c:pt idx="15">
                  <c:v>53.632711405356602</c:v>
                </c:pt>
                <c:pt idx="16">
                  <c:v>54.066853450740453</c:v>
                </c:pt>
                <c:pt idx="17">
                  <c:v>54.119363395225463</c:v>
                </c:pt>
                <c:pt idx="18">
                  <c:v>54.180653206433043</c:v>
                </c:pt>
                <c:pt idx="19">
                  <c:v>54.22818592693951</c:v>
                </c:pt>
                <c:pt idx="20">
                  <c:v>54.329058865628916</c:v>
                </c:pt>
                <c:pt idx="21">
                  <c:v>54.4850095997637</c:v>
                </c:pt>
                <c:pt idx="22">
                  <c:v>54.582235007633393</c:v>
                </c:pt>
                <c:pt idx="23">
                  <c:v>54.653661060802065</c:v>
                </c:pt>
                <c:pt idx="24">
                  <c:v>54.781246151951727</c:v>
                </c:pt>
                <c:pt idx="25">
                  <c:v>55.007004624454808</c:v>
                </c:pt>
                <c:pt idx="26">
                  <c:v>55.152278726871479</c:v>
                </c:pt>
                <c:pt idx="27">
                  <c:v>56.058856811257797</c:v>
                </c:pt>
                <c:pt idx="28">
                  <c:v>56.064416501213323</c:v>
                </c:pt>
                <c:pt idx="29">
                  <c:v>56.528595385006589</c:v>
                </c:pt>
                <c:pt idx="30">
                  <c:v>56.756652144168797</c:v>
                </c:pt>
                <c:pt idx="31">
                  <c:v>56.912070341562391</c:v>
                </c:pt>
                <c:pt idx="32">
                  <c:v>57.217711541645961</c:v>
                </c:pt>
                <c:pt idx="33">
                  <c:v>57.470478024513042</c:v>
                </c:pt>
                <c:pt idx="34">
                  <c:v>57.6</c:v>
                </c:pt>
                <c:pt idx="35">
                  <c:v>59.741494986303842</c:v>
                </c:pt>
              </c:numCache>
            </c:numRef>
          </c:val>
        </c:ser>
        <c:ser>
          <c:idx val="1"/>
          <c:order val="1"/>
          <c:tx>
            <c:strRef>
              <c:f>трудоспособное!$C$1</c:f>
              <c:strCache>
                <c:ptCount val="1"/>
                <c:pt idx="0">
                  <c:v>на 01.01.2020</c:v>
                </c:pt>
              </c:strCache>
            </c:strRef>
          </c:tx>
          <c:spPr>
            <a:pattFill prst="pct5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Pt>
            <c:idx val="34"/>
            <c:invertIfNegative val="0"/>
            <c:bubble3D val="0"/>
            <c:spPr>
              <a:pattFill prst="pct20">
                <a:fgClr>
                  <a:schemeClr val="accent1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трудоспособное!$A$2:$A$37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Доволенский</c:v>
                </c:pt>
                <c:pt idx="3">
                  <c:v>Маслянинский </c:v>
                </c:pt>
                <c:pt idx="4">
                  <c:v>Ордынский</c:v>
                </c:pt>
                <c:pt idx="5">
                  <c:v>Баганский</c:v>
                </c:pt>
                <c:pt idx="6">
                  <c:v>Чулымский</c:v>
                </c:pt>
                <c:pt idx="7">
                  <c:v>Венгеровский </c:v>
                </c:pt>
                <c:pt idx="8">
                  <c:v>Кыштовский</c:v>
                </c:pt>
                <c:pt idx="9">
                  <c:v>Искитимский </c:v>
                </c:pt>
                <c:pt idx="10">
                  <c:v>Черепановский</c:v>
                </c:pt>
                <c:pt idx="11">
                  <c:v>Сузунский </c:v>
                </c:pt>
                <c:pt idx="12">
                  <c:v>Колыванский</c:v>
                </c:pt>
                <c:pt idx="13">
                  <c:v>Чановский </c:v>
                </c:pt>
                <c:pt idx="14">
                  <c:v>Мошковский </c:v>
                </c:pt>
                <c:pt idx="15">
                  <c:v>Кочковский </c:v>
                </c:pt>
                <c:pt idx="16">
                  <c:v>пгт Кольцово</c:v>
                </c:pt>
                <c:pt idx="17">
                  <c:v>Усть-Таркский </c:v>
                </c:pt>
                <c:pt idx="18">
                  <c:v>Тогучинский</c:v>
                </c:pt>
                <c:pt idx="19">
                  <c:v>Барабинский </c:v>
                </c:pt>
                <c:pt idx="20">
                  <c:v>Татарский</c:v>
                </c:pt>
                <c:pt idx="21">
                  <c:v>Здвинский </c:v>
                </c:pt>
                <c:pt idx="22">
                  <c:v>Болотнинский </c:v>
                </c:pt>
                <c:pt idx="23">
                  <c:v>Карасукский </c:v>
                </c:pt>
                <c:pt idx="24">
                  <c:v>Купинский </c:v>
                </c:pt>
                <c:pt idx="25">
                  <c:v>Коченевский </c:v>
                </c:pt>
                <c:pt idx="26">
                  <c:v>г. Искитим</c:v>
                </c:pt>
                <c:pt idx="27">
                  <c:v>Убинский </c:v>
                </c:pt>
                <c:pt idx="28">
                  <c:v>Северный </c:v>
                </c:pt>
                <c:pt idx="29">
                  <c:v>г. Бердск</c:v>
                </c:pt>
                <c:pt idx="30">
                  <c:v>Куйбышевский </c:v>
                </c:pt>
                <c:pt idx="31">
                  <c:v>Новосибирский  </c:v>
                </c:pt>
                <c:pt idx="32">
                  <c:v>г. Обь </c:v>
                </c:pt>
                <c:pt idx="33">
                  <c:v>Чистоозерный </c:v>
                </c:pt>
                <c:pt idx="34">
                  <c:v>в среднем по области</c:v>
                </c:pt>
                <c:pt idx="35">
                  <c:v>г. Новосибирск </c:v>
                </c:pt>
              </c:strCache>
            </c:strRef>
          </c:cat>
          <c:val>
            <c:numRef>
              <c:f>трудоспособное!$C$2:$C$37</c:f>
              <c:numCache>
                <c:formatCode>0.0</c:formatCode>
                <c:ptCount val="36"/>
                <c:pt idx="0">
                  <c:v>49.806151460325665</c:v>
                </c:pt>
                <c:pt idx="1">
                  <c:v>51.049647826833876</c:v>
                </c:pt>
                <c:pt idx="2">
                  <c:v>51.372997711670479</c:v>
                </c:pt>
                <c:pt idx="3">
                  <c:v>51.691705324083927</c:v>
                </c:pt>
                <c:pt idx="4">
                  <c:v>52.749316468281364</c:v>
                </c:pt>
                <c:pt idx="5">
                  <c:v>53.23600645855759</c:v>
                </c:pt>
                <c:pt idx="6">
                  <c:v>53.434682026344362</c:v>
                </c:pt>
                <c:pt idx="7">
                  <c:v>53.277705061082024</c:v>
                </c:pt>
                <c:pt idx="8">
                  <c:v>53.325986776197155</c:v>
                </c:pt>
                <c:pt idx="9">
                  <c:v>53.150809870454509</c:v>
                </c:pt>
                <c:pt idx="10">
                  <c:v>52.928472702142365</c:v>
                </c:pt>
                <c:pt idx="11">
                  <c:v>53.088796994854633</c:v>
                </c:pt>
                <c:pt idx="12">
                  <c:v>53.769480930861171</c:v>
                </c:pt>
                <c:pt idx="13">
                  <c:v>53.745187259362972</c:v>
                </c:pt>
                <c:pt idx="14">
                  <c:v>53.730769230769234</c:v>
                </c:pt>
                <c:pt idx="15">
                  <c:v>54.579701580735708</c:v>
                </c:pt>
                <c:pt idx="16">
                  <c:v>54.364988558352401</c:v>
                </c:pt>
                <c:pt idx="17">
                  <c:v>54.782372635960549</c:v>
                </c:pt>
                <c:pt idx="18">
                  <c:v>54.487884965810885</c:v>
                </c:pt>
                <c:pt idx="19">
                  <c:v>54.279029676148255</c:v>
                </c:pt>
                <c:pt idx="20">
                  <c:v>54.306220095693782</c:v>
                </c:pt>
                <c:pt idx="21">
                  <c:v>54.866743916570101</c:v>
                </c:pt>
                <c:pt idx="22">
                  <c:v>54.507368893543799</c:v>
                </c:pt>
                <c:pt idx="23">
                  <c:v>54.781067021251779</c:v>
                </c:pt>
                <c:pt idx="24">
                  <c:v>54.954889406286377</c:v>
                </c:pt>
                <c:pt idx="25">
                  <c:v>55.131498737263783</c:v>
                </c:pt>
                <c:pt idx="26">
                  <c:v>55.335248871200896</c:v>
                </c:pt>
                <c:pt idx="27">
                  <c:v>56.353316778999648</c:v>
                </c:pt>
                <c:pt idx="28">
                  <c:v>56.451788237851943</c:v>
                </c:pt>
                <c:pt idx="29">
                  <c:v>56.783023750646962</c:v>
                </c:pt>
                <c:pt idx="30">
                  <c:v>57.100186683260738</c:v>
                </c:pt>
                <c:pt idx="31">
                  <c:v>56.981668245389201</c:v>
                </c:pt>
                <c:pt idx="32">
                  <c:v>57.571710021037163</c:v>
                </c:pt>
                <c:pt idx="33">
                  <c:v>58.024325126075347</c:v>
                </c:pt>
                <c:pt idx="34">
                  <c:v>57.8</c:v>
                </c:pt>
                <c:pt idx="35">
                  <c:v>60.057479218838715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overlap val="100"/>
        <c:axId val="448567936"/>
        <c:axId val="527868288"/>
      </c:barChart>
      <c:catAx>
        <c:axId val="448567936"/>
        <c:scaling>
          <c:orientation val="minMax"/>
        </c:scaling>
        <c:delete val="0"/>
        <c:axPos val="l"/>
        <c:majorTickMark val="out"/>
        <c:minorTickMark val="none"/>
        <c:tickLblPos val="nextTo"/>
        <c:crossAx val="527868288"/>
        <c:crosses val="autoZero"/>
        <c:auto val="1"/>
        <c:lblAlgn val="ctr"/>
        <c:lblOffset val="100"/>
        <c:noMultiLvlLbl val="0"/>
      </c:catAx>
      <c:valAx>
        <c:axId val="5278682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448567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716885151422693"/>
          <c:y val="0.49543700233673321"/>
          <c:w val="0.2682766648099692"/>
          <c:h val="6.3582677165354332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6. </a:t>
            </a:r>
            <a:r>
              <a:rPr lang="ru-RU" sz="1200" b="1"/>
              <a:t>Численность и доля подростков 14-15 лет в</a:t>
            </a:r>
            <a:r>
              <a:rPr lang="ru-RU" sz="1200" b="1" baseline="0"/>
              <a:t> общей численности населения Новосибирской области, </a:t>
            </a:r>
            <a:r>
              <a:rPr lang="ru-RU" sz="1200" b="0" baseline="0"/>
              <a:t>на начало года</a:t>
            </a:r>
            <a:r>
              <a:rPr lang="ru-RU" sz="12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2563890040060783E-2"/>
          <c:y val="0.2004271792427729"/>
          <c:w val="0.88994888796795135"/>
          <c:h val="0.56242430799009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Word]Лист1'!$A$3</c:f>
              <c:strCache>
                <c:ptCount val="1"/>
                <c:pt idx="0">
                  <c:v>Численность подростков 14-15 лет, тыс. чел.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050" b="1">
                    <a:solidFill>
                      <a:srgbClr val="13343D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Word]Лист1'!$B$2:$K$2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'[Диаграмма в Microsoft Word]Лист1'!$B$3:$K$3</c:f>
              <c:numCache>
                <c:formatCode>General</c:formatCode>
                <c:ptCount val="10"/>
                <c:pt idx="0">
                  <c:v>44.8</c:v>
                </c:pt>
                <c:pt idx="1">
                  <c:v>44.3</c:v>
                </c:pt>
                <c:pt idx="2">
                  <c:v>43.9</c:v>
                </c:pt>
                <c:pt idx="3">
                  <c:v>44.6</c:v>
                </c:pt>
                <c:pt idx="4">
                  <c:v>46.7</c:v>
                </c:pt>
                <c:pt idx="5">
                  <c:v>49.6</c:v>
                </c:pt>
                <c:pt idx="6">
                  <c:v>53.4</c:v>
                </c:pt>
                <c:pt idx="7">
                  <c:v>55.1</c:v>
                </c:pt>
                <c:pt idx="8">
                  <c:v>54.9</c:v>
                </c:pt>
                <c:pt idx="9">
                  <c:v>53.9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axId val="448871424"/>
        <c:axId val="448885504"/>
      </c:barChart>
      <c:lineChart>
        <c:grouping val="standard"/>
        <c:varyColors val="0"/>
        <c:ser>
          <c:idx val="1"/>
          <c:order val="1"/>
          <c:tx>
            <c:strRef>
              <c:f>'[Диаграмма в Microsoft Word]Лист1'!$A$4</c:f>
              <c:strCache>
                <c:ptCount val="1"/>
                <c:pt idx="0">
                  <c:v>Доля подростков 14-15 лет в общей численности населения области, в %</c:v>
                </c:pt>
              </c:strCache>
            </c:strRef>
          </c:tx>
          <c:spPr>
            <a:ln>
              <a:solidFill>
                <a:schemeClr val="tx2">
                  <a:lumMod val="50000"/>
                </a:schemeClr>
              </a:solidFill>
            </a:ln>
          </c:spPr>
          <c:marker>
            <c:symbol val="square"/>
            <c:size val="6"/>
            <c:spPr>
              <a:solidFill>
                <a:srgbClr val="FFFF00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6.0333333333333322E-2"/>
                  <c:y val="-6.01505540974044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369560712805634E-2"/>
                  <c:y val="-7.7636146179557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502970023483905E-2"/>
                  <c:y val="-8.8890824909451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111272275176168E-2"/>
                  <c:y val="-8.426142943219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111111111111109E-2"/>
                  <c:y val="-7.4039442986293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888934935764606E-2"/>
                  <c:y val="-8.7057484900744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6444432932725432E-2"/>
                  <c:y val="-9.16871727300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4444502003039094E-2"/>
                  <c:y val="-0.101863072217107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7222164663627574E-2"/>
                  <c:y val="-0.106538659325900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7222164663627574E-2"/>
                  <c:y val="-9.6316568207352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Word]Лист1'!$B$2:$K$2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'[Диаграмма в Microsoft Word]Лист1'!$B$4:$K$4</c:f>
              <c:numCache>
                <c:formatCode>General</c:formatCode>
                <c:ptCount val="10"/>
                <c:pt idx="0">
                  <c:v>1.76</c:v>
                </c:pt>
                <c:pt idx="1">
                  <c:v>1.6</c:v>
                </c:pt>
                <c:pt idx="2">
                  <c:v>1.6</c:v>
                </c:pt>
                <c:pt idx="3">
                  <c:v>1.6</c:v>
                </c:pt>
                <c:pt idx="4">
                  <c:v>1.7</c:v>
                </c:pt>
                <c:pt idx="5">
                  <c:v>1.8</c:v>
                </c:pt>
                <c:pt idx="6">
                  <c:v>1.92</c:v>
                </c:pt>
                <c:pt idx="7">
                  <c:v>1.97</c:v>
                </c:pt>
                <c:pt idx="8">
                  <c:v>1.96</c:v>
                </c:pt>
                <c:pt idx="9">
                  <c:v>1.93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887040"/>
        <c:axId val="448892928"/>
      </c:lineChart>
      <c:catAx>
        <c:axId val="44887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48885504"/>
        <c:crosses val="autoZero"/>
        <c:auto val="1"/>
        <c:lblAlgn val="ctr"/>
        <c:lblOffset val="100"/>
        <c:noMultiLvlLbl val="0"/>
      </c:catAx>
      <c:valAx>
        <c:axId val="448885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48871424"/>
        <c:crosses val="autoZero"/>
        <c:crossBetween val="between"/>
      </c:valAx>
      <c:catAx>
        <c:axId val="448887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48892928"/>
        <c:crosses val="autoZero"/>
        <c:auto val="1"/>
        <c:lblAlgn val="ctr"/>
        <c:lblOffset val="100"/>
        <c:noMultiLvlLbl val="0"/>
      </c:catAx>
      <c:valAx>
        <c:axId val="44889292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48887040"/>
        <c:crosses val="max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 7. </a:t>
            </a:r>
            <a:r>
              <a:rPr lang="ru-RU" sz="1200"/>
              <a:t>Трудовые ресурсы Новосибирской области, </a:t>
            </a:r>
            <a:r>
              <a:rPr lang="ru-RU" sz="1200" b="0"/>
              <a:t>в % к общей численности населения</a:t>
            </a:r>
          </a:p>
        </c:rich>
      </c:tx>
      <c:layout>
        <c:manualLayout>
          <c:xMode val="edge"/>
          <c:yMode val="edge"/>
          <c:x val="0.10142293331269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4251645666063E-2"/>
          <c:y val="0.13490720132667502"/>
          <c:w val="0.91389205956135089"/>
          <c:h val="0.57827903091060984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DCEBF5"/>
                </a:gs>
                <a:gs pos="8000">
                  <a:srgbClr val="83A7C3"/>
                </a:gs>
                <a:gs pos="13000">
                  <a:srgbClr val="768FB9"/>
                </a:gs>
                <a:gs pos="84000">
                  <a:srgbClr val="83A7C3"/>
                </a:gs>
                <a:gs pos="0">
                  <a:srgbClr val="FFFFFF"/>
                </a:gs>
                <a:gs pos="97000">
                  <a:srgbClr val="9C6563"/>
                </a:gs>
                <a:gs pos="84000">
                  <a:srgbClr val="80302D"/>
                </a:gs>
                <a:gs pos="100000">
                  <a:srgbClr val="C0524E"/>
                </a:gs>
                <a:gs pos="94000">
                  <a:srgbClr val="EBDAD4"/>
                </a:gs>
                <a:gs pos="100000">
                  <a:srgbClr val="55261C"/>
                </a:gs>
              </a:gsLst>
              <a:lin ang="5400000" scaled="0"/>
            </a:gradFill>
            <a:ln>
              <a:solidFill>
                <a:schemeClr val="accent1">
                  <a:lumMod val="50000"/>
                </a:schemeClr>
              </a:solidFill>
            </a:ln>
          </c:spPr>
          <c:invertIfNegative val="0"/>
          <c:dPt>
            <c:idx val="3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-1.2285012285012284E-2"/>
                  <c:y val="0.328582739509105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30087094220110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5004095004095E-3"/>
                  <c:y val="0.261282660332541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1425061425061421E-3"/>
                  <c:y val="0.213776722090261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74188440221694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475020475020475E-3"/>
                  <c:y val="0.12272367379255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095004095004095E-3"/>
                  <c:y val="8.7094220110847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0.360253365003958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1425061425061421E-3"/>
                  <c:y val="0.308788598574821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1425061425061803E-3"/>
                  <c:y val="0.261282660332541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0475020475020475E-3"/>
                  <c:y val="0.21773555027711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0475020475020475E-3"/>
                  <c:y val="0.170229612034837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0475020475020475E-3"/>
                  <c:y val="0.130641330166270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095004095004095E-3"/>
                  <c:y val="8.3135391923990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0.36025336500395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4.095004095004095E-3"/>
                  <c:y val="0.30482977038796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0.249406175771971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0.19398258115597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0475020475020475E-3"/>
                  <c:y val="0.146476642913697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9.8970704671417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4.0950040950040196E-3"/>
                  <c:y val="0.37212984956452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0.32462391132224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7.507420781142011E-17"/>
                  <c:y val="0.269200316706254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0475020475021226E-3"/>
                  <c:y val="0.21773555027711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0475020475019725E-3"/>
                  <c:y val="0.17814726840855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4.095004095004095E-3"/>
                  <c:y val="0.110847189231987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0"/>
                  <c:y val="0.38004750593824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0"/>
                  <c:y val="0.332541567695961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0"/>
                  <c:y val="0.273159144893111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2.0475020475020475E-3"/>
                  <c:y val="0.19398258115597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0"/>
                  <c:y val="0.12272367379255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6.1425061425061421E-3"/>
                  <c:y val="0.39984164687252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0475020475020475E-3"/>
                  <c:y val="0.344418052256532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4.095004095004095E-3"/>
                  <c:y val="0.277117973079968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0"/>
                  <c:y val="0.19398258115597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5"/>
              <c:layout>
                <c:manualLayout>
                  <c:x val="0"/>
                  <c:y val="0.13460015835312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'Доля труд.рес.'!$A$1:$A$36</c:f>
              <c:strCache>
                <c:ptCount val="36"/>
                <c:pt idx="0">
                  <c:v>Каргатский</c:v>
                </c:pt>
                <c:pt idx="1">
                  <c:v>Краснозерский</c:v>
                </c:pt>
                <c:pt idx="2">
                  <c:v>Доволенский</c:v>
                </c:pt>
                <c:pt idx="3">
                  <c:v>Ордынский</c:v>
                </c:pt>
                <c:pt idx="4">
                  <c:v>Маслянинский</c:v>
                </c:pt>
                <c:pt idx="5">
                  <c:v>Чановский</c:v>
                </c:pt>
                <c:pt idx="6">
                  <c:v>Баганский</c:v>
                </c:pt>
                <c:pt idx="7">
                  <c:v>Кыштовский</c:v>
                </c:pt>
                <c:pt idx="8">
                  <c:v>Барабинский</c:v>
                </c:pt>
                <c:pt idx="9">
                  <c:v>Венгеровский</c:v>
                </c:pt>
                <c:pt idx="10">
                  <c:v>Кочковский</c:v>
                </c:pt>
                <c:pt idx="11">
                  <c:v>Усть-Таркский</c:v>
                </c:pt>
                <c:pt idx="12">
                  <c:v>Чулымский</c:v>
                </c:pt>
                <c:pt idx="13">
                  <c:v>Сузунский</c:v>
                </c:pt>
                <c:pt idx="14">
                  <c:v>Черепановский</c:v>
                </c:pt>
                <c:pt idx="15">
                  <c:v>Татарский</c:v>
                </c:pt>
                <c:pt idx="16">
                  <c:v>Карасукский</c:v>
                </c:pt>
                <c:pt idx="17">
                  <c:v>Купинский</c:v>
                </c:pt>
                <c:pt idx="18">
                  <c:v>Болотнинский</c:v>
                </c:pt>
                <c:pt idx="19">
                  <c:v>Мошковский</c:v>
                </c:pt>
                <c:pt idx="20">
                  <c:v>Искитимский</c:v>
                </c:pt>
                <c:pt idx="21">
                  <c:v>Здвинский</c:v>
                </c:pt>
                <c:pt idx="22">
                  <c:v>Колыванский</c:v>
                </c:pt>
                <c:pt idx="23">
                  <c:v>Северный</c:v>
                </c:pt>
                <c:pt idx="24">
                  <c:v>Коченевский</c:v>
                </c:pt>
                <c:pt idx="25">
                  <c:v>Убинский</c:v>
                </c:pt>
                <c:pt idx="26">
                  <c:v>Тогучинский</c:v>
                </c:pt>
                <c:pt idx="27">
                  <c:v>г.Искитим</c:v>
                </c:pt>
                <c:pt idx="28">
                  <c:v>Чистоозерный</c:v>
                </c:pt>
                <c:pt idx="29">
                  <c:v>Куйбышевский</c:v>
                </c:pt>
                <c:pt idx="30">
                  <c:v>г.Обь</c:v>
                </c:pt>
                <c:pt idx="31">
                  <c:v>г.Бердск</c:v>
                </c:pt>
                <c:pt idx="32">
                  <c:v>в среднем по области</c:v>
                </c:pt>
                <c:pt idx="33">
                  <c:v>Новосибирский</c:v>
                </c:pt>
                <c:pt idx="34">
                  <c:v>р.п. Кольцово</c:v>
                </c:pt>
                <c:pt idx="35">
                  <c:v>г.Новосибирск </c:v>
                </c:pt>
              </c:strCache>
            </c:strRef>
          </c:cat>
          <c:val>
            <c:numRef>
              <c:f>'Доля труд.рес.'!$B$1:$B$36</c:f>
              <c:numCache>
                <c:formatCode>0.0</c:formatCode>
                <c:ptCount val="36"/>
                <c:pt idx="0">
                  <c:v>50.286996107409117</c:v>
                </c:pt>
                <c:pt idx="1">
                  <c:v>51.757343994437683</c:v>
                </c:pt>
                <c:pt idx="2">
                  <c:v>52.30263157894737</c:v>
                </c:pt>
                <c:pt idx="3">
                  <c:v>52.365675389164757</c:v>
                </c:pt>
                <c:pt idx="4">
                  <c:v>54.017457951884182</c:v>
                </c:pt>
                <c:pt idx="5">
                  <c:v>54.278086763070078</c:v>
                </c:pt>
                <c:pt idx="6">
                  <c:v>54.656394873193349</c:v>
                </c:pt>
                <c:pt idx="7">
                  <c:v>54.913942356655461</c:v>
                </c:pt>
                <c:pt idx="8">
                  <c:v>54.929717626570472</c:v>
                </c:pt>
                <c:pt idx="9">
                  <c:v>54.967584640106388</c:v>
                </c:pt>
                <c:pt idx="10">
                  <c:v>55.364128799277758</c:v>
                </c:pt>
                <c:pt idx="11">
                  <c:v>55.455959023140949</c:v>
                </c:pt>
                <c:pt idx="12">
                  <c:v>55.461339465363608</c:v>
                </c:pt>
                <c:pt idx="13">
                  <c:v>55.511322016624732</c:v>
                </c:pt>
                <c:pt idx="14">
                  <c:v>55.613839529648331</c:v>
                </c:pt>
                <c:pt idx="15">
                  <c:v>55.764895330112722</c:v>
                </c:pt>
                <c:pt idx="16">
                  <c:v>55.806186051981655</c:v>
                </c:pt>
                <c:pt idx="17">
                  <c:v>55.88843738455855</c:v>
                </c:pt>
                <c:pt idx="18">
                  <c:v>55.997577501040915</c:v>
                </c:pt>
                <c:pt idx="19">
                  <c:v>56.053177216733751</c:v>
                </c:pt>
                <c:pt idx="20">
                  <c:v>56.08518056433833</c:v>
                </c:pt>
                <c:pt idx="21">
                  <c:v>56.114311032343821</c:v>
                </c:pt>
                <c:pt idx="22">
                  <c:v>56.160177406285982</c:v>
                </c:pt>
                <c:pt idx="23">
                  <c:v>56.761526582836971</c:v>
                </c:pt>
                <c:pt idx="24">
                  <c:v>57.509807789247596</c:v>
                </c:pt>
                <c:pt idx="25">
                  <c:v>57.587407514870158</c:v>
                </c:pt>
                <c:pt idx="26">
                  <c:v>57.61860226293301</c:v>
                </c:pt>
                <c:pt idx="27">
                  <c:v>58.593256724333884</c:v>
                </c:pt>
                <c:pt idx="28">
                  <c:v>58.807245591863754</c:v>
                </c:pt>
                <c:pt idx="29">
                  <c:v>58.999747956648541</c:v>
                </c:pt>
                <c:pt idx="30">
                  <c:v>60.576254346746147</c:v>
                </c:pt>
                <c:pt idx="31">
                  <c:v>60.755496760363457</c:v>
                </c:pt>
                <c:pt idx="32" formatCode="General">
                  <c:v>61.9</c:v>
                </c:pt>
                <c:pt idx="33">
                  <c:v>62.2</c:v>
                </c:pt>
                <c:pt idx="34">
                  <c:v>62.061867459546001</c:v>
                </c:pt>
                <c:pt idx="35">
                  <c:v>65.274460208300155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"/>
        <c:axId val="448692992"/>
        <c:axId val="448694528"/>
      </c:barChart>
      <c:catAx>
        <c:axId val="4486929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448694528"/>
        <c:crosses val="autoZero"/>
        <c:auto val="1"/>
        <c:lblAlgn val="ctr"/>
        <c:lblOffset val="100"/>
        <c:noMultiLvlLbl val="0"/>
      </c:catAx>
      <c:valAx>
        <c:axId val="44869452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448692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</a:rPr>
              <a:t>Диаграмма 8. </a:t>
            </a:r>
            <a:r>
              <a:rPr lang="ru-RU" sz="1200" b="1">
                <a:solidFill>
                  <a:sysClr val="windowText" lastClr="000000"/>
                </a:solidFill>
                <a:effectLst/>
              </a:rPr>
              <a:t>Трудовые ресурсы, занятые в экономике, </a:t>
            </a:r>
            <a:endParaRPr lang="ru-RU" sz="105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</a:rPr>
              <a:t>в</a:t>
            </a:r>
            <a:r>
              <a:rPr lang="ru-RU" sz="1200" b="0" baseline="0">
                <a:solidFill>
                  <a:sysClr val="windowText" lastClr="000000"/>
                </a:solidFill>
                <a:effectLst/>
              </a:rPr>
              <a:t> % от общей численности трудовых ресурсов</a:t>
            </a:r>
            <a:endParaRPr lang="ru-RU" sz="105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810015304241135"/>
          <c:y val="9.1423273064441354E-2"/>
          <c:w val="0.65538678001070749"/>
          <c:h val="0.843518009483863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Занятые!$B$2</c:f>
              <c:strCache>
                <c:ptCount val="1"/>
                <c:pt idx="0">
                  <c:v>на начало 2021 года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Занятые!$A$3:$A$36</c:f>
              <c:strCache>
                <c:ptCount val="34"/>
                <c:pt idx="0">
                  <c:v>Новосибирский</c:v>
                </c:pt>
                <c:pt idx="1">
                  <c:v>Кочковский</c:v>
                </c:pt>
                <c:pt idx="2">
                  <c:v>Ордынский</c:v>
                </c:pt>
                <c:pt idx="3">
                  <c:v>Северный</c:v>
                </c:pt>
                <c:pt idx="4">
                  <c:v>Чулымский</c:v>
                </c:pt>
                <c:pt idx="5">
                  <c:v>Убинский</c:v>
                </c:pt>
                <c:pt idx="6">
                  <c:v>Колыванский</c:v>
                </c:pt>
                <c:pt idx="7">
                  <c:v>Краснозерский</c:v>
                </c:pt>
                <c:pt idx="8">
                  <c:v>Доволенский</c:v>
                </c:pt>
                <c:pt idx="9">
                  <c:v>Маслянинский</c:v>
                </c:pt>
                <c:pt idx="10">
                  <c:v>Здвинский</c:v>
                </c:pt>
                <c:pt idx="11">
                  <c:v>Каргатский</c:v>
                </c:pt>
                <c:pt idx="12">
                  <c:v>Коченевский</c:v>
                </c:pt>
                <c:pt idx="13">
                  <c:v>Усть-Таркский</c:v>
                </c:pt>
                <c:pt idx="14">
                  <c:v>г.Бердск</c:v>
                </c:pt>
                <c:pt idx="15">
                  <c:v>Чистоозерный</c:v>
                </c:pt>
                <c:pt idx="16">
                  <c:v>Мошковский</c:v>
                </c:pt>
                <c:pt idx="17">
                  <c:v>Сузунский</c:v>
                </c:pt>
                <c:pt idx="18">
                  <c:v>Баганский</c:v>
                </c:pt>
                <c:pt idx="19">
                  <c:v>Барабинский</c:v>
                </c:pt>
                <c:pt idx="20">
                  <c:v>Черепановский</c:v>
                </c:pt>
                <c:pt idx="21">
                  <c:v>Карасукский</c:v>
                </c:pt>
                <c:pt idx="22">
                  <c:v>Кыштовский</c:v>
                </c:pt>
                <c:pt idx="23">
                  <c:v>Болотнинский</c:v>
                </c:pt>
                <c:pt idx="24">
                  <c:v>Тогучинский</c:v>
                </c:pt>
                <c:pt idx="25">
                  <c:v>Венгеровский</c:v>
                </c:pt>
                <c:pt idx="26">
                  <c:v>Купинский</c:v>
                </c:pt>
                <c:pt idx="27">
                  <c:v>Куйбышевский</c:v>
                </c:pt>
                <c:pt idx="28">
                  <c:v>Чановский</c:v>
                </c:pt>
                <c:pt idx="29">
                  <c:v>г.Обь</c:v>
                </c:pt>
                <c:pt idx="30">
                  <c:v>Татарский</c:v>
                </c:pt>
                <c:pt idx="31">
                  <c:v>р.п. Кольцово</c:v>
                </c:pt>
                <c:pt idx="32">
                  <c:v>г.Искитим</c:v>
                </c:pt>
                <c:pt idx="33">
                  <c:v>г.Новосибирск </c:v>
                </c:pt>
              </c:strCache>
            </c:strRef>
          </c:cat>
          <c:val>
            <c:numRef>
              <c:f>Занятые!$B$3:$B$36</c:f>
              <c:numCache>
                <c:formatCode>0.0</c:formatCode>
                <c:ptCount val="34"/>
                <c:pt idx="0">
                  <c:v>46.474630825775861</c:v>
                </c:pt>
                <c:pt idx="1">
                  <c:v>50.156271232504416</c:v>
                </c:pt>
                <c:pt idx="2">
                  <c:v>54.994406264983219</c:v>
                </c:pt>
                <c:pt idx="3">
                  <c:v>55.091333074232416</c:v>
                </c:pt>
                <c:pt idx="4">
                  <c:v>57.553770406841153</c:v>
                </c:pt>
                <c:pt idx="5">
                  <c:v>60.083133895956671</c:v>
                </c:pt>
                <c:pt idx="6">
                  <c:v>60.984129394790799</c:v>
                </c:pt>
                <c:pt idx="7">
                  <c:v>61.976088124664159</c:v>
                </c:pt>
                <c:pt idx="8">
                  <c:v>62.054507337526204</c:v>
                </c:pt>
                <c:pt idx="9">
                  <c:v>62.825161595459562</c:v>
                </c:pt>
                <c:pt idx="10">
                  <c:v>62.837215423081986</c:v>
                </c:pt>
                <c:pt idx="11">
                  <c:v>65.048543689320383</c:v>
                </c:pt>
                <c:pt idx="12">
                  <c:v>65.483993902439025</c:v>
                </c:pt>
                <c:pt idx="13">
                  <c:v>65.776018472703285</c:v>
                </c:pt>
                <c:pt idx="14">
                  <c:v>65.822724455251986</c:v>
                </c:pt>
                <c:pt idx="15">
                  <c:v>66.485878018829311</c:v>
                </c:pt>
                <c:pt idx="16">
                  <c:v>67.674833543670303</c:v>
                </c:pt>
                <c:pt idx="17">
                  <c:v>67.882960413080895</c:v>
                </c:pt>
                <c:pt idx="18">
                  <c:v>68.105276287888231</c:v>
                </c:pt>
                <c:pt idx="19">
                  <c:v>69.60007246705014</c:v>
                </c:pt>
                <c:pt idx="20">
                  <c:v>70.241697779524458</c:v>
                </c:pt>
                <c:pt idx="21">
                  <c:v>72.502739610553817</c:v>
                </c:pt>
                <c:pt idx="22">
                  <c:v>72.589020771513347</c:v>
                </c:pt>
                <c:pt idx="23">
                  <c:v>73.151277544950659</c:v>
                </c:pt>
                <c:pt idx="24">
                  <c:v>74.379376193507326</c:v>
                </c:pt>
                <c:pt idx="25">
                  <c:v>74.45564516129032</c:v>
                </c:pt>
                <c:pt idx="26">
                  <c:v>75.226386410205563</c:v>
                </c:pt>
                <c:pt idx="27">
                  <c:v>75.585865983156353</c:v>
                </c:pt>
                <c:pt idx="28">
                  <c:v>76.743995409459785</c:v>
                </c:pt>
                <c:pt idx="29">
                  <c:v>77.606473128861182</c:v>
                </c:pt>
                <c:pt idx="30">
                  <c:v>78.462797189334879</c:v>
                </c:pt>
                <c:pt idx="31">
                  <c:v>79.362447024138561</c:v>
                </c:pt>
                <c:pt idx="32">
                  <c:v>79.895320197044342</c:v>
                </c:pt>
                <c:pt idx="33">
                  <c:v>80.820044782667892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20-46C6-AD6A-1EF47E2D169E}"/>
            </c:ext>
          </c:extLst>
        </c:ser>
        <c:ser>
          <c:idx val="1"/>
          <c:order val="1"/>
          <c:tx>
            <c:strRef>
              <c:f>Занятые!$C$2</c:f>
              <c:strCache>
                <c:ptCount val="1"/>
                <c:pt idx="0">
                  <c:v>на начало 2020 года 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Занятые!$A$3:$A$36</c:f>
              <c:strCache>
                <c:ptCount val="34"/>
                <c:pt idx="0">
                  <c:v>Новосибирский</c:v>
                </c:pt>
                <c:pt idx="1">
                  <c:v>Кочковский</c:v>
                </c:pt>
                <c:pt idx="2">
                  <c:v>Ордынский</c:v>
                </c:pt>
                <c:pt idx="3">
                  <c:v>Северный</c:v>
                </c:pt>
                <c:pt idx="4">
                  <c:v>Чулымский</c:v>
                </c:pt>
                <c:pt idx="5">
                  <c:v>Убинский</c:v>
                </c:pt>
                <c:pt idx="6">
                  <c:v>Колыванский</c:v>
                </c:pt>
                <c:pt idx="7">
                  <c:v>Краснозерский</c:v>
                </c:pt>
                <c:pt idx="8">
                  <c:v>Доволенский</c:v>
                </c:pt>
                <c:pt idx="9">
                  <c:v>Маслянинский</c:v>
                </c:pt>
                <c:pt idx="10">
                  <c:v>Здвинский</c:v>
                </c:pt>
                <c:pt idx="11">
                  <c:v>Каргатский</c:v>
                </c:pt>
                <c:pt idx="12">
                  <c:v>Коченевский</c:v>
                </c:pt>
                <c:pt idx="13">
                  <c:v>Усть-Таркский</c:v>
                </c:pt>
                <c:pt idx="14">
                  <c:v>г.Бердск</c:v>
                </c:pt>
                <c:pt idx="15">
                  <c:v>Чистоозерный</c:v>
                </c:pt>
                <c:pt idx="16">
                  <c:v>Мошковский</c:v>
                </c:pt>
                <c:pt idx="17">
                  <c:v>Сузунский</c:v>
                </c:pt>
                <c:pt idx="18">
                  <c:v>Баганский</c:v>
                </c:pt>
                <c:pt idx="19">
                  <c:v>Барабинский</c:v>
                </c:pt>
                <c:pt idx="20">
                  <c:v>Черепановский</c:v>
                </c:pt>
                <c:pt idx="21">
                  <c:v>Карасукский</c:v>
                </c:pt>
                <c:pt idx="22">
                  <c:v>Кыштовский</c:v>
                </c:pt>
                <c:pt idx="23">
                  <c:v>Болотнинский</c:v>
                </c:pt>
                <c:pt idx="24">
                  <c:v>Тогучинский</c:v>
                </c:pt>
                <c:pt idx="25">
                  <c:v>Венгеровский</c:v>
                </c:pt>
                <c:pt idx="26">
                  <c:v>Купинский</c:v>
                </c:pt>
                <c:pt idx="27">
                  <c:v>Куйбышевский</c:v>
                </c:pt>
                <c:pt idx="28">
                  <c:v>Чановский</c:v>
                </c:pt>
                <c:pt idx="29">
                  <c:v>г.Обь</c:v>
                </c:pt>
                <c:pt idx="30">
                  <c:v>Татарский</c:v>
                </c:pt>
                <c:pt idx="31">
                  <c:v>р.п. Кольцово</c:v>
                </c:pt>
                <c:pt idx="32">
                  <c:v>г.Искитим</c:v>
                </c:pt>
                <c:pt idx="33">
                  <c:v>г.Новосибирск </c:v>
                </c:pt>
              </c:strCache>
            </c:strRef>
          </c:cat>
          <c:val>
            <c:numRef>
              <c:f>Занятые!$C$3:$C$36</c:f>
              <c:numCache>
                <c:formatCode>0.0</c:formatCode>
                <c:ptCount val="34"/>
                <c:pt idx="0">
                  <c:v>48.521124335739785</c:v>
                </c:pt>
                <c:pt idx="1">
                  <c:v>52.328997062526227</c:v>
                </c:pt>
                <c:pt idx="2">
                  <c:v>56.269032867793761</c:v>
                </c:pt>
                <c:pt idx="3">
                  <c:v>56.604150039904226</c:v>
                </c:pt>
                <c:pt idx="4">
                  <c:v>60.364485142292843</c:v>
                </c:pt>
                <c:pt idx="5">
                  <c:v>62.309990905547615</c:v>
                </c:pt>
                <c:pt idx="6">
                  <c:v>63.270215738010243</c:v>
                </c:pt>
                <c:pt idx="7">
                  <c:v>67.078945508516497</c:v>
                </c:pt>
                <c:pt idx="8">
                  <c:v>67.248566961959355</c:v>
                </c:pt>
                <c:pt idx="9">
                  <c:v>65.037194473963865</c:v>
                </c:pt>
                <c:pt idx="10">
                  <c:v>65.099772331592334</c:v>
                </c:pt>
                <c:pt idx="11">
                  <c:v>67.549407114624501</c:v>
                </c:pt>
                <c:pt idx="12">
                  <c:v>68.101472359271199</c:v>
                </c:pt>
                <c:pt idx="13">
                  <c:v>69.07163617712429</c:v>
                </c:pt>
                <c:pt idx="14">
                  <c:v>68.999631805593353</c:v>
                </c:pt>
                <c:pt idx="15">
                  <c:v>68.119720513087913</c:v>
                </c:pt>
                <c:pt idx="16">
                  <c:v>68.553014920102413</c:v>
                </c:pt>
                <c:pt idx="17">
                  <c:v>73.361050855627866</c:v>
                </c:pt>
                <c:pt idx="18">
                  <c:v>72.958042877811394</c:v>
                </c:pt>
                <c:pt idx="19">
                  <c:v>74.659847987238436</c:v>
                </c:pt>
                <c:pt idx="20">
                  <c:v>73.512110024747457</c:v>
                </c:pt>
                <c:pt idx="21">
                  <c:v>75.137183172197538</c:v>
                </c:pt>
                <c:pt idx="22">
                  <c:v>74.953095684803003</c:v>
                </c:pt>
                <c:pt idx="23">
                  <c:v>77.636863242443454</c:v>
                </c:pt>
                <c:pt idx="24">
                  <c:v>77.592080735360284</c:v>
                </c:pt>
                <c:pt idx="25">
                  <c:v>81.617411714499099</c:v>
                </c:pt>
                <c:pt idx="26">
                  <c:v>77.656049232433901</c:v>
                </c:pt>
                <c:pt idx="27">
                  <c:v>79.331059729044767</c:v>
                </c:pt>
                <c:pt idx="28">
                  <c:v>78.864724158199678</c:v>
                </c:pt>
                <c:pt idx="29">
                  <c:v>80.79198907601274</c:v>
                </c:pt>
                <c:pt idx="30">
                  <c:v>83.09718119461273</c:v>
                </c:pt>
                <c:pt idx="31">
                  <c:v>81.862557427258807</c:v>
                </c:pt>
                <c:pt idx="32">
                  <c:v>83.57421138620083</c:v>
                </c:pt>
                <c:pt idx="33">
                  <c:v>84.054164941397573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20-46C6-AD6A-1EF47E2D1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overlap val="100"/>
        <c:axId val="523116928"/>
        <c:axId val="523118464"/>
      </c:barChart>
      <c:catAx>
        <c:axId val="523116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3118464"/>
        <c:crosses val="autoZero"/>
        <c:auto val="1"/>
        <c:lblAlgn val="ctr"/>
        <c:lblOffset val="100"/>
        <c:noMultiLvlLbl val="0"/>
      </c:catAx>
      <c:valAx>
        <c:axId val="52311846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52311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08887321920585"/>
          <c:y val="0.79697188060115576"/>
          <c:w val="0.26329266342743213"/>
          <c:h val="7.6044666878392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9. </a:t>
            </a:r>
            <a:r>
              <a:rPr lang="ru-RU" sz="1200" b="1"/>
              <a:t>Численность занятых в экономике области по видам экономической деятельности, </a:t>
            </a:r>
          </a:p>
          <a:p>
            <a:pPr>
              <a:defRPr/>
            </a:pPr>
            <a:r>
              <a:rPr lang="ru-RU" sz="1200" b="1"/>
              <a:t>в % к общей численности занятых в экономике </a:t>
            </a:r>
          </a:p>
        </c:rich>
      </c:tx>
      <c:layout>
        <c:manualLayout>
          <c:xMode val="edge"/>
          <c:yMode val="edge"/>
          <c:x val="0.12342050885257841"/>
          <c:y val="5.1712231623221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760087173612443"/>
          <c:y val="0.1492744098510381"/>
          <c:w val="0.49678706213907037"/>
          <c:h val="0.818935543228592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1 января 2020</c:v>
                </c:pt>
              </c:strCache>
            </c:strRef>
          </c:tx>
          <c:spPr>
            <a:pattFill prst="pct70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гостиниц и предприятий общественного питания</c:v>
                </c:pt>
                <c:pt idx="3">
                  <c:v>Деятельность в области культуры, спорта, организации досуга и развлечений</c:v>
                </c:pt>
                <c:pt idx="4">
                  <c:v>Предоставление прочих видов услуг</c:v>
                </c:pt>
                <c:pt idx="5">
                  <c:v>Обеспечение электрической энергией, газом и паром; кондиционирование воздуха</c:v>
                </c:pt>
                <c:pt idx="6">
                  <c:v>Деятельность финансов и страхования</c:v>
                </c:pt>
                <c:pt idx="7">
                  <c:v>Деятельность в области информации и связи</c:v>
                </c:pt>
                <c:pt idx="8">
                  <c:v>Деятельность административная и сопутствующие дополнительные услуги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Деятельность профессиональная, научная и техническая</c:v>
                </c:pt>
                <c:pt idx="12">
                  <c:v>Государственное управление и обеспечение военной безопасности; социальное обеспечение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 и реализации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Образование</c:v>
                </c:pt>
                <c:pt idx="17">
                  <c:v>Транспортировка и хранение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0.5</c:v>
                </c:pt>
                <c:pt idx="1">
                  <c:v>0.8</c:v>
                </c:pt>
                <c:pt idx="2">
                  <c:v>1.6</c:v>
                </c:pt>
                <c:pt idx="3">
                  <c:v>1.6</c:v>
                </c:pt>
                <c:pt idx="4">
                  <c:v>1.8</c:v>
                </c:pt>
                <c:pt idx="5" formatCode="0.0">
                  <c:v>2</c:v>
                </c:pt>
                <c:pt idx="6">
                  <c:v>2.4</c:v>
                </c:pt>
                <c:pt idx="7">
                  <c:v>2.7</c:v>
                </c:pt>
                <c:pt idx="8">
                  <c:v>2.9</c:v>
                </c:pt>
                <c:pt idx="9">
                  <c:v>3.2</c:v>
                </c:pt>
                <c:pt idx="10">
                  <c:v>3.6</c:v>
                </c:pt>
                <c:pt idx="11">
                  <c:v>4.5</c:v>
                </c:pt>
                <c:pt idx="12">
                  <c:v>4.5999999999999996</c:v>
                </c:pt>
                <c:pt idx="13">
                  <c:v>5.0999999999999996</c:v>
                </c:pt>
                <c:pt idx="14">
                  <c:v>6.2</c:v>
                </c:pt>
                <c:pt idx="15">
                  <c:v>6.8</c:v>
                </c:pt>
                <c:pt idx="16">
                  <c:v>7.8</c:v>
                </c:pt>
                <c:pt idx="17" formatCode="0.0">
                  <c:v>8</c:v>
                </c:pt>
                <c:pt idx="18">
                  <c:v>13.3</c:v>
                </c:pt>
                <c:pt idx="19" formatCode="0.0">
                  <c:v>20.6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1 января 2021</c:v>
                </c:pt>
              </c:strCache>
            </c:strRef>
          </c:tx>
          <c:spPr>
            <a:pattFill prst="pct70">
              <a:fgClr>
                <a:schemeClr val="accent5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19"/>
              <c:layout>
                <c:manualLayout>
                  <c:x val="0"/>
                  <c:y val="-7.75694735414801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гостиниц и предприятий общественного питания</c:v>
                </c:pt>
                <c:pt idx="3">
                  <c:v>Деятельность в области культуры, спорта, организации досуга и развлечений</c:v>
                </c:pt>
                <c:pt idx="4">
                  <c:v>Предоставление прочих видов услуг</c:v>
                </c:pt>
                <c:pt idx="5">
                  <c:v>Обеспечение электрической энергией, газом и паром; кондиционирование воздуха</c:v>
                </c:pt>
                <c:pt idx="6">
                  <c:v>Деятельность финансов и страхования</c:v>
                </c:pt>
                <c:pt idx="7">
                  <c:v>Деятельность в области информации и связи</c:v>
                </c:pt>
                <c:pt idx="8">
                  <c:v>Деятельность административная и сопутствующие дополнительные услуги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Деятельность профессиональная, научная и техническая</c:v>
                </c:pt>
                <c:pt idx="12">
                  <c:v>Государственное управление и обеспечение военной безопасности; социальное обеспечение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 и реализации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Образование</c:v>
                </c:pt>
                <c:pt idx="17">
                  <c:v>Транспортировка и хранение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0.5</c:v>
                </c:pt>
                <c:pt idx="1">
                  <c:v>0.9</c:v>
                </c:pt>
                <c:pt idx="2">
                  <c:v>1.6</c:v>
                </c:pt>
                <c:pt idx="3">
                  <c:v>1.6</c:v>
                </c:pt>
                <c:pt idx="4" formatCode="0.0">
                  <c:v>2</c:v>
                </c:pt>
                <c:pt idx="5" formatCode="0.0">
                  <c:v>1.9</c:v>
                </c:pt>
                <c:pt idx="6">
                  <c:v>2.2999999999999998</c:v>
                </c:pt>
                <c:pt idx="7">
                  <c:v>2.8</c:v>
                </c:pt>
                <c:pt idx="8">
                  <c:v>2.6</c:v>
                </c:pt>
                <c:pt idx="9">
                  <c:v>3.1</c:v>
                </c:pt>
                <c:pt idx="10">
                  <c:v>3.3</c:v>
                </c:pt>
                <c:pt idx="11">
                  <c:v>5.2</c:v>
                </c:pt>
                <c:pt idx="12">
                  <c:v>4.8</c:v>
                </c:pt>
                <c:pt idx="13">
                  <c:v>5.2</c:v>
                </c:pt>
                <c:pt idx="14">
                  <c:v>6.1</c:v>
                </c:pt>
                <c:pt idx="15">
                  <c:v>6.2</c:v>
                </c:pt>
                <c:pt idx="16">
                  <c:v>8.4</c:v>
                </c:pt>
                <c:pt idx="17" formatCode="0.0">
                  <c:v>8.5</c:v>
                </c:pt>
                <c:pt idx="18">
                  <c:v>12.3</c:v>
                </c:pt>
                <c:pt idx="19">
                  <c:v>20.7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523583488"/>
        <c:axId val="523585024"/>
      </c:barChart>
      <c:catAx>
        <c:axId val="523583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23585024"/>
        <c:crosses val="autoZero"/>
        <c:auto val="1"/>
        <c:lblAlgn val="ctr"/>
        <c:lblOffset val="100"/>
        <c:noMultiLvlLbl val="0"/>
      </c:catAx>
      <c:valAx>
        <c:axId val="523585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23583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241809658185792"/>
          <c:y val="0.66394189856702701"/>
          <c:w val="0.27170675094184654"/>
          <c:h val="0.12450525141955504"/>
        </c:manualLayout>
      </c:layout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0.67385</cdr:x>
      <cdr:y>0.47798</cdr:y>
    </cdr:from>
    <cdr:to>
      <cdr:x>0.98467</cdr:x>
      <cdr:y>0.60881</cdr:y>
    </cdr:to>
    <cdr:sp macro="" textlink="">
      <cdr:nvSpPr>
        <cdr:cNvPr id="2" name="Надпись 23"/>
        <cdr:cNvSpPr txBox="1"/>
      </cdr:nvSpPr>
      <cdr:spPr>
        <a:xfrm xmlns:a="http://schemas.openxmlformats.org/drawingml/2006/main">
          <a:off x="4130040" y="3273425"/>
          <a:ext cx="1904999" cy="89598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400" b="1">
              <a:effectLst/>
              <a:latin typeface="+mn-lt"/>
              <a:ea typeface="+mn-ea"/>
              <a:cs typeface="+mn-cs"/>
            </a:rPr>
            <a:t>В среднем по области:</a:t>
          </a:r>
          <a:br>
            <a:rPr lang="ru-RU" sz="1400" b="1">
              <a:effectLst/>
              <a:latin typeface="+mn-lt"/>
              <a:ea typeface="+mn-ea"/>
              <a:cs typeface="+mn-cs"/>
            </a:rPr>
          </a:br>
          <a:r>
            <a:rPr lang="ru-RU" sz="1400" b="1">
              <a:solidFill>
                <a:schemeClr val="accent2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в 2020 г. – 78,8%</a:t>
          </a:r>
          <a:br>
            <a:rPr lang="ru-RU" sz="1400" b="1">
              <a:solidFill>
                <a:schemeClr val="accent2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</a:br>
          <a:r>
            <a:rPr lang="ru-RU" sz="1400" b="1">
              <a:solidFill>
                <a:schemeClr val="accent1">
                  <a:lumMod val="75000"/>
                </a:schemeClr>
              </a:solidFill>
              <a:effectLst/>
              <a:latin typeface="+mn-lt"/>
              <a:ea typeface="+mn-ea"/>
              <a:cs typeface="+mn-cs"/>
            </a:rPr>
            <a:t>в 2021 г.  – 75,5%</a:t>
          </a:r>
        </a:p>
        <a:p xmlns:a="http://schemas.openxmlformats.org/drawingml/2006/main">
          <a:pPr algn="ctr"/>
          <a:endParaRPr lang="ru-RU" sz="1400">
            <a:solidFill>
              <a:schemeClr val="accent1">
                <a:lumMod val="75000"/>
              </a:schemeClr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0.7373</cdr:x>
      <cdr:y>0.27238</cdr:y>
    </cdr:from>
    <cdr:to>
      <cdr:x>0.9839</cdr:x>
      <cdr:y>0.36176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637354" y="1938224"/>
          <a:ext cx="1551056" cy="635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400" b="1">
              <a:solidFill>
                <a:schemeClr val="accent5">
                  <a:lumMod val="75000"/>
                </a:schemeClr>
              </a:solidFill>
            </a:rPr>
            <a:t>В среднем по области </a:t>
          </a:r>
          <a:r>
            <a:rPr lang="ru-RU" sz="1400" b="1">
              <a:solidFill>
                <a:schemeClr val="accent6">
                  <a:lumMod val="75000"/>
                </a:schemeClr>
              </a:solidFill>
            </a:rPr>
            <a:t>26,1%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0.60751</cdr:x>
      <cdr:y>0.44565</cdr:y>
    </cdr:from>
    <cdr:to>
      <cdr:x>0.9243</cdr:x>
      <cdr:y>0.593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3791336" y="2804975"/>
          <a:ext cx="1977004" cy="9274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ysClr val="windowText" lastClr="000000"/>
              </a:solidFill>
            </a:rPr>
            <a:t>В среднем по области: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3">
                  <a:lumMod val="50000"/>
                </a:schemeClr>
              </a:solidFill>
            </a:rPr>
            <a:t>2019 г.</a:t>
          </a:r>
          <a:r>
            <a:rPr lang="ru-RU" sz="1400" b="1" baseline="0">
              <a:solidFill>
                <a:schemeClr val="accent3">
                  <a:lumMod val="50000"/>
                </a:schemeClr>
              </a:solidFill>
            </a:rPr>
            <a:t> </a:t>
          </a:r>
          <a:r>
            <a:rPr lang="ru-RU" sz="1400" b="1">
              <a:solidFill>
                <a:schemeClr val="accent3">
                  <a:lumMod val="50000"/>
                </a:schemeClr>
              </a:solidFill>
            </a:rPr>
            <a:t>- 67,4 %</a:t>
          </a:r>
        </a:p>
        <a:p xmlns:a="http://schemas.openxmlformats.org/drawingml/2006/main">
          <a:pPr algn="ctr"/>
          <a:r>
            <a:rPr lang="ru-RU" sz="1400" b="1">
              <a:solidFill>
                <a:schemeClr val="accent4">
                  <a:lumMod val="75000"/>
                </a:schemeClr>
              </a:solidFill>
            </a:rPr>
            <a:t>2020 г. - 69 %</a:t>
          </a:r>
        </a:p>
      </cdr:txBody>
    </cdr:sp>
  </cdr:relSizeAnchor>
  <cdr:relSizeAnchor xmlns:cdr="http://schemas.openxmlformats.org/drawingml/2006/chartDrawing">
    <cdr:from>
      <cdr:x>0.59219</cdr:x>
      <cdr:y>0.65136</cdr:y>
    </cdr:from>
    <cdr:to>
      <cdr:x>0.94383</cdr:x>
      <cdr:y>0.82382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695700" y="4000500"/>
          <a:ext cx="2194560" cy="10591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0.63736</cdr:x>
      <cdr:y>0.68983</cdr:y>
    </cdr:from>
    <cdr:to>
      <cdr:x>0.66911</cdr:x>
      <cdr:y>0.71216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3977640" y="4236720"/>
          <a:ext cx="198120" cy="1371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3">
            <a:lumMod val="60000"/>
            <a:lumOff val="40000"/>
          </a:schemeClr>
        </a:solidFill>
        <a:ln xmlns:a="http://schemas.openxmlformats.org/drawingml/2006/main" w="3175">
          <a:solidFill>
            <a:schemeClr val="accent3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0.63736</cdr:x>
      <cdr:y>0.7531</cdr:y>
    </cdr:from>
    <cdr:to>
      <cdr:x>0.67033</cdr:x>
      <cdr:y>0.77543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977640" y="4625340"/>
          <a:ext cx="205740" cy="1371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60000"/>
            <a:lumOff val="40000"/>
          </a:schemeClr>
        </a:solidFill>
        <a:ln xmlns:a="http://schemas.openxmlformats.org/drawingml/2006/main" w="3175">
          <a:solidFill>
            <a:schemeClr val="accent4">
              <a:lumMod val="7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0.68987</cdr:x>
      <cdr:y>0.67494</cdr:y>
    </cdr:from>
    <cdr:to>
      <cdr:x>0.93407</cdr:x>
      <cdr:y>0.70844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305300" y="4145280"/>
          <a:ext cx="1524000" cy="2057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январь-декабрь 2019</a:t>
          </a:r>
        </a:p>
      </cdr:txBody>
    </cdr:sp>
  </cdr:relSizeAnchor>
  <cdr:relSizeAnchor xmlns:cdr="http://schemas.openxmlformats.org/drawingml/2006/chartDrawing">
    <cdr:from>
      <cdr:x>0.69231</cdr:x>
      <cdr:y>0.74069</cdr:y>
    </cdr:from>
    <cdr:to>
      <cdr:x>0.94017</cdr:x>
      <cdr:y>0.77543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320540" y="4549140"/>
          <a:ext cx="1546860" cy="21336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январь-декабрь 2020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0.03571</cdr:x>
      <cdr:y>0.00868</cdr:y>
    </cdr:from>
    <cdr:to>
      <cdr:x>0.98214</cdr:x>
      <cdr:y>0.11979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71450" y="23813"/>
          <a:ext cx="454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chemeClr val="tx2">
                  <a:lumMod val="75000"/>
                </a:schemeClr>
              </a:solidFill>
            </a:rPr>
            <a:t>Распределение выпускников  9-х классов,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0.02402</cdr:x>
      <cdr:y>0.03061</cdr:y>
    </cdr:from>
    <cdr:to>
      <cdr:x>0.9869</cdr:x>
      <cdr:y>0.11905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4311" y="70208"/>
          <a:ext cx="2978881" cy="2028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Распреление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выпускников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0.01929</cdr:x>
      <cdr:y>0</cdr:y>
    </cdr:from>
    <cdr:to>
      <cdr:x>0.98933</cdr:x>
      <cdr:y>0.12632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5746" y="0"/>
          <a:ext cx="3306561" cy="328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 9-х классов, % </a:t>
          </a:r>
          <a:r>
            <a:rPr lang="ru-RU"/>
            <a:t>классов, 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0.02337</cdr:x>
      <cdr:y>0.04225</cdr:y>
    </cdr:from>
    <cdr:to>
      <cdr:x>0.98122</cdr:x>
      <cdr:y>0.16644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1447" y="94869"/>
          <a:ext cx="2928650" cy="27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0.66233</cdr:x>
      <cdr:y>0.63466</cdr:y>
    </cdr:from>
    <cdr:to>
      <cdr:x>0.95876</cdr:x>
      <cdr:y>0.75793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069080" y="3962400"/>
          <a:ext cx="1821180" cy="7696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2">
                  <a:lumMod val="50000"/>
                </a:schemeClr>
              </a:solidFill>
            </a:rPr>
            <a:t>В среднем по области:</a:t>
          </a:r>
        </a:p>
        <a:p xmlns:a="http://schemas.openxmlformats.org/drawingml/2006/main">
          <a:pPr algn="ctr"/>
          <a:r>
            <a:rPr lang="ru-RU" sz="1200" b="1">
              <a:solidFill>
                <a:schemeClr val="tx2">
                  <a:lumMod val="75000"/>
                </a:schemeClr>
              </a:solidFill>
            </a:rPr>
            <a:t>2021 год</a:t>
          </a:r>
          <a:r>
            <a:rPr lang="ru-RU" sz="1200" b="1" baseline="0">
              <a:solidFill>
                <a:schemeClr val="tx2">
                  <a:lumMod val="75000"/>
                </a:schemeClr>
              </a:solidFill>
            </a:rPr>
            <a:t> - 8%</a:t>
          </a:r>
        </a:p>
        <a:p xmlns:a="http://schemas.openxmlformats.org/drawingml/2006/main">
          <a:pPr algn="ctr"/>
          <a:r>
            <a:rPr lang="ru-RU" sz="1200" b="1" baseline="0">
              <a:solidFill>
                <a:schemeClr val="tx2">
                  <a:lumMod val="75000"/>
                </a:schemeClr>
              </a:solidFill>
            </a:rPr>
            <a:t>2019 год - 6%</a:t>
          </a:r>
          <a:endParaRPr lang="ru-RU" sz="1200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0.04003</cdr:x>
      <cdr:y>0.1</cdr:y>
    </cdr:from>
    <cdr:to>
      <cdr:x>0.09267</cdr:x>
      <cdr:y>0.13377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79829" y="541605"/>
          <a:ext cx="499402" cy="1828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accent4">
                  <a:lumMod val="75000"/>
                </a:schemeClr>
              </a:solidFill>
            </a:rPr>
            <a:t>1006</a:t>
          </a:r>
        </a:p>
      </cdr:txBody>
    </cdr:sp>
  </cdr:relSizeAnchor>
  <cdr:relSizeAnchor xmlns:cdr="http://schemas.openxmlformats.org/drawingml/2006/chartDrawing">
    <cdr:from>
      <cdr:x>0.01112</cdr:x>
      <cdr:y>0.09611</cdr:y>
    </cdr:from>
    <cdr:to>
      <cdr:x>0.05486</cdr:x>
      <cdr:y>0.13767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05508" y="520503"/>
          <a:ext cx="414997" cy="225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</a:rPr>
            <a:t>8388</a:t>
          </a:r>
        </a:p>
      </cdr:txBody>
    </cdr:sp>
  </cdr:relSizeAnchor>
  <cdr:relSizeAnchor xmlns:cdr="http://schemas.openxmlformats.org/drawingml/2006/chartDrawing">
    <cdr:from>
      <cdr:x>0.6798</cdr:x>
      <cdr:y>0.11039</cdr:y>
    </cdr:from>
    <cdr:to>
      <cdr:x>0.73169</cdr:x>
      <cdr:y>0.15195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6450036" y="597876"/>
          <a:ext cx="492369" cy="225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accent4">
                  <a:lumMod val="75000"/>
                </a:schemeClr>
              </a:solidFill>
            </a:rPr>
            <a:t>5621</a:t>
          </a:r>
        </a:p>
      </cdr:txBody>
    </cdr:sp>
  </cdr:relSizeAnchor>
  <cdr:relSizeAnchor xmlns:cdr="http://schemas.openxmlformats.org/drawingml/2006/chartDrawing">
    <cdr:from>
      <cdr:x>0.63458</cdr:x>
      <cdr:y>0.0987</cdr:y>
    </cdr:from>
    <cdr:to>
      <cdr:x>0.6835</cdr:x>
      <cdr:y>0.13117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020973" y="534573"/>
          <a:ext cx="464233" cy="175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</a:rPr>
            <a:t>5366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790B1-C3F3-4E5F-8065-90E085D6C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3120</TotalTime>
  <Pages>40</Pages>
  <Words>7658</Words>
  <Characters>43655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Новосибирской области</Company>
  <LinksUpToDate>false</LinksUpToDate>
  <CharactersWithSpaces>51211</CharactersWithSpaces>
  <SharedDoc>false</SharedDoc>
  <HLinks>
    <vt:vector size="54" baseType="variant">
      <vt:variant>
        <vt:i4>1835056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_Toc328928986</vt:lpwstr>
      </vt:variant>
      <vt:variant>
        <vt:i4>1835056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_Toc328928985</vt:lpwstr>
      </vt:variant>
      <vt:variant>
        <vt:i4>1835056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_Toc328928984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_Toc328928983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_Toc328928982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_Toc328928981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_Toc328928980</vt:lpwstr>
      </vt:variant>
      <vt:variant>
        <vt:i4>1245232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_Toc328928979</vt:lpwstr>
      </vt:variant>
      <vt:variant>
        <vt:i4>1245232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_Toc328928978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Штыхно Татьяна Александровна</dc:creator>
  <cp:keywords/>
  <dc:description/>
  <cp:lastModifiedBy>Штыхно Татьяна Александровна</cp:lastModifiedBy>
  <cp:revision>73</cp:revision>
  <cp:lastPrinted>2021-07-12T02:41:00Z</cp:lastPrinted>
  <dcterms:created xsi:type="dcterms:W3CDTF">2021-04-16T10:45:00Z</dcterms:created>
  <dcterms:modified xsi:type="dcterms:W3CDTF">2021-07-13T07:08:00Z</dcterms:modified>
</cp:coreProperties>
</file>