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pStyle w:val="775"/>
        <w:jc w:val="center"/>
        <w:rPr>
          <w:b/>
          <w:bCs/>
          <w:sz w:val="28"/>
          <w:szCs w:val="28"/>
          <w:highlight w:val="none"/>
        </w:rPr>
      </w:pPr>
      <w:r>
        <w:rPr>
          <w:b/>
          <w:sz w:val="28"/>
          <w:szCs w:val="28"/>
        </w:rPr>
        <w:t xml:space="preserve">НОВОСИБИРСКАЯ ОБЛАСТНАЯ</w:t>
      </w:r>
      <w:r>
        <w:rPr>
          <w:b/>
          <w:bCs/>
          <w:sz w:val="28"/>
          <w:szCs w:val="28"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pStyle w:val="7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ТРЕХСТОРОННЯЯ КОМИССИЯ ПО РЕГУЛИРОВАНИЮ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75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СОЦИАЛЬНО-ТРУДОВЫХ ОТНОШЕНИЙ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57"/>
        <w:jc w:val="left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tbl>
      <w:tblPr>
        <w:tblW w:w="0" w:type="auto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3379"/>
        <w:gridCol w:w="3379"/>
        <w:gridCol w:w="3226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379" w:type="dxa"/>
            <w:vAlign w:val="top"/>
            <w:textDirection w:val="lrTb"/>
            <w:noWrap w:val="false"/>
          </w:tcPr>
          <w:p>
            <w:pPr>
              <w:pStyle w:val="775"/>
              <w:keepNext/>
              <w:widowControl w:val="off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05.</w:t>
            </w:r>
            <w:r>
              <w:rPr>
                <w:sz w:val="28"/>
                <w:szCs w:val="28"/>
                <w:lang w:val="en-US"/>
              </w:rPr>
              <w:t xml:space="preserve">03</w:t>
            </w:r>
            <w:r>
              <w:rPr>
                <w:sz w:val="28"/>
                <w:szCs w:val="28"/>
              </w:rPr>
              <w:t xml:space="preserve">.202</w:t>
            </w:r>
            <w:r>
              <w:rPr>
                <w:sz w:val="28"/>
                <w:szCs w:val="28"/>
                <w:lang w:val="en-US"/>
              </w:rPr>
              <w:t xml:space="preserve">5</w:t>
            </w:r>
            <w:r>
              <w:rPr>
                <w:sz w:val="28"/>
                <w:szCs w:val="28"/>
                <w:lang w:val="en-US"/>
              </w:rPr>
            </w:r>
            <w:r>
              <w:rPr>
                <w:sz w:val="28"/>
                <w:szCs w:val="28"/>
                <w:lang w:val="en-US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379" w:type="dxa"/>
            <w:vAlign w:val="top"/>
            <w:textDirection w:val="lrTb"/>
            <w:noWrap w:val="false"/>
          </w:tcPr>
          <w:p>
            <w:pPr>
              <w:pStyle w:val="775"/>
              <w:jc w:val="center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Новосибирск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26" w:type="dxa"/>
            <w:vAlign w:val="top"/>
            <w:textDirection w:val="lrTb"/>
            <w:noWrap w:val="false"/>
          </w:tcPr>
          <w:p>
            <w:pPr>
              <w:pStyle w:val="775"/>
              <w:ind w:left="0" w:right="-108" w:firstLine="0"/>
              <w:jc w:val="right"/>
              <w:keepNext/>
              <w:widowControl w:val="off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  <w:lang w:val="en-US"/>
              </w:rPr>
              <w:t xml:space="preserve">1</w:t>
            </w:r>
            <w:r>
              <w:rPr>
                <w:sz w:val="28"/>
                <w:szCs w:val="28"/>
              </w:rPr>
              <w:t xml:space="preserve">/</w:t>
            </w:r>
            <w:r>
              <w:rPr>
                <w:sz w:val="28"/>
                <w:szCs w:val="28"/>
                <w:lang w:val="en-US"/>
              </w:rPr>
              <w:t xml:space="preserve">5</w:t>
            </w:r>
            <w:r>
              <w:rPr>
                <w:sz w:val="28"/>
                <w:szCs w:val="28"/>
                <w:lang w:val="en-US"/>
              </w:rPr>
            </w:r>
            <w:r>
              <w:rPr>
                <w:sz w:val="28"/>
                <w:szCs w:val="28"/>
                <w:lang w:val="en-US"/>
              </w:rPr>
            </w:r>
          </w:p>
        </w:tc>
      </w:tr>
    </w:tbl>
    <w:p>
      <w:pPr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75"/>
        <w:keepNext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6769"/>
        <w:gridCol w:w="3154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769" w:type="dxa"/>
            <w:vAlign w:val="top"/>
            <w:textDirection w:val="lrTb"/>
            <w:noWrap w:val="false"/>
          </w:tcPr>
          <w:p>
            <w:pPr>
              <w:pStyle w:val="77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</w:r>
            <w:r>
              <w:rPr>
                <w:sz w:val="28"/>
                <w:szCs w:val="28"/>
                <w:highlight w:val="none"/>
              </w:rPr>
              <w:t xml:space="preserve">Об определении на 2026 год допустимой доли иностранных работников, используемых хозяйствующими субъектами, осуществляющими на территории Новосибирской области отдельные виды экономической деятельности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154" w:type="dxa"/>
            <w:vAlign w:val="top"/>
            <w:textDirection w:val="lrTb"/>
            <w:noWrap w:val="false"/>
          </w:tcPr>
          <w:p>
            <w:pPr>
              <w:pStyle w:val="775"/>
              <w:jc w:val="both"/>
              <w:keepNext/>
              <w:widowControl w:val="o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775"/>
        <w:jc w:val="both"/>
        <w:rPr>
          <w:sz w:val="28"/>
        </w:rPr>
      </w:pPr>
      <w:r>
        <w:rPr>
          <w:sz w:val="28"/>
        </w:rPr>
      </w:r>
      <w:r>
        <w:rPr>
          <w:sz w:val="28"/>
        </w:rPr>
      </w:r>
      <w:r>
        <w:rPr>
          <w:sz w:val="28"/>
        </w:rPr>
      </w:r>
    </w:p>
    <w:p>
      <w:pPr>
        <w:pStyle w:val="775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Рассмотрев информацию </w:t>
      </w:r>
      <w:r>
        <w:rPr>
          <w:sz w:val="28"/>
          <w:szCs w:val="28"/>
          <w:highlight w:val="none"/>
        </w:rPr>
        <w:t xml:space="preserve">об определении на 2026 год допустимой доли иностранных работников, используемых хозяйствующими субъектами, осуществляющими на территории Новосибирской области отдельные виды экономической деятельности</w:t>
      </w:r>
      <w:r>
        <w:rPr>
          <w:sz w:val="28"/>
        </w:rPr>
        <w:t xml:space="preserve">, Новосибирская областная трехсторонняя комиссия по регулированию социально-трудовых отношений </w:t>
      </w:r>
      <w:r>
        <w:rPr>
          <w:sz w:val="28"/>
          <w:szCs w:val="28"/>
        </w:rPr>
        <w:t xml:space="preserve">решила: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97"/>
        <w:ind w:left="0" w:firstLine="709"/>
        <w:jc w:val="both"/>
        <w:tabs>
          <w:tab w:val="left" w:pos="1134" w:leader="none"/>
        </w:tabs>
        <w:rPr>
          <w:color w:val="000000" w:themeColor="text1"/>
          <w:szCs w:val="20"/>
        </w:rPr>
      </w:pPr>
      <w:r>
        <w:rPr>
          <w:color w:val="000000" w:themeColor="text1"/>
          <w:szCs w:val="20"/>
        </w:rPr>
        <w:t xml:space="preserve">1. Информацию принять к сведению.</w:t>
      </w:r>
      <w:r>
        <w:rPr>
          <w:color w:val="000000" w:themeColor="text1"/>
          <w:szCs w:val="20"/>
        </w:rPr>
      </w:r>
      <w:r>
        <w:rPr>
          <w:color w:val="000000" w:themeColor="text1"/>
          <w:szCs w:val="20"/>
        </w:rPr>
      </w:r>
    </w:p>
    <w:p>
      <w:pPr>
        <w:pStyle w:val="797"/>
        <w:ind w:left="0" w:firstLine="709"/>
        <w:jc w:val="both"/>
        <w:tabs>
          <w:tab w:val="left" w:pos="1134" w:leader="none"/>
        </w:tabs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pPr>
      <w:r>
        <w:rPr>
          <w:color w:val="000000" w:themeColor="text1"/>
          <w:szCs w:val="20"/>
        </w:rPr>
        <w:t xml:space="preserve">2. </w:t>
      </w:r>
      <w:r>
        <w:rPr>
          <w:color w:val="000000" w:themeColor="text1"/>
          <w:szCs w:val="20"/>
        </w:rPr>
        <w:t xml:space="preserve">Министерству труда и социального развития Новосибирской области направить в Министерство труда и социальной защиты Российской Федерации предложения об</w:t>
      </w:r>
      <w:r>
        <w:rPr>
          <w:szCs w:val="20"/>
        </w:rPr>
        <w:t xml:space="preserve"> у</w:t>
      </w:r>
      <w:r>
        <w:rPr>
          <w:szCs w:val="20"/>
          <w:highlight w:val="none"/>
        </w:rPr>
        <w:t xml:space="preserve">становлении на 2026 год допустимых долей иностранных работников, используемых хозяйствующими субъектами, осуществляющими на территории Российской Федерации отдел</w:t>
      </w:r>
      <w:r>
        <w:rPr>
          <w:szCs w:val="20"/>
          <w:highlight w:val="none"/>
        </w:rPr>
        <w:t xml:space="preserve">ьные виды экономиче</w:t>
      </w:r>
      <w:r>
        <w:rPr>
          <w:color w:val="000000" w:themeColor="text1"/>
          <w:szCs w:val="20"/>
          <w:highlight w:val="none"/>
        </w:rPr>
        <w:t xml:space="preserve">ской деятельн</w:t>
      </w:r>
      <w:r>
        <w:rPr>
          <w:color w:val="000000" w:themeColor="text1"/>
          <w:szCs w:val="20"/>
          <w:highlight w:val="none"/>
        </w:rPr>
        <w:t xml:space="preserve">ости, аналогично установленным на 2025 год, за исключе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нием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видов экономической деятельности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: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none"/>
        </w:rPr>
      </w:r>
    </w:p>
    <w:p>
      <w:pPr>
        <w:pStyle w:val="723"/>
        <w:ind w:left="0" w:right="0" w:firstLine="709"/>
        <w:jc w:val="both"/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строительство (раздел – F)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–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в размере 50% в общей численност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и работников, используемых указанными хозяйствующими субъектами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8"/>
          <w:szCs w:val="28"/>
        </w:rPr>
        <w:t xml:space="preserve">;</w:t>
      </w: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  <w:highlight w:val="none"/>
        </w:rPr>
      </w: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  <w:highlight w:val="none"/>
        </w:rPr>
      </w:r>
    </w:p>
    <w:p>
      <w:pPr>
        <w:pStyle w:val="723"/>
        <w:ind w:left="0" w:right="0" w:firstLine="709"/>
        <w:jc w:val="both"/>
        <w:rPr>
          <w:rFonts w:ascii="Times New Roman" w:hAnsi="Times New Roman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торговля розничная алкогольными напитками, включая пиво, в специализированных магазинах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 (код 47.25.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1)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–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в размере 0% общей численности работников, используемых указанными хозяйствующими субъектами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; </w:t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</w:p>
    <w:p>
      <w:pPr>
        <w:pStyle w:val="723"/>
        <w:ind w:left="0" w:right="0" w:firstLine="709"/>
        <w:jc w:val="both"/>
        <w:rPr>
          <w:rFonts w:ascii="Times New Roman" w:hAnsi="Times New Roman" w:cs="Times New Roman"/>
          <w:b/>
          <w:bCs/>
          <w:sz w:val="32"/>
          <w:szCs w:val="32"/>
          <w:highlight w:val="whit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  <w:t xml:space="preserve">д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  <w:t xml:space="preserve">еятельность прочего сухопутного пассажирского транспорта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  <w:t xml:space="preserve">(код 49.3)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white"/>
        </w:rPr>
        <w:t xml:space="preserve">–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  <w:highlight w:val="white"/>
        </w:rPr>
        <w:t xml:space="preserve">в размере 0% общей численности работников, используемых указанными хозяйствующими субъектами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white"/>
        </w:rPr>
        <w:t xml:space="preserve">; </w:t>
      </w:r>
      <w:r>
        <w:rPr>
          <w:rFonts w:ascii="Times New Roman" w:hAnsi="Times New Roman" w:cs="Times New Roman"/>
          <w:b/>
          <w:bCs/>
          <w:sz w:val="32"/>
          <w:szCs w:val="32"/>
          <w:highlight w:val="white"/>
        </w:rPr>
      </w:r>
      <w:r>
        <w:rPr>
          <w:rFonts w:ascii="Times New Roman" w:hAnsi="Times New Roman" w:cs="Times New Roman"/>
          <w:b/>
          <w:bCs/>
          <w:sz w:val="32"/>
          <w:szCs w:val="32"/>
          <w:highlight w:val="white"/>
        </w:rPr>
      </w:r>
    </w:p>
    <w:p>
      <w:pPr>
        <w:pStyle w:val="723"/>
        <w:ind w:left="0" w:right="0" w:firstLine="709"/>
        <w:jc w:val="both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деятельность автомобильного грузового транспор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та (код 49.41) 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–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в </w:t>
      </w:r>
      <w:r>
        <w:rPr>
          <w:sz w:val="28"/>
          <w:szCs w:val="28"/>
        </w:rPr>
        <w:t xml:space="preserve">размере 0%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 общей численности работников, используемых указанными хозяйствующими субъектами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;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pStyle w:val="723"/>
        <w:ind w:left="0" w:right="0" w:firstLine="709"/>
        <w:jc w:val="both"/>
        <w:rPr>
          <w:rFonts w:ascii="Times New Roman" w:hAnsi="Times New Roman" w:cs="Times New Roman"/>
          <w:b/>
          <w:bCs/>
          <w:sz w:val="32"/>
          <w:szCs w:val="32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деят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ельность в области спорта прочая (код 93.19)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highlight w:val="none"/>
        </w:rPr>
        <w:t xml:space="preserve">–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i w:val="0"/>
          <w:strike w:val="0"/>
          <w:sz w:val="28"/>
          <w:szCs w:val="28"/>
        </w:rPr>
        <w:t xml:space="preserve">в размере 0% общей численности работников, используемых указанными хозяйствующими субъектами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.</w:t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  <w:r>
        <w:rPr>
          <w:rFonts w:ascii="Times New Roman" w:hAnsi="Times New Roman" w:cs="Times New Roman"/>
          <w:b/>
          <w:bCs/>
          <w:sz w:val="32"/>
          <w:szCs w:val="32"/>
          <w:highlight w:val="none"/>
        </w:rPr>
      </w:r>
    </w:p>
    <w:p>
      <w:pPr>
        <w:pStyle w:val="723"/>
        <w:ind w:left="0" w:right="0" w:firstLine="709"/>
        <w:jc w:val="lef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59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959"/>
        <w:rPr>
          <w:szCs w:val="28"/>
        </w:rPr>
      </w:pPr>
      <w:r>
        <w:rPr>
          <w:szCs w:val="28"/>
        </w:rPr>
      </w:r>
      <w:r>
        <w:rPr>
          <w:szCs w:val="28"/>
        </w:rPr>
      </w:r>
      <w:r>
        <w:rPr>
          <w:szCs w:val="28"/>
        </w:rPr>
      </w:r>
    </w:p>
    <w:p>
      <w:pPr>
        <w:pStyle w:val="775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Координатор Комиссии,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75"/>
        <w:tabs>
          <w:tab w:val="left" w:pos="0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первый заместитель Председателя</w:t>
      </w:r>
      <w:r>
        <w:rPr>
          <w:sz w:val="28"/>
          <w:szCs w:val="28"/>
          <w:lang w:eastAsia="en-US"/>
        </w:rPr>
      </w:r>
      <w:r>
        <w:rPr>
          <w:sz w:val="28"/>
          <w:szCs w:val="28"/>
          <w:lang w:eastAsia="en-US"/>
        </w:rPr>
      </w:r>
    </w:p>
    <w:p>
      <w:pPr>
        <w:pStyle w:val="775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Правительства Новосибирской области                                                   В.М. Знатков</w:t>
      </w:r>
      <w:r>
        <w:rPr>
          <w:sz w:val="28"/>
          <w:szCs w:val="28"/>
          <w:lang w:eastAsia="en-US"/>
        </w:rPr>
      </w:r>
      <w:r>
        <w:rPr>
          <w:sz w:val="28"/>
          <w:szCs w:val="28"/>
          <w:lang w:eastAsia="en-US"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1134" w:right="567" w:bottom="1134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 New Roman">
    <w:panose1 w:val="02020603050405020304"/>
  </w:font>
  <w:font w:name="Tahoma">
    <w:panose1 w:val="020B0604030504040204"/>
  </w:font>
  <w:font w:name="Arial Unicode MS">
    <w:panose1 w:val="020B0604020202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07"/>
      <w:rPr>
        <w:rStyle w:val="962"/>
      </w:rPr>
      <w:framePr w:wrap="around" w:vAnchor="text" w:hAnchor="margin" w:xAlign="center" w:y="1"/>
    </w:pPr>
    <w:r>
      <w:rPr>
        <w:rStyle w:val="962"/>
      </w:rPr>
      <w:fldChar w:fldCharType="begin"/>
    </w:r>
    <w:r>
      <w:rPr>
        <w:rStyle w:val="962"/>
      </w:rPr>
      <w:instrText xml:space="preserve">PAGE  </w:instrText>
    </w:r>
    <w:r>
      <w:rPr>
        <w:rStyle w:val="962"/>
      </w:rPr>
      <w:fldChar w:fldCharType="separate"/>
    </w:r>
    <w:r>
      <w:rPr>
        <w:rStyle w:val="962"/>
      </w:rPr>
      <w:t xml:space="preserve">2</w:t>
    </w:r>
    <w:r>
      <w:rPr>
        <w:rStyle w:val="962"/>
      </w:rPr>
      <w:fldChar w:fldCharType="end"/>
    </w:r>
    <w:r>
      <w:rPr>
        <w:rStyle w:val="962"/>
      </w:rPr>
    </w:r>
    <w:r>
      <w:rPr>
        <w:rStyle w:val="962"/>
      </w:rPr>
    </w:r>
  </w:p>
  <w:p>
    <w:pPr>
      <w:pStyle w:val="807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07"/>
      <w:rPr>
        <w:rStyle w:val="962"/>
      </w:rPr>
      <w:framePr w:wrap="around" w:vAnchor="text" w:hAnchor="margin" w:xAlign="center" w:y="1"/>
    </w:pPr>
    <w:r>
      <w:rPr>
        <w:rStyle w:val="962"/>
      </w:rPr>
      <w:fldChar w:fldCharType="begin"/>
    </w:r>
    <w:r>
      <w:rPr>
        <w:rStyle w:val="962"/>
      </w:rPr>
      <w:instrText xml:space="preserve">PAGE  </w:instrText>
    </w:r>
    <w:r>
      <w:rPr>
        <w:rStyle w:val="962"/>
      </w:rPr>
      <w:fldChar w:fldCharType="end"/>
    </w:r>
    <w:r>
      <w:rPr>
        <w:rStyle w:val="962"/>
      </w:rPr>
    </w:r>
    <w:r>
      <w:rPr>
        <w:rStyle w:val="962"/>
      </w:rPr>
    </w:r>
  </w:p>
  <w:p>
    <w:pPr>
      <w:pStyle w:val="807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740" w:hanging="1020"/>
        <w:tabs>
          <w:tab w:val="num" w:pos="174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800" w:hanging="360"/>
        <w:tabs>
          <w:tab w:val="num" w:pos="180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20" w:hanging="360"/>
        <w:tabs>
          <w:tab w:val="num" w:pos="252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40" w:hanging="360"/>
        <w:tabs>
          <w:tab w:val="num" w:pos="324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60" w:hanging="360"/>
        <w:tabs>
          <w:tab w:val="num" w:pos="396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80" w:hanging="360"/>
        <w:tabs>
          <w:tab w:val="num" w:pos="468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400" w:hanging="360"/>
        <w:tabs>
          <w:tab w:val="num" w:pos="540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20" w:hanging="360"/>
        <w:tabs>
          <w:tab w:val="num" w:pos="612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40" w:hanging="360"/>
        <w:tabs>
          <w:tab w:val="num" w:pos="684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59" w:hanging="1050"/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11" w:hanging="360"/>
        <w:tabs>
          <w:tab w:val="num" w:pos="121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eastAsia="Wingdings" w:cs="Wingdings"/>
      </w:rPr>
    </w:lvl>
  </w:abstractNum>
  <w:abstractNum w:abstractNumId="3">
    <w:multiLevelType w:val="hybridMultilevel"/>
    <w:lvl w:ilvl="0">
      <w:start w:val="4"/>
      <w:numFmt w:val="bullet"/>
      <w:isLgl w:val="false"/>
      <w:suff w:val="tab"/>
      <w:lvlText w:val="-"/>
      <w:lvlJc w:val="left"/>
      <w:pPr>
        <w:ind w:left="1211" w:hanging="360"/>
        <w:tabs>
          <w:tab w:val="num" w:pos="121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7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4">
    <w:name w:val="Heading 1"/>
    <w:basedOn w:val="775"/>
    <w:next w:val="775"/>
    <w:link w:val="70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5">
    <w:name w:val="Heading 1 Char"/>
    <w:link w:val="704"/>
    <w:uiPriority w:val="9"/>
    <w:rPr>
      <w:rFonts w:ascii="Arial" w:hAnsi="Arial" w:eastAsia="Arial" w:cs="Arial"/>
      <w:sz w:val="40"/>
      <w:szCs w:val="40"/>
    </w:rPr>
  </w:style>
  <w:style w:type="paragraph" w:styleId="706">
    <w:name w:val="Heading 2"/>
    <w:basedOn w:val="775"/>
    <w:next w:val="775"/>
    <w:link w:val="70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07">
    <w:name w:val="Heading 2 Char"/>
    <w:link w:val="706"/>
    <w:uiPriority w:val="9"/>
    <w:rPr>
      <w:rFonts w:ascii="Arial" w:hAnsi="Arial" w:eastAsia="Arial" w:cs="Arial"/>
      <w:sz w:val="34"/>
    </w:rPr>
  </w:style>
  <w:style w:type="paragraph" w:styleId="708">
    <w:name w:val="Heading 3"/>
    <w:basedOn w:val="775"/>
    <w:next w:val="775"/>
    <w:link w:val="70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09">
    <w:name w:val="Heading 3 Char"/>
    <w:link w:val="708"/>
    <w:uiPriority w:val="9"/>
    <w:rPr>
      <w:rFonts w:ascii="Arial" w:hAnsi="Arial" w:eastAsia="Arial" w:cs="Arial"/>
      <w:sz w:val="30"/>
      <w:szCs w:val="30"/>
    </w:rPr>
  </w:style>
  <w:style w:type="paragraph" w:styleId="710">
    <w:name w:val="Heading 4"/>
    <w:basedOn w:val="775"/>
    <w:next w:val="775"/>
    <w:link w:val="71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1">
    <w:name w:val="Heading 4 Char"/>
    <w:link w:val="710"/>
    <w:uiPriority w:val="9"/>
    <w:rPr>
      <w:rFonts w:ascii="Arial" w:hAnsi="Arial" w:eastAsia="Arial" w:cs="Arial"/>
      <w:b/>
      <w:bCs/>
      <w:sz w:val="26"/>
      <w:szCs w:val="26"/>
    </w:rPr>
  </w:style>
  <w:style w:type="paragraph" w:styleId="712">
    <w:name w:val="Heading 5"/>
    <w:basedOn w:val="775"/>
    <w:next w:val="775"/>
    <w:link w:val="71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3">
    <w:name w:val="Heading 5 Char"/>
    <w:link w:val="712"/>
    <w:uiPriority w:val="9"/>
    <w:rPr>
      <w:rFonts w:ascii="Arial" w:hAnsi="Arial" w:eastAsia="Arial" w:cs="Arial"/>
      <w:b/>
      <w:bCs/>
      <w:sz w:val="24"/>
      <w:szCs w:val="24"/>
    </w:rPr>
  </w:style>
  <w:style w:type="paragraph" w:styleId="714">
    <w:name w:val="Heading 6"/>
    <w:basedOn w:val="775"/>
    <w:next w:val="775"/>
    <w:link w:val="71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5">
    <w:name w:val="Heading 6 Char"/>
    <w:link w:val="714"/>
    <w:uiPriority w:val="9"/>
    <w:rPr>
      <w:rFonts w:ascii="Arial" w:hAnsi="Arial" w:eastAsia="Arial" w:cs="Arial"/>
      <w:b/>
      <w:bCs/>
      <w:sz w:val="22"/>
      <w:szCs w:val="22"/>
    </w:rPr>
  </w:style>
  <w:style w:type="paragraph" w:styleId="716">
    <w:name w:val="Heading 7"/>
    <w:basedOn w:val="775"/>
    <w:next w:val="775"/>
    <w:link w:val="71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17">
    <w:name w:val="Heading 7 Char"/>
    <w:link w:val="71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8">
    <w:name w:val="Heading 8"/>
    <w:basedOn w:val="775"/>
    <w:next w:val="775"/>
    <w:link w:val="71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9">
    <w:name w:val="Heading 8 Char"/>
    <w:link w:val="718"/>
    <w:uiPriority w:val="9"/>
    <w:rPr>
      <w:rFonts w:ascii="Arial" w:hAnsi="Arial" w:eastAsia="Arial" w:cs="Arial"/>
      <w:i/>
      <w:iCs/>
      <w:sz w:val="22"/>
      <w:szCs w:val="22"/>
    </w:rPr>
  </w:style>
  <w:style w:type="paragraph" w:styleId="720">
    <w:name w:val="Heading 9"/>
    <w:basedOn w:val="775"/>
    <w:next w:val="775"/>
    <w:link w:val="72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>
    <w:name w:val="Heading 9 Char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22">
    <w:name w:val="List Paragraph"/>
    <w:basedOn w:val="775"/>
    <w:uiPriority w:val="34"/>
    <w:qFormat/>
    <w:pPr>
      <w:contextualSpacing/>
      <w:ind w:left="720"/>
    </w:pPr>
  </w:style>
  <w:style w:type="paragraph" w:styleId="723">
    <w:name w:val="No Spacing"/>
    <w:uiPriority w:val="1"/>
    <w:qFormat/>
    <w:pPr>
      <w:spacing w:before="0" w:after="0" w:line="240" w:lineRule="auto"/>
    </w:pPr>
  </w:style>
  <w:style w:type="paragraph" w:styleId="724">
    <w:name w:val="Title"/>
    <w:basedOn w:val="775"/>
    <w:next w:val="775"/>
    <w:link w:val="72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5">
    <w:name w:val="Title Char"/>
    <w:link w:val="724"/>
    <w:uiPriority w:val="10"/>
    <w:rPr>
      <w:sz w:val="48"/>
      <w:szCs w:val="48"/>
    </w:rPr>
  </w:style>
  <w:style w:type="paragraph" w:styleId="726">
    <w:name w:val="Subtitle"/>
    <w:basedOn w:val="775"/>
    <w:next w:val="775"/>
    <w:link w:val="727"/>
    <w:uiPriority w:val="11"/>
    <w:qFormat/>
    <w:pPr>
      <w:spacing w:before="200" w:after="200"/>
    </w:pPr>
    <w:rPr>
      <w:sz w:val="24"/>
      <w:szCs w:val="24"/>
    </w:rPr>
  </w:style>
  <w:style w:type="character" w:styleId="727">
    <w:name w:val="Subtitle Char"/>
    <w:link w:val="726"/>
    <w:uiPriority w:val="11"/>
    <w:rPr>
      <w:sz w:val="24"/>
      <w:szCs w:val="24"/>
    </w:rPr>
  </w:style>
  <w:style w:type="paragraph" w:styleId="728">
    <w:name w:val="Quote"/>
    <w:basedOn w:val="775"/>
    <w:next w:val="775"/>
    <w:link w:val="729"/>
    <w:uiPriority w:val="29"/>
    <w:qFormat/>
    <w:pPr>
      <w:ind w:left="720" w:right="720"/>
    </w:pPr>
    <w:rPr>
      <w:i/>
    </w:rPr>
  </w:style>
  <w:style w:type="character" w:styleId="729">
    <w:name w:val="Quote Char"/>
    <w:link w:val="728"/>
    <w:uiPriority w:val="29"/>
    <w:rPr>
      <w:i/>
    </w:rPr>
  </w:style>
  <w:style w:type="paragraph" w:styleId="730">
    <w:name w:val="Intense Quote"/>
    <w:basedOn w:val="775"/>
    <w:next w:val="775"/>
    <w:link w:val="73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1">
    <w:name w:val="Intense Quote Char"/>
    <w:link w:val="730"/>
    <w:uiPriority w:val="30"/>
    <w:rPr>
      <w:i/>
    </w:rPr>
  </w:style>
  <w:style w:type="paragraph" w:styleId="732">
    <w:name w:val="Header"/>
    <w:basedOn w:val="775"/>
    <w:link w:val="73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3">
    <w:name w:val="Header Char"/>
    <w:link w:val="732"/>
    <w:uiPriority w:val="99"/>
  </w:style>
  <w:style w:type="paragraph" w:styleId="734">
    <w:name w:val="Footer"/>
    <w:basedOn w:val="775"/>
    <w:link w:val="73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735">
    <w:name w:val="Caption"/>
    <w:basedOn w:val="775"/>
    <w:next w:val="77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36">
    <w:name w:val="Caption Char"/>
    <w:basedOn w:val="735"/>
    <w:link w:val="734"/>
    <w:uiPriority w:val="99"/>
  </w:style>
  <w:style w:type="table" w:styleId="737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9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5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5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character" w:styleId="757">
    <w:name w:val="Hyperlink"/>
    <w:uiPriority w:val="99"/>
    <w:unhideWhenUsed/>
    <w:rPr>
      <w:color w:val="0000ff" w:themeColor="hyperlink"/>
      <w:u w:val="single"/>
    </w:rPr>
  </w:style>
  <w:style w:type="paragraph" w:styleId="758">
    <w:name w:val="footnote text"/>
    <w:basedOn w:val="775"/>
    <w:link w:val="759"/>
    <w:uiPriority w:val="99"/>
    <w:semiHidden/>
    <w:unhideWhenUsed/>
    <w:pPr>
      <w:spacing w:after="40" w:line="240" w:lineRule="auto"/>
    </w:pPr>
    <w:rPr>
      <w:sz w:val="18"/>
    </w:rPr>
  </w:style>
  <w:style w:type="character" w:styleId="759">
    <w:name w:val="Footnote Text Char"/>
    <w:link w:val="758"/>
    <w:uiPriority w:val="99"/>
    <w:rPr>
      <w:sz w:val="18"/>
    </w:rPr>
  </w:style>
  <w:style w:type="character" w:styleId="760">
    <w:name w:val="footnote reference"/>
    <w:uiPriority w:val="99"/>
    <w:unhideWhenUsed/>
    <w:rPr>
      <w:vertAlign w:val="superscript"/>
    </w:rPr>
  </w:style>
  <w:style w:type="paragraph" w:styleId="761">
    <w:name w:val="endnote text"/>
    <w:basedOn w:val="775"/>
    <w:link w:val="762"/>
    <w:uiPriority w:val="99"/>
    <w:semiHidden/>
    <w:unhideWhenUsed/>
    <w:pPr>
      <w:spacing w:after="0" w:line="240" w:lineRule="auto"/>
    </w:pPr>
    <w:rPr>
      <w:sz w:val="20"/>
    </w:rPr>
  </w:style>
  <w:style w:type="character" w:styleId="762">
    <w:name w:val="Endnote Text Char"/>
    <w:link w:val="761"/>
    <w:uiPriority w:val="99"/>
    <w:rPr>
      <w:sz w:val="20"/>
    </w:rPr>
  </w:style>
  <w:style w:type="character" w:styleId="763">
    <w:name w:val="endnote reference"/>
    <w:uiPriority w:val="99"/>
    <w:semiHidden/>
    <w:unhideWhenUsed/>
    <w:rPr>
      <w:vertAlign w:val="superscript"/>
    </w:rPr>
  </w:style>
  <w:style w:type="paragraph" w:styleId="764">
    <w:name w:val="toc 1"/>
    <w:basedOn w:val="775"/>
    <w:next w:val="775"/>
    <w:uiPriority w:val="39"/>
    <w:unhideWhenUsed/>
    <w:pPr>
      <w:ind w:left="0" w:right="0" w:firstLine="0"/>
      <w:spacing w:after="57"/>
    </w:pPr>
  </w:style>
  <w:style w:type="paragraph" w:styleId="765">
    <w:name w:val="toc 2"/>
    <w:basedOn w:val="775"/>
    <w:next w:val="775"/>
    <w:uiPriority w:val="39"/>
    <w:unhideWhenUsed/>
    <w:pPr>
      <w:ind w:left="283" w:right="0" w:firstLine="0"/>
      <w:spacing w:after="57"/>
    </w:pPr>
  </w:style>
  <w:style w:type="paragraph" w:styleId="766">
    <w:name w:val="toc 3"/>
    <w:basedOn w:val="775"/>
    <w:next w:val="775"/>
    <w:uiPriority w:val="39"/>
    <w:unhideWhenUsed/>
    <w:pPr>
      <w:ind w:left="567" w:right="0" w:firstLine="0"/>
      <w:spacing w:after="57"/>
    </w:pPr>
  </w:style>
  <w:style w:type="paragraph" w:styleId="767">
    <w:name w:val="toc 4"/>
    <w:basedOn w:val="775"/>
    <w:next w:val="775"/>
    <w:uiPriority w:val="39"/>
    <w:unhideWhenUsed/>
    <w:pPr>
      <w:ind w:left="850" w:right="0" w:firstLine="0"/>
      <w:spacing w:after="57"/>
    </w:pPr>
  </w:style>
  <w:style w:type="paragraph" w:styleId="768">
    <w:name w:val="toc 5"/>
    <w:basedOn w:val="775"/>
    <w:next w:val="775"/>
    <w:uiPriority w:val="39"/>
    <w:unhideWhenUsed/>
    <w:pPr>
      <w:ind w:left="1134" w:right="0" w:firstLine="0"/>
      <w:spacing w:after="57"/>
    </w:pPr>
  </w:style>
  <w:style w:type="paragraph" w:styleId="769">
    <w:name w:val="toc 6"/>
    <w:basedOn w:val="775"/>
    <w:next w:val="775"/>
    <w:uiPriority w:val="39"/>
    <w:unhideWhenUsed/>
    <w:pPr>
      <w:ind w:left="1417" w:right="0" w:firstLine="0"/>
      <w:spacing w:after="57"/>
    </w:pPr>
  </w:style>
  <w:style w:type="paragraph" w:styleId="770">
    <w:name w:val="toc 7"/>
    <w:basedOn w:val="775"/>
    <w:next w:val="775"/>
    <w:uiPriority w:val="39"/>
    <w:unhideWhenUsed/>
    <w:pPr>
      <w:ind w:left="1701" w:right="0" w:firstLine="0"/>
      <w:spacing w:after="57"/>
    </w:pPr>
  </w:style>
  <w:style w:type="paragraph" w:styleId="771">
    <w:name w:val="toc 8"/>
    <w:basedOn w:val="775"/>
    <w:next w:val="775"/>
    <w:uiPriority w:val="39"/>
    <w:unhideWhenUsed/>
    <w:pPr>
      <w:ind w:left="1984" w:right="0" w:firstLine="0"/>
      <w:spacing w:after="57"/>
    </w:pPr>
  </w:style>
  <w:style w:type="paragraph" w:styleId="772">
    <w:name w:val="toc 9"/>
    <w:basedOn w:val="775"/>
    <w:next w:val="775"/>
    <w:uiPriority w:val="39"/>
    <w:unhideWhenUsed/>
    <w:pPr>
      <w:ind w:left="2268" w:right="0" w:firstLine="0"/>
      <w:spacing w:after="57"/>
    </w:pPr>
  </w:style>
  <w:style w:type="paragraph" w:styleId="773">
    <w:name w:val="TOC Heading"/>
    <w:uiPriority w:val="39"/>
    <w:unhideWhenUsed/>
  </w:style>
  <w:style w:type="paragraph" w:styleId="774">
    <w:name w:val="table of figures"/>
    <w:basedOn w:val="775"/>
    <w:next w:val="775"/>
    <w:uiPriority w:val="99"/>
    <w:unhideWhenUsed/>
    <w:pPr>
      <w:spacing w:after="0" w:afterAutospacing="0"/>
    </w:pPr>
  </w:style>
  <w:style w:type="paragraph" w:styleId="775" w:default="1">
    <w:name w:val="Normal"/>
    <w:next w:val="775"/>
    <w:link w:val="775"/>
    <w:qFormat/>
    <w:rPr>
      <w:lang w:val="ru-RU" w:eastAsia="ru-RU" w:bidi="ar-SA"/>
    </w:rPr>
  </w:style>
  <w:style w:type="paragraph" w:styleId="776">
    <w:name w:val="Заголовок 1"/>
    <w:basedOn w:val="775"/>
    <w:next w:val="775"/>
    <w:link w:val="788"/>
    <w:qFormat/>
    <w:pPr>
      <w:jc w:val="both"/>
      <w:keepNext/>
      <w:outlineLvl w:val="0"/>
    </w:pPr>
    <w:rPr>
      <w:color w:val="000000"/>
      <w:sz w:val="28"/>
    </w:rPr>
  </w:style>
  <w:style w:type="paragraph" w:styleId="777">
    <w:name w:val="Заголовок 2"/>
    <w:basedOn w:val="775"/>
    <w:next w:val="775"/>
    <w:link w:val="789"/>
    <w:qFormat/>
    <w:pPr>
      <w:ind w:firstLine="851"/>
      <w:jc w:val="both"/>
      <w:keepNext/>
      <w:outlineLvl w:val="1"/>
    </w:pPr>
    <w:rPr>
      <w:color w:val="008000"/>
      <w:sz w:val="28"/>
    </w:rPr>
  </w:style>
  <w:style w:type="paragraph" w:styleId="778">
    <w:name w:val="Заголовок 3"/>
    <w:basedOn w:val="775"/>
    <w:next w:val="775"/>
    <w:link w:val="79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79">
    <w:name w:val="Заголовок 4"/>
    <w:basedOn w:val="775"/>
    <w:next w:val="775"/>
    <w:link w:val="79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780">
    <w:name w:val="Заголовок 5"/>
    <w:basedOn w:val="775"/>
    <w:next w:val="775"/>
    <w:link w:val="79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81">
    <w:name w:val="Заголовок 6"/>
    <w:basedOn w:val="775"/>
    <w:next w:val="775"/>
    <w:link w:val="79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2">
    <w:name w:val="Заголовок 7"/>
    <w:basedOn w:val="775"/>
    <w:next w:val="775"/>
    <w:link w:val="79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3">
    <w:name w:val="Заголовок 8"/>
    <w:basedOn w:val="775"/>
    <w:next w:val="775"/>
    <w:link w:val="79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4">
    <w:name w:val="Заголовок 9"/>
    <w:basedOn w:val="775"/>
    <w:next w:val="775"/>
    <w:link w:val="79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5">
    <w:name w:val="Основной шрифт абзаца"/>
    <w:next w:val="785"/>
    <w:link w:val="775"/>
    <w:uiPriority w:val="1"/>
    <w:semiHidden/>
    <w:unhideWhenUsed/>
  </w:style>
  <w:style w:type="table" w:styleId="786">
    <w:name w:val="Обычная таблица"/>
    <w:next w:val="786"/>
    <w:link w:val="775"/>
    <w:uiPriority w:val="99"/>
    <w:semiHidden/>
    <w:unhideWhenUsed/>
    <w:tblPr/>
  </w:style>
  <w:style w:type="numbering" w:styleId="787">
    <w:name w:val="Нет списка"/>
    <w:next w:val="787"/>
    <w:link w:val="775"/>
    <w:uiPriority w:val="99"/>
    <w:semiHidden/>
    <w:unhideWhenUsed/>
  </w:style>
  <w:style w:type="character" w:styleId="788">
    <w:name w:val="Заголовок 1 Знак"/>
    <w:next w:val="788"/>
    <w:link w:val="776"/>
    <w:uiPriority w:val="9"/>
    <w:rPr>
      <w:rFonts w:ascii="Arial" w:hAnsi="Arial" w:eastAsia="Arial" w:cs="Arial"/>
      <w:sz w:val="40"/>
      <w:szCs w:val="40"/>
    </w:rPr>
  </w:style>
  <w:style w:type="character" w:styleId="789">
    <w:name w:val="Заголовок 2 Знак"/>
    <w:next w:val="789"/>
    <w:link w:val="777"/>
    <w:uiPriority w:val="9"/>
    <w:rPr>
      <w:rFonts w:ascii="Arial" w:hAnsi="Arial" w:eastAsia="Arial" w:cs="Arial"/>
      <w:sz w:val="34"/>
    </w:rPr>
  </w:style>
  <w:style w:type="character" w:styleId="790">
    <w:name w:val="Заголовок 3 Знак"/>
    <w:next w:val="790"/>
    <w:link w:val="778"/>
    <w:uiPriority w:val="9"/>
    <w:rPr>
      <w:rFonts w:ascii="Arial" w:hAnsi="Arial" w:eastAsia="Arial" w:cs="Arial"/>
      <w:sz w:val="30"/>
      <w:szCs w:val="30"/>
    </w:rPr>
  </w:style>
  <w:style w:type="character" w:styleId="791">
    <w:name w:val="Заголовок 4 Знак"/>
    <w:next w:val="791"/>
    <w:link w:val="779"/>
    <w:uiPriority w:val="9"/>
    <w:rPr>
      <w:rFonts w:ascii="Arial" w:hAnsi="Arial" w:eastAsia="Arial" w:cs="Arial"/>
      <w:b/>
      <w:bCs/>
      <w:sz w:val="26"/>
      <w:szCs w:val="26"/>
    </w:rPr>
  </w:style>
  <w:style w:type="character" w:styleId="792">
    <w:name w:val="Заголовок 5 Знак"/>
    <w:next w:val="792"/>
    <w:link w:val="780"/>
    <w:uiPriority w:val="9"/>
    <w:rPr>
      <w:rFonts w:ascii="Arial" w:hAnsi="Arial" w:eastAsia="Arial" w:cs="Arial"/>
      <w:b/>
      <w:bCs/>
      <w:sz w:val="24"/>
      <w:szCs w:val="24"/>
    </w:rPr>
  </w:style>
  <w:style w:type="character" w:styleId="793">
    <w:name w:val="Заголовок 6 Знак"/>
    <w:next w:val="793"/>
    <w:link w:val="781"/>
    <w:uiPriority w:val="9"/>
    <w:rPr>
      <w:rFonts w:ascii="Arial" w:hAnsi="Arial" w:eastAsia="Arial" w:cs="Arial"/>
      <w:b/>
      <w:bCs/>
      <w:sz w:val="22"/>
      <w:szCs w:val="22"/>
    </w:rPr>
  </w:style>
  <w:style w:type="character" w:styleId="794">
    <w:name w:val="Заголовок 7 Знак"/>
    <w:next w:val="794"/>
    <w:link w:val="78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95">
    <w:name w:val="Заголовок 8 Знак"/>
    <w:next w:val="795"/>
    <w:link w:val="783"/>
    <w:uiPriority w:val="9"/>
    <w:rPr>
      <w:rFonts w:ascii="Arial" w:hAnsi="Arial" w:eastAsia="Arial" w:cs="Arial"/>
      <w:i/>
      <w:iCs/>
      <w:sz w:val="22"/>
      <w:szCs w:val="22"/>
    </w:rPr>
  </w:style>
  <w:style w:type="character" w:styleId="796">
    <w:name w:val="Заголовок 9 Знак"/>
    <w:next w:val="796"/>
    <w:link w:val="784"/>
    <w:uiPriority w:val="9"/>
    <w:rPr>
      <w:rFonts w:ascii="Arial" w:hAnsi="Arial" w:eastAsia="Arial" w:cs="Arial"/>
      <w:i/>
      <w:iCs/>
      <w:sz w:val="21"/>
      <w:szCs w:val="21"/>
    </w:rPr>
  </w:style>
  <w:style w:type="paragraph" w:styleId="797">
    <w:name w:val="Абзац списка"/>
    <w:basedOn w:val="775"/>
    <w:next w:val="797"/>
    <w:link w:val="775"/>
    <w:uiPriority w:val="34"/>
    <w:qFormat/>
    <w:pPr>
      <w:contextualSpacing/>
      <w:ind w:left="720"/>
    </w:pPr>
    <w:rPr>
      <w:sz w:val="28"/>
      <w:szCs w:val="28"/>
    </w:rPr>
  </w:style>
  <w:style w:type="paragraph" w:styleId="798">
    <w:name w:val="Без интервала"/>
    <w:next w:val="798"/>
    <w:link w:val="775"/>
    <w:uiPriority w:val="1"/>
    <w:qFormat/>
    <w:rPr>
      <w:lang w:val="ru-RU" w:eastAsia="zh-CN" w:bidi="ar-SA"/>
    </w:rPr>
  </w:style>
  <w:style w:type="paragraph" w:styleId="799">
    <w:name w:val="Название"/>
    <w:basedOn w:val="775"/>
    <w:next w:val="775"/>
    <w:link w:val="80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00">
    <w:name w:val="Название Знак"/>
    <w:next w:val="800"/>
    <w:link w:val="799"/>
    <w:uiPriority w:val="10"/>
    <w:rPr>
      <w:sz w:val="48"/>
      <w:szCs w:val="48"/>
    </w:rPr>
  </w:style>
  <w:style w:type="paragraph" w:styleId="801">
    <w:name w:val="Подзаголовок"/>
    <w:basedOn w:val="775"/>
    <w:next w:val="775"/>
    <w:link w:val="802"/>
    <w:uiPriority w:val="11"/>
    <w:qFormat/>
    <w:pPr>
      <w:spacing w:before="200" w:after="200"/>
    </w:pPr>
    <w:rPr>
      <w:sz w:val="24"/>
      <w:szCs w:val="24"/>
    </w:rPr>
  </w:style>
  <w:style w:type="character" w:styleId="802">
    <w:name w:val="Подзаголовок Знак"/>
    <w:next w:val="802"/>
    <w:link w:val="801"/>
    <w:uiPriority w:val="11"/>
    <w:rPr>
      <w:sz w:val="24"/>
      <w:szCs w:val="24"/>
    </w:rPr>
  </w:style>
  <w:style w:type="paragraph" w:styleId="803">
    <w:name w:val="Цитата 2"/>
    <w:basedOn w:val="775"/>
    <w:next w:val="775"/>
    <w:link w:val="804"/>
    <w:uiPriority w:val="29"/>
    <w:qFormat/>
    <w:pPr>
      <w:ind w:left="720" w:right="720"/>
    </w:pPr>
    <w:rPr>
      <w:i/>
    </w:rPr>
  </w:style>
  <w:style w:type="character" w:styleId="804">
    <w:name w:val="Цитата 2 Знак"/>
    <w:next w:val="804"/>
    <w:link w:val="803"/>
    <w:uiPriority w:val="29"/>
    <w:rPr>
      <w:i/>
    </w:rPr>
  </w:style>
  <w:style w:type="paragraph" w:styleId="805">
    <w:name w:val="Выделенная цитата"/>
    <w:basedOn w:val="775"/>
    <w:next w:val="775"/>
    <w:link w:val="80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06">
    <w:name w:val="Выделенная цитата Знак"/>
    <w:next w:val="806"/>
    <w:link w:val="805"/>
    <w:uiPriority w:val="30"/>
    <w:rPr>
      <w:i/>
    </w:rPr>
  </w:style>
  <w:style w:type="paragraph" w:styleId="807">
    <w:name w:val="Верхний колонтитул"/>
    <w:basedOn w:val="775"/>
    <w:next w:val="807"/>
    <w:link w:val="808"/>
    <w:pPr>
      <w:tabs>
        <w:tab w:val="center" w:pos="4677" w:leader="none"/>
        <w:tab w:val="right" w:pos="9355" w:leader="none"/>
      </w:tabs>
    </w:pPr>
  </w:style>
  <w:style w:type="character" w:styleId="808">
    <w:name w:val="Верхний колонтитул Знак"/>
    <w:next w:val="808"/>
    <w:link w:val="807"/>
    <w:uiPriority w:val="99"/>
  </w:style>
  <w:style w:type="paragraph" w:styleId="809">
    <w:name w:val="Нижний колонтитул"/>
    <w:basedOn w:val="775"/>
    <w:next w:val="809"/>
    <w:link w:val="81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810">
    <w:name w:val="Footer Char"/>
    <w:next w:val="810"/>
    <w:link w:val="775"/>
    <w:uiPriority w:val="99"/>
  </w:style>
  <w:style w:type="paragraph" w:styleId="811">
    <w:name w:val="Название объекта"/>
    <w:basedOn w:val="775"/>
    <w:next w:val="775"/>
    <w:link w:val="775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812">
    <w:name w:val="Нижний колонтитул Знак"/>
    <w:next w:val="812"/>
    <w:link w:val="809"/>
    <w:uiPriority w:val="99"/>
  </w:style>
  <w:style w:type="table" w:styleId="813">
    <w:name w:val="Сетка таблицы"/>
    <w:basedOn w:val="786"/>
    <w:next w:val="813"/>
    <w:link w:val="775"/>
    <w:tblPr/>
  </w:style>
  <w:style w:type="table" w:styleId="814">
    <w:name w:val="Table Grid Light"/>
    <w:next w:val="814"/>
    <w:link w:val="775"/>
    <w:uiPriority w:val="59"/>
    <w:rPr>
      <w:lang w:val="ru-RU" w:eastAsia="zh-CN" w:bidi="ar-SA"/>
    </w:rPr>
    <w:tblPr/>
  </w:style>
  <w:style w:type="table" w:styleId="815">
    <w:name w:val="Таблица простая 1"/>
    <w:next w:val="815"/>
    <w:link w:val="775"/>
    <w:uiPriority w:val="59"/>
    <w:rPr>
      <w:lang w:val="ru-RU" w:eastAsia="zh-CN" w:bidi="ar-SA"/>
    </w:rPr>
    <w:tblPr/>
  </w:style>
  <w:style w:type="table" w:styleId="816">
    <w:name w:val="Таблица простая 2"/>
    <w:next w:val="816"/>
    <w:link w:val="775"/>
    <w:uiPriority w:val="59"/>
    <w:rPr>
      <w:lang w:val="ru-RU" w:eastAsia="zh-CN" w:bidi="ar-SA"/>
    </w:rPr>
    <w:tblPr/>
  </w:style>
  <w:style w:type="table" w:styleId="817">
    <w:name w:val="Таблица простая 3"/>
    <w:next w:val="817"/>
    <w:link w:val="775"/>
    <w:uiPriority w:val="99"/>
    <w:rPr>
      <w:lang w:val="ru-RU" w:eastAsia="zh-CN" w:bidi="ar-SA"/>
    </w:rPr>
    <w:tblPr/>
  </w:style>
  <w:style w:type="table" w:styleId="818">
    <w:name w:val="Таблица простая 4"/>
    <w:next w:val="818"/>
    <w:link w:val="775"/>
    <w:uiPriority w:val="99"/>
    <w:rPr>
      <w:lang w:val="ru-RU" w:eastAsia="zh-CN" w:bidi="ar-SA"/>
    </w:rPr>
    <w:tblPr/>
  </w:style>
  <w:style w:type="table" w:styleId="819">
    <w:name w:val="Таблица простая 5"/>
    <w:next w:val="819"/>
    <w:link w:val="775"/>
    <w:uiPriority w:val="99"/>
    <w:rPr>
      <w:lang w:val="ru-RU" w:eastAsia="zh-CN" w:bidi="ar-SA"/>
    </w:rPr>
    <w:tblPr/>
  </w:style>
  <w:style w:type="table" w:styleId="820">
    <w:name w:val="Таблица-сетка 1 светлая"/>
    <w:next w:val="820"/>
    <w:link w:val="775"/>
    <w:uiPriority w:val="99"/>
    <w:rPr>
      <w:lang w:val="ru-RU" w:eastAsia="zh-CN" w:bidi="ar-SA"/>
    </w:rPr>
    <w:tblPr/>
  </w:style>
  <w:style w:type="table" w:styleId="821">
    <w:name w:val="Grid Table 1 Light - Accent 1"/>
    <w:next w:val="821"/>
    <w:link w:val="775"/>
    <w:uiPriority w:val="99"/>
    <w:rPr>
      <w:lang w:val="ru-RU" w:eastAsia="zh-CN" w:bidi="ar-SA"/>
    </w:rPr>
    <w:tblPr/>
  </w:style>
  <w:style w:type="table" w:styleId="822">
    <w:name w:val="Grid Table 1 Light - Accent 2"/>
    <w:next w:val="822"/>
    <w:link w:val="775"/>
    <w:uiPriority w:val="99"/>
    <w:rPr>
      <w:lang w:val="ru-RU" w:eastAsia="zh-CN" w:bidi="ar-SA"/>
    </w:rPr>
    <w:tblPr/>
  </w:style>
  <w:style w:type="table" w:styleId="823">
    <w:name w:val="Grid Table 1 Light - Accent 3"/>
    <w:next w:val="823"/>
    <w:link w:val="775"/>
    <w:uiPriority w:val="99"/>
    <w:rPr>
      <w:lang w:val="ru-RU" w:eastAsia="zh-CN" w:bidi="ar-SA"/>
    </w:rPr>
    <w:tblPr/>
  </w:style>
  <w:style w:type="table" w:styleId="824">
    <w:name w:val="Grid Table 1 Light - Accent 4"/>
    <w:next w:val="824"/>
    <w:link w:val="775"/>
    <w:uiPriority w:val="99"/>
    <w:rPr>
      <w:lang w:val="ru-RU" w:eastAsia="zh-CN" w:bidi="ar-SA"/>
    </w:rPr>
    <w:tblPr/>
  </w:style>
  <w:style w:type="table" w:styleId="825">
    <w:name w:val="Grid Table 1 Light - Accent 5"/>
    <w:next w:val="825"/>
    <w:link w:val="775"/>
    <w:uiPriority w:val="99"/>
    <w:rPr>
      <w:lang w:val="ru-RU" w:eastAsia="zh-CN" w:bidi="ar-SA"/>
    </w:rPr>
    <w:tblPr/>
  </w:style>
  <w:style w:type="table" w:styleId="826">
    <w:name w:val="Grid Table 1 Light - Accent 6"/>
    <w:next w:val="826"/>
    <w:link w:val="775"/>
    <w:uiPriority w:val="99"/>
    <w:rPr>
      <w:lang w:val="ru-RU" w:eastAsia="zh-CN" w:bidi="ar-SA"/>
    </w:rPr>
    <w:tblPr/>
  </w:style>
  <w:style w:type="table" w:styleId="827">
    <w:name w:val="Таблица-сетка 2"/>
    <w:next w:val="827"/>
    <w:link w:val="775"/>
    <w:uiPriority w:val="99"/>
    <w:rPr>
      <w:lang w:val="ru-RU" w:eastAsia="zh-CN" w:bidi="ar-SA"/>
    </w:rPr>
    <w:tblPr/>
  </w:style>
  <w:style w:type="table" w:styleId="828">
    <w:name w:val="Grid Table 2 - Accent 1"/>
    <w:next w:val="828"/>
    <w:link w:val="775"/>
    <w:uiPriority w:val="99"/>
    <w:rPr>
      <w:lang w:val="ru-RU" w:eastAsia="zh-CN" w:bidi="ar-SA"/>
    </w:rPr>
    <w:tblPr/>
  </w:style>
  <w:style w:type="table" w:styleId="829">
    <w:name w:val="Grid Table 2 - Accent 2"/>
    <w:next w:val="829"/>
    <w:link w:val="775"/>
    <w:uiPriority w:val="99"/>
    <w:rPr>
      <w:lang w:val="ru-RU" w:eastAsia="zh-CN" w:bidi="ar-SA"/>
    </w:rPr>
    <w:tblPr/>
  </w:style>
  <w:style w:type="table" w:styleId="830">
    <w:name w:val="Grid Table 2 - Accent 3"/>
    <w:next w:val="830"/>
    <w:link w:val="775"/>
    <w:uiPriority w:val="99"/>
    <w:rPr>
      <w:lang w:val="ru-RU" w:eastAsia="zh-CN" w:bidi="ar-SA"/>
    </w:rPr>
    <w:tblPr/>
  </w:style>
  <w:style w:type="table" w:styleId="831">
    <w:name w:val="Grid Table 2 - Accent 4"/>
    <w:next w:val="831"/>
    <w:link w:val="775"/>
    <w:uiPriority w:val="99"/>
    <w:rPr>
      <w:lang w:val="ru-RU" w:eastAsia="zh-CN" w:bidi="ar-SA"/>
    </w:rPr>
    <w:tblPr/>
  </w:style>
  <w:style w:type="table" w:styleId="832">
    <w:name w:val="Grid Table 2 - Accent 5"/>
    <w:next w:val="832"/>
    <w:link w:val="775"/>
    <w:uiPriority w:val="99"/>
    <w:rPr>
      <w:lang w:val="ru-RU" w:eastAsia="zh-CN" w:bidi="ar-SA"/>
    </w:rPr>
    <w:tblPr/>
  </w:style>
  <w:style w:type="table" w:styleId="833">
    <w:name w:val="Grid Table 2 - Accent 6"/>
    <w:next w:val="833"/>
    <w:link w:val="775"/>
    <w:uiPriority w:val="99"/>
    <w:rPr>
      <w:lang w:val="ru-RU" w:eastAsia="zh-CN" w:bidi="ar-SA"/>
    </w:rPr>
    <w:tblPr/>
  </w:style>
  <w:style w:type="table" w:styleId="834">
    <w:name w:val="Таблица-сетка 3"/>
    <w:next w:val="834"/>
    <w:link w:val="775"/>
    <w:uiPriority w:val="99"/>
    <w:rPr>
      <w:lang w:val="ru-RU" w:eastAsia="zh-CN" w:bidi="ar-SA"/>
    </w:rPr>
    <w:tblPr/>
  </w:style>
  <w:style w:type="table" w:styleId="835">
    <w:name w:val="Grid Table 3 - Accent 1"/>
    <w:next w:val="835"/>
    <w:link w:val="775"/>
    <w:uiPriority w:val="99"/>
    <w:rPr>
      <w:lang w:val="ru-RU" w:eastAsia="zh-CN" w:bidi="ar-SA"/>
    </w:rPr>
    <w:tblPr/>
  </w:style>
  <w:style w:type="table" w:styleId="836">
    <w:name w:val="Grid Table 3 - Accent 2"/>
    <w:next w:val="836"/>
    <w:link w:val="775"/>
    <w:uiPriority w:val="99"/>
    <w:rPr>
      <w:lang w:val="ru-RU" w:eastAsia="zh-CN" w:bidi="ar-SA"/>
    </w:rPr>
    <w:tblPr/>
  </w:style>
  <w:style w:type="table" w:styleId="837">
    <w:name w:val="Grid Table 3 - Accent 3"/>
    <w:next w:val="837"/>
    <w:link w:val="775"/>
    <w:uiPriority w:val="99"/>
    <w:rPr>
      <w:lang w:val="ru-RU" w:eastAsia="zh-CN" w:bidi="ar-SA"/>
    </w:rPr>
    <w:tblPr/>
  </w:style>
  <w:style w:type="table" w:styleId="838">
    <w:name w:val="Grid Table 3 - Accent 4"/>
    <w:next w:val="838"/>
    <w:link w:val="775"/>
    <w:uiPriority w:val="99"/>
    <w:rPr>
      <w:lang w:val="ru-RU" w:eastAsia="zh-CN" w:bidi="ar-SA"/>
    </w:rPr>
    <w:tblPr/>
  </w:style>
  <w:style w:type="table" w:styleId="839">
    <w:name w:val="Grid Table 3 - Accent 5"/>
    <w:next w:val="839"/>
    <w:link w:val="775"/>
    <w:uiPriority w:val="99"/>
    <w:rPr>
      <w:lang w:val="ru-RU" w:eastAsia="zh-CN" w:bidi="ar-SA"/>
    </w:rPr>
    <w:tblPr/>
  </w:style>
  <w:style w:type="table" w:styleId="840">
    <w:name w:val="Grid Table 3 - Accent 6"/>
    <w:next w:val="840"/>
    <w:link w:val="775"/>
    <w:uiPriority w:val="99"/>
    <w:rPr>
      <w:lang w:val="ru-RU" w:eastAsia="zh-CN" w:bidi="ar-SA"/>
    </w:rPr>
    <w:tblPr/>
  </w:style>
  <w:style w:type="table" w:styleId="841">
    <w:name w:val="Таблица-сетка 4"/>
    <w:next w:val="841"/>
    <w:link w:val="775"/>
    <w:uiPriority w:val="59"/>
    <w:rPr>
      <w:lang w:val="ru-RU" w:eastAsia="zh-CN" w:bidi="ar-SA"/>
    </w:rPr>
    <w:tblPr/>
  </w:style>
  <w:style w:type="table" w:styleId="842">
    <w:name w:val="Grid Table 4 - Accent 1"/>
    <w:next w:val="842"/>
    <w:link w:val="775"/>
    <w:uiPriority w:val="59"/>
    <w:rPr>
      <w:lang w:val="ru-RU" w:eastAsia="zh-CN" w:bidi="ar-SA"/>
    </w:rPr>
    <w:tblPr/>
  </w:style>
  <w:style w:type="table" w:styleId="843">
    <w:name w:val="Grid Table 4 - Accent 2"/>
    <w:next w:val="843"/>
    <w:link w:val="775"/>
    <w:uiPriority w:val="59"/>
    <w:rPr>
      <w:lang w:val="ru-RU" w:eastAsia="zh-CN" w:bidi="ar-SA"/>
    </w:rPr>
    <w:tblPr/>
  </w:style>
  <w:style w:type="table" w:styleId="844">
    <w:name w:val="Grid Table 4 - Accent 3"/>
    <w:next w:val="844"/>
    <w:link w:val="775"/>
    <w:uiPriority w:val="59"/>
    <w:rPr>
      <w:lang w:val="ru-RU" w:eastAsia="zh-CN" w:bidi="ar-SA"/>
    </w:rPr>
    <w:tblPr/>
  </w:style>
  <w:style w:type="table" w:styleId="845">
    <w:name w:val="Grid Table 4 - Accent 4"/>
    <w:next w:val="845"/>
    <w:link w:val="775"/>
    <w:uiPriority w:val="59"/>
    <w:rPr>
      <w:lang w:val="ru-RU" w:eastAsia="zh-CN" w:bidi="ar-SA"/>
    </w:rPr>
    <w:tblPr/>
  </w:style>
  <w:style w:type="table" w:styleId="846">
    <w:name w:val="Grid Table 4 - Accent 5"/>
    <w:next w:val="846"/>
    <w:link w:val="775"/>
    <w:uiPriority w:val="59"/>
    <w:rPr>
      <w:lang w:val="ru-RU" w:eastAsia="zh-CN" w:bidi="ar-SA"/>
    </w:rPr>
    <w:tblPr/>
  </w:style>
  <w:style w:type="table" w:styleId="847">
    <w:name w:val="Grid Table 4 - Accent 6"/>
    <w:next w:val="847"/>
    <w:link w:val="775"/>
    <w:uiPriority w:val="59"/>
    <w:rPr>
      <w:lang w:val="ru-RU" w:eastAsia="zh-CN" w:bidi="ar-SA"/>
    </w:rPr>
    <w:tblPr/>
  </w:style>
  <w:style w:type="table" w:styleId="848">
    <w:name w:val="Таблица-сетка 5 темная"/>
    <w:next w:val="848"/>
    <w:link w:val="775"/>
    <w:uiPriority w:val="99"/>
    <w:rPr>
      <w:lang w:val="ru-RU" w:eastAsia="zh-CN" w:bidi="ar-SA"/>
    </w:rPr>
    <w:tblPr/>
  </w:style>
  <w:style w:type="table" w:styleId="849">
    <w:name w:val="Grid Table 5 Dark- Accent 1"/>
    <w:next w:val="849"/>
    <w:link w:val="775"/>
    <w:uiPriority w:val="99"/>
    <w:rPr>
      <w:lang w:val="ru-RU" w:eastAsia="zh-CN" w:bidi="ar-SA"/>
    </w:rPr>
    <w:tblPr/>
  </w:style>
  <w:style w:type="table" w:styleId="850">
    <w:name w:val="Grid Table 5 Dark - Accent 2"/>
    <w:next w:val="850"/>
    <w:link w:val="775"/>
    <w:uiPriority w:val="99"/>
    <w:rPr>
      <w:lang w:val="ru-RU" w:eastAsia="zh-CN" w:bidi="ar-SA"/>
    </w:rPr>
    <w:tblPr/>
  </w:style>
  <w:style w:type="table" w:styleId="851">
    <w:name w:val="Grid Table 5 Dark - Accent 3"/>
    <w:next w:val="851"/>
    <w:link w:val="775"/>
    <w:uiPriority w:val="99"/>
    <w:rPr>
      <w:lang w:val="ru-RU" w:eastAsia="zh-CN" w:bidi="ar-SA"/>
    </w:rPr>
    <w:tblPr/>
  </w:style>
  <w:style w:type="table" w:styleId="852">
    <w:name w:val="Grid Table 5 Dark- Accent 4"/>
    <w:next w:val="852"/>
    <w:link w:val="775"/>
    <w:uiPriority w:val="99"/>
    <w:rPr>
      <w:lang w:val="ru-RU" w:eastAsia="zh-CN" w:bidi="ar-SA"/>
    </w:rPr>
    <w:tblPr/>
  </w:style>
  <w:style w:type="table" w:styleId="853">
    <w:name w:val="Grid Table 5 Dark - Accent 5"/>
    <w:next w:val="853"/>
    <w:link w:val="775"/>
    <w:uiPriority w:val="99"/>
    <w:rPr>
      <w:lang w:val="ru-RU" w:eastAsia="zh-CN" w:bidi="ar-SA"/>
    </w:rPr>
    <w:tblPr/>
  </w:style>
  <w:style w:type="table" w:styleId="854">
    <w:name w:val="Grid Table 5 Dark - Accent 6"/>
    <w:next w:val="854"/>
    <w:link w:val="775"/>
    <w:uiPriority w:val="99"/>
    <w:rPr>
      <w:lang w:val="ru-RU" w:eastAsia="zh-CN" w:bidi="ar-SA"/>
    </w:rPr>
    <w:tblPr/>
  </w:style>
  <w:style w:type="table" w:styleId="855">
    <w:name w:val="Таблица-сетка 6 цветная"/>
    <w:next w:val="855"/>
    <w:link w:val="775"/>
    <w:uiPriority w:val="99"/>
    <w:rPr>
      <w:lang w:val="ru-RU" w:eastAsia="zh-CN" w:bidi="ar-SA"/>
    </w:rPr>
    <w:tblPr/>
  </w:style>
  <w:style w:type="table" w:styleId="856">
    <w:name w:val="Grid Table 6 Colorful - Accent 1"/>
    <w:next w:val="856"/>
    <w:link w:val="775"/>
    <w:uiPriority w:val="99"/>
    <w:rPr>
      <w:lang w:val="ru-RU" w:eastAsia="zh-CN" w:bidi="ar-SA"/>
    </w:rPr>
    <w:tblPr/>
  </w:style>
  <w:style w:type="table" w:styleId="857">
    <w:name w:val="Grid Table 6 Colorful - Accent 2"/>
    <w:next w:val="857"/>
    <w:link w:val="775"/>
    <w:uiPriority w:val="99"/>
    <w:rPr>
      <w:lang w:val="ru-RU" w:eastAsia="zh-CN" w:bidi="ar-SA"/>
    </w:rPr>
    <w:tblPr/>
  </w:style>
  <w:style w:type="table" w:styleId="858">
    <w:name w:val="Grid Table 6 Colorful - Accent 3"/>
    <w:next w:val="858"/>
    <w:link w:val="775"/>
    <w:uiPriority w:val="99"/>
    <w:rPr>
      <w:lang w:val="ru-RU" w:eastAsia="zh-CN" w:bidi="ar-SA"/>
    </w:rPr>
    <w:tblPr/>
  </w:style>
  <w:style w:type="table" w:styleId="859">
    <w:name w:val="Grid Table 6 Colorful - Accent 4"/>
    <w:next w:val="859"/>
    <w:link w:val="775"/>
    <w:uiPriority w:val="99"/>
    <w:rPr>
      <w:lang w:val="ru-RU" w:eastAsia="zh-CN" w:bidi="ar-SA"/>
    </w:rPr>
    <w:tblPr/>
  </w:style>
  <w:style w:type="table" w:styleId="860">
    <w:name w:val="Grid Table 6 Colorful - Accent 5"/>
    <w:next w:val="860"/>
    <w:link w:val="775"/>
    <w:uiPriority w:val="99"/>
    <w:rPr>
      <w:lang w:val="ru-RU" w:eastAsia="zh-CN" w:bidi="ar-SA"/>
    </w:rPr>
    <w:tblPr/>
  </w:style>
  <w:style w:type="table" w:styleId="861">
    <w:name w:val="Grid Table 6 Colorful - Accent 6"/>
    <w:next w:val="861"/>
    <w:link w:val="775"/>
    <w:uiPriority w:val="99"/>
    <w:rPr>
      <w:lang w:val="ru-RU" w:eastAsia="zh-CN" w:bidi="ar-SA"/>
    </w:rPr>
    <w:tblPr/>
  </w:style>
  <w:style w:type="table" w:styleId="862">
    <w:name w:val="Таблица-сетка 7 цветная"/>
    <w:next w:val="862"/>
    <w:link w:val="775"/>
    <w:uiPriority w:val="99"/>
    <w:rPr>
      <w:lang w:val="ru-RU" w:eastAsia="zh-CN" w:bidi="ar-SA"/>
    </w:rPr>
    <w:tblPr/>
  </w:style>
  <w:style w:type="table" w:styleId="863">
    <w:name w:val="Grid Table 7 Colorful - Accent 1"/>
    <w:next w:val="863"/>
    <w:link w:val="775"/>
    <w:uiPriority w:val="99"/>
    <w:rPr>
      <w:lang w:val="ru-RU" w:eastAsia="zh-CN" w:bidi="ar-SA"/>
    </w:rPr>
    <w:tblPr/>
  </w:style>
  <w:style w:type="table" w:styleId="864">
    <w:name w:val="Grid Table 7 Colorful - Accent 2"/>
    <w:next w:val="864"/>
    <w:link w:val="775"/>
    <w:uiPriority w:val="99"/>
    <w:rPr>
      <w:lang w:val="ru-RU" w:eastAsia="zh-CN" w:bidi="ar-SA"/>
    </w:rPr>
    <w:tblPr/>
  </w:style>
  <w:style w:type="table" w:styleId="865">
    <w:name w:val="Grid Table 7 Colorful - Accent 3"/>
    <w:next w:val="865"/>
    <w:link w:val="775"/>
    <w:uiPriority w:val="99"/>
    <w:rPr>
      <w:lang w:val="ru-RU" w:eastAsia="zh-CN" w:bidi="ar-SA"/>
    </w:rPr>
    <w:tblPr/>
  </w:style>
  <w:style w:type="table" w:styleId="866">
    <w:name w:val="Grid Table 7 Colorful - Accent 4"/>
    <w:next w:val="866"/>
    <w:link w:val="775"/>
    <w:uiPriority w:val="99"/>
    <w:rPr>
      <w:lang w:val="ru-RU" w:eastAsia="zh-CN" w:bidi="ar-SA"/>
    </w:rPr>
    <w:tblPr/>
  </w:style>
  <w:style w:type="table" w:styleId="867">
    <w:name w:val="Grid Table 7 Colorful - Accent 5"/>
    <w:next w:val="867"/>
    <w:link w:val="775"/>
    <w:uiPriority w:val="99"/>
    <w:rPr>
      <w:lang w:val="ru-RU" w:eastAsia="zh-CN" w:bidi="ar-SA"/>
    </w:rPr>
    <w:tblPr/>
  </w:style>
  <w:style w:type="table" w:styleId="868">
    <w:name w:val="Grid Table 7 Colorful - Accent 6"/>
    <w:next w:val="868"/>
    <w:link w:val="775"/>
    <w:uiPriority w:val="99"/>
    <w:rPr>
      <w:lang w:val="ru-RU" w:eastAsia="zh-CN" w:bidi="ar-SA"/>
    </w:rPr>
    <w:tblPr/>
  </w:style>
  <w:style w:type="table" w:styleId="869">
    <w:name w:val="Список-таблица 1 светлая"/>
    <w:next w:val="869"/>
    <w:link w:val="775"/>
    <w:uiPriority w:val="99"/>
    <w:rPr>
      <w:lang w:val="ru-RU" w:eastAsia="zh-CN" w:bidi="ar-SA"/>
    </w:rPr>
    <w:tblPr/>
  </w:style>
  <w:style w:type="table" w:styleId="870">
    <w:name w:val="List Table 1 Light - Accent 1"/>
    <w:next w:val="870"/>
    <w:link w:val="775"/>
    <w:uiPriority w:val="99"/>
    <w:rPr>
      <w:lang w:val="ru-RU" w:eastAsia="zh-CN" w:bidi="ar-SA"/>
    </w:rPr>
    <w:tblPr/>
  </w:style>
  <w:style w:type="table" w:styleId="871">
    <w:name w:val="List Table 1 Light - Accent 2"/>
    <w:next w:val="871"/>
    <w:link w:val="775"/>
    <w:uiPriority w:val="99"/>
    <w:rPr>
      <w:lang w:val="ru-RU" w:eastAsia="zh-CN" w:bidi="ar-SA"/>
    </w:rPr>
    <w:tblPr/>
  </w:style>
  <w:style w:type="table" w:styleId="872">
    <w:name w:val="List Table 1 Light - Accent 3"/>
    <w:next w:val="872"/>
    <w:link w:val="775"/>
    <w:uiPriority w:val="99"/>
    <w:rPr>
      <w:lang w:val="ru-RU" w:eastAsia="zh-CN" w:bidi="ar-SA"/>
    </w:rPr>
    <w:tblPr/>
  </w:style>
  <w:style w:type="table" w:styleId="873">
    <w:name w:val="List Table 1 Light - Accent 4"/>
    <w:next w:val="873"/>
    <w:link w:val="775"/>
    <w:uiPriority w:val="99"/>
    <w:rPr>
      <w:lang w:val="ru-RU" w:eastAsia="zh-CN" w:bidi="ar-SA"/>
    </w:rPr>
    <w:tblPr/>
  </w:style>
  <w:style w:type="table" w:styleId="874">
    <w:name w:val="List Table 1 Light - Accent 5"/>
    <w:next w:val="874"/>
    <w:link w:val="775"/>
    <w:uiPriority w:val="99"/>
    <w:rPr>
      <w:lang w:val="ru-RU" w:eastAsia="zh-CN" w:bidi="ar-SA"/>
    </w:rPr>
    <w:tblPr/>
  </w:style>
  <w:style w:type="table" w:styleId="875">
    <w:name w:val="List Table 1 Light - Accent 6"/>
    <w:next w:val="875"/>
    <w:link w:val="775"/>
    <w:uiPriority w:val="99"/>
    <w:rPr>
      <w:lang w:val="ru-RU" w:eastAsia="zh-CN" w:bidi="ar-SA"/>
    </w:rPr>
    <w:tblPr/>
  </w:style>
  <w:style w:type="table" w:styleId="876">
    <w:name w:val="Список-таблица 2"/>
    <w:next w:val="876"/>
    <w:link w:val="775"/>
    <w:uiPriority w:val="99"/>
    <w:rPr>
      <w:lang w:val="ru-RU" w:eastAsia="zh-CN" w:bidi="ar-SA"/>
    </w:rPr>
    <w:tblPr/>
  </w:style>
  <w:style w:type="table" w:styleId="877">
    <w:name w:val="List Table 2 - Accent 1"/>
    <w:next w:val="877"/>
    <w:link w:val="775"/>
    <w:uiPriority w:val="99"/>
    <w:rPr>
      <w:lang w:val="ru-RU" w:eastAsia="zh-CN" w:bidi="ar-SA"/>
    </w:rPr>
    <w:tblPr/>
  </w:style>
  <w:style w:type="table" w:styleId="878">
    <w:name w:val="List Table 2 - Accent 2"/>
    <w:next w:val="878"/>
    <w:link w:val="775"/>
    <w:uiPriority w:val="99"/>
    <w:rPr>
      <w:lang w:val="ru-RU" w:eastAsia="zh-CN" w:bidi="ar-SA"/>
    </w:rPr>
    <w:tblPr/>
  </w:style>
  <w:style w:type="table" w:styleId="879">
    <w:name w:val="List Table 2 - Accent 3"/>
    <w:next w:val="879"/>
    <w:link w:val="775"/>
    <w:uiPriority w:val="99"/>
    <w:rPr>
      <w:lang w:val="ru-RU" w:eastAsia="zh-CN" w:bidi="ar-SA"/>
    </w:rPr>
    <w:tblPr/>
  </w:style>
  <w:style w:type="table" w:styleId="880">
    <w:name w:val="List Table 2 - Accent 4"/>
    <w:next w:val="880"/>
    <w:link w:val="775"/>
    <w:uiPriority w:val="99"/>
    <w:rPr>
      <w:lang w:val="ru-RU" w:eastAsia="zh-CN" w:bidi="ar-SA"/>
    </w:rPr>
    <w:tblPr/>
  </w:style>
  <w:style w:type="table" w:styleId="881">
    <w:name w:val="List Table 2 - Accent 5"/>
    <w:next w:val="881"/>
    <w:link w:val="775"/>
    <w:uiPriority w:val="99"/>
    <w:rPr>
      <w:lang w:val="ru-RU" w:eastAsia="zh-CN" w:bidi="ar-SA"/>
    </w:rPr>
    <w:tblPr/>
  </w:style>
  <w:style w:type="table" w:styleId="882">
    <w:name w:val="List Table 2 - Accent 6"/>
    <w:next w:val="882"/>
    <w:link w:val="775"/>
    <w:uiPriority w:val="99"/>
    <w:rPr>
      <w:lang w:val="ru-RU" w:eastAsia="zh-CN" w:bidi="ar-SA"/>
    </w:rPr>
    <w:tblPr/>
  </w:style>
  <w:style w:type="table" w:styleId="883">
    <w:name w:val="Список-таблица 3"/>
    <w:next w:val="883"/>
    <w:link w:val="775"/>
    <w:uiPriority w:val="99"/>
    <w:rPr>
      <w:lang w:val="ru-RU" w:eastAsia="zh-CN" w:bidi="ar-SA"/>
    </w:rPr>
    <w:tblPr/>
  </w:style>
  <w:style w:type="table" w:styleId="884">
    <w:name w:val="List Table 3 - Accent 1"/>
    <w:next w:val="884"/>
    <w:link w:val="775"/>
    <w:uiPriority w:val="99"/>
    <w:rPr>
      <w:lang w:val="ru-RU" w:eastAsia="zh-CN" w:bidi="ar-SA"/>
    </w:rPr>
    <w:tblPr/>
  </w:style>
  <w:style w:type="table" w:styleId="885">
    <w:name w:val="List Table 3 - Accent 2"/>
    <w:next w:val="885"/>
    <w:link w:val="775"/>
    <w:uiPriority w:val="99"/>
    <w:rPr>
      <w:lang w:val="ru-RU" w:eastAsia="zh-CN" w:bidi="ar-SA"/>
    </w:rPr>
    <w:tblPr/>
  </w:style>
  <w:style w:type="table" w:styleId="886">
    <w:name w:val="List Table 3 - Accent 3"/>
    <w:next w:val="886"/>
    <w:link w:val="775"/>
    <w:uiPriority w:val="99"/>
    <w:rPr>
      <w:lang w:val="ru-RU" w:eastAsia="zh-CN" w:bidi="ar-SA"/>
    </w:rPr>
    <w:tblPr/>
  </w:style>
  <w:style w:type="table" w:styleId="887">
    <w:name w:val="List Table 3 - Accent 4"/>
    <w:next w:val="887"/>
    <w:link w:val="775"/>
    <w:uiPriority w:val="99"/>
    <w:rPr>
      <w:lang w:val="ru-RU" w:eastAsia="zh-CN" w:bidi="ar-SA"/>
    </w:rPr>
    <w:tblPr/>
  </w:style>
  <w:style w:type="table" w:styleId="888">
    <w:name w:val="List Table 3 - Accent 5"/>
    <w:next w:val="888"/>
    <w:link w:val="775"/>
    <w:uiPriority w:val="99"/>
    <w:rPr>
      <w:lang w:val="ru-RU" w:eastAsia="zh-CN" w:bidi="ar-SA"/>
    </w:rPr>
    <w:tblPr/>
  </w:style>
  <w:style w:type="table" w:styleId="889">
    <w:name w:val="List Table 3 - Accent 6"/>
    <w:next w:val="889"/>
    <w:link w:val="775"/>
    <w:uiPriority w:val="99"/>
    <w:rPr>
      <w:lang w:val="ru-RU" w:eastAsia="zh-CN" w:bidi="ar-SA"/>
    </w:rPr>
    <w:tblPr/>
  </w:style>
  <w:style w:type="table" w:styleId="890">
    <w:name w:val="Список-таблица 4"/>
    <w:next w:val="890"/>
    <w:link w:val="775"/>
    <w:uiPriority w:val="99"/>
    <w:rPr>
      <w:lang w:val="ru-RU" w:eastAsia="zh-CN" w:bidi="ar-SA"/>
    </w:rPr>
    <w:tblPr/>
  </w:style>
  <w:style w:type="table" w:styleId="891">
    <w:name w:val="List Table 4 - Accent 1"/>
    <w:next w:val="891"/>
    <w:link w:val="775"/>
    <w:uiPriority w:val="99"/>
    <w:rPr>
      <w:lang w:val="ru-RU" w:eastAsia="zh-CN" w:bidi="ar-SA"/>
    </w:rPr>
    <w:tblPr/>
  </w:style>
  <w:style w:type="table" w:styleId="892">
    <w:name w:val="List Table 4 - Accent 2"/>
    <w:next w:val="892"/>
    <w:link w:val="775"/>
    <w:uiPriority w:val="99"/>
    <w:rPr>
      <w:lang w:val="ru-RU" w:eastAsia="zh-CN" w:bidi="ar-SA"/>
    </w:rPr>
    <w:tblPr/>
  </w:style>
  <w:style w:type="table" w:styleId="893">
    <w:name w:val="List Table 4 - Accent 3"/>
    <w:next w:val="893"/>
    <w:link w:val="775"/>
    <w:uiPriority w:val="99"/>
    <w:rPr>
      <w:lang w:val="ru-RU" w:eastAsia="zh-CN" w:bidi="ar-SA"/>
    </w:rPr>
    <w:tblPr/>
  </w:style>
  <w:style w:type="table" w:styleId="894">
    <w:name w:val="List Table 4 - Accent 4"/>
    <w:next w:val="894"/>
    <w:link w:val="775"/>
    <w:uiPriority w:val="99"/>
    <w:rPr>
      <w:lang w:val="ru-RU" w:eastAsia="zh-CN" w:bidi="ar-SA"/>
    </w:rPr>
    <w:tblPr/>
  </w:style>
  <w:style w:type="table" w:styleId="895">
    <w:name w:val="List Table 4 - Accent 5"/>
    <w:next w:val="895"/>
    <w:link w:val="775"/>
    <w:uiPriority w:val="99"/>
    <w:rPr>
      <w:lang w:val="ru-RU" w:eastAsia="zh-CN" w:bidi="ar-SA"/>
    </w:rPr>
    <w:tblPr/>
  </w:style>
  <w:style w:type="table" w:styleId="896">
    <w:name w:val="List Table 4 - Accent 6"/>
    <w:next w:val="896"/>
    <w:link w:val="775"/>
    <w:uiPriority w:val="99"/>
    <w:rPr>
      <w:lang w:val="ru-RU" w:eastAsia="zh-CN" w:bidi="ar-SA"/>
    </w:rPr>
    <w:tblPr/>
  </w:style>
  <w:style w:type="table" w:styleId="897">
    <w:name w:val="Список-таблица 5 темная"/>
    <w:next w:val="897"/>
    <w:link w:val="775"/>
    <w:uiPriority w:val="99"/>
    <w:rPr>
      <w:lang w:val="ru-RU" w:eastAsia="zh-CN" w:bidi="ar-SA"/>
    </w:rPr>
    <w:tblPr/>
  </w:style>
  <w:style w:type="table" w:styleId="898">
    <w:name w:val="List Table 5 Dark - Accent 1"/>
    <w:next w:val="898"/>
    <w:link w:val="775"/>
    <w:uiPriority w:val="99"/>
    <w:rPr>
      <w:lang w:val="ru-RU" w:eastAsia="zh-CN" w:bidi="ar-SA"/>
    </w:rPr>
    <w:tblPr/>
  </w:style>
  <w:style w:type="table" w:styleId="899">
    <w:name w:val="List Table 5 Dark - Accent 2"/>
    <w:next w:val="899"/>
    <w:link w:val="775"/>
    <w:uiPriority w:val="99"/>
    <w:rPr>
      <w:lang w:val="ru-RU" w:eastAsia="zh-CN" w:bidi="ar-SA"/>
    </w:rPr>
    <w:tblPr/>
  </w:style>
  <w:style w:type="table" w:styleId="900">
    <w:name w:val="List Table 5 Dark - Accent 3"/>
    <w:next w:val="900"/>
    <w:link w:val="775"/>
    <w:uiPriority w:val="99"/>
    <w:rPr>
      <w:lang w:val="ru-RU" w:eastAsia="zh-CN" w:bidi="ar-SA"/>
    </w:rPr>
    <w:tblPr/>
  </w:style>
  <w:style w:type="table" w:styleId="901">
    <w:name w:val="List Table 5 Dark - Accent 4"/>
    <w:next w:val="901"/>
    <w:link w:val="775"/>
    <w:uiPriority w:val="99"/>
    <w:rPr>
      <w:lang w:val="ru-RU" w:eastAsia="zh-CN" w:bidi="ar-SA"/>
    </w:rPr>
    <w:tblPr/>
  </w:style>
  <w:style w:type="table" w:styleId="902">
    <w:name w:val="List Table 5 Dark - Accent 5"/>
    <w:next w:val="902"/>
    <w:link w:val="775"/>
    <w:uiPriority w:val="99"/>
    <w:rPr>
      <w:lang w:val="ru-RU" w:eastAsia="zh-CN" w:bidi="ar-SA"/>
    </w:rPr>
    <w:tblPr/>
  </w:style>
  <w:style w:type="table" w:styleId="903">
    <w:name w:val="List Table 5 Dark - Accent 6"/>
    <w:next w:val="903"/>
    <w:link w:val="775"/>
    <w:uiPriority w:val="99"/>
    <w:rPr>
      <w:lang w:val="ru-RU" w:eastAsia="zh-CN" w:bidi="ar-SA"/>
    </w:rPr>
    <w:tblPr/>
  </w:style>
  <w:style w:type="table" w:styleId="904">
    <w:name w:val="Список-таблица 6 цветная"/>
    <w:next w:val="904"/>
    <w:link w:val="775"/>
    <w:uiPriority w:val="99"/>
    <w:rPr>
      <w:lang w:val="ru-RU" w:eastAsia="zh-CN" w:bidi="ar-SA"/>
    </w:rPr>
    <w:tblPr/>
  </w:style>
  <w:style w:type="table" w:styleId="905">
    <w:name w:val="List Table 6 Colorful - Accent 1"/>
    <w:next w:val="905"/>
    <w:link w:val="775"/>
    <w:uiPriority w:val="99"/>
    <w:rPr>
      <w:lang w:val="ru-RU" w:eastAsia="zh-CN" w:bidi="ar-SA"/>
    </w:rPr>
    <w:tblPr/>
  </w:style>
  <w:style w:type="table" w:styleId="906">
    <w:name w:val="List Table 6 Colorful - Accent 2"/>
    <w:next w:val="906"/>
    <w:link w:val="775"/>
    <w:uiPriority w:val="99"/>
    <w:rPr>
      <w:lang w:val="ru-RU" w:eastAsia="zh-CN" w:bidi="ar-SA"/>
    </w:rPr>
    <w:tblPr/>
  </w:style>
  <w:style w:type="table" w:styleId="907">
    <w:name w:val="List Table 6 Colorful - Accent 3"/>
    <w:next w:val="907"/>
    <w:link w:val="775"/>
    <w:uiPriority w:val="99"/>
    <w:rPr>
      <w:lang w:val="ru-RU" w:eastAsia="zh-CN" w:bidi="ar-SA"/>
    </w:rPr>
    <w:tblPr/>
  </w:style>
  <w:style w:type="table" w:styleId="908">
    <w:name w:val="List Table 6 Colorful - Accent 4"/>
    <w:next w:val="908"/>
    <w:link w:val="775"/>
    <w:uiPriority w:val="99"/>
    <w:rPr>
      <w:lang w:val="ru-RU" w:eastAsia="zh-CN" w:bidi="ar-SA"/>
    </w:rPr>
    <w:tblPr/>
  </w:style>
  <w:style w:type="table" w:styleId="909">
    <w:name w:val="List Table 6 Colorful - Accent 5"/>
    <w:next w:val="909"/>
    <w:link w:val="775"/>
    <w:uiPriority w:val="99"/>
    <w:rPr>
      <w:lang w:val="ru-RU" w:eastAsia="zh-CN" w:bidi="ar-SA"/>
    </w:rPr>
    <w:tblPr/>
  </w:style>
  <w:style w:type="table" w:styleId="910">
    <w:name w:val="List Table 6 Colorful - Accent 6"/>
    <w:next w:val="910"/>
    <w:link w:val="775"/>
    <w:uiPriority w:val="99"/>
    <w:rPr>
      <w:lang w:val="ru-RU" w:eastAsia="zh-CN" w:bidi="ar-SA"/>
    </w:rPr>
    <w:tblPr/>
  </w:style>
  <w:style w:type="table" w:styleId="911">
    <w:name w:val="Список-таблица 7 цветная"/>
    <w:next w:val="911"/>
    <w:link w:val="775"/>
    <w:uiPriority w:val="99"/>
    <w:rPr>
      <w:lang w:val="ru-RU" w:eastAsia="zh-CN" w:bidi="ar-SA"/>
    </w:rPr>
    <w:tblPr/>
  </w:style>
  <w:style w:type="table" w:styleId="912">
    <w:name w:val="List Table 7 Colorful - Accent 1"/>
    <w:next w:val="912"/>
    <w:link w:val="775"/>
    <w:uiPriority w:val="99"/>
    <w:rPr>
      <w:lang w:val="ru-RU" w:eastAsia="zh-CN" w:bidi="ar-SA"/>
    </w:rPr>
    <w:tblPr/>
  </w:style>
  <w:style w:type="table" w:styleId="913">
    <w:name w:val="List Table 7 Colorful - Accent 2"/>
    <w:next w:val="913"/>
    <w:link w:val="775"/>
    <w:uiPriority w:val="99"/>
    <w:rPr>
      <w:lang w:val="ru-RU" w:eastAsia="zh-CN" w:bidi="ar-SA"/>
    </w:rPr>
    <w:tblPr/>
  </w:style>
  <w:style w:type="table" w:styleId="914">
    <w:name w:val="List Table 7 Colorful - Accent 3"/>
    <w:next w:val="914"/>
    <w:link w:val="775"/>
    <w:uiPriority w:val="99"/>
    <w:rPr>
      <w:lang w:val="ru-RU" w:eastAsia="zh-CN" w:bidi="ar-SA"/>
    </w:rPr>
    <w:tblPr/>
  </w:style>
  <w:style w:type="table" w:styleId="915">
    <w:name w:val="List Table 7 Colorful - Accent 4"/>
    <w:next w:val="915"/>
    <w:link w:val="775"/>
    <w:uiPriority w:val="99"/>
    <w:rPr>
      <w:lang w:val="ru-RU" w:eastAsia="zh-CN" w:bidi="ar-SA"/>
    </w:rPr>
    <w:tblPr/>
  </w:style>
  <w:style w:type="table" w:styleId="916">
    <w:name w:val="List Table 7 Colorful - Accent 5"/>
    <w:next w:val="916"/>
    <w:link w:val="775"/>
    <w:uiPriority w:val="99"/>
    <w:rPr>
      <w:lang w:val="ru-RU" w:eastAsia="zh-CN" w:bidi="ar-SA"/>
    </w:rPr>
    <w:tblPr/>
  </w:style>
  <w:style w:type="table" w:styleId="917">
    <w:name w:val="List Table 7 Colorful - Accent 6"/>
    <w:next w:val="917"/>
    <w:link w:val="775"/>
    <w:uiPriority w:val="99"/>
    <w:rPr>
      <w:lang w:val="ru-RU" w:eastAsia="zh-CN" w:bidi="ar-SA"/>
    </w:rPr>
    <w:tblPr/>
  </w:style>
  <w:style w:type="table" w:styleId="918">
    <w:name w:val="Lined - Accent"/>
    <w:next w:val="918"/>
    <w:link w:val="775"/>
    <w:uiPriority w:val="99"/>
    <w:rPr>
      <w:color w:val="404040"/>
      <w:lang w:val="ru-RU" w:eastAsia="ru-RU" w:bidi="ar-SA"/>
    </w:rPr>
    <w:tblPr/>
  </w:style>
  <w:style w:type="table" w:styleId="919">
    <w:name w:val="Lined - Accent 1"/>
    <w:next w:val="919"/>
    <w:link w:val="775"/>
    <w:uiPriority w:val="99"/>
    <w:rPr>
      <w:color w:val="404040"/>
      <w:lang w:val="ru-RU" w:eastAsia="ru-RU" w:bidi="ar-SA"/>
    </w:rPr>
    <w:tblPr/>
  </w:style>
  <w:style w:type="table" w:styleId="920">
    <w:name w:val="Lined - Accent 2"/>
    <w:next w:val="920"/>
    <w:link w:val="775"/>
    <w:uiPriority w:val="99"/>
    <w:rPr>
      <w:color w:val="404040"/>
      <w:lang w:val="ru-RU" w:eastAsia="ru-RU" w:bidi="ar-SA"/>
    </w:rPr>
    <w:tblPr/>
  </w:style>
  <w:style w:type="table" w:styleId="921">
    <w:name w:val="Lined - Accent 3"/>
    <w:next w:val="921"/>
    <w:link w:val="775"/>
    <w:uiPriority w:val="99"/>
    <w:rPr>
      <w:color w:val="404040"/>
      <w:lang w:val="ru-RU" w:eastAsia="ru-RU" w:bidi="ar-SA"/>
    </w:rPr>
    <w:tblPr/>
  </w:style>
  <w:style w:type="table" w:styleId="922">
    <w:name w:val="Lined - Accent 4"/>
    <w:next w:val="922"/>
    <w:link w:val="775"/>
    <w:uiPriority w:val="99"/>
    <w:rPr>
      <w:color w:val="404040"/>
      <w:lang w:val="ru-RU" w:eastAsia="ru-RU" w:bidi="ar-SA"/>
    </w:rPr>
    <w:tblPr/>
  </w:style>
  <w:style w:type="table" w:styleId="923">
    <w:name w:val="Lined - Accent 5"/>
    <w:next w:val="923"/>
    <w:link w:val="775"/>
    <w:uiPriority w:val="99"/>
    <w:rPr>
      <w:color w:val="404040"/>
      <w:lang w:val="ru-RU" w:eastAsia="ru-RU" w:bidi="ar-SA"/>
    </w:rPr>
    <w:tblPr/>
  </w:style>
  <w:style w:type="table" w:styleId="924">
    <w:name w:val="Lined - Accent 6"/>
    <w:next w:val="924"/>
    <w:link w:val="775"/>
    <w:uiPriority w:val="99"/>
    <w:rPr>
      <w:color w:val="404040"/>
      <w:lang w:val="ru-RU" w:eastAsia="ru-RU" w:bidi="ar-SA"/>
    </w:rPr>
    <w:tblPr/>
  </w:style>
  <w:style w:type="table" w:styleId="925">
    <w:name w:val="Bordered &amp; Lined - Accent"/>
    <w:next w:val="925"/>
    <w:link w:val="775"/>
    <w:uiPriority w:val="99"/>
    <w:rPr>
      <w:color w:val="404040"/>
      <w:lang w:val="ru-RU" w:eastAsia="ru-RU" w:bidi="ar-SA"/>
    </w:rPr>
    <w:tblPr/>
  </w:style>
  <w:style w:type="table" w:styleId="926">
    <w:name w:val="Bordered &amp; Lined - Accent 1"/>
    <w:next w:val="926"/>
    <w:link w:val="775"/>
    <w:uiPriority w:val="99"/>
    <w:rPr>
      <w:color w:val="404040"/>
      <w:lang w:val="ru-RU" w:eastAsia="ru-RU" w:bidi="ar-SA"/>
    </w:rPr>
    <w:tblPr/>
  </w:style>
  <w:style w:type="table" w:styleId="927">
    <w:name w:val="Bordered &amp; Lined - Accent 2"/>
    <w:next w:val="927"/>
    <w:link w:val="775"/>
    <w:uiPriority w:val="99"/>
    <w:rPr>
      <w:color w:val="404040"/>
      <w:lang w:val="ru-RU" w:eastAsia="ru-RU" w:bidi="ar-SA"/>
    </w:rPr>
    <w:tblPr/>
  </w:style>
  <w:style w:type="table" w:styleId="928">
    <w:name w:val="Bordered &amp; Lined - Accent 3"/>
    <w:next w:val="928"/>
    <w:link w:val="775"/>
    <w:uiPriority w:val="99"/>
    <w:rPr>
      <w:color w:val="404040"/>
      <w:lang w:val="ru-RU" w:eastAsia="ru-RU" w:bidi="ar-SA"/>
    </w:rPr>
    <w:tblPr/>
  </w:style>
  <w:style w:type="table" w:styleId="929">
    <w:name w:val="Bordered &amp; Lined - Accent 4"/>
    <w:next w:val="929"/>
    <w:link w:val="775"/>
    <w:uiPriority w:val="99"/>
    <w:rPr>
      <w:color w:val="404040"/>
      <w:lang w:val="ru-RU" w:eastAsia="ru-RU" w:bidi="ar-SA"/>
    </w:rPr>
    <w:tblPr/>
  </w:style>
  <w:style w:type="table" w:styleId="930">
    <w:name w:val="Bordered &amp; Lined - Accent 5"/>
    <w:next w:val="930"/>
    <w:link w:val="775"/>
    <w:uiPriority w:val="99"/>
    <w:rPr>
      <w:color w:val="404040"/>
      <w:lang w:val="ru-RU" w:eastAsia="ru-RU" w:bidi="ar-SA"/>
    </w:rPr>
    <w:tblPr/>
  </w:style>
  <w:style w:type="table" w:styleId="931">
    <w:name w:val="Bordered &amp; Lined - Accent 6"/>
    <w:next w:val="931"/>
    <w:link w:val="775"/>
    <w:uiPriority w:val="99"/>
    <w:rPr>
      <w:color w:val="404040"/>
      <w:lang w:val="ru-RU" w:eastAsia="ru-RU" w:bidi="ar-SA"/>
    </w:rPr>
    <w:tblPr/>
  </w:style>
  <w:style w:type="table" w:styleId="932">
    <w:name w:val="Bordered"/>
    <w:next w:val="932"/>
    <w:link w:val="775"/>
    <w:uiPriority w:val="99"/>
    <w:rPr>
      <w:lang w:val="ru-RU" w:eastAsia="zh-CN" w:bidi="ar-SA"/>
    </w:rPr>
    <w:tblPr/>
  </w:style>
  <w:style w:type="table" w:styleId="933">
    <w:name w:val="Bordered - Accent 1"/>
    <w:next w:val="933"/>
    <w:link w:val="775"/>
    <w:uiPriority w:val="99"/>
    <w:rPr>
      <w:lang w:val="ru-RU" w:eastAsia="zh-CN" w:bidi="ar-SA"/>
    </w:rPr>
    <w:tblPr/>
  </w:style>
  <w:style w:type="table" w:styleId="934">
    <w:name w:val="Bordered - Accent 2"/>
    <w:next w:val="934"/>
    <w:link w:val="775"/>
    <w:uiPriority w:val="99"/>
    <w:rPr>
      <w:lang w:val="ru-RU" w:eastAsia="zh-CN" w:bidi="ar-SA"/>
    </w:rPr>
    <w:tblPr/>
  </w:style>
  <w:style w:type="table" w:styleId="935">
    <w:name w:val="Bordered - Accent 3"/>
    <w:next w:val="935"/>
    <w:link w:val="775"/>
    <w:uiPriority w:val="99"/>
    <w:rPr>
      <w:lang w:val="ru-RU" w:eastAsia="zh-CN" w:bidi="ar-SA"/>
    </w:rPr>
    <w:tblPr/>
  </w:style>
  <w:style w:type="table" w:styleId="936">
    <w:name w:val="Bordered - Accent 4"/>
    <w:next w:val="936"/>
    <w:link w:val="775"/>
    <w:uiPriority w:val="99"/>
    <w:rPr>
      <w:lang w:val="ru-RU" w:eastAsia="zh-CN" w:bidi="ar-SA"/>
    </w:rPr>
    <w:tblPr/>
  </w:style>
  <w:style w:type="table" w:styleId="937">
    <w:name w:val="Bordered - Accent 5"/>
    <w:next w:val="937"/>
    <w:link w:val="775"/>
    <w:uiPriority w:val="99"/>
    <w:rPr>
      <w:lang w:val="ru-RU" w:eastAsia="zh-CN" w:bidi="ar-SA"/>
    </w:rPr>
    <w:tblPr/>
  </w:style>
  <w:style w:type="table" w:styleId="938">
    <w:name w:val="Bordered - Accent 6"/>
    <w:next w:val="938"/>
    <w:link w:val="775"/>
    <w:uiPriority w:val="99"/>
    <w:rPr>
      <w:lang w:val="ru-RU" w:eastAsia="zh-CN" w:bidi="ar-SA"/>
    </w:rPr>
    <w:tblPr/>
  </w:style>
  <w:style w:type="character" w:styleId="939">
    <w:name w:val="Гиперссылка"/>
    <w:next w:val="939"/>
    <w:link w:val="775"/>
    <w:uiPriority w:val="99"/>
    <w:unhideWhenUsed/>
    <w:rPr>
      <w:color w:val="0000ff"/>
      <w:u w:val="single"/>
    </w:rPr>
  </w:style>
  <w:style w:type="paragraph" w:styleId="940">
    <w:name w:val="Текст сноски"/>
    <w:basedOn w:val="775"/>
    <w:next w:val="940"/>
    <w:link w:val="941"/>
    <w:uiPriority w:val="99"/>
    <w:semiHidden/>
    <w:unhideWhenUsed/>
    <w:pPr>
      <w:spacing w:after="40" w:line="240" w:lineRule="auto"/>
    </w:pPr>
    <w:rPr>
      <w:sz w:val="18"/>
    </w:rPr>
  </w:style>
  <w:style w:type="character" w:styleId="941">
    <w:name w:val="Текст сноски Знак"/>
    <w:next w:val="941"/>
    <w:link w:val="940"/>
    <w:uiPriority w:val="99"/>
    <w:rPr>
      <w:sz w:val="18"/>
    </w:rPr>
  </w:style>
  <w:style w:type="character" w:styleId="942">
    <w:name w:val="Знак сноски"/>
    <w:next w:val="942"/>
    <w:link w:val="775"/>
    <w:uiPriority w:val="99"/>
    <w:unhideWhenUsed/>
    <w:rPr>
      <w:vertAlign w:val="superscript"/>
    </w:rPr>
  </w:style>
  <w:style w:type="paragraph" w:styleId="943">
    <w:name w:val="Текст концевой сноски"/>
    <w:basedOn w:val="775"/>
    <w:next w:val="943"/>
    <w:link w:val="944"/>
    <w:uiPriority w:val="99"/>
    <w:semiHidden/>
    <w:unhideWhenUsed/>
    <w:pPr>
      <w:spacing w:after="0" w:line="240" w:lineRule="auto"/>
    </w:pPr>
    <w:rPr>
      <w:sz w:val="20"/>
    </w:rPr>
  </w:style>
  <w:style w:type="character" w:styleId="944">
    <w:name w:val="Текст концевой сноски Знак"/>
    <w:next w:val="944"/>
    <w:link w:val="943"/>
    <w:uiPriority w:val="99"/>
    <w:rPr>
      <w:sz w:val="20"/>
    </w:rPr>
  </w:style>
  <w:style w:type="character" w:styleId="945">
    <w:name w:val="Знак концевой сноски"/>
    <w:next w:val="945"/>
    <w:link w:val="775"/>
    <w:uiPriority w:val="99"/>
    <w:semiHidden/>
    <w:unhideWhenUsed/>
    <w:rPr>
      <w:vertAlign w:val="superscript"/>
    </w:rPr>
  </w:style>
  <w:style w:type="paragraph" w:styleId="946">
    <w:name w:val="Оглавление 1"/>
    <w:basedOn w:val="775"/>
    <w:next w:val="775"/>
    <w:link w:val="775"/>
    <w:uiPriority w:val="39"/>
    <w:unhideWhenUsed/>
    <w:pPr>
      <w:ind w:left="0" w:right="0" w:firstLine="0"/>
      <w:spacing w:after="57"/>
    </w:pPr>
  </w:style>
  <w:style w:type="paragraph" w:styleId="947">
    <w:name w:val="Оглавление 2"/>
    <w:basedOn w:val="775"/>
    <w:next w:val="775"/>
    <w:link w:val="775"/>
    <w:uiPriority w:val="39"/>
    <w:unhideWhenUsed/>
    <w:pPr>
      <w:ind w:left="283" w:right="0" w:firstLine="0"/>
      <w:spacing w:after="57"/>
    </w:pPr>
  </w:style>
  <w:style w:type="paragraph" w:styleId="948">
    <w:name w:val="Оглавление 3"/>
    <w:basedOn w:val="775"/>
    <w:next w:val="775"/>
    <w:link w:val="775"/>
    <w:uiPriority w:val="39"/>
    <w:unhideWhenUsed/>
    <w:pPr>
      <w:ind w:left="567" w:right="0" w:firstLine="0"/>
      <w:spacing w:after="57"/>
    </w:pPr>
  </w:style>
  <w:style w:type="paragraph" w:styleId="949">
    <w:name w:val="Оглавление 4"/>
    <w:basedOn w:val="775"/>
    <w:next w:val="775"/>
    <w:link w:val="775"/>
    <w:uiPriority w:val="39"/>
    <w:unhideWhenUsed/>
    <w:pPr>
      <w:ind w:left="850" w:right="0" w:firstLine="0"/>
      <w:spacing w:after="57"/>
    </w:pPr>
  </w:style>
  <w:style w:type="paragraph" w:styleId="950">
    <w:name w:val="Оглавление 5"/>
    <w:basedOn w:val="775"/>
    <w:next w:val="775"/>
    <w:link w:val="775"/>
    <w:uiPriority w:val="39"/>
    <w:unhideWhenUsed/>
    <w:pPr>
      <w:ind w:left="1134" w:right="0" w:firstLine="0"/>
      <w:spacing w:after="57"/>
    </w:pPr>
  </w:style>
  <w:style w:type="paragraph" w:styleId="951">
    <w:name w:val="Оглавление 6"/>
    <w:basedOn w:val="775"/>
    <w:next w:val="775"/>
    <w:link w:val="775"/>
    <w:uiPriority w:val="39"/>
    <w:unhideWhenUsed/>
    <w:pPr>
      <w:ind w:left="1417" w:right="0" w:firstLine="0"/>
      <w:spacing w:after="57"/>
    </w:pPr>
  </w:style>
  <w:style w:type="paragraph" w:styleId="952">
    <w:name w:val="Оглавление 7"/>
    <w:basedOn w:val="775"/>
    <w:next w:val="775"/>
    <w:link w:val="775"/>
    <w:uiPriority w:val="39"/>
    <w:unhideWhenUsed/>
    <w:pPr>
      <w:ind w:left="1701" w:right="0" w:firstLine="0"/>
      <w:spacing w:after="57"/>
    </w:pPr>
  </w:style>
  <w:style w:type="paragraph" w:styleId="953">
    <w:name w:val="Оглавление 8"/>
    <w:basedOn w:val="775"/>
    <w:next w:val="775"/>
    <w:link w:val="775"/>
    <w:uiPriority w:val="39"/>
    <w:unhideWhenUsed/>
    <w:pPr>
      <w:ind w:left="1984" w:right="0" w:firstLine="0"/>
      <w:spacing w:after="57"/>
    </w:pPr>
  </w:style>
  <w:style w:type="paragraph" w:styleId="954">
    <w:name w:val="Оглавление 9"/>
    <w:basedOn w:val="775"/>
    <w:next w:val="775"/>
    <w:link w:val="775"/>
    <w:uiPriority w:val="39"/>
    <w:unhideWhenUsed/>
    <w:pPr>
      <w:ind w:left="2268" w:right="0" w:firstLine="0"/>
      <w:spacing w:after="57"/>
    </w:pPr>
  </w:style>
  <w:style w:type="paragraph" w:styleId="955">
    <w:name w:val="Заголовок оглавления"/>
    <w:next w:val="955"/>
    <w:link w:val="775"/>
    <w:uiPriority w:val="39"/>
    <w:unhideWhenUsed/>
    <w:rPr>
      <w:lang w:val="ru-RU" w:eastAsia="zh-CN" w:bidi="ar-SA"/>
    </w:rPr>
  </w:style>
  <w:style w:type="paragraph" w:styleId="956">
    <w:name w:val="Перечень рисунков"/>
    <w:basedOn w:val="775"/>
    <w:next w:val="775"/>
    <w:link w:val="775"/>
    <w:uiPriority w:val="99"/>
    <w:unhideWhenUsed/>
    <w:pPr>
      <w:spacing w:after="0" w:afterAutospacing="0"/>
    </w:pPr>
  </w:style>
  <w:style w:type="paragraph" w:styleId="957">
    <w:name w:val="Основной текст 2"/>
    <w:basedOn w:val="775"/>
    <w:next w:val="957"/>
    <w:link w:val="775"/>
    <w:pPr>
      <w:jc w:val="center"/>
    </w:pPr>
    <w:rPr>
      <w:sz w:val="28"/>
    </w:rPr>
  </w:style>
  <w:style w:type="paragraph" w:styleId="958">
    <w:name w:val="Основной текст с отступом 3"/>
    <w:basedOn w:val="775"/>
    <w:next w:val="958"/>
    <w:link w:val="775"/>
    <w:pPr>
      <w:ind w:firstLine="720"/>
      <w:jc w:val="both"/>
    </w:pPr>
    <w:rPr>
      <w:sz w:val="26"/>
    </w:rPr>
  </w:style>
  <w:style w:type="paragraph" w:styleId="959">
    <w:name w:val="Основной текст"/>
    <w:basedOn w:val="775"/>
    <w:next w:val="959"/>
    <w:link w:val="775"/>
    <w:pPr>
      <w:jc w:val="both"/>
    </w:pPr>
    <w:rPr>
      <w:sz w:val="28"/>
    </w:rPr>
  </w:style>
  <w:style w:type="paragraph" w:styleId="960">
    <w:name w:val="Основной текст с отступом"/>
    <w:basedOn w:val="775"/>
    <w:next w:val="960"/>
    <w:link w:val="775"/>
    <w:pPr>
      <w:ind w:firstLine="709"/>
      <w:jc w:val="both"/>
    </w:pPr>
    <w:rPr>
      <w:color w:val="000000"/>
      <w:sz w:val="26"/>
    </w:rPr>
  </w:style>
  <w:style w:type="paragraph" w:styleId="961">
    <w:name w:val="ConsNormal"/>
    <w:next w:val="961"/>
    <w:link w:val="775"/>
    <w:pPr>
      <w:ind w:right="19772" w:firstLine="720"/>
    </w:pPr>
    <w:rPr>
      <w:rFonts w:ascii="Arial" w:hAnsi="Arial" w:cs="Arial"/>
      <w:lang w:val="ru-RU" w:eastAsia="ru-RU" w:bidi="ar-SA"/>
    </w:rPr>
  </w:style>
  <w:style w:type="character" w:styleId="962">
    <w:name w:val="Номер страницы"/>
    <w:basedOn w:val="785"/>
    <w:next w:val="962"/>
    <w:link w:val="775"/>
  </w:style>
  <w:style w:type="paragraph" w:styleId="963">
    <w:name w:val="Текст выноски"/>
    <w:basedOn w:val="775"/>
    <w:next w:val="963"/>
    <w:link w:val="775"/>
    <w:semiHidden/>
    <w:rPr>
      <w:rFonts w:ascii="Tahoma" w:hAnsi="Tahoma" w:cs="Tahoma"/>
      <w:sz w:val="16"/>
      <w:szCs w:val="16"/>
    </w:rPr>
  </w:style>
  <w:style w:type="paragraph" w:styleId="964">
    <w:name w:val="Основной текст с отступом 2"/>
    <w:basedOn w:val="775"/>
    <w:next w:val="964"/>
    <w:link w:val="775"/>
    <w:pPr>
      <w:ind w:firstLine="709"/>
      <w:jc w:val="both"/>
    </w:pPr>
    <w:rPr>
      <w:sz w:val="28"/>
    </w:rPr>
  </w:style>
  <w:style w:type="paragraph" w:styleId="965">
    <w:name w:val="Знак"/>
    <w:basedOn w:val="775"/>
    <w:next w:val="965"/>
    <w:link w:val="775"/>
    <w:pPr>
      <w:ind w:left="26"/>
      <w:spacing w:after="160" w:line="240" w:lineRule="exact"/>
    </w:pPr>
    <w:rPr>
      <w:sz w:val="24"/>
      <w:szCs w:val="24"/>
      <w:lang w:val="en-US" w:eastAsia="en-US"/>
    </w:rPr>
  </w:style>
  <w:style w:type="character" w:styleId="966">
    <w:name w:val="Выделение"/>
    <w:next w:val="966"/>
    <w:link w:val="775"/>
    <w:qFormat/>
    <w:rPr>
      <w:i/>
      <w:iCs/>
    </w:rPr>
  </w:style>
  <w:style w:type="paragraph" w:styleId="967">
    <w:name w:val="Обычный + 14 пт"/>
    <w:basedOn w:val="775"/>
    <w:next w:val="967"/>
    <w:link w:val="968"/>
    <w:pPr>
      <w:ind w:firstLine="709"/>
      <w:jc w:val="both"/>
      <w:widowControl w:val="off"/>
    </w:pPr>
    <w:rPr>
      <w:sz w:val="28"/>
      <w:szCs w:val="28"/>
    </w:rPr>
  </w:style>
  <w:style w:type="character" w:styleId="968">
    <w:name w:val="Обычный + 14 пт Знак"/>
    <w:next w:val="968"/>
    <w:link w:val="967"/>
    <w:rPr>
      <w:sz w:val="28"/>
      <w:szCs w:val="28"/>
    </w:rPr>
  </w:style>
  <w:style w:type="paragraph" w:styleId="969">
    <w:name w:val="Основной текст с отступом.Мой Заголовок 1.Основной текст 1"/>
    <w:basedOn w:val="775"/>
    <w:next w:val="969"/>
    <w:link w:val="775"/>
    <w:pPr>
      <w:ind w:firstLine="708"/>
      <w:jc w:val="both"/>
    </w:pPr>
    <w:rPr>
      <w:sz w:val="32"/>
    </w:rPr>
  </w:style>
  <w:style w:type="paragraph" w:styleId="970">
    <w:name w:val="Char Знак Знак"/>
    <w:basedOn w:val="775"/>
    <w:next w:val="970"/>
    <w:link w:val="775"/>
    <w:pPr>
      <w:jc w:val="right"/>
      <w:spacing w:after="160" w:line="240" w:lineRule="exact"/>
      <w:widowControl w:val="off"/>
    </w:pPr>
    <w:rPr>
      <w:lang w:val="en-GB" w:eastAsia="en-US"/>
    </w:rPr>
  </w:style>
  <w:style w:type="paragraph" w:styleId="971">
    <w:name w:val="consplustitle"/>
    <w:basedOn w:val="775"/>
    <w:next w:val="971"/>
    <w:link w:val="775"/>
    <w:rPr>
      <w:rFonts w:ascii="Arial" w:hAnsi="Arial" w:eastAsia="Arial Unicode MS" w:cs="Arial"/>
      <w:b/>
      <w:bCs/>
    </w:rPr>
  </w:style>
  <w:style w:type="character" w:styleId="972" w:default="1">
    <w:name w:val="Default Paragraph Font"/>
    <w:uiPriority w:val="1"/>
    <w:semiHidden/>
    <w:unhideWhenUsed/>
  </w:style>
  <w:style w:type="numbering" w:styleId="973" w:default="1">
    <w:name w:val="No List"/>
    <w:uiPriority w:val="99"/>
    <w:semiHidden/>
    <w:unhideWhenUsed/>
  </w:style>
  <w:style w:type="table" w:styleId="974" w:default="1">
    <w:name w:val="Normal Table"/>
    <w:uiPriority w:val="99"/>
    <w:semiHidden/>
    <w:unhideWhenUsed/>
    <w:tblPr/>
  </w:style>
  <w:style w:type="paragraph" w:styleId="975" w:customStyle="1">
    <w:name w:val="       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Arial" w:cs="Arial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11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kga</dc:creator>
  <cp:revision>15</cp:revision>
  <dcterms:created xsi:type="dcterms:W3CDTF">2024-02-02T01:30:00Z</dcterms:created>
  <dcterms:modified xsi:type="dcterms:W3CDTF">2025-03-12T02:32:52Z</dcterms:modified>
  <cp:version>983040</cp:version>
</cp:coreProperties>
</file>