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9E" w:rsidRPr="00427BDE" w:rsidRDefault="00427BDE" w:rsidP="00C627B6">
      <w:pPr>
        <w:pStyle w:val="4"/>
        <w:ind w:left="-567" w:firstLine="0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  <w:r w:rsidRPr="00A82F67">
        <w:rPr>
          <w:rFonts w:ascii="Bookman Old Style" w:hAnsi="Bookman Old Style"/>
          <w:b/>
          <w:smallCaps/>
          <w:noProof/>
          <w:color w:val="403152" w:themeColor="accent4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4F81764D" wp14:editId="34A44901">
                <wp:simplePos x="0" y="0"/>
                <wp:positionH relativeFrom="column">
                  <wp:posOffset>-460493</wp:posOffset>
                </wp:positionH>
                <wp:positionV relativeFrom="paragraph">
                  <wp:posOffset>-594788</wp:posOffset>
                </wp:positionV>
                <wp:extent cx="6974958" cy="10134600"/>
                <wp:effectExtent l="95250" t="76200" r="111760" b="133350"/>
                <wp:wrapNone/>
                <wp:docPr id="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958" cy="10134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tint val="50000"/>
                                <a:satMod val="300000"/>
                              </a:schemeClr>
                            </a:gs>
                            <a:gs pos="4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01600" cmpd="tri"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-36.25pt;margin-top:-46.85pt;width:549.2pt;height:798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" fillcolor="#bfb1d0 [1623]" strokecolor="#795d9b [3047]" strokeweight="8pt">
                <v:fill color2="#b2a1c7 [1943]" rotate="t" angle="45" colors="0 #c9b5e8;31457f #e6e0ec;1 #b3a2c7" focus="100%" type="gradient"/>
                <v:stroke linestyle="thickBetweenThin"/>
                <v:shadow on="t" color="black" opacity="24903f" origin=",.5" offset="0,.55556mm"/>
              </v:rect>
            </w:pict>
          </mc:Fallback>
        </mc:AlternateContent>
      </w:r>
      <w:r w:rsidR="00A804BD" w:rsidRPr="00F12283">
        <w:rPr>
          <w:rFonts w:ascii="Bookman Old Style" w:hAnsi="Bookman Old Style"/>
          <w:b/>
          <w:smallCaps/>
          <w:sz w:val="32"/>
          <w:szCs w:val="32"/>
        </w:rPr>
        <w:t xml:space="preserve"> </w:t>
      </w:r>
      <w:r w:rsidR="00E2333F"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>Министерство труда</w:t>
      </w:r>
      <w:r w:rsidR="001425E2"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 xml:space="preserve"> и социального развития</w:t>
      </w:r>
      <w:r w:rsidR="005F009E"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 xml:space="preserve"> </w:t>
      </w:r>
    </w:p>
    <w:p w:rsidR="005F009E" w:rsidRPr="00427BDE" w:rsidRDefault="005F009E" w:rsidP="00C627B6">
      <w:pPr>
        <w:pStyle w:val="4"/>
        <w:ind w:left="-567" w:firstLine="0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>Новосибирской области</w:t>
      </w:r>
    </w:p>
    <w:p w:rsidR="00E2333F" w:rsidRPr="00427BDE" w:rsidRDefault="00E2333F" w:rsidP="00C627B6">
      <w:pPr>
        <w:ind w:left="-567"/>
        <w:rPr>
          <w:color w:val="403152" w:themeColor="accent4" w:themeShade="80"/>
        </w:rPr>
      </w:pPr>
    </w:p>
    <w:p w:rsidR="00E2333F" w:rsidRPr="00427BDE" w:rsidRDefault="00E2333F" w:rsidP="00C627B6">
      <w:pPr>
        <w:ind w:left="-567"/>
        <w:rPr>
          <w:color w:val="403152" w:themeColor="accent4" w:themeShade="80"/>
        </w:rPr>
      </w:pPr>
    </w:p>
    <w:p w:rsidR="005F009E" w:rsidRPr="00427BDE" w:rsidRDefault="00E2333F" w:rsidP="00C627B6">
      <w:pPr>
        <w:ind w:left="-567"/>
        <w:jc w:val="center"/>
        <w:rPr>
          <w:rFonts w:ascii="Bookman Old Style" w:hAnsi="Bookman Old Style"/>
          <w:b/>
          <w:i/>
          <w:smallCaps/>
          <w:color w:val="403152" w:themeColor="accent4" w:themeShade="80"/>
        </w:rPr>
      </w:pPr>
      <w:r w:rsidRPr="00427BDE">
        <w:rPr>
          <w:rFonts w:ascii="Bookman Old Style" w:hAnsi="Bookman Old Style"/>
          <w:b/>
          <w:i/>
          <w:smallCaps/>
          <w:color w:val="403152" w:themeColor="accent4" w:themeShade="80"/>
        </w:rPr>
        <w:t>Управление труда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E2333F" w:rsidRPr="00427BDE" w:rsidRDefault="00E2333F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E2333F" w:rsidRPr="00427BDE" w:rsidRDefault="00E2333F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E2333F" w:rsidRPr="00427BDE" w:rsidRDefault="00E2333F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DB32E9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  <w:t xml:space="preserve">Изменение 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  <w:t xml:space="preserve">величины прожиточного минимума 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  <w:t xml:space="preserve">в Новосибирской области 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>в</w:t>
      </w:r>
      <w:r w:rsidR="005B08FA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>о</w:t>
      </w:r>
      <w:r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 xml:space="preserve"> </w:t>
      </w:r>
      <w:r w:rsidR="0015715C"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:lang w:val="en-US"/>
          <w14:glow w14:rad="101600">
            <w14:schemeClr w14:val="bg1">
              <w14:alpha w14:val="40000"/>
            </w14:schemeClr>
          </w14:glow>
        </w:rPr>
        <w:t>I</w:t>
      </w:r>
      <w:r w:rsidR="005B08FA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:lang w:val="en-US"/>
          <w14:glow w14:rad="101600">
            <w14:schemeClr w14:val="bg1">
              <w14:alpha w14:val="40000"/>
            </w14:schemeClr>
          </w14:glow>
        </w:rPr>
        <w:t>I</w:t>
      </w:r>
      <w:r w:rsidR="00044C4D"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 xml:space="preserve"> </w:t>
      </w:r>
      <w:r w:rsidR="00D43032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>квартале 2020</w:t>
      </w:r>
      <w:r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 xml:space="preserve"> года</w:t>
      </w:r>
      <w:r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14:glow w14:rad="101600">
            <w14:schemeClr w14:val="bg1">
              <w14:alpha w14:val="40000"/>
            </w14:schemeClr>
          </w14:glow>
        </w:rPr>
        <w:t xml:space="preserve"> 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Century Schoolbook" w:hAnsi="Century Schoolbook"/>
          <w:b/>
          <w:i/>
          <w:color w:val="403152" w:themeColor="accent4" w:themeShade="80"/>
          <w:sz w:val="40"/>
          <w:szCs w:val="40"/>
        </w:rPr>
      </w:pPr>
      <w:r w:rsidRPr="00427BDE">
        <w:rPr>
          <w:rFonts w:ascii="Century Schoolbook" w:hAnsi="Century Schoolbook"/>
          <w:b/>
          <w:i/>
          <w:color w:val="403152" w:themeColor="accent4" w:themeShade="80"/>
          <w:sz w:val="40"/>
          <w:szCs w:val="40"/>
        </w:rPr>
        <w:t>Аналитическая записка</w:t>
      </w:r>
    </w:p>
    <w:p w:rsidR="005F009E" w:rsidRPr="00427BDE" w:rsidRDefault="005F009E" w:rsidP="00C627B6">
      <w:pPr>
        <w:ind w:left="-567"/>
        <w:jc w:val="center"/>
        <w:rPr>
          <w:rFonts w:ascii="Century Schoolbook" w:hAnsi="Century Schoolbook"/>
          <w:b/>
          <w:i/>
          <w:color w:val="403152" w:themeColor="accent4" w:themeShade="80"/>
          <w:sz w:val="32"/>
          <w:szCs w:val="32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C627B6" w:rsidRPr="00427BDE" w:rsidRDefault="00C627B6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C627B6" w:rsidRPr="00427BDE" w:rsidRDefault="00C627B6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C627B6" w:rsidRPr="00427BDE" w:rsidRDefault="00C627B6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0A4D1F" w:rsidRPr="00427BDE" w:rsidRDefault="000A4D1F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>Новосибирск 20</w:t>
      </w:r>
      <w:r w:rsidR="00EB6EFF"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>20</w:t>
      </w:r>
    </w:p>
    <w:p w:rsidR="005F009E" w:rsidRPr="00F12283" w:rsidRDefault="005F009E" w:rsidP="005F009E">
      <w:pPr>
        <w:ind w:firstLine="720"/>
        <w:jc w:val="both"/>
        <w:rPr>
          <w:b/>
          <w:i/>
          <w:u w:val="single"/>
        </w:rPr>
        <w:sectPr w:rsidR="005F009E" w:rsidRPr="00F12283" w:rsidSect="00B2482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F009E" w:rsidRPr="00427BDE" w:rsidRDefault="005F009E" w:rsidP="000B1A88">
      <w:pPr>
        <w:widowControl w:val="0"/>
        <w:ind w:firstLine="720"/>
        <w:jc w:val="both"/>
        <w:rPr>
          <w:i/>
          <w:color w:val="403152" w:themeColor="accent4" w:themeShade="80"/>
          <w:sz w:val="26"/>
          <w:szCs w:val="26"/>
        </w:rPr>
      </w:pPr>
      <w:r w:rsidRPr="00427BDE">
        <w:rPr>
          <w:b/>
          <w:i/>
          <w:color w:val="403152" w:themeColor="accent4" w:themeShade="80"/>
          <w:sz w:val="26"/>
          <w:szCs w:val="26"/>
          <w:u w:val="single"/>
        </w:rPr>
        <w:lastRenderedPageBreak/>
        <w:t>Прожиточный минимум</w:t>
      </w:r>
      <w:r w:rsidRPr="00427BDE">
        <w:rPr>
          <w:b/>
          <w:i/>
          <w:color w:val="403152" w:themeColor="accent4" w:themeShade="80"/>
          <w:sz w:val="26"/>
          <w:szCs w:val="26"/>
        </w:rPr>
        <w:t xml:space="preserve"> – </w:t>
      </w:r>
      <w:r w:rsidRPr="00427BDE">
        <w:rPr>
          <w:i/>
          <w:color w:val="403152" w:themeColor="accent4" w:themeShade="80"/>
          <w:sz w:val="26"/>
          <w:szCs w:val="26"/>
        </w:rPr>
        <w:t xml:space="preserve">стоимостная оценка потребительской корзины, включающей </w:t>
      </w:r>
      <w:r w:rsidR="006B3465" w:rsidRPr="00427BDE">
        <w:rPr>
          <w:i/>
          <w:color w:val="403152" w:themeColor="accent4" w:themeShade="80"/>
          <w:sz w:val="26"/>
          <w:szCs w:val="26"/>
        </w:rPr>
        <w:t xml:space="preserve">необходимые для сохранения здоровья человека и обеспечения его жизнедеятельности </w:t>
      </w:r>
      <w:r w:rsidRPr="00427BDE">
        <w:rPr>
          <w:i/>
          <w:color w:val="403152" w:themeColor="accent4" w:themeShade="80"/>
          <w:sz w:val="26"/>
          <w:szCs w:val="26"/>
        </w:rPr>
        <w:t xml:space="preserve">минимальный набор продуктов питания, </w:t>
      </w:r>
      <w:r w:rsidR="006B3465" w:rsidRPr="00427BDE">
        <w:rPr>
          <w:i/>
          <w:color w:val="403152" w:themeColor="accent4" w:themeShade="80"/>
          <w:sz w:val="26"/>
          <w:szCs w:val="26"/>
        </w:rPr>
        <w:t xml:space="preserve">а также </w:t>
      </w:r>
      <w:r w:rsidRPr="00427BDE">
        <w:rPr>
          <w:i/>
          <w:color w:val="403152" w:themeColor="accent4" w:themeShade="80"/>
          <w:sz w:val="26"/>
          <w:szCs w:val="26"/>
        </w:rPr>
        <w:t>непродовольственны</w:t>
      </w:r>
      <w:r w:rsidR="006B3465" w:rsidRPr="00427BDE">
        <w:rPr>
          <w:i/>
          <w:color w:val="403152" w:themeColor="accent4" w:themeShade="80"/>
          <w:sz w:val="26"/>
          <w:szCs w:val="26"/>
        </w:rPr>
        <w:t>е</w:t>
      </w:r>
      <w:r w:rsidRPr="00427BDE">
        <w:rPr>
          <w:i/>
          <w:color w:val="403152" w:themeColor="accent4" w:themeShade="80"/>
          <w:sz w:val="26"/>
          <w:szCs w:val="26"/>
        </w:rPr>
        <w:t xml:space="preserve"> товар</w:t>
      </w:r>
      <w:r w:rsidR="006B3465" w:rsidRPr="00427BDE">
        <w:rPr>
          <w:i/>
          <w:color w:val="403152" w:themeColor="accent4" w:themeShade="80"/>
          <w:sz w:val="26"/>
          <w:szCs w:val="26"/>
        </w:rPr>
        <w:t>ы</w:t>
      </w:r>
      <w:r w:rsidRPr="00427BDE">
        <w:rPr>
          <w:i/>
          <w:color w:val="403152" w:themeColor="accent4" w:themeShade="80"/>
          <w:sz w:val="26"/>
          <w:szCs w:val="26"/>
        </w:rPr>
        <w:t xml:space="preserve"> и услуг</w:t>
      </w:r>
      <w:r w:rsidR="006B3465" w:rsidRPr="00427BDE">
        <w:rPr>
          <w:i/>
          <w:color w:val="403152" w:themeColor="accent4" w:themeShade="80"/>
          <w:sz w:val="26"/>
          <w:szCs w:val="26"/>
        </w:rPr>
        <w:t>и, стоимость которых определена в соотношении со стоимостью минимального набора продуктов питания</w:t>
      </w:r>
      <w:r w:rsidRPr="00427BDE">
        <w:rPr>
          <w:i/>
          <w:color w:val="403152" w:themeColor="accent4" w:themeShade="80"/>
          <w:sz w:val="26"/>
          <w:szCs w:val="26"/>
        </w:rPr>
        <w:t xml:space="preserve">.  В прожиточный минимум для трудоспособного населения и, соответственно, в среднем на душу </w:t>
      </w:r>
      <w:r w:rsidR="00731D5A" w:rsidRPr="00427BDE">
        <w:rPr>
          <w:i/>
          <w:color w:val="403152" w:themeColor="accent4" w:themeShade="80"/>
          <w:sz w:val="26"/>
          <w:szCs w:val="26"/>
        </w:rPr>
        <w:t xml:space="preserve">населения </w:t>
      </w:r>
      <w:r w:rsidRPr="00427BDE">
        <w:rPr>
          <w:i/>
          <w:color w:val="403152" w:themeColor="accent4" w:themeShade="80"/>
          <w:sz w:val="26"/>
          <w:szCs w:val="26"/>
        </w:rPr>
        <w:t xml:space="preserve">входят также расходы по обязательным платежам и сборам. </w:t>
      </w:r>
    </w:p>
    <w:p w:rsidR="005F009E" w:rsidRPr="00427BDE" w:rsidRDefault="005F009E" w:rsidP="000E15B3">
      <w:pPr>
        <w:widowControl w:val="0"/>
        <w:ind w:firstLine="720"/>
        <w:jc w:val="both"/>
        <w:rPr>
          <w:b/>
          <w:i/>
          <w:color w:val="403152" w:themeColor="accent4" w:themeShade="80"/>
          <w:sz w:val="26"/>
          <w:szCs w:val="26"/>
        </w:rPr>
      </w:pPr>
    </w:p>
    <w:p w:rsidR="005F009E" w:rsidRPr="00427BDE" w:rsidRDefault="005F009E" w:rsidP="000E15B3">
      <w:pPr>
        <w:widowControl w:val="0"/>
        <w:ind w:firstLine="720"/>
        <w:jc w:val="both"/>
        <w:rPr>
          <w:i/>
          <w:color w:val="403152" w:themeColor="accent4" w:themeShade="80"/>
          <w:sz w:val="26"/>
          <w:szCs w:val="26"/>
        </w:rPr>
      </w:pPr>
      <w:proofErr w:type="gramStart"/>
      <w:r w:rsidRPr="00427BDE">
        <w:rPr>
          <w:i/>
          <w:color w:val="403152" w:themeColor="accent4" w:themeShade="80"/>
          <w:sz w:val="26"/>
          <w:szCs w:val="26"/>
        </w:rPr>
        <w:t>Прожиточный минимум в Новосибирской области устанавливается ежеквартально в соответствии с Федеральным законом от 24 октября 1997</w:t>
      </w:r>
      <w:r w:rsidR="00305588" w:rsidRPr="00427BDE">
        <w:rPr>
          <w:i/>
          <w:color w:val="403152" w:themeColor="accent4" w:themeShade="80"/>
          <w:sz w:val="26"/>
          <w:szCs w:val="26"/>
        </w:rPr>
        <w:t xml:space="preserve"> года</w:t>
      </w:r>
      <w:r w:rsidRPr="00427BDE">
        <w:rPr>
          <w:i/>
          <w:color w:val="403152" w:themeColor="accent4" w:themeShade="80"/>
          <w:sz w:val="26"/>
          <w:szCs w:val="26"/>
        </w:rPr>
        <w:t xml:space="preserve">  №</w:t>
      </w:r>
      <w:r w:rsidR="00CC49BB" w:rsidRPr="00427BDE">
        <w:rPr>
          <w:i/>
          <w:color w:val="403152" w:themeColor="accent4" w:themeShade="80"/>
          <w:sz w:val="26"/>
          <w:szCs w:val="26"/>
        </w:rPr>
        <w:t> </w:t>
      </w:r>
      <w:r w:rsidRPr="00427BDE">
        <w:rPr>
          <w:i/>
          <w:color w:val="403152" w:themeColor="accent4" w:themeShade="80"/>
          <w:sz w:val="26"/>
          <w:szCs w:val="26"/>
        </w:rPr>
        <w:t xml:space="preserve">134-ФЗ "О прожиточном минимуме в Российской Федерации", Законом Новосибирской области от </w:t>
      </w:r>
      <w:r w:rsidR="00305588" w:rsidRPr="00427BDE">
        <w:rPr>
          <w:i/>
          <w:color w:val="403152" w:themeColor="accent4" w:themeShade="80"/>
          <w:sz w:val="26"/>
          <w:szCs w:val="26"/>
        </w:rPr>
        <w:t>5 июня 2013 года</w:t>
      </w:r>
      <w:r w:rsidRPr="00427BDE">
        <w:rPr>
          <w:i/>
          <w:color w:val="403152" w:themeColor="accent4" w:themeShade="80"/>
          <w:sz w:val="26"/>
          <w:szCs w:val="26"/>
        </w:rPr>
        <w:t xml:space="preserve"> №</w:t>
      </w:r>
      <w:r w:rsidR="003A2F67" w:rsidRPr="00427BDE">
        <w:rPr>
          <w:i/>
          <w:color w:val="403152" w:themeColor="accent4" w:themeShade="80"/>
          <w:sz w:val="26"/>
          <w:szCs w:val="26"/>
        </w:rPr>
        <w:t xml:space="preserve"> </w:t>
      </w:r>
      <w:r w:rsidR="00305588" w:rsidRPr="00427BDE">
        <w:rPr>
          <w:i/>
          <w:color w:val="403152" w:themeColor="accent4" w:themeShade="80"/>
          <w:sz w:val="26"/>
          <w:szCs w:val="26"/>
        </w:rPr>
        <w:t>340</w:t>
      </w:r>
      <w:r w:rsidRPr="00427BDE">
        <w:rPr>
          <w:i/>
          <w:color w:val="403152" w:themeColor="accent4" w:themeShade="80"/>
          <w:sz w:val="26"/>
          <w:szCs w:val="26"/>
        </w:rPr>
        <w:t>-ОЗ "О потребительской к</w:t>
      </w:r>
      <w:r w:rsidR="00305588" w:rsidRPr="00427BDE">
        <w:rPr>
          <w:i/>
          <w:color w:val="403152" w:themeColor="accent4" w:themeShade="80"/>
          <w:sz w:val="26"/>
          <w:szCs w:val="26"/>
        </w:rPr>
        <w:t>орзине в Новосибирской области"</w:t>
      </w:r>
      <w:r w:rsidRPr="00427BDE">
        <w:rPr>
          <w:i/>
          <w:color w:val="403152" w:themeColor="accent4" w:themeShade="80"/>
          <w:sz w:val="26"/>
          <w:szCs w:val="26"/>
        </w:rPr>
        <w:t>, Законом Новосибирской области от 29 декабря 2004</w:t>
      </w:r>
      <w:r w:rsidR="00551D3B" w:rsidRPr="00427BDE">
        <w:rPr>
          <w:i/>
          <w:color w:val="403152" w:themeColor="accent4" w:themeShade="80"/>
          <w:sz w:val="26"/>
          <w:szCs w:val="26"/>
        </w:rPr>
        <w:t xml:space="preserve"> </w:t>
      </w:r>
      <w:r w:rsidRPr="00427BDE">
        <w:rPr>
          <w:i/>
          <w:color w:val="403152" w:themeColor="accent4" w:themeShade="80"/>
          <w:sz w:val="26"/>
          <w:szCs w:val="26"/>
        </w:rPr>
        <w:t>г</w:t>
      </w:r>
      <w:r w:rsidR="00551D3B" w:rsidRPr="00427BDE">
        <w:rPr>
          <w:i/>
          <w:color w:val="403152" w:themeColor="accent4" w:themeShade="80"/>
          <w:sz w:val="26"/>
          <w:szCs w:val="26"/>
        </w:rPr>
        <w:t>ода</w:t>
      </w:r>
      <w:r w:rsidRPr="00427BDE">
        <w:rPr>
          <w:i/>
          <w:color w:val="403152" w:themeColor="accent4" w:themeShade="80"/>
          <w:sz w:val="26"/>
          <w:szCs w:val="26"/>
        </w:rPr>
        <w:t xml:space="preserve">  №</w:t>
      </w:r>
      <w:r w:rsidR="00CC49BB" w:rsidRPr="00427BDE">
        <w:rPr>
          <w:i/>
          <w:color w:val="403152" w:themeColor="accent4" w:themeShade="80"/>
          <w:sz w:val="26"/>
          <w:szCs w:val="26"/>
        </w:rPr>
        <w:t> </w:t>
      </w:r>
      <w:r w:rsidRPr="00427BDE">
        <w:rPr>
          <w:i/>
          <w:color w:val="403152" w:themeColor="accent4" w:themeShade="80"/>
          <w:sz w:val="26"/>
          <w:szCs w:val="26"/>
        </w:rPr>
        <w:t>258-ОЗ "О порядке установления величины прожиточного минимума в Новосибирской области".</w:t>
      </w:r>
      <w:proofErr w:type="gramEnd"/>
      <w:r w:rsidRPr="00427BDE">
        <w:rPr>
          <w:i/>
          <w:color w:val="403152" w:themeColor="accent4" w:themeShade="80"/>
          <w:sz w:val="26"/>
          <w:szCs w:val="26"/>
        </w:rPr>
        <w:t xml:space="preserve"> Расчет прожиточного минимума осуществляется в соответствии с Методикой исчисления величины прожиточного минимума в Новосибирской области, утвержденной постановлением </w:t>
      </w:r>
      <w:r w:rsidR="00305588" w:rsidRPr="00427BDE">
        <w:rPr>
          <w:i/>
          <w:color w:val="403152" w:themeColor="accent4" w:themeShade="80"/>
          <w:sz w:val="26"/>
          <w:szCs w:val="26"/>
        </w:rPr>
        <w:t>Губернатора Новосибирской</w:t>
      </w:r>
      <w:r w:rsidRPr="00427BDE">
        <w:rPr>
          <w:i/>
          <w:color w:val="403152" w:themeColor="accent4" w:themeShade="80"/>
          <w:sz w:val="26"/>
          <w:szCs w:val="26"/>
        </w:rPr>
        <w:t xml:space="preserve"> области от </w:t>
      </w:r>
      <w:r w:rsidR="00305588" w:rsidRPr="00427BDE">
        <w:rPr>
          <w:i/>
          <w:color w:val="403152" w:themeColor="accent4" w:themeShade="80"/>
          <w:sz w:val="26"/>
          <w:szCs w:val="26"/>
        </w:rPr>
        <w:t>6</w:t>
      </w:r>
      <w:r w:rsidRPr="00427BDE">
        <w:rPr>
          <w:i/>
          <w:color w:val="403152" w:themeColor="accent4" w:themeShade="80"/>
          <w:sz w:val="26"/>
          <w:szCs w:val="26"/>
        </w:rPr>
        <w:t xml:space="preserve"> </w:t>
      </w:r>
      <w:r w:rsidR="00305588" w:rsidRPr="00427BDE">
        <w:rPr>
          <w:i/>
          <w:color w:val="403152" w:themeColor="accent4" w:themeShade="80"/>
          <w:sz w:val="26"/>
          <w:szCs w:val="26"/>
        </w:rPr>
        <w:t>августа</w:t>
      </w:r>
      <w:r w:rsidRPr="00427BDE">
        <w:rPr>
          <w:i/>
          <w:color w:val="403152" w:themeColor="accent4" w:themeShade="80"/>
          <w:sz w:val="26"/>
          <w:szCs w:val="26"/>
        </w:rPr>
        <w:t xml:space="preserve"> 20</w:t>
      </w:r>
      <w:r w:rsidR="00305588" w:rsidRPr="00427BDE">
        <w:rPr>
          <w:i/>
          <w:color w:val="403152" w:themeColor="accent4" w:themeShade="80"/>
          <w:sz w:val="26"/>
          <w:szCs w:val="26"/>
        </w:rPr>
        <w:t xml:space="preserve">13 </w:t>
      </w:r>
      <w:r w:rsidRPr="00427BDE">
        <w:rPr>
          <w:i/>
          <w:color w:val="403152" w:themeColor="accent4" w:themeShade="80"/>
          <w:sz w:val="26"/>
          <w:szCs w:val="26"/>
        </w:rPr>
        <w:t>г</w:t>
      </w:r>
      <w:r w:rsidR="00305588" w:rsidRPr="00427BDE">
        <w:rPr>
          <w:i/>
          <w:color w:val="403152" w:themeColor="accent4" w:themeShade="80"/>
          <w:sz w:val="26"/>
          <w:szCs w:val="26"/>
        </w:rPr>
        <w:t>ода</w:t>
      </w:r>
      <w:r w:rsidRPr="00427BDE">
        <w:rPr>
          <w:i/>
          <w:color w:val="403152" w:themeColor="accent4" w:themeShade="80"/>
          <w:sz w:val="26"/>
          <w:szCs w:val="26"/>
        </w:rPr>
        <w:t xml:space="preserve">  №</w:t>
      </w:r>
      <w:r w:rsidR="00CC49BB" w:rsidRPr="00427BDE">
        <w:rPr>
          <w:i/>
          <w:color w:val="403152" w:themeColor="accent4" w:themeShade="80"/>
          <w:sz w:val="26"/>
          <w:szCs w:val="26"/>
        </w:rPr>
        <w:t xml:space="preserve"> </w:t>
      </w:r>
      <w:r w:rsidR="00305588" w:rsidRPr="00427BDE">
        <w:rPr>
          <w:i/>
          <w:color w:val="403152" w:themeColor="accent4" w:themeShade="80"/>
          <w:sz w:val="26"/>
          <w:szCs w:val="26"/>
        </w:rPr>
        <w:t>196</w:t>
      </w:r>
      <w:r w:rsidR="003A2F67" w:rsidRPr="00427BDE">
        <w:rPr>
          <w:i/>
          <w:color w:val="403152" w:themeColor="accent4" w:themeShade="80"/>
          <w:sz w:val="26"/>
          <w:szCs w:val="26"/>
        </w:rPr>
        <w:t xml:space="preserve"> </w:t>
      </w:r>
      <w:r w:rsidR="006B3465" w:rsidRPr="00427BDE">
        <w:rPr>
          <w:i/>
          <w:color w:val="403152" w:themeColor="accent4" w:themeShade="80"/>
          <w:sz w:val="26"/>
          <w:szCs w:val="26"/>
        </w:rPr>
        <w:t xml:space="preserve">"Об утверждении Методики исчисления величины прожиточного минимума на душу населения и по основным социально-демографическим группам населения </w:t>
      </w:r>
      <w:r w:rsidRPr="00427BDE">
        <w:rPr>
          <w:i/>
          <w:color w:val="403152" w:themeColor="accent4" w:themeShade="80"/>
          <w:sz w:val="26"/>
          <w:szCs w:val="26"/>
        </w:rPr>
        <w:t>в</w:t>
      </w:r>
      <w:r w:rsidR="008531E1" w:rsidRPr="00427BDE">
        <w:rPr>
          <w:i/>
          <w:color w:val="403152" w:themeColor="accent4" w:themeShade="80"/>
          <w:sz w:val="26"/>
          <w:szCs w:val="26"/>
        </w:rPr>
        <w:t> </w:t>
      </w:r>
      <w:r w:rsidRPr="00427BDE">
        <w:rPr>
          <w:i/>
          <w:color w:val="403152" w:themeColor="accent4" w:themeShade="80"/>
          <w:sz w:val="26"/>
          <w:szCs w:val="26"/>
        </w:rPr>
        <w:t xml:space="preserve">Новосибирской области". </w:t>
      </w:r>
    </w:p>
    <w:p w:rsidR="005F009E" w:rsidRPr="00427BDE" w:rsidRDefault="005F009E" w:rsidP="000E15B3">
      <w:pPr>
        <w:widowControl w:val="0"/>
        <w:ind w:firstLine="720"/>
        <w:jc w:val="both"/>
        <w:rPr>
          <w:i/>
          <w:color w:val="403152" w:themeColor="accent4" w:themeShade="80"/>
          <w:sz w:val="26"/>
          <w:szCs w:val="26"/>
        </w:rPr>
      </w:pPr>
      <w:r w:rsidRPr="00427BDE">
        <w:rPr>
          <w:i/>
          <w:color w:val="403152" w:themeColor="accent4" w:themeShade="80"/>
          <w:sz w:val="26"/>
          <w:szCs w:val="26"/>
        </w:rPr>
        <w:t>Стоимостная оценка потребительской корзины производится на основе  данных Территориального органа Федеральной службы государственной статистики по Новосибирской области об уровне потребительских цен на продукты питания</w:t>
      </w:r>
      <w:r w:rsidR="00305588" w:rsidRPr="00427BDE">
        <w:rPr>
          <w:i/>
          <w:color w:val="403152" w:themeColor="accent4" w:themeShade="80"/>
          <w:sz w:val="26"/>
          <w:szCs w:val="26"/>
        </w:rPr>
        <w:t xml:space="preserve"> и индексов потребительских цен на продукты питания</w:t>
      </w:r>
      <w:r w:rsidRPr="00427BDE">
        <w:rPr>
          <w:i/>
          <w:color w:val="403152" w:themeColor="accent4" w:themeShade="80"/>
          <w:sz w:val="26"/>
          <w:szCs w:val="26"/>
        </w:rPr>
        <w:t xml:space="preserve">, непродовольственные товары и услуги. </w:t>
      </w:r>
    </w:p>
    <w:p w:rsidR="005F009E" w:rsidRPr="00F12283" w:rsidRDefault="005F009E" w:rsidP="000E15B3">
      <w:pPr>
        <w:widowControl w:val="0"/>
        <w:ind w:firstLine="720"/>
        <w:jc w:val="both"/>
        <w:rPr>
          <w:i/>
        </w:rPr>
      </w:pPr>
    </w:p>
    <w:p w:rsidR="005F009E" w:rsidRPr="00F12283" w:rsidRDefault="005F009E" w:rsidP="00140EF0">
      <w:pPr>
        <w:ind w:firstLine="709"/>
        <w:jc w:val="both"/>
      </w:pPr>
      <w:r w:rsidRPr="00F12283">
        <w:t xml:space="preserve">Постановлением Губернатора Новосибирской области </w:t>
      </w:r>
      <w:r w:rsidR="00A43A7B" w:rsidRPr="00F12283">
        <w:t xml:space="preserve">от </w:t>
      </w:r>
      <w:r w:rsidR="0034687F" w:rsidRPr="0034687F">
        <w:t>2</w:t>
      </w:r>
      <w:r w:rsidR="005B08FA" w:rsidRPr="005B08FA">
        <w:t>2</w:t>
      </w:r>
      <w:r w:rsidR="00A43A7B" w:rsidRPr="00F12283">
        <w:t>.</w:t>
      </w:r>
      <w:r w:rsidR="00EB6EFF" w:rsidRPr="00EB6EFF">
        <w:t>0</w:t>
      </w:r>
      <w:r w:rsidR="005B08FA" w:rsidRPr="005B08FA">
        <w:t>7</w:t>
      </w:r>
      <w:r w:rsidR="00A43A7B" w:rsidRPr="00F12283">
        <w:t>.20</w:t>
      </w:r>
      <w:r w:rsidR="00EB6EFF" w:rsidRPr="00EB6EFF">
        <w:t>20</w:t>
      </w:r>
      <w:r w:rsidR="00A43A7B" w:rsidRPr="00F12283">
        <w:t xml:space="preserve">  № </w:t>
      </w:r>
      <w:r w:rsidR="005B08FA" w:rsidRPr="005B08FA">
        <w:t>125</w:t>
      </w:r>
      <w:r w:rsidR="00A43A7B" w:rsidRPr="00F12283">
        <w:t xml:space="preserve"> </w:t>
      </w:r>
      <w:r w:rsidRPr="00F12283">
        <w:t xml:space="preserve">величина прожиточного минимума для населения области за </w:t>
      </w:r>
      <w:r w:rsidR="005B08FA">
        <w:rPr>
          <w:lang w:val="en-US"/>
        </w:rPr>
        <w:t>I</w:t>
      </w:r>
      <w:r w:rsidR="0034687F">
        <w:rPr>
          <w:lang w:val="en-US"/>
        </w:rPr>
        <w:t>I</w:t>
      </w:r>
      <w:r w:rsidRPr="00F12283">
        <w:t xml:space="preserve"> квартал</w:t>
      </w:r>
      <w:r w:rsidR="007F1E82" w:rsidRPr="00F12283">
        <w:t xml:space="preserve"> 20</w:t>
      </w:r>
      <w:r w:rsidR="0081682B">
        <w:t>20</w:t>
      </w:r>
      <w:r w:rsidR="007F1E82" w:rsidRPr="00F12283">
        <w:t xml:space="preserve"> года</w:t>
      </w:r>
      <w:r w:rsidRPr="00F12283">
        <w:t xml:space="preserve"> установлена в размере:</w:t>
      </w:r>
    </w:p>
    <w:p w:rsidR="005F009E" w:rsidRPr="00F12283" w:rsidRDefault="00682337" w:rsidP="000E15B3">
      <w:pPr>
        <w:widowControl w:val="0"/>
        <w:ind w:firstLine="720"/>
        <w:jc w:val="right"/>
      </w:pPr>
      <w:r w:rsidRPr="00F12283">
        <w:t>р</w:t>
      </w:r>
      <w:r w:rsidR="00555BFF" w:rsidRPr="00F12283">
        <w:t>ублей</w:t>
      </w:r>
      <w:r w:rsidRPr="00F12283">
        <w:t xml:space="preserve"> </w:t>
      </w:r>
    </w:p>
    <w:tbl>
      <w:tblPr>
        <w:tblStyle w:val="3-3"/>
        <w:tblW w:w="10181" w:type="dxa"/>
        <w:tblLayout w:type="fixed"/>
        <w:tblLook w:val="04A0" w:firstRow="1" w:lastRow="0" w:firstColumn="1" w:lastColumn="0" w:noHBand="0" w:noVBand="1"/>
      </w:tblPr>
      <w:tblGrid>
        <w:gridCol w:w="4207"/>
        <w:gridCol w:w="1405"/>
        <w:gridCol w:w="1862"/>
        <w:gridCol w:w="1626"/>
        <w:gridCol w:w="1081"/>
      </w:tblGrid>
      <w:tr w:rsidR="00F12283" w:rsidRPr="00F12283" w:rsidTr="00427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vMerge w:val="restart"/>
            <w:shd w:val="clear" w:color="auto" w:fill="403152" w:themeFill="accent4" w:themeFillShade="80"/>
          </w:tcPr>
          <w:p w:rsidR="00817A9D" w:rsidRPr="0034687F" w:rsidRDefault="00817A9D" w:rsidP="00097076">
            <w:pPr>
              <w:widowControl w:val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05" w:type="dxa"/>
            <w:vMerge w:val="restart"/>
            <w:shd w:val="clear" w:color="auto" w:fill="403152" w:themeFill="accent4" w:themeFillShade="80"/>
            <w:vAlign w:val="center"/>
          </w:tcPr>
          <w:p w:rsidR="00817A9D" w:rsidRPr="0034687F" w:rsidRDefault="00817A9D" w:rsidP="0034687F">
            <w:pPr>
              <w:widowControl w:val="0"/>
              <w:ind w:left="-108" w:righ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34687F">
              <w:rPr>
                <w:sz w:val="24"/>
                <w:szCs w:val="24"/>
              </w:rPr>
              <w:t>На душу населения</w:t>
            </w:r>
          </w:p>
        </w:tc>
        <w:tc>
          <w:tcPr>
            <w:tcW w:w="4569" w:type="dxa"/>
            <w:gridSpan w:val="3"/>
            <w:shd w:val="clear" w:color="auto" w:fill="403152" w:themeFill="accent4" w:themeFillShade="80"/>
          </w:tcPr>
          <w:p w:rsidR="00817A9D" w:rsidRPr="0034687F" w:rsidRDefault="00817A9D" w:rsidP="00097076">
            <w:pPr>
              <w:widowControl w:val="0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34687F">
              <w:rPr>
                <w:sz w:val="24"/>
                <w:szCs w:val="24"/>
              </w:rPr>
              <w:t>в том числе по социально-демографическим группам населения</w:t>
            </w:r>
          </w:p>
        </w:tc>
      </w:tr>
      <w:tr w:rsidR="00F12283" w:rsidRPr="00F12283" w:rsidTr="0042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vMerge/>
          </w:tcPr>
          <w:p w:rsidR="00817A9D" w:rsidRPr="0034687F" w:rsidRDefault="00817A9D" w:rsidP="00A82F67">
            <w:pPr>
              <w:widowControl w:val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05" w:type="dxa"/>
            <w:vMerge/>
          </w:tcPr>
          <w:p w:rsidR="00817A9D" w:rsidRPr="00F12283" w:rsidRDefault="00817A9D" w:rsidP="00A82F6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CCC0D9" w:themeFill="accent4" w:themeFillTint="66"/>
          </w:tcPr>
          <w:p w:rsidR="00817A9D" w:rsidRPr="00427BDE" w:rsidRDefault="00817A9D" w:rsidP="00097076">
            <w:pPr>
              <w:widowControl w:val="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03152" w:themeColor="accent4" w:themeShade="80"/>
                <w:sz w:val="24"/>
                <w:szCs w:val="24"/>
              </w:rPr>
            </w:pPr>
            <w:r w:rsidRPr="00427BDE">
              <w:rPr>
                <w:b/>
                <w:i/>
                <w:color w:val="403152" w:themeColor="accent4" w:themeShade="8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626" w:type="dxa"/>
            <w:shd w:val="clear" w:color="auto" w:fill="CCC0D9" w:themeFill="accent4" w:themeFillTint="66"/>
          </w:tcPr>
          <w:p w:rsidR="00817A9D" w:rsidRPr="00427BDE" w:rsidRDefault="00817A9D" w:rsidP="00097076">
            <w:pPr>
              <w:widowControl w:val="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03152" w:themeColor="accent4" w:themeShade="80"/>
                <w:sz w:val="24"/>
                <w:szCs w:val="24"/>
              </w:rPr>
            </w:pPr>
            <w:r w:rsidRPr="00427BDE">
              <w:rPr>
                <w:b/>
                <w:i/>
                <w:color w:val="403152" w:themeColor="accent4" w:themeShade="80"/>
                <w:sz w:val="24"/>
                <w:szCs w:val="24"/>
              </w:rPr>
              <w:t>пенсионеры</w:t>
            </w:r>
          </w:p>
        </w:tc>
        <w:tc>
          <w:tcPr>
            <w:tcW w:w="1081" w:type="dxa"/>
            <w:shd w:val="clear" w:color="auto" w:fill="CCC0D9" w:themeFill="accent4" w:themeFillTint="66"/>
          </w:tcPr>
          <w:p w:rsidR="00817A9D" w:rsidRPr="00427BDE" w:rsidRDefault="00817A9D" w:rsidP="00097076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03152" w:themeColor="accent4" w:themeShade="80"/>
                <w:sz w:val="24"/>
                <w:szCs w:val="24"/>
              </w:rPr>
            </w:pPr>
            <w:r w:rsidRPr="00427BDE">
              <w:rPr>
                <w:b/>
                <w:i/>
                <w:color w:val="403152" w:themeColor="accent4" w:themeShade="80"/>
                <w:sz w:val="24"/>
                <w:szCs w:val="24"/>
              </w:rPr>
              <w:t>дети</w:t>
            </w:r>
          </w:p>
        </w:tc>
      </w:tr>
      <w:tr w:rsidR="005B08FA" w:rsidRPr="00F12283" w:rsidTr="00427BDE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5B08FA" w:rsidRPr="0034687F" w:rsidRDefault="005B08FA" w:rsidP="00A82F67">
            <w:pPr>
              <w:widowControl w:val="0"/>
              <w:ind w:right="-108"/>
              <w:rPr>
                <w:b w:val="0"/>
                <w:bCs w:val="0"/>
                <w:szCs w:val="26"/>
              </w:rPr>
            </w:pPr>
            <w:r w:rsidRPr="0034687F">
              <w:rPr>
                <w:szCs w:val="26"/>
              </w:rPr>
              <w:t>Величина</w:t>
            </w:r>
          </w:p>
          <w:p w:rsidR="005B08FA" w:rsidRPr="0034687F" w:rsidRDefault="005B08FA" w:rsidP="00A82F67">
            <w:pPr>
              <w:widowControl w:val="0"/>
              <w:ind w:right="-108"/>
              <w:rPr>
                <w:b w:val="0"/>
                <w:bCs w:val="0"/>
                <w:szCs w:val="26"/>
              </w:rPr>
            </w:pPr>
            <w:r w:rsidRPr="0034687F">
              <w:rPr>
                <w:szCs w:val="26"/>
              </w:rPr>
              <w:t>прожиточного минимума</w:t>
            </w:r>
          </w:p>
          <w:p w:rsidR="005B08FA" w:rsidRPr="0034687F" w:rsidRDefault="005B08FA" w:rsidP="00A82F67">
            <w:pPr>
              <w:widowControl w:val="0"/>
              <w:rPr>
                <w:b w:val="0"/>
                <w:bCs w:val="0"/>
                <w:i/>
                <w:sz w:val="22"/>
                <w:szCs w:val="22"/>
              </w:rPr>
            </w:pPr>
            <w:r w:rsidRPr="0034687F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shd w:val="clear" w:color="auto" w:fill="E5DFEC" w:themeFill="accent4" w:themeFillTint="33"/>
            <w:vAlign w:val="center"/>
          </w:tcPr>
          <w:p w:rsidR="005B08FA" w:rsidRPr="005B08FA" w:rsidRDefault="005B08FA" w:rsidP="006D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08FA">
              <w:rPr>
                <w:b/>
              </w:rPr>
              <w:t>12284</w:t>
            </w:r>
          </w:p>
        </w:tc>
        <w:tc>
          <w:tcPr>
            <w:tcW w:w="1862" w:type="dxa"/>
            <w:shd w:val="clear" w:color="auto" w:fill="E5DFEC" w:themeFill="accent4" w:themeFillTint="33"/>
            <w:vAlign w:val="center"/>
          </w:tcPr>
          <w:p w:rsidR="005B08FA" w:rsidRPr="005B08FA" w:rsidRDefault="005B08FA" w:rsidP="006D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08FA">
              <w:rPr>
                <w:b/>
              </w:rPr>
              <w:t>13054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:rsidR="005B08FA" w:rsidRPr="005B08FA" w:rsidRDefault="005B08FA" w:rsidP="006D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08FA">
              <w:rPr>
                <w:b/>
              </w:rPr>
              <w:t>9823</w:t>
            </w:r>
          </w:p>
        </w:tc>
        <w:tc>
          <w:tcPr>
            <w:tcW w:w="1081" w:type="dxa"/>
            <w:shd w:val="clear" w:color="auto" w:fill="E5DFEC" w:themeFill="accent4" w:themeFillTint="33"/>
            <w:vAlign w:val="center"/>
          </w:tcPr>
          <w:p w:rsidR="005B08FA" w:rsidRPr="005B08FA" w:rsidRDefault="005B08FA" w:rsidP="006D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08FA">
              <w:rPr>
                <w:b/>
              </w:rPr>
              <w:t>12729</w:t>
            </w:r>
          </w:p>
        </w:tc>
      </w:tr>
      <w:tr w:rsidR="005B08FA" w:rsidRPr="00F12283" w:rsidTr="0042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5B08FA" w:rsidRPr="0034687F" w:rsidRDefault="005B08FA" w:rsidP="00A82F67">
            <w:pPr>
              <w:widowControl w:val="0"/>
              <w:rPr>
                <w:b w:val="0"/>
                <w:bCs w:val="0"/>
              </w:rPr>
            </w:pPr>
            <w:r w:rsidRPr="0034687F">
              <w:t>стоимость потребительской корзины</w:t>
            </w:r>
          </w:p>
          <w:p w:rsidR="005B08FA" w:rsidRPr="0034687F" w:rsidRDefault="005B08FA" w:rsidP="00A82F67">
            <w:pPr>
              <w:widowControl w:val="0"/>
              <w:rPr>
                <w:b w:val="0"/>
                <w:bCs w:val="0"/>
                <w:i/>
                <w:sz w:val="22"/>
                <w:szCs w:val="22"/>
              </w:rPr>
            </w:pPr>
            <w:r w:rsidRPr="0034687F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shd w:val="clear" w:color="auto" w:fill="CCC0D9" w:themeFill="accent4" w:themeFillTint="66"/>
            <w:vAlign w:val="center"/>
          </w:tcPr>
          <w:p w:rsidR="005B08FA" w:rsidRPr="005B08FA" w:rsidRDefault="005B08FA" w:rsidP="006D1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B08FA">
              <w:rPr>
                <w:i/>
              </w:rPr>
              <w:t>11381</w:t>
            </w:r>
          </w:p>
        </w:tc>
        <w:tc>
          <w:tcPr>
            <w:tcW w:w="1862" w:type="dxa"/>
            <w:shd w:val="clear" w:color="auto" w:fill="CCC0D9" w:themeFill="accent4" w:themeFillTint="66"/>
            <w:vAlign w:val="center"/>
          </w:tcPr>
          <w:p w:rsidR="005B08FA" w:rsidRPr="005B08FA" w:rsidRDefault="005B08FA" w:rsidP="006D1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B08FA">
              <w:rPr>
                <w:i/>
              </w:rPr>
              <w:t>11607</w:t>
            </w:r>
          </w:p>
        </w:tc>
        <w:tc>
          <w:tcPr>
            <w:tcW w:w="1626" w:type="dxa"/>
            <w:shd w:val="clear" w:color="auto" w:fill="CCC0D9" w:themeFill="accent4" w:themeFillTint="66"/>
            <w:vAlign w:val="center"/>
          </w:tcPr>
          <w:p w:rsidR="005B08FA" w:rsidRPr="005B08FA" w:rsidRDefault="005B08FA" w:rsidP="006D1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B08FA">
              <w:rPr>
                <w:i/>
              </w:rPr>
              <w:t>9823</w:t>
            </w:r>
          </w:p>
        </w:tc>
        <w:tc>
          <w:tcPr>
            <w:tcW w:w="1081" w:type="dxa"/>
            <w:shd w:val="clear" w:color="auto" w:fill="CCC0D9" w:themeFill="accent4" w:themeFillTint="66"/>
            <w:vAlign w:val="center"/>
          </w:tcPr>
          <w:p w:rsidR="005B08FA" w:rsidRPr="005B08FA" w:rsidRDefault="005B08FA" w:rsidP="006D1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B08FA">
              <w:rPr>
                <w:i/>
              </w:rPr>
              <w:t>12729</w:t>
            </w:r>
          </w:p>
        </w:tc>
      </w:tr>
      <w:tr w:rsidR="005B08FA" w:rsidRPr="00F12283" w:rsidTr="00427BDE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5B08FA" w:rsidRPr="0034687F" w:rsidRDefault="005B08FA" w:rsidP="001067C2">
            <w:pPr>
              <w:widowControl w:val="0"/>
              <w:ind w:firstLine="142"/>
              <w:rPr>
                <w:b w:val="0"/>
                <w:bCs w:val="0"/>
                <w:i/>
              </w:rPr>
            </w:pPr>
            <w:r w:rsidRPr="0034687F">
              <w:rPr>
                <w:i/>
              </w:rPr>
              <w:t>продукты питания</w:t>
            </w:r>
          </w:p>
        </w:tc>
        <w:tc>
          <w:tcPr>
            <w:tcW w:w="1405" w:type="dxa"/>
            <w:shd w:val="clear" w:color="auto" w:fill="E5DFEC" w:themeFill="accent4" w:themeFillTint="33"/>
            <w:vAlign w:val="center"/>
          </w:tcPr>
          <w:p w:rsidR="005B08FA" w:rsidRPr="005B08FA" w:rsidRDefault="005B08FA" w:rsidP="006D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B08FA">
              <w:rPr>
                <w:sz w:val="24"/>
              </w:rPr>
              <w:t>5171</w:t>
            </w:r>
          </w:p>
        </w:tc>
        <w:tc>
          <w:tcPr>
            <w:tcW w:w="1862" w:type="dxa"/>
            <w:shd w:val="clear" w:color="auto" w:fill="E5DFEC" w:themeFill="accent4" w:themeFillTint="33"/>
            <w:vAlign w:val="center"/>
          </w:tcPr>
          <w:p w:rsidR="005B08FA" w:rsidRPr="005B08FA" w:rsidRDefault="005B08FA" w:rsidP="006D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B08FA">
              <w:rPr>
                <w:sz w:val="24"/>
              </w:rPr>
              <w:t>5274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:rsidR="005B08FA" w:rsidRPr="005B08FA" w:rsidRDefault="005B08FA" w:rsidP="006D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B08FA">
              <w:rPr>
                <w:sz w:val="24"/>
              </w:rPr>
              <w:t>4463</w:t>
            </w:r>
          </w:p>
        </w:tc>
        <w:tc>
          <w:tcPr>
            <w:tcW w:w="1081" w:type="dxa"/>
            <w:shd w:val="clear" w:color="auto" w:fill="E5DFEC" w:themeFill="accent4" w:themeFillTint="33"/>
            <w:vAlign w:val="center"/>
          </w:tcPr>
          <w:p w:rsidR="005B08FA" w:rsidRPr="005B08FA" w:rsidRDefault="005B08FA" w:rsidP="006D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B08FA">
              <w:rPr>
                <w:sz w:val="24"/>
              </w:rPr>
              <w:t>5783</w:t>
            </w:r>
          </w:p>
        </w:tc>
      </w:tr>
      <w:tr w:rsidR="005B08FA" w:rsidRPr="00F12283" w:rsidTr="0042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5B08FA" w:rsidRPr="0034687F" w:rsidRDefault="005B08FA" w:rsidP="001067C2">
            <w:pPr>
              <w:widowControl w:val="0"/>
              <w:ind w:firstLine="142"/>
              <w:rPr>
                <w:b w:val="0"/>
                <w:bCs w:val="0"/>
                <w:i/>
              </w:rPr>
            </w:pPr>
            <w:r w:rsidRPr="0034687F">
              <w:rPr>
                <w:i/>
              </w:rPr>
              <w:t>непродовольственные товары</w:t>
            </w:r>
          </w:p>
        </w:tc>
        <w:tc>
          <w:tcPr>
            <w:tcW w:w="1405" w:type="dxa"/>
            <w:shd w:val="clear" w:color="auto" w:fill="CCC0D9" w:themeFill="accent4" w:themeFillTint="66"/>
            <w:vAlign w:val="center"/>
          </w:tcPr>
          <w:p w:rsidR="005B08FA" w:rsidRPr="005B08FA" w:rsidRDefault="005B08FA" w:rsidP="006D1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B08FA">
              <w:rPr>
                <w:sz w:val="24"/>
              </w:rPr>
              <w:t>3103</w:t>
            </w:r>
          </w:p>
        </w:tc>
        <w:tc>
          <w:tcPr>
            <w:tcW w:w="1862" w:type="dxa"/>
            <w:shd w:val="clear" w:color="auto" w:fill="CCC0D9" w:themeFill="accent4" w:themeFillTint="66"/>
            <w:vAlign w:val="center"/>
          </w:tcPr>
          <w:p w:rsidR="005B08FA" w:rsidRPr="005B08FA" w:rsidRDefault="005B08FA" w:rsidP="006D1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B08FA">
              <w:rPr>
                <w:sz w:val="24"/>
              </w:rPr>
              <w:t>3164</w:t>
            </w:r>
          </w:p>
        </w:tc>
        <w:tc>
          <w:tcPr>
            <w:tcW w:w="1626" w:type="dxa"/>
            <w:shd w:val="clear" w:color="auto" w:fill="CCC0D9" w:themeFill="accent4" w:themeFillTint="66"/>
            <w:vAlign w:val="center"/>
          </w:tcPr>
          <w:p w:rsidR="005B08FA" w:rsidRPr="005B08FA" w:rsidRDefault="005B08FA" w:rsidP="006D1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B08FA">
              <w:rPr>
                <w:sz w:val="24"/>
              </w:rPr>
              <w:t>2678</w:t>
            </w:r>
          </w:p>
        </w:tc>
        <w:tc>
          <w:tcPr>
            <w:tcW w:w="1081" w:type="dxa"/>
            <w:shd w:val="clear" w:color="auto" w:fill="CCC0D9" w:themeFill="accent4" w:themeFillTint="66"/>
            <w:vAlign w:val="center"/>
          </w:tcPr>
          <w:p w:rsidR="005B08FA" w:rsidRPr="005B08FA" w:rsidRDefault="005B08FA" w:rsidP="006D1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B08FA">
              <w:rPr>
                <w:sz w:val="24"/>
              </w:rPr>
              <w:t>3470</w:t>
            </w:r>
          </w:p>
        </w:tc>
      </w:tr>
      <w:tr w:rsidR="005B08FA" w:rsidRPr="00F12283" w:rsidTr="00427BDE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5B08FA" w:rsidRPr="0034687F" w:rsidRDefault="005B08FA" w:rsidP="001067C2">
            <w:pPr>
              <w:widowControl w:val="0"/>
              <w:ind w:firstLine="142"/>
              <w:rPr>
                <w:b w:val="0"/>
                <w:bCs w:val="0"/>
                <w:i/>
              </w:rPr>
            </w:pPr>
            <w:r w:rsidRPr="0034687F">
              <w:rPr>
                <w:i/>
              </w:rPr>
              <w:t>услуги</w:t>
            </w:r>
          </w:p>
        </w:tc>
        <w:tc>
          <w:tcPr>
            <w:tcW w:w="1405" w:type="dxa"/>
            <w:shd w:val="clear" w:color="auto" w:fill="E5DFEC" w:themeFill="accent4" w:themeFillTint="33"/>
            <w:vAlign w:val="center"/>
          </w:tcPr>
          <w:p w:rsidR="005B08FA" w:rsidRPr="005B08FA" w:rsidRDefault="005B08FA" w:rsidP="006D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B08FA">
              <w:rPr>
                <w:sz w:val="24"/>
              </w:rPr>
              <w:t>3107</w:t>
            </w:r>
          </w:p>
        </w:tc>
        <w:tc>
          <w:tcPr>
            <w:tcW w:w="1862" w:type="dxa"/>
            <w:shd w:val="clear" w:color="auto" w:fill="E5DFEC" w:themeFill="accent4" w:themeFillTint="33"/>
            <w:vAlign w:val="center"/>
          </w:tcPr>
          <w:p w:rsidR="005B08FA" w:rsidRPr="005B08FA" w:rsidRDefault="005B08FA" w:rsidP="006D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B08FA">
              <w:rPr>
                <w:sz w:val="24"/>
              </w:rPr>
              <w:t>3169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:rsidR="005B08FA" w:rsidRPr="005B08FA" w:rsidRDefault="005B08FA" w:rsidP="006D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B08FA">
              <w:rPr>
                <w:sz w:val="24"/>
              </w:rPr>
              <w:t>2682</w:t>
            </w:r>
          </w:p>
        </w:tc>
        <w:tc>
          <w:tcPr>
            <w:tcW w:w="1081" w:type="dxa"/>
            <w:shd w:val="clear" w:color="auto" w:fill="E5DFEC" w:themeFill="accent4" w:themeFillTint="33"/>
            <w:vAlign w:val="center"/>
          </w:tcPr>
          <w:p w:rsidR="005B08FA" w:rsidRPr="005B08FA" w:rsidRDefault="005B08FA" w:rsidP="006D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B08FA">
              <w:rPr>
                <w:sz w:val="24"/>
              </w:rPr>
              <w:t>3476</w:t>
            </w:r>
          </w:p>
        </w:tc>
      </w:tr>
      <w:tr w:rsidR="005B08FA" w:rsidRPr="00F12283" w:rsidTr="0042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5B08FA" w:rsidRPr="0034687F" w:rsidRDefault="005B08FA" w:rsidP="00A82F67">
            <w:pPr>
              <w:widowControl w:val="0"/>
              <w:rPr>
                <w:b w:val="0"/>
                <w:bCs w:val="0"/>
                <w:sz w:val="24"/>
              </w:rPr>
            </w:pPr>
            <w:r w:rsidRPr="0034687F">
              <w:t>расходы по обязательным платежам и сборам</w:t>
            </w:r>
          </w:p>
        </w:tc>
        <w:tc>
          <w:tcPr>
            <w:tcW w:w="1405" w:type="dxa"/>
            <w:shd w:val="clear" w:color="auto" w:fill="CCC0D9" w:themeFill="accent4" w:themeFillTint="66"/>
            <w:vAlign w:val="center"/>
          </w:tcPr>
          <w:p w:rsidR="005B08FA" w:rsidRPr="005B08FA" w:rsidRDefault="005B08FA" w:rsidP="006D1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B08FA">
              <w:rPr>
                <w:i/>
              </w:rPr>
              <w:t>903</w:t>
            </w:r>
          </w:p>
        </w:tc>
        <w:tc>
          <w:tcPr>
            <w:tcW w:w="1862" w:type="dxa"/>
            <w:shd w:val="clear" w:color="auto" w:fill="CCC0D9" w:themeFill="accent4" w:themeFillTint="66"/>
            <w:vAlign w:val="center"/>
          </w:tcPr>
          <w:p w:rsidR="005B08FA" w:rsidRPr="005B08FA" w:rsidRDefault="005B08FA" w:rsidP="006D1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B08FA">
              <w:rPr>
                <w:i/>
              </w:rPr>
              <w:t>1447</w:t>
            </w:r>
          </w:p>
        </w:tc>
        <w:tc>
          <w:tcPr>
            <w:tcW w:w="1626" w:type="dxa"/>
            <w:shd w:val="clear" w:color="auto" w:fill="CCC0D9" w:themeFill="accent4" w:themeFillTint="66"/>
            <w:vAlign w:val="center"/>
          </w:tcPr>
          <w:p w:rsidR="005B08FA" w:rsidRPr="005B08FA" w:rsidRDefault="005B08FA" w:rsidP="006D1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B08FA">
              <w:rPr>
                <w:i/>
              </w:rPr>
              <w:t>-</w:t>
            </w:r>
          </w:p>
        </w:tc>
        <w:tc>
          <w:tcPr>
            <w:tcW w:w="1081" w:type="dxa"/>
            <w:shd w:val="clear" w:color="auto" w:fill="CCC0D9" w:themeFill="accent4" w:themeFillTint="66"/>
            <w:vAlign w:val="center"/>
          </w:tcPr>
          <w:p w:rsidR="005B08FA" w:rsidRPr="005B08FA" w:rsidRDefault="005B08FA" w:rsidP="006D1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B08FA">
              <w:rPr>
                <w:i/>
              </w:rPr>
              <w:t>-</w:t>
            </w:r>
          </w:p>
        </w:tc>
      </w:tr>
    </w:tbl>
    <w:p w:rsidR="005F009E" w:rsidRPr="00F12283" w:rsidRDefault="005F009E" w:rsidP="000E15B3">
      <w:pPr>
        <w:widowControl w:val="0"/>
        <w:rPr>
          <w:sz w:val="2"/>
          <w:szCs w:val="2"/>
        </w:rPr>
      </w:pPr>
    </w:p>
    <w:p w:rsidR="00884435" w:rsidRDefault="00884435" w:rsidP="00884435">
      <w:pPr>
        <w:widowControl w:val="0"/>
        <w:ind w:firstLine="709"/>
        <w:jc w:val="both"/>
      </w:pPr>
      <w:proofErr w:type="gramStart"/>
      <w:r>
        <w:rPr>
          <w:b/>
        </w:rPr>
        <w:lastRenderedPageBreak/>
        <w:t>Величина прожиточного минимума в Новосибирской области за </w:t>
      </w:r>
      <w:r>
        <w:rPr>
          <w:b/>
          <w:lang w:val="en-US"/>
        </w:rPr>
        <w:t>II</w:t>
      </w:r>
      <w:r>
        <w:rPr>
          <w:b/>
        </w:rPr>
        <w:t> квартал 20</w:t>
      </w:r>
      <w:r w:rsidR="009829AC">
        <w:rPr>
          <w:b/>
        </w:rPr>
        <w:t>20</w:t>
      </w:r>
      <w:r>
        <w:rPr>
          <w:b/>
        </w:rPr>
        <w:t xml:space="preserve"> года выросла по сравнению с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>
        <w:t>в</w:t>
      </w:r>
      <w:r w:rsidRPr="00DE3ED5">
        <w:t xml:space="preserve"> среднем на душу населения </w:t>
      </w:r>
      <w:r>
        <w:t xml:space="preserve">на </w:t>
      </w:r>
      <w:r w:rsidR="009829AC">
        <w:t>830</w:t>
      </w:r>
      <w:r>
        <w:t xml:space="preserve"> рублей или </w:t>
      </w:r>
      <w:r w:rsidR="009829AC">
        <w:t>7,2</w:t>
      </w:r>
      <w:r>
        <w:t xml:space="preserve">%, для трудоспособного населения – на </w:t>
      </w:r>
      <w:r w:rsidR="009829AC">
        <w:t>896</w:t>
      </w:r>
      <w:r>
        <w:t xml:space="preserve"> рублей или </w:t>
      </w:r>
      <w:r w:rsidR="009829AC">
        <w:t>7,4</w:t>
      </w:r>
      <w:r>
        <w:t xml:space="preserve">%, для пенсионеров – на </w:t>
      </w:r>
      <w:r w:rsidR="009829AC">
        <w:t>627</w:t>
      </w:r>
      <w:r>
        <w:t xml:space="preserve"> рублей или </w:t>
      </w:r>
      <w:r w:rsidR="009829AC">
        <w:t>6,8</w:t>
      </w:r>
      <w:r>
        <w:t xml:space="preserve">%, для детей – на </w:t>
      </w:r>
      <w:r w:rsidR="009829AC">
        <w:t>855</w:t>
      </w:r>
      <w:r>
        <w:t xml:space="preserve"> рублей или </w:t>
      </w:r>
      <w:r w:rsidR="009829AC">
        <w:t>7,2</w:t>
      </w:r>
      <w:r>
        <w:t xml:space="preserve">%. </w:t>
      </w:r>
      <w:r w:rsidR="009829AC">
        <w:t>Это самый з</w:t>
      </w:r>
      <w:r>
        <w:t>начительный рост величины прожиточного минимума во втором квартале за</w:t>
      </w:r>
      <w:proofErr w:type="gramEnd"/>
      <w:r>
        <w:t xml:space="preserve"> период с 2010 года.</w:t>
      </w:r>
    </w:p>
    <w:p w:rsidR="00366799" w:rsidRDefault="00366799" w:rsidP="00884435">
      <w:pPr>
        <w:widowControl w:val="0"/>
        <w:ind w:firstLine="709"/>
        <w:jc w:val="both"/>
      </w:pPr>
    </w:p>
    <w:p w:rsidR="00884435" w:rsidRDefault="00366799" w:rsidP="00F83FDA">
      <w:pPr>
        <w:widowControl w:val="0"/>
        <w:jc w:val="both"/>
        <w:rPr>
          <w:i/>
          <w:sz w:val="24"/>
        </w:rPr>
      </w:pPr>
      <w:r>
        <w:rPr>
          <w:b/>
          <w:i/>
        </w:rPr>
        <w:t>Таблица 1</w:t>
      </w:r>
      <w:r>
        <w:t xml:space="preserve"> – </w:t>
      </w:r>
      <w:r w:rsidRPr="00366799">
        <w:rPr>
          <w:i/>
        </w:rPr>
        <w:t xml:space="preserve">Индексы роста величины прожиточного минимума в среднем на душу населения </w:t>
      </w:r>
      <w:r w:rsidRPr="00F83FDA">
        <w:rPr>
          <w:i/>
        </w:rPr>
        <w:t>области</w:t>
      </w:r>
      <w:r w:rsidR="00F83FDA" w:rsidRPr="00F83FDA">
        <w:rPr>
          <w:i/>
        </w:rPr>
        <w:t xml:space="preserve"> во </w:t>
      </w:r>
      <w:r w:rsidR="00F83FDA" w:rsidRPr="00F83FDA">
        <w:rPr>
          <w:i/>
          <w:lang w:val="en-US"/>
        </w:rPr>
        <w:t>II</w:t>
      </w:r>
      <w:r w:rsidR="00F83FDA" w:rsidRPr="00F83FDA">
        <w:rPr>
          <w:i/>
        </w:rPr>
        <w:t xml:space="preserve"> квартале</w:t>
      </w:r>
      <w:r w:rsidR="00F83FDA">
        <w:rPr>
          <w:i/>
        </w:rPr>
        <w:t xml:space="preserve"> к </w:t>
      </w:r>
      <w:r w:rsidR="00F83FDA">
        <w:rPr>
          <w:i/>
          <w:lang w:val="en-US"/>
        </w:rPr>
        <w:t>I</w:t>
      </w:r>
      <w:r w:rsidR="00F83FDA">
        <w:rPr>
          <w:i/>
        </w:rPr>
        <w:t xml:space="preserve"> кварталу соответствующего года, </w:t>
      </w:r>
      <w:r w:rsidR="00F83FDA">
        <w:rPr>
          <w:i/>
          <w:sz w:val="24"/>
        </w:rPr>
        <w:t>%</w:t>
      </w:r>
    </w:p>
    <w:p w:rsidR="00F83FDA" w:rsidRPr="00366799" w:rsidRDefault="00F83FDA" w:rsidP="00F83FDA">
      <w:pPr>
        <w:widowControl w:val="0"/>
        <w:jc w:val="both"/>
        <w:rPr>
          <w:i/>
          <w:sz w:val="24"/>
        </w:rPr>
      </w:pPr>
    </w:p>
    <w:tbl>
      <w:tblPr>
        <w:tblStyle w:val="3-4"/>
        <w:tblW w:w="0" w:type="auto"/>
        <w:tblLook w:val="0420" w:firstRow="1" w:lastRow="0" w:firstColumn="0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884435" w:rsidRPr="00682337" w:rsidTr="00884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tcW w:w="1003" w:type="dxa"/>
            <w:shd w:val="clear" w:color="auto" w:fill="5F497A" w:themeFill="accent4" w:themeFillShade="BF"/>
          </w:tcPr>
          <w:p w:rsidR="00884435" w:rsidRPr="00682337" w:rsidRDefault="00884435" w:rsidP="006D145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2011 год</w:t>
            </w:r>
          </w:p>
        </w:tc>
        <w:tc>
          <w:tcPr>
            <w:tcW w:w="1003" w:type="dxa"/>
            <w:shd w:val="clear" w:color="auto" w:fill="5F497A" w:themeFill="accent4" w:themeFillShade="BF"/>
          </w:tcPr>
          <w:p w:rsidR="00884435" w:rsidRPr="00682337" w:rsidRDefault="00884435" w:rsidP="006D145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2012 год</w:t>
            </w:r>
          </w:p>
        </w:tc>
        <w:tc>
          <w:tcPr>
            <w:tcW w:w="1003" w:type="dxa"/>
            <w:shd w:val="clear" w:color="auto" w:fill="5F497A" w:themeFill="accent4" w:themeFillShade="BF"/>
          </w:tcPr>
          <w:p w:rsidR="00884435" w:rsidRPr="00682337" w:rsidRDefault="00884435" w:rsidP="006D145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2013 год</w:t>
            </w:r>
          </w:p>
        </w:tc>
        <w:tc>
          <w:tcPr>
            <w:tcW w:w="1003" w:type="dxa"/>
            <w:shd w:val="clear" w:color="auto" w:fill="5F497A" w:themeFill="accent4" w:themeFillShade="BF"/>
          </w:tcPr>
          <w:p w:rsidR="00884435" w:rsidRPr="00682337" w:rsidRDefault="00884435" w:rsidP="006D145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003" w:type="dxa"/>
            <w:shd w:val="clear" w:color="auto" w:fill="5F497A" w:themeFill="accent4" w:themeFillShade="BF"/>
          </w:tcPr>
          <w:p w:rsidR="00884435" w:rsidRPr="00682337" w:rsidRDefault="00884435" w:rsidP="006D145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1003" w:type="dxa"/>
            <w:shd w:val="clear" w:color="auto" w:fill="5F497A" w:themeFill="accent4" w:themeFillShade="BF"/>
          </w:tcPr>
          <w:p w:rsidR="00884435" w:rsidRPr="00682337" w:rsidRDefault="00884435" w:rsidP="006D145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  <w:tc>
          <w:tcPr>
            <w:tcW w:w="1003" w:type="dxa"/>
            <w:shd w:val="clear" w:color="auto" w:fill="5F497A" w:themeFill="accent4" w:themeFillShade="BF"/>
          </w:tcPr>
          <w:p w:rsidR="00884435" w:rsidRPr="00682337" w:rsidRDefault="00884435" w:rsidP="006D145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2017 год</w:t>
            </w:r>
          </w:p>
        </w:tc>
        <w:tc>
          <w:tcPr>
            <w:tcW w:w="1003" w:type="dxa"/>
            <w:shd w:val="clear" w:color="auto" w:fill="5F497A" w:themeFill="accent4" w:themeFillShade="BF"/>
          </w:tcPr>
          <w:p w:rsidR="00884435" w:rsidRDefault="00884435" w:rsidP="006D145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2018 год</w:t>
            </w:r>
          </w:p>
        </w:tc>
        <w:tc>
          <w:tcPr>
            <w:tcW w:w="1003" w:type="dxa"/>
            <w:shd w:val="clear" w:color="auto" w:fill="5F497A" w:themeFill="accent4" w:themeFillShade="BF"/>
          </w:tcPr>
          <w:p w:rsidR="00884435" w:rsidRPr="00C7280D" w:rsidRDefault="00884435" w:rsidP="006D1454">
            <w:pPr>
              <w:widowControl w:val="0"/>
              <w:jc w:val="center"/>
              <w:rPr>
                <w:sz w:val="24"/>
              </w:rPr>
            </w:pPr>
            <w:r w:rsidRPr="00C7280D">
              <w:rPr>
                <w:sz w:val="24"/>
              </w:rPr>
              <w:t>2019 год</w:t>
            </w:r>
          </w:p>
        </w:tc>
        <w:tc>
          <w:tcPr>
            <w:tcW w:w="1003" w:type="dxa"/>
            <w:shd w:val="clear" w:color="auto" w:fill="5F497A" w:themeFill="accent4" w:themeFillShade="BF"/>
          </w:tcPr>
          <w:p w:rsidR="00884435" w:rsidRPr="00884435" w:rsidRDefault="00884435" w:rsidP="006D145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2020 </w:t>
            </w:r>
            <w:r>
              <w:rPr>
                <w:sz w:val="24"/>
              </w:rPr>
              <w:t>год</w:t>
            </w:r>
          </w:p>
        </w:tc>
      </w:tr>
      <w:tr w:rsidR="00884435" w:rsidRPr="009829AC" w:rsidTr="00EE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1003" w:type="dxa"/>
            <w:vAlign w:val="center"/>
          </w:tcPr>
          <w:p w:rsidR="00884435" w:rsidRPr="009829AC" w:rsidRDefault="00884435" w:rsidP="00EE4179">
            <w:pPr>
              <w:widowControl w:val="0"/>
              <w:jc w:val="center"/>
              <w:rPr>
                <w:sz w:val="24"/>
              </w:rPr>
            </w:pPr>
            <w:r w:rsidRPr="009829AC">
              <w:rPr>
                <w:sz w:val="24"/>
              </w:rPr>
              <w:t>100,4</w:t>
            </w:r>
          </w:p>
        </w:tc>
        <w:tc>
          <w:tcPr>
            <w:tcW w:w="1003" w:type="dxa"/>
            <w:vAlign w:val="center"/>
          </w:tcPr>
          <w:p w:rsidR="00884435" w:rsidRPr="009829AC" w:rsidRDefault="00884435" w:rsidP="00EE4179">
            <w:pPr>
              <w:widowControl w:val="0"/>
              <w:jc w:val="center"/>
              <w:rPr>
                <w:sz w:val="24"/>
              </w:rPr>
            </w:pPr>
            <w:r w:rsidRPr="009829AC">
              <w:rPr>
                <w:sz w:val="24"/>
              </w:rPr>
              <w:t>100,5</w:t>
            </w:r>
          </w:p>
        </w:tc>
        <w:tc>
          <w:tcPr>
            <w:tcW w:w="1003" w:type="dxa"/>
            <w:vAlign w:val="center"/>
          </w:tcPr>
          <w:p w:rsidR="00884435" w:rsidRPr="009829AC" w:rsidRDefault="00884435" w:rsidP="00EE4179">
            <w:pPr>
              <w:widowControl w:val="0"/>
              <w:jc w:val="center"/>
              <w:rPr>
                <w:sz w:val="24"/>
              </w:rPr>
            </w:pPr>
            <w:r w:rsidRPr="009829AC">
              <w:rPr>
                <w:sz w:val="24"/>
              </w:rPr>
              <w:t>103,6</w:t>
            </w:r>
          </w:p>
        </w:tc>
        <w:tc>
          <w:tcPr>
            <w:tcW w:w="1003" w:type="dxa"/>
            <w:vAlign w:val="center"/>
          </w:tcPr>
          <w:p w:rsidR="00884435" w:rsidRPr="009829AC" w:rsidRDefault="00884435" w:rsidP="00EE4179">
            <w:pPr>
              <w:widowControl w:val="0"/>
              <w:jc w:val="center"/>
              <w:rPr>
                <w:sz w:val="24"/>
              </w:rPr>
            </w:pPr>
            <w:r w:rsidRPr="009829AC">
              <w:rPr>
                <w:sz w:val="24"/>
              </w:rPr>
              <w:t>105,9</w:t>
            </w:r>
          </w:p>
        </w:tc>
        <w:tc>
          <w:tcPr>
            <w:tcW w:w="1003" w:type="dxa"/>
            <w:vAlign w:val="center"/>
          </w:tcPr>
          <w:p w:rsidR="00884435" w:rsidRPr="009829AC" w:rsidRDefault="00884435" w:rsidP="00EE4179">
            <w:pPr>
              <w:widowControl w:val="0"/>
              <w:jc w:val="center"/>
              <w:rPr>
                <w:sz w:val="24"/>
              </w:rPr>
            </w:pPr>
            <w:r w:rsidRPr="009829AC">
              <w:rPr>
                <w:sz w:val="24"/>
              </w:rPr>
              <w:t>100,5</w:t>
            </w:r>
          </w:p>
        </w:tc>
        <w:tc>
          <w:tcPr>
            <w:tcW w:w="1003" w:type="dxa"/>
            <w:vAlign w:val="center"/>
          </w:tcPr>
          <w:p w:rsidR="00884435" w:rsidRPr="009829AC" w:rsidRDefault="00884435" w:rsidP="00EE4179">
            <w:pPr>
              <w:widowControl w:val="0"/>
              <w:jc w:val="center"/>
              <w:rPr>
                <w:sz w:val="24"/>
              </w:rPr>
            </w:pPr>
            <w:r w:rsidRPr="009829AC">
              <w:rPr>
                <w:sz w:val="24"/>
              </w:rPr>
              <w:t>101,3</w:t>
            </w:r>
          </w:p>
        </w:tc>
        <w:tc>
          <w:tcPr>
            <w:tcW w:w="1003" w:type="dxa"/>
            <w:vAlign w:val="center"/>
          </w:tcPr>
          <w:p w:rsidR="00884435" w:rsidRPr="009829AC" w:rsidRDefault="00884435" w:rsidP="00EE4179">
            <w:pPr>
              <w:widowControl w:val="0"/>
              <w:jc w:val="center"/>
              <w:rPr>
                <w:sz w:val="24"/>
              </w:rPr>
            </w:pPr>
            <w:r w:rsidRPr="009829AC">
              <w:rPr>
                <w:sz w:val="24"/>
              </w:rPr>
              <w:t>105,4</w:t>
            </w:r>
          </w:p>
        </w:tc>
        <w:tc>
          <w:tcPr>
            <w:tcW w:w="1003" w:type="dxa"/>
            <w:vAlign w:val="center"/>
          </w:tcPr>
          <w:p w:rsidR="00884435" w:rsidRPr="009829AC" w:rsidRDefault="00884435" w:rsidP="00EE4179">
            <w:pPr>
              <w:widowControl w:val="0"/>
              <w:jc w:val="center"/>
              <w:rPr>
                <w:sz w:val="24"/>
              </w:rPr>
            </w:pPr>
            <w:r w:rsidRPr="009829AC">
              <w:rPr>
                <w:sz w:val="24"/>
              </w:rPr>
              <w:t>101,8</w:t>
            </w:r>
          </w:p>
        </w:tc>
        <w:tc>
          <w:tcPr>
            <w:tcW w:w="1003" w:type="dxa"/>
            <w:vAlign w:val="center"/>
          </w:tcPr>
          <w:p w:rsidR="00884435" w:rsidRPr="009829AC" w:rsidRDefault="00884435" w:rsidP="00EE4179">
            <w:pPr>
              <w:widowControl w:val="0"/>
              <w:jc w:val="center"/>
              <w:rPr>
                <w:sz w:val="24"/>
              </w:rPr>
            </w:pPr>
            <w:r w:rsidRPr="009829AC">
              <w:rPr>
                <w:sz w:val="24"/>
              </w:rPr>
              <w:t>104,7</w:t>
            </w:r>
          </w:p>
        </w:tc>
        <w:tc>
          <w:tcPr>
            <w:tcW w:w="1003" w:type="dxa"/>
            <w:vAlign w:val="center"/>
          </w:tcPr>
          <w:p w:rsidR="00884435" w:rsidRPr="009829AC" w:rsidRDefault="00884435" w:rsidP="00EE4179">
            <w:pPr>
              <w:widowControl w:val="0"/>
              <w:jc w:val="center"/>
              <w:rPr>
                <w:b/>
                <w:sz w:val="24"/>
              </w:rPr>
            </w:pPr>
            <w:r w:rsidRPr="009829AC">
              <w:rPr>
                <w:b/>
                <w:sz w:val="24"/>
              </w:rPr>
              <w:t>107,2</w:t>
            </w:r>
          </w:p>
        </w:tc>
      </w:tr>
    </w:tbl>
    <w:p w:rsidR="00884435" w:rsidRDefault="00884435" w:rsidP="0081682B">
      <w:pPr>
        <w:widowControl w:val="0"/>
        <w:ind w:firstLine="709"/>
        <w:jc w:val="both"/>
        <w:rPr>
          <w:b/>
          <w:lang w:val="en-US"/>
        </w:rPr>
      </w:pPr>
    </w:p>
    <w:p w:rsidR="00D6022D" w:rsidRDefault="00366799" w:rsidP="00366799">
      <w:pPr>
        <w:widowControl w:val="0"/>
        <w:ind w:firstLine="709"/>
        <w:jc w:val="both"/>
      </w:pPr>
      <w:r>
        <w:rPr>
          <w:szCs w:val="27"/>
        </w:rPr>
        <w:t xml:space="preserve">Основное влияние на рост величины прожиточного минимума оказало повышение стоимости </w:t>
      </w:r>
      <w:r w:rsidRPr="00DC1246">
        <w:rPr>
          <w:b/>
          <w:i/>
        </w:rPr>
        <w:t>плодоовощной продукции</w:t>
      </w:r>
      <w:r>
        <w:rPr>
          <w:b/>
          <w:i/>
        </w:rPr>
        <w:t xml:space="preserve"> </w:t>
      </w:r>
      <w:r>
        <w:t xml:space="preserve">на </w:t>
      </w:r>
      <w:r w:rsidR="00EE4179">
        <w:t>35,4</w:t>
      </w:r>
      <w:r>
        <w:t>% за счет подорожания  «борщевого набора».</w:t>
      </w:r>
      <w:r w:rsidRPr="00B0436E">
        <w:t xml:space="preserve"> </w:t>
      </w:r>
      <w:r>
        <w:t xml:space="preserve">Так, по мере исчерпания запасов прошлого года, стоимость лука в потребительской корзине увеличилась за квартал на </w:t>
      </w:r>
      <w:r w:rsidR="00EE4179">
        <w:t>60,1</w:t>
      </w:r>
      <w:r>
        <w:t xml:space="preserve">%, </w:t>
      </w:r>
      <w:r w:rsidR="00EE4179">
        <w:t xml:space="preserve">моркови – на 38,1%, </w:t>
      </w:r>
      <w:r>
        <w:t xml:space="preserve">свеклы столовой – на </w:t>
      </w:r>
      <w:r w:rsidR="00EE4179">
        <w:t>34,2</w:t>
      </w:r>
      <w:r>
        <w:t xml:space="preserve">%,  капусты – на </w:t>
      </w:r>
      <w:r w:rsidR="00EE4179">
        <w:t>23,4</w:t>
      </w:r>
      <w:r>
        <w:t xml:space="preserve">%. </w:t>
      </w:r>
    </w:p>
    <w:p w:rsidR="00366799" w:rsidRDefault="00870E9E" w:rsidP="00366799">
      <w:pPr>
        <w:widowControl w:val="0"/>
        <w:ind w:firstLine="709"/>
        <w:jc w:val="both"/>
      </w:pPr>
      <w:r>
        <w:rPr>
          <w:szCs w:val="27"/>
        </w:rPr>
        <w:t>По мере поступления на рынок импортного картофеля нового урожая</w:t>
      </w:r>
      <w:r w:rsidRPr="00EE4179">
        <w:rPr>
          <w:szCs w:val="27"/>
        </w:rPr>
        <w:t xml:space="preserve"> </w:t>
      </w:r>
      <w:r>
        <w:rPr>
          <w:szCs w:val="27"/>
        </w:rPr>
        <w:t>з</w:t>
      </w:r>
      <w:r w:rsidR="00EE4179" w:rsidRPr="00EE4179">
        <w:rPr>
          <w:szCs w:val="27"/>
        </w:rPr>
        <w:t>атраты на покупку</w:t>
      </w:r>
      <w:r w:rsidR="00EE4179">
        <w:rPr>
          <w:b/>
          <w:i/>
          <w:szCs w:val="27"/>
        </w:rPr>
        <w:t xml:space="preserve"> к</w:t>
      </w:r>
      <w:r w:rsidR="00366799" w:rsidRPr="00F8428E">
        <w:rPr>
          <w:b/>
          <w:i/>
          <w:szCs w:val="27"/>
        </w:rPr>
        <w:t>артофел</w:t>
      </w:r>
      <w:r w:rsidR="00EE4179">
        <w:rPr>
          <w:b/>
          <w:i/>
          <w:szCs w:val="27"/>
        </w:rPr>
        <w:t>я</w:t>
      </w:r>
      <w:r w:rsidR="00366799">
        <w:rPr>
          <w:szCs w:val="27"/>
        </w:rPr>
        <w:t xml:space="preserve"> </w:t>
      </w:r>
      <w:r>
        <w:rPr>
          <w:szCs w:val="27"/>
        </w:rPr>
        <w:t>во втором квартале</w:t>
      </w:r>
      <w:r w:rsidR="00366799">
        <w:rPr>
          <w:szCs w:val="27"/>
        </w:rPr>
        <w:t xml:space="preserve"> </w:t>
      </w:r>
      <w:r w:rsidR="00EE4179">
        <w:rPr>
          <w:szCs w:val="27"/>
        </w:rPr>
        <w:t>увеличились</w:t>
      </w:r>
      <w:r w:rsidR="00366799">
        <w:rPr>
          <w:szCs w:val="27"/>
        </w:rPr>
        <w:t xml:space="preserve"> на </w:t>
      </w:r>
      <w:r w:rsidR="00EE4179">
        <w:rPr>
          <w:szCs w:val="27"/>
        </w:rPr>
        <w:t>67,8</w:t>
      </w:r>
      <w:r w:rsidR="00366799">
        <w:rPr>
          <w:szCs w:val="27"/>
        </w:rPr>
        <w:t>%</w:t>
      </w:r>
      <w:r>
        <w:rPr>
          <w:szCs w:val="27"/>
        </w:rPr>
        <w:t xml:space="preserve"> за счет увеличения цены с 20,3 рублей в марте до 41,9 рубл</w:t>
      </w:r>
      <w:r w:rsidR="003D3954">
        <w:rPr>
          <w:szCs w:val="27"/>
        </w:rPr>
        <w:t>я</w:t>
      </w:r>
      <w:r>
        <w:rPr>
          <w:szCs w:val="27"/>
        </w:rPr>
        <w:t xml:space="preserve"> в июне</w:t>
      </w:r>
      <w:r w:rsidR="00366799">
        <w:rPr>
          <w:szCs w:val="27"/>
        </w:rPr>
        <w:t xml:space="preserve">. </w:t>
      </w:r>
    </w:p>
    <w:p w:rsidR="00366799" w:rsidRDefault="00366799" w:rsidP="00366799">
      <w:pPr>
        <w:widowControl w:val="0"/>
        <w:ind w:firstLine="709"/>
        <w:jc w:val="both"/>
        <w:rPr>
          <w:szCs w:val="27"/>
        </w:rPr>
      </w:pPr>
      <w:proofErr w:type="gramStart"/>
      <w:r>
        <w:t xml:space="preserve">Вместе с тем, отмечалось сезонное удешевление свежих помидор и огурцов на </w:t>
      </w:r>
      <w:r w:rsidR="00EE4179">
        <w:t>20,2</w:t>
      </w:r>
      <w:r>
        <w:t xml:space="preserve">% и </w:t>
      </w:r>
      <w:r w:rsidR="00EE4179">
        <w:t>35,4</w:t>
      </w:r>
      <w:r>
        <w:t>% соответственно, но это не оказало значительного влияния на стоимость овощной корзины, т.к. указанные продукты имеют</w:t>
      </w:r>
      <w:r w:rsidR="00EE4179">
        <w:t xml:space="preserve"> в продуктовой корзине</w:t>
      </w:r>
      <w:r>
        <w:t xml:space="preserve"> небольшой удельный вес</w:t>
      </w:r>
      <w:r w:rsidRPr="00173313">
        <w:rPr>
          <w:szCs w:val="27"/>
        </w:rPr>
        <w:t xml:space="preserve"> </w:t>
      </w:r>
      <w:r>
        <w:rPr>
          <w:szCs w:val="27"/>
        </w:rPr>
        <w:t>(рис.1).</w:t>
      </w:r>
      <w:proofErr w:type="gramEnd"/>
    </w:p>
    <w:p w:rsidR="00366799" w:rsidRPr="00F12283" w:rsidRDefault="00366799" w:rsidP="00366799">
      <w:pPr>
        <w:widowControl w:val="0"/>
        <w:ind w:firstLine="709"/>
        <w:jc w:val="both"/>
      </w:pPr>
      <w:r>
        <w:rPr>
          <w:szCs w:val="27"/>
        </w:rPr>
        <w:t>За первое полугодие 20</w:t>
      </w:r>
      <w:r w:rsidR="00EE4179">
        <w:rPr>
          <w:szCs w:val="27"/>
        </w:rPr>
        <w:t>20</w:t>
      </w:r>
      <w:r>
        <w:rPr>
          <w:szCs w:val="27"/>
        </w:rPr>
        <w:t xml:space="preserve"> года</w:t>
      </w:r>
      <w:r>
        <w:t xml:space="preserve"> стоимость овощей увеличилась на </w:t>
      </w:r>
      <w:r w:rsidR="00EE4179">
        <w:t>71,2</w:t>
      </w:r>
      <w:r>
        <w:t>%.</w:t>
      </w:r>
    </w:p>
    <w:p w:rsidR="0081682B" w:rsidRPr="00F12283" w:rsidRDefault="007E15E7" w:rsidP="0081682B">
      <w:pPr>
        <w:widowControl w:val="0"/>
        <w:ind w:firstLine="709"/>
        <w:jc w:val="both"/>
      </w:pPr>
      <w:r>
        <w:t xml:space="preserve">Динамика цен на плодоовощную продукцию, входящую в потребительскую корзину в среднем на душу населения области, приведена на </w:t>
      </w:r>
      <w:r w:rsidR="00394FA0">
        <w:t>рисунке</w:t>
      </w:r>
      <w:r>
        <w:t xml:space="preserve"> 1</w:t>
      </w:r>
      <w:r w:rsidR="0081682B" w:rsidRPr="00F12283">
        <w:t>.</w:t>
      </w:r>
    </w:p>
    <w:p w:rsidR="00D166D0" w:rsidRPr="00F12283" w:rsidRDefault="00F621E4" w:rsidP="0081682B">
      <w:pPr>
        <w:pStyle w:val="ab"/>
      </w:pPr>
      <w:r w:rsidRPr="00F12283">
        <w:rPr>
          <w:noProof/>
        </w:rPr>
        <w:drawing>
          <wp:anchor distT="0" distB="0" distL="114300" distR="114300" simplePos="0" relativeHeight="251767808" behindDoc="1" locked="0" layoutInCell="1" allowOverlap="1" wp14:anchorId="16FD85E8" wp14:editId="1706DD37">
            <wp:simplePos x="0" y="0"/>
            <wp:positionH relativeFrom="column">
              <wp:posOffset>2880</wp:posOffset>
            </wp:positionH>
            <wp:positionV relativeFrom="paragraph">
              <wp:posOffset>84987</wp:posOffset>
            </wp:positionV>
            <wp:extent cx="6251944" cy="3179135"/>
            <wp:effectExtent l="57150" t="38100" r="92075" b="11684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6D0" w:rsidRPr="00F12283" w:rsidRDefault="00D166D0" w:rsidP="00DC5C9A">
      <w:pPr>
        <w:widowControl w:val="0"/>
        <w:ind w:firstLine="709"/>
        <w:jc w:val="center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A40AFF" w:rsidRPr="00F12283" w:rsidRDefault="00A40AFF" w:rsidP="00765A9E">
      <w:pPr>
        <w:widowControl w:val="0"/>
        <w:ind w:firstLine="709"/>
        <w:jc w:val="both"/>
      </w:pPr>
    </w:p>
    <w:p w:rsidR="00A40AFF" w:rsidRPr="00F12283" w:rsidRDefault="00A40AFF" w:rsidP="00765A9E">
      <w:pPr>
        <w:widowControl w:val="0"/>
        <w:ind w:firstLine="709"/>
        <w:jc w:val="both"/>
      </w:pPr>
    </w:p>
    <w:p w:rsidR="00A40AFF" w:rsidRPr="00F12283" w:rsidRDefault="00A40AFF" w:rsidP="00765A9E">
      <w:pPr>
        <w:widowControl w:val="0"/>
        <w:ind w:firstLine="709"/>
        <w:jc w:val="both"/>
      </w:pPr>
    </w:p>
    <w:p w:rsidR="0043274C" w:rsidRPr="00F12283" w:rsidRDefault="0043274C" w:rsidP="00695065">
      <w:pPr>
        <w:pStyle w:val="ab"/>
        <w:widowControl w:val="0"/>
        <w:rPr>
          <w:szCs w:val="28"/>
        </w:rPr>
      </w:pPr>
    </w:p>
    <w:p w:rsidR="00B964B7" w:rsidRDefault="00B964B7" w:rsidP="00F621E4">
      <w:pPr>
        <w:pStyle w:val="ab"/>
        <w:rPr>
          <w:szCs w:val="28"/>
        </w:rPr>
      </w:pPr>
    </w:p>
    <w:p w:rsidR="0081682B" w:rsidRDefault="0081682B" w:rsidP="00F621E4">
      <w:pPr>
        <w:pStyle w:val="ab"/>
        <w:rPr>
          <w:szCs w:val="28"/>
        </w:rPr>
      </w:pPr>
    </w:p>
    <w:p w:rsidR="0081682B" w:rsidRDefault="0081682B" w:rsidP="00F621E4">
      <w:pPr>
        <w:pStyle w:val="ab"/>
        <w:rPr>
          <w:szCs w:val="28"/>
        </w:rPr>
      </w:pPr>
    </w:p>
    <w:p w:rsidR="00394FA0" w:rsidRDefault="006C73C6" w:rsidP="00394FA0">
      <w:pPr>
        <w:widowControl w:val="0"/>
        <w:ind w:firstLine="709"/>
        <w:jc w:val="both"/>
      </w:pPr>
      <w:r>
        <w:rPr>
          <w:szCs w:val="27"/>
        </w:rPr>
        <w:lastRenderedPageBreak/>
        <w:t>Так же на рост величины прожиточного минимума большое влияние оказало подорожание фруктов, входящих в потребительскую корзину. Так, яблоки</w:t>
      </w:r>
      <w:r w:rsidR="00044A33">
        <w:rPr>
          <w:szCs w:val="27"/>
        </w:rPr>
        <w:t xml:space="preserve">, имеющие </w:t>
      </w:r>
      <w:r w:rsidR="009A5ECC">
        <w:rPr>
          <w:szCs w:val="27"/>
        </w:rPr>
        <w:t xml:space="preserve">в продуктовой корзине </w:t>
      </w:r>
      <w:r w:rsidR="00044A33">
        <w:rPr>
          <w:szCs w:val="27"/>
        </w:rPr>
        <w:t>наибольши</w:t>
      </w:r>
      <w:r w:rsidR="009A5ECC">
        <w:rPr>
          <w:szCs w:val="27"/>
        </w:rPr>
        <w:t>е нормы потребления</w:t>
      </w:r>
      <w:r w:rsidR="00044A33">
        <w:rPr>
          <w:szCs w:val="27"/>
        </w:rPr>
        <w:t xml:space="preserve"> среди фруктов, подорожали</w:t>
      </w:r>
      <w:r>
        <w:rPr>
          <w:szCs w:val="27"/>
        </w:rPr>
        <w:t xml:space="preserve"> на </w:t>
      </w:r>
      <w:r w:rsidR="00044A33">
        <w:rPr>
          <w:szCs w:val="27"/>
        </w:rPr>
        <w:t>32,9</w:t>
      </w:r>
      <w:r>
        <w:rPr>
          <w:szCs w:val="27"/>
        </w:rPr>
        <w:t xml:space="preserve">%, </w:t>
      </w:r>
      <w:r w:rsidR="009A5ECC">
        <w:rPr>
          <w:szCs w:val="27"/>
        </w:rPr>
        <w:t xml:space="preserve">ценовой максимум на них был зарегистрирован в июне и достиг 148 рублей за килограмм. </w:t>
      </w:r>
      <w:r w:rsidR="008552AA">
        <w:rPr>
          <w:szCs w:val="27"/>
        </w:rPr>
        <w:t>Апельсины и виноград подорожали</w:t>
      </w:r>
      <w:r w:rsidR="00562CDE">
        <w:rPr>
          <w:szCs w:val="27"/>
        </w:rPr>
        <w:t xml:space="preserve"> на 14,6% и 3,3% соответственно. При этом</w:t>
      </w:r>
      <w:r w:rsidR="008552AA">
        <w:rPr>
          <w:szCs w:val="27"/>
        </w:rPr>
        <w:t xml:space="preserve"> бананы подешевели на 2,2%. </w:t>
      </w:r>
      <w:r w:rsidR="00682ADB">
        <w:rPr>
          <w:szCs w:val="27"/>
        </w:rPr>
        <w:t>В результате,</w:t>
      </w:r>
      <w:r>
        <w:rPr>
          <w:szCs w:val="27"/>
        </w:rPr>
        <w:t xml:space="preserve"> стоимость </w:t>
      </w:r>
      <w:r w:rsidRPr="0020629E">
        <w:rPr>
          <w:b/>
          <w:i/>
          <w:szCs w:val="27"/>
        </w:rPr>
        <w:t>фрукт</w:t>
      </w:r>
      <w:r>
        <w:rPr>
          <w:b/>
          <w:i/>
          <w:szCs w:val="27"/>
        </w:rPr>
        <w:t>ов</w:t>
      </w:r>
      <w:r w:rsidRPr="0020629E">
        <w:rPr>
          <w:b/>
          <w:i/>
          <w:szCs w:val="27"/>
        </w:rPr>
        <w:t xml:space="preserve"> </w:t>
      </w:r>
      <w:r w:rsidRPr="00B241F5">
        <w:rPr>
          <w:szCs w:val="27"/>
        </w:rPr>
        <w:t>в потребительской корзине</w:t>
      </w:r>
      <w:r>
        <w:rPr>
          <w:szCs w:val="27"/>
        </w:rPr>
        <w:t xml:space="preserve"> в среднем на душу населения </w:t>
      </w:r>
      <w:r w:rsidR="00682ADB">
        <w:rPr>
          <w:szCs w:val="27"/>
        </w:rPr>
        <w:t xml:space="preserve">за квартал </w:t>
      </w:r>
      <w:r>
        <w:rPr>
          <w:szCs w:val="27"/>
        </w:rPr>
        <w:t xml:space="preserve">выросла на </w:t>
      </w:r>
      <w:r w:rsidR="00044A33">
        <w:rPr>
          <w:szCs w:val="27"/>
        </w:rPr>
        <w:t>15,6</w:t>
      </w:r>
      <w:r>
        <w:rPr>
          <w:szCs w:val="27"/>
        </w:rPr>
        <w:t>%</w:t>
      </w:r>
      <w:r w:rsidR="00682ADB">
        <w:rPr>
          <w:szCs w:val="27"/>
        </w:rPr>
        <w:t>, за первое полугодие – на 30,4%</w:t>
      </w:r>
      <w:r>
        <w:rPr>
          <w:szCs w:val="27"/>
        </w:rPr>
        <w:t xml:space="preserve">. </w:t>
      </w:r>
      <w:r w:rsidR="00394FA0">
        <w:t>Динамика цен на фрукты, входящие в потребительскую корзину в среднем на душу населения области, приведена на рисунке 2</w:t>
      </w:r>
      <w:r w:rsidR="00394FA0" w:rsidRPr="00F12283">
        <w:t>.</w:t>
      </w:r>
    </w:p>
    <w:p w:rsidR="003D3954" w:rsidRPr="00F12283" w:rsidRDefault="003D3954" w:rsidP="00394FA0">
      <w:pPr>
        <w:widowControl w:val="0"/>
        <w:ind w:firstLine="709"/>
        <w:jc w:val="both"/>
      </w:pPr>
    </w:p>
    <w:p w:rsidR="00B767BE" w:rsidRPr="00F12283" w:rsidRDefault="00200368" w:rsidP="00B767BE">
      <w:pPr>
        <w:pStyle w:val="ab"/>
        <w:widowControl w:val="0"/>
        <w:rPr>
          <w:szCs w:val="27"/>
        </w:rPr>
      </w:pPr>
      <w:r w:rsidRPr="00F12283">
        <w:rPr>
          <w:noProof/>
        </w:rPr>
        <w:drawing>
          <wp:anchor distT="0" distB="0" distL="114300" distR="114300" simplePos="0" relativeHeight="251792384" behindDoc="1" locked="0" layoutInCell="1" allowOverlap="1" wp14:anchorId="02501565" wp14:editId="55516482">
            <wp:simplePos x="0" y="0"/>
            <wp:positionH relativeFrom="column">
              <wp:posOffset>-17928</wp:posOffset>
            </wp:positionH>
            <wp:positionV relativeFrom="paragraph">
              <wp:posOffset>33995</wp:posOffset>
            </wp:positionV>
            <wp:extent cx="6337005" cy="3370521"/>
            <wp:effectExtent l="57150" t="38100" r="83185" b="116205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7BE" w:rsidRPr="00F12283" w:rsidRDefault="00B767BE" w:rsidP="00B767BE">
      <w:pPr>
        <w:pStyle w:val="ab"/>
        <w:widowControl w:val="0"/>
        <w:rPr>
          <w:szCs w:val="27"/>
        </w:rPr>
      </w:pPr>
    </w:p>
    <w:p w:rsidR="00B767BE" w:rsidRPr="00F12283" w:rsidRDefault="00B767BE" w:rsidP="00B767BE">
      <w:pPr>
        <w:widowControl w:val="0"/>
        <w:ind w:firstLine="709"/>
        <w:jc w:val="both"/>
        <w:rPr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025981" w:rsidRPr="00F12283" w:rsidRDefault="00025981" w:rsidP="003771C2">
      <w:pPr>
        <w:widowControl w:val="0"/>
        <w:ind w:firstLine="709"/>
        <w:jc w:val="both"/>
        <w:rPr>
          <w:noProof/>
        </w:rPr>
      </w:pPr>
    </w:p>
    <w:p w:rsidR="0040531B" w:rsidRPr="00F12283" w:rsidRDefault="0040531B" w:rsidP="00025981">
      <w:pPr>
        <w:pStyle w:val="ab"/>
        <w:widowControl w:val="0"/>
        <w:rPr>
          <w:szCs w:val="27"/>
        </w:rPr>
      </w:pPr>
    </w:p>
    <w:p w:rsidR="00682ADB" w:rsidRDefault="00682ADB" w:rsidP="00F64653">
      <w:pPr>
        <w:pStyle w:val="ab"/>
        <w:widowControl w:val="0"/>
        <w:rPr>
          <w:szCs w:val="27"/>
        </w:rPr>
      </w:pPr>
    </w:p>
    <w:p w:rsidR="003D3954" w:rsidRDefault="003D3954" w:rsidP="006510C5">
      <w:pPr>
        <w:widowControl w:val="0"/>
        <w:ind w:firstLine="709"/>
        <w:jc w:val="both"/>
        <w:rPr>
          <w:szCs w:val="27"/>
        </w:rPr>
      </w:pPr>
    </w:p>
    <w:p w:rsidR="006510C5" w:rsidRPr="00B55065" w:rsidRDefault="006510C5" w:rsidP="006510C5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Набирает темп роста стоимости </w:t>
      </w:r>
      <w:r w:rsidR="00B55065">
        <w:rPr>
          <w:szCs w:val="27"/>
        </w:rPr>
        <w:t>х</w:t>
      </w:r>
      <w:r w:rsidR="00B55065">
        <w:rPr>
          <w:b/>
          <w:i/>
          <w:szCs w:val="27"/>
        </w:rPr>
        <w:t>лебопродуктов</w:t>
      </w:r>
      <w:r w:rsidR="00562CDE">
        <w:rPr>
          <w:b/>
          <w:i/>
          <w:szCs w:val="27"/>
        </w:rPr>
        <w:t xml:space="preserve"> </w:t>
      </w:r>
      <w:r w:rsidR="00562CDE">
        <w:rPr>
          <w:szCs w:val="27"/>
        </w:rPr>
        <w:t>(за квартал – 4,7%, за первое полугодие – 7,7%),</w:t>
      </w:r>
      <w:r w:rsidR="00B55065">
        <w:rPr>
          <w:b/>
          <w:i/>
          <w:szCs w:val="27"/>
        </w:rPr>
        <w:t xml:space="preserve"> </w:t>
      </w:r>
      <w:r w:rsidR="00B55065">
        <w:rPr>
          <w:szCs w:val="27"/>
        </w:rPr>
        <w:t>входящих в потребительскую корзину</w:t>
      </w:r>
      <w:r w:rsidR="00B55065">
        <w:rPr>
          <w:b/>
          <w:i/>
          <w:szCs w:val="27"/>
        </w:rPr>
        <w:t xml:space="preserve"> </w:t>
      </w:r>
      <w:r w:rsidR="00B55065" w:rsidRPr="00DC7ECD">
        <w:rPr>
          <w:szCs w:val="27"/>
        </w:rPr>
        <w:t>(</w:t>
      </w:r>
      <w:r w:rsidR="00B55065">
        <w:rPr>
          <w:szCs w:val="27"/>
        </w:rPr>
        <w:t>хлеб и макаронные изделия, мука, крупы, бобовые)</w:t>
      </w:r>
      <w:r w:rsidR="00BA5BD5">
        <w:rPr>
          <w:szCs w:val="27"/>
        </w:rPr>
        <w:t>.</w:t>
      </w:r>
      <w:r w:rsidR="00B55065">
        <w:rPr>
          <w:szCs w:val="27"/>
        </w:rPr>
        <w:t xml:space="preserve"> </w:t>
      </w:r>
      <w:r>
        <w:rPr>
          <w:szCs w:val="27"/>
        </w:rPr>
        <w:t>Так, мука пшеничная по сравнению с июнем подорожала на 10,1%, хлеб ржаной – на 4,5%, макаронные изделия – на 4,4%, хлеб пшеничный – на 2,9%.</w:t>
      </w:r>
    </w:p>
    <w:p w:rsidR="00B55065" w:rsidRDefault="00B55065" w:rsidP="00B55065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Из </w:t>
      </w:r>
      <w:r w:rsidRPr="00615C6A">
        <w:rPr>
          <w:b/>
          <w:i/>
          <w:szCs w:val="27"/>
        </w:rPr>
        <w:t>круп</w:t>
      </w:r>
      <w:r>
        <w:rPr>
          <w:szCs w:val="27"/>
        </w:rPr>
        <w:t xml:space="preserve">, входящих в продуктовую корзину, </w:t>
      </w:r>
      <w:r w:rsidR="00CE7AFA">
        <w:rPr>
          <w:szCs w:val="27"/>
        </w:rPr>
        <w:t xml:space="preserve">более </w:t>
      </w:r>
      <w:r>
        <w:rPr>
          <w:szCs w:val="27"/>
        </w:rPr>
        <w:t xml:space="preserve">всего подорожала крупа </w:t>
      </w:r>
      <w:proofErr w:type="gramStart"/>
      <w:r>
        <w:rPr>
          <w:szCs w:val="27"/>
        </w:rPr>
        <w:t>гречневая-ядрица</w:t>
      </w:r>
      <w:proofErr w:type="gramEnd"/>
      <w:r w:rsidR="00490540">
        <w:rPr>
          <w:szCs w:val="27"/>
        </w:rPr>
        <w:t>, цена на которую в июне зарегистрирована в размере 86,3 рублей за килограмм. Таким образом,</w:t>
      </w:r>
      <w:r>
        <w:rPr>
          <w:szCs w:val="27"/>
        </w:rPr>
        <w:t xml:space="preserve"> </w:t>
      </w:r>
      <w:r w:rsidR="00CE7AFA">
        <w:rPr>
          <w:szCs w:val="27"/>
        </w:rPr>
        <w:t xml:space="preserve">за квартал </w:t>
      </w:r>
      <w:r w:rsidR="00490540">
        <w:rPr>
          <w:szCs w:val="27"/>
        </w:rPr>
        <w:t>цена увеличилась</w:t>
      </w:r>
      <w:r w:rsidR="00CE7AFA">
        <w:rPr>
          <w:szCs w:val="27"/>
        </w:rPr>
        <w:t xml:space="preserve"> </w:t>
      </w:r>
      <w:r>
        <w:rPr>
          <w:szCs w:val="27"/>
        </w:rPr>
        <w:t xml:space="preserve">на </w:t>
      </w:r>
      <w:r w:rsidR="00CE7AFA">
        <w:rPr>
          <w:szCs w:val="27"/>
        </w:rPr>
        <w:t>24,7</w:t>
      </w:r>
      <w:r>
        <w:rPr>
          <w:szCs w:val="27"/>
        </w:rPr>
        <w:t>%</w:t>
      </w:r>
      <w:r w:rsidR="00CE7AFA">
        <w:rPr>
          <w:szCs w:val="27"/>
        </w:rPr>
        <w:t>, за первое полугодие – на 43,4%</w:t>
      </w:r>
      <w:r w:rsidR="00490540">
        <w:rPr>
          <w:szCs w:val="27"/>
        </w:rPr>
        <w:t>,</w:t>
      </w:r>
      <w:r w:rsidR="00CE7AFA">
        <w:rPr>
          <w:szCs w:val="27"/>
        </w:rPr>
        <w:t xml:space="preserve"> приближаясь к ценовому максимуму </w:t>
      </w:r>
      <w:r w:rsidR="00490540">
        <w:rPr>
          <w:szCs w:val="27"/>
        </w:rPr>
        <w:t>в 90 рублей за килограмм, зарегистрированному в июле 2016 года.</w:t>
      </w:r>
      <w:r w:rsidR="00CE7AFA">
        <w:rPr>
          <w:szCs w:val="27"/>
        </w:rPr>
        <w:t xml:space="preserve"> </w:t>
      </w:r>
      <w:proofErr w:type="gramStart"/>
      <w:r w:rsidR="00490540">
        <w:rPr>
          <w:szCs w:val="27"/>
        </w:rPr>
        <w:t>Вместе с тем, рис за квартал подорожал на 21%, крупа манная – на 15,8%, крупы овсяная и перловая – на 12,8%, пшено – на 7,1%</w:t>
      </w:r>
      <w:r>
        <w:rPr>
          <w:szCs w:val="27"/>
        </w:rPr>
        <w:t>.</w:t>
      </w:r>
      <w:r w:rsidR="00490540">
        <w:rPr>
          <w:szCs w:val="27"/>
        </w:rPr>
        <w:t xml:space="preserve"> В </w:t>
      </w:r>
      <w:r w:rsidR="003D3954">
        <w:rPr>
          <w:szCs w:val="27"/>
        </w:rPr>
        <w:t>и</w:t>
      </w:r>
      <w:r w:rsidR="00490540">
        <w:rPr>
          <w:szCs w:val="27"/>
        </w:rPr>
        <w:t>тоге, стоимость круп в продуктовой корзине за квартал увеличилась на 21,4%, за первое полугодие – на 19,4%.</w:t>
      </w:r>
      <w:r>
        <w:rPr>
          <w:szCs w:val="27"/>
        </w:rPr>
        <w:t xml:space="preserve"> </w:t>
      </w:r>
      <w:proofErr w:type="gramEnd"/>
    </w:p>
    <w:p w:rsidR="00B55065" w:rsidRDefault="00B55065" w:rsidP="00B55065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Стоимость </w:t>
      </w:r>
      <w:proofErr w:type="gramStart"/>
      <w:r w:rsidRPr="00922D25">
        <w:rPr>
          <w:b/>
          <w:i/>
          <w:szCs w:val="27"/>
        </w:rPr>
        <w:t>бобовых</w:t>
      </w:r>
      <w:proofErr w:type="gramEnd"/>
      <w:r>
        <w:rPr>
          <w:szCs w:val="27"/>
        </w:rPr>
        <w:t xml:space="preserve"> увеличилась на </w:t>
      </w:r>
      <w:r w:rsidR="00490540">
        <w:rPr>
          <w:szCs w:val="27"/>
        </w:rPr>
        <w:t>13,8</w:t>
      </w:r>
      <w:r>
        <w:rPr>
          <w:szCs w:val="27"/>
        </w:rPr>
        <w:t xml:space="preserve">%. </w:t>
      </w:r>
    </w:p>
    <w:p w:rsidR="00B55065" w:rsidRDefault="00B55065" w:rsidP="00B55065">
      <w:pPr>
        <w:widowControl w:val="0"/>
        <w:ind w:firstLine="709"/>
        <w:jc w:val="both"/>
      </w:pPr>
      <w:r>
        <w:t xml:space="preserve">Динамика цен на хлебобулочные изделия и крупы, входящие в потребительскую корзину в среднем на душу населения области, приведена на </w:t>
      </w:r>
      <w:r>
        <w:lastRenderedPageBreak/>
        <w:t xml:space="preserve">рисунке </w:t>
      </w:r>
      <w:r w:rsidR="00431B4A">
        <w:t>3</w:t>
      </w:r>
      <w:r w:rsidRPr="00F12283">
        <w:t>.</w:t>
      </w:r>
    </w:p>
    <w:p w:rsidR="00490540" w:rsidRPr="00F12283" w:rsidRDefault="00490540" w:rsidP="00B55065">
      <w:pPr>
        <w:widowControl w:val="0"/>
        <w:ind w:firstLine="709"/>
        <w:jc w:val="both"/>
      </w:pPr>
    </w:p>
    <w:p w:rsidR="00B55065" w:rsidRDefault="00B55065" w:rsidP="00B55065">
      <w:pPr>
        <w:pStyle w:val="ab"/>
        <w:widowControl w:val="0"/>
        <w:rPr>
          <w:szCs w:val="27"/>
        </w:rPr>
      </w:pPr>
      <w:r w:rsidRPr="00F12283">
        <w:rPr>
          <w:noProof/>
        </w:rPr>
        <w:drawing>
          <wp:anchor distT="0" distB="0" distL="114300" distR="114300" simplePos="0" relativeHeight="251796480" behindDoc="1" locked="0" layoutInCell="1" allowOverlap="1" wp14:anchorId="7DC6698F" wp14:editId="3FCC945A">
            <wp:simplePos x="0" y="0"/>
            <wp:positionH relativeFrom="column">
              <wp:posOffset>35235</wp:posOffset>
            </wp:positionH>
            <wp:positionV relativeFrom="paragraph">
              <wp:posOffset>69141</wp:posOffset>
            </wp:positionV>
            <wp:extent cx="6251944" cy="3593805"/>
            <wp:effectExtent l="57150" t="38100" r="73025" b="10223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E17F5" w:rsidP="00B55065">
      <w:pPr>
        <w:pStyle w:val="ab"/>
        <w:widowControl w:val="0"/>
        <w:rPr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49A833" wp14:editId="4FC68312">
                <wp:simplePos x="0" y="0"/>
                <wp:positionH relativeFrom="column">
                  <wp:posOffset>4634688</wp:posOffset>
                </wp:positionH>
                <wp:positionV relativeFrom="paragraph">
                  <wp:posOffset>121285</wp:posOffset>
                </wp:positionV>
                <wp:extent cx="499110" cy="1860550"/>
                <wp:effectExtent l="0" t="0" r="0" b="6350"/>
                <wp:wrapNone/>
                <wp:docPr id="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860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3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64.95pt;margin-top:9.55pt;width:39.3pt;height:146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" fillcolor="#ccc0d9 [1303]" stroked="f">
                <v:fill opacity="21588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323E225" wp14:editId="52A780A1">
                <wp:simplePos x="0" y="0"/>
                <wp:positionH relativeFrom="column">
                  <wp:posOffset>2614930</wp:posOffset>
                </wp:positionH>
                <wp:positionV relativeFrom="paragraph">
                  <wp:posOffset>121624</wp:posOffset>
                </wp:positionV>
                <wp:extent cx="499110" cy="1860550"/>
                <wp:effectExtent l="0" t="0" r="0" b="6350"/>
                <wp:wrapNone/>
                <wp:docPr id="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860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3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05.9pt;margin-top:9.6pt;width:39.3pt;height:146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" fillcolor="#ccc0d9 [1303]" stroked="f">
                <v:fill opacity="21588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BEF3F7E" wp14:editId="14638284">
                <wp:simplePos x="0" y="0"/>
                <wp:positionH relativeFrom="column">
                  <wp:posOffset>633730</wp:posOffset>
                </wp:positionH>
                <wp:positionV relativeFrom="paragraph">
                  <wp:posOffset>128905</wp:posOffset>
                </wp:positionV>
                <wp:extent cx="499110" cy="1860550"/>
                <wp:effectExtent l="0" t="0" r="0" b="635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860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3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9.9pt;margin-top:10.15pt;width:39.3pt;height:146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" fillcolor="#ccc0d9 [1303]" stroked="f">
                <v:fill opacity="21588f"/>
              </v:rect>
            </w:pict>
          </mc:Fallback>
        </mc:AlternateContent>
      </w: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F64653">
      <w:pPr>
        <w:pStyle w:val="ab"/>
        <w:widowControl w:val="0"/>
        <w:rPr>
          <w:szCs w:val="27"/>
        </w:rPr>
      </w:pPr>
    </w:p>
    <w:p w:rsidR="00B55065" w:rsidRDefault="00B55065" w:rsidP="00F64653">
      <w:pPr>
        <w:pStyle w:val="ab"/>
        <w:widowControl w:val="0"/>
        <w:rPr>
          <w:szCs w:val="27"/>
        </w:rPr>
      </w:pPr>
    </w:p>
    <w:p w:rsidR="00B55065" w:rsidRDefault="00B55065" w:rsidP="00F64653">
      <w:pPr>
        <w:pStyle w:val="ab"/>
        <w:widowControl w:val="0"/>
        <w:rPr>
          <w:szCs w:val="27"/>
        </w:rPr>
      </w:pPr>
    </w:p>
    <w:p w:rsidR="00241199" w:rsidRDefault="00241199" w:rsidP="00431B4A">
      <w:pPr>
        <w:pStyle w:val="ab"/>
        <w:widowControl w:val="0"/>
        <w:rPr>
          <w:noProof/>
        </w:rPr>
      </w:pPr>
    </w:p>
    <w:p w:rsidR="00241199" w:rsidRDefault="00241199" w:rsidP="00431B4A">
      <w:pPr>
        <w:pStyle w:val="ab"/>
        <w:widowControl w:val="0"/>
        <w:rPr>
          <w:noProof/>
        </w:rPr>
      </w:pPr>
    </w:p>
    <w:p w:rsidR="00431B4A" w:rsidRDefault="00B97EA9" w:rsidP="00431B4A">
      <w:pPr>
        <w:pStyle w:val="ab"/>
        <w:widowControl w:val="0"/>
        <w:rPr>
          <w:noProof/>
        </w:rPr>
      </w:pPr>
      <w:r>
        <w:rPr>
          <w:noProof/>
        </w:rPr>
        <w:t>Возобновился во 2 квартале рост стоимости</w:t>
      </w:r>
      <w:r w:rsidR="00431B4A" w:rsidRPr="002712FC">
        <w:rPr>
          <w:noProof/>
        </w:rPr>
        <w:t xml:space="preserve"> </w:t>
      </w:r>
      <w:r w:rsidR="00431B4A" w:rsidRPr="002712FC">
        <w:rPr>
          <w:b/>
          <w:i/>
          <w:noProof/>
        </w:rPr>
        <w:t>мясопродуктов</w:t>
      </w:r>
      <w:r w:rsidR="00431B4A">
        <w:rPr>
          <w:noProof/>
        </w:rPr>
        <w:t xml:space="preserve">. Основной вклад в </w:t>
      </w:r>
      <w:r>
        <w:rPr>
          <w:noProof/>
        </w:rPr>
        <w:t>подорожание</w:t>
      </w:r>
      <w:r w:rsidR="00431B4A">
        <w:rPr>
          <w:noProof/>
        </w:rPr>
        <w:t xml:space="preserve"> внесло </w:t>
      </w:r>
      <w:r>
        <w:rPr>
          <w:noProof/>
        </w:rPr>
        <w:t>увеличиение</w:t>
      </w:r>
      <w:r w:rsidR="00431B4A">
        <w:rPr>
          <w:noProof/>
        </w:rPr>
        <w:t xml:space="preserve"> цен на говядину – на </w:t>
      </w:r>
      <w:r>
        <w:rPr>
          <w:noProof/>
        </w:rPr>
        <w:t>2,0% и мясо птицы</w:t>
      </w:r>
      <w:r w:rsidR="00241199">
        <w:rPr>
          <w:noProof/>
        </w:rPr>
        <w:t> </w:t>
      </w:r>
      <w:r>
        <w:rPr>
          <w:noProof/>
        </w:rPr>
        <w:t>–</w:t>
      </w:r>
      <w:r w:rsidR="00241199">
        <w:rPr>
          <w:noProof/>
        </w:rPr>
        <w:t> н</w:t>
      </w:r>
      <w:r>
        <w:rPr>
          <w:noProof/>
        </w:rPr>
        <w:t>а 3,7%, имеющие наибольшие нормы потребления</w:t>
      </w:r>
      <w:r w:rsidR="00431B4A">
        <w:rPr>
          <w:noProof/>
        </w:rPr>
        <w:t xml:space="preserve">. Баранина и свинина </w:t>
      </w:r>
      <w:r>
        <w:rPr>
          <w:noProof/>
        </w:rPr>
        <w:t>подорожали</w:t>
      </w:r>
      <w:r w:rsidR="00431B4A">
        <w:rPr>
          <w:noProof/>
        </w:rPr>
        <w:t xml:space="preserve"> на </w:t>
      </w:r>
      <w:r>
        <w:rPr>
          <w:noProof/>
        </w:rPr>
        <w:t>3,2</w:t>
      </w:r>
      <w:r w:rsidR="00431B4A">
        <w:rPr>
          <w:noProof/>
        </w:rPr>
        <w:t>%</w:t>
      </w:r>
      <w:r>
        <w:rPr>
          <w:noProof/>
        </w:rPr>
        <w:t xml:space="preserve"> и 1,2% соответственно. В итоге</w:t>
      </w:r>
      <w:r w:rsidR="00431B4A">
        <w:rPr>
          <w:szCs w:val="27"/>
        </w:rPr>
        <w:t xml:space="preserve">, по сравнению с предыдущим кварталом мясопродукты </w:t>
      </w:r>
      <w:r>
        <w:rPr>
          <w:szCs w:val="27"/>
        </w:rPr>
        <w:t>подорожали</w:t>
      </w:r>
      <w:r w:rsidR="00431B4A">
        <w:rPr>
          <w:szCs w:val="27"/>
        </w:rPr>
        <w:t xml:space="preserve"> на 2,</w:t>
      </w:r>
      <w:r>
        <w:rPr>
          <w:szCs w:val="27"/>
        </w:rPr>
        <w:t>8</w:t>
      </w:r>
      <w:r w:rsidR="00431B4A">
        <w:rPr>
          <w:szCs w:val="27"/>
        </w:rPr>
        <w:t>%</w:t>
      </w:r>
      <w:r>
        <w:rPr>
          <w:szCs w:val="27"/>
        </w:rPr>
        <w:t>, за первое полугодие – на 0,3%</w:t>
      </w:r>
      <w:r w:rsidR="00431B4A">
        <w:rPr>
          <w:szCs w:val="27"/>
        </w:rPr>
        <w:t>.</w:t>
      </w:r>
      <w:r w:rsidR="00431B4A">
        <w:rPr>
          <w:noProof/>
        </w:rPr>
        <w:t xml:space="preserve"> </w:t>
      </w:r>
    </w:p>
    <w:p w:rsidR="00241199" w:rsidRPr="00F12283" w:rsidRDefault="00431B4A" w:rsidP="00241199">
      <w:pPr>
        <w:widowControl w:val="0"/>
        <w:ind w:firstLine="709"/>
        <w:jc w:val="both"/>
      </w:pPr>
      <w:r w:rsidRPr="00F12283">
        <w:rPr>
          <w:noProof/>
        </w:rPr>
        <w:drawing>
          <wp:anchor distT="0" distB="0" distL="114300" distR="114300" simplePos="0" relativeHeight="251804672" behindDoc="1" locked="0" layoutInCell="1" allowOverlap="1" wp14:anchorId="2D5DC999" wp14:editId="020BB7E5">
            <wp:simplePos x="0" y="0"/>
            <wp:positionH relativeFrom="column">
              <wp:posOffset>-122555</wp:posOffset>
            </wp:positionH>
            <wp:positionV relativeFrom="paragraph">
              <wp:posOffset>511175</wp:posOffset>
            </wp:positionV>
            <wp:extent cx="6273165" cy="3189605"/>
            <wp:effectExtent l="57150" t="57150" r="51435" b="48895"/>
            <wp:wrapTight wrapText="bothSides">
              <wp:wrapPolygon edited="0">
                <wp:start x="-197" y="-387"/>
                <wp:lineTo x="-197" y="21802"/>
                <wp:lineTo x="21712" y="21802"/>
                <wp:lineTo x="21712" y="-387"/>
                <wp:lineTo x="-197" y="-387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Динамика цен на мясопродукты, входящие в потребительскую</w:t>
      </w:r>
      <w:r w:rsidR="00241199" w:rsidRPr="00241199">
        <w:t xml:space="preserve"> </w:t>
      </w:r>
      <w:r w:rsidR="00241199">
        <w:t>корзину в среднем на душу населения области, приведена на рисунке 4</w:t>
      </w:r>
      <w:r w:rsidR="00241199" w:rsidRPr="00F12283">
        <w:t>.</w:t>
      </w:r>
    </w:p>
    <w:p w:rsidR="006C73C6" w:rsidRDefault="00241199" w:rsidP="00F64653">
      <w:pPr>
        <w:pStyle w:val="ab"/>
        <w:widowControl w:val="0"/>
        <w:rPr>
          <w:szCs w:val="27"/>
        </w:rPr>
      </w:pPr>
      <w:r>
        <w:rPr>
          <w:szCs w:val="27"/>
        </w:rPr>
        <w:lastRenderedPageBreak/>
        <w:t>Незначительно, на 0,8%, увеличилась</w:t>
      </w:r>
      <w:r w:rsidR="00D17752">
        <w:rPr>
          <w:szCs w:val="27"/>
        </w:rPr>
        <w:t xml:space="preserve"> за апрель-июнь</w:t>
      </w:r>
      <w:r>
        <w:rPr>
          <w:szCs w:val="27"/>
        </w:rPr>
        <w:t xml:space="preserve"> стоимость</w:t>
      </w:r>
      <w:r w:rsidR="006C73C6">
        <w:rPr>
          <w:szCs w:val="27"/>
        </w:rPr>
        <w:t xml:space="preserve"> </w:t>
      </w:r>
      <w:r>
        <w:rPr>
          <w:szCs w:val="27"/>
        </w:rPr>
        <w:t xml:space="preserve">набора </w:t>
      </w:r>
      <w:r w:rsidRPr="00241199">
        <w:rPr>
          <w:b/>
          <w:i/>
          <w:szCs w:val="27"/>
        </w:rPr>
        <w:t>молокопродуктов</w:t>
      </w:r>
      <w:r w:rsidR="00D17752">
        <w:rPr>
          <w:szCs w:val="27"/>
        </w:rPr>
        <w:t xml:space="preserve"> за счет подорожания сыра на 4,5%, кисломолочных продуктов – на 1,0%, сметаны – на 0,7%.</w:t>
      </w:r>
    </w:p>
    <w:p w:rsidR="00554B80" w:rsidRDefault="00D17752" w:rsidP="006C73C6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Молоко и творог, вследствие </w:t>
      </w:r>
      <w:r w:rsidR="00562CDE">
        <w:rPr>
          <w:szCs w:val="27"/>
        </w:rPr>
        <w:t xml:space="preserve">сезонного </w:t>
      </w:r>
      <w:r>
        <w:rPr>
          <w:szCs w:val="27"/>
        </w:rPr>
        <w:t>насыщения рынка сырьем, подешевели на 2,7%, масло сливочное – на 1,5%.</w:t>
      </w:r>
    </w:p>
    <w:p w:rsidR="006C73C6" w:rsidRDefault="00D17752" w:rsidP="006C73C6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>За период с начала года стоимость молок</w:t>
      </w:r>
      <w:r w:rsidR="0011313E">
        <w:rPr>
          <w:szCs w:val="27"/>
        </w:rPr>
        <w:t>а</w:t>
      </w:r>
      <w:r>
        <w:rPr>
          <w:szCs w:val="27"/>
        </w:rPr>
        <w:t xml:space="preserve"> и продукции, производимого из него, увеличилась на 2,7%.</w:t>
      </w:r>
    </w:p>
    <w:p w:rsidR="00D17752" w:rsidRPr="00F12283" w:rsidRDefault="00D17752" w:rsidP="00D17752">
      <w:pPr>
        <w:widowControl w:val="0"/>
        <w:ind w:firstLine="709"/>
        <w:jc w:val="both"/>
      </w:pPr>
      <w:r>
        <w:t>Динамика цен на молоко и молокопродукцию, входящую в потребительскую корзину в среднем на душу населения области, приведена на рисунке 5</w:t>
      </w:r>
      <w:r w:rsidRPr="00F12283">
        <w:t>.</w:t>
      </w: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  <w:r w:rsidRPr="00F12283">
        <w:rPr>
          <w:noProof/>
        </w:rPr>
        <w:drawing>
          <wp:anchor distT="0" distB="0" distL="114300" distR="114300" simplePos="0" relativeHeight="251794432" behindDoc="1" locked="0" layoutInCell="1" allowOverlap="1" wp14:anchorId="0BF1C986" wp14:editId="55CCDA44">
            <wp:simplePos x="0" y="0"/>
            <wp:positionH relativeFrom="column">
              <wp:posOffset>-17928</wp:posOffset>
            </wp:positionH>
            <wp:positionV relativeFrom="paragraph">
              <wp:posOffset>17499</wp:posOffset>
            </wp:positionV>
            <wp:extent cx="6251945" cy="3402419"/>
            <wp:effectExtent l="57150" t="38100" r="92075" b="10287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AE1464" w:rsidP="006C73C6">
      <w:pPr>
        <w:widowControl w:val="0"/>
        <w:ind w:firstLine="709"/>
        <w:jc w:val="both"/>
        <w:rPr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1EC6F07" wp14:editId="666C187D">
                <wp:simplePos x="0" y="0"/>
                <wp:positionH relativeFrom="column">
                  <wp:posOffset>4529115</wp:posOffset>
                </wp:positionH>
                <wp:positionV relativeFrom="paragraph">
                  <wp:posOffset>182142</wp:posOffset>
                </wp:positionV>
                <wp:extent cx="497840" cy="1794510"/>
                <wp:effectExtent l="0" t="0" r="0" b="0"/>
                <wp:wrapNone/>
                <wp:docPr id="1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1794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3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56.6pt;margin-top:14.35pt;width:39.2pt;height:141.3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" fillcolor="#ccc0d9 [1303]" stroked="f">
                <v:fill opacity="21588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9747F0D" wp14:editId="653B054A">
                <wp:simplePos x="0" y="0"/>
                <wp:positionH relativeFrom="column">
                  <wp:posOffset>2562092</wp:posOffset>
                </wp:positionH>
                <wp:positionV relativeFrom="paragraph">
                  <wp:posOffset>182142</wp:posOffset>
                </wp:positionV>
                <wp:extent cx="497840" cy="1794510"/>
                <wp:effectExtent l="0" t="0" r="0" b="0"/>
                <wp:wrapNone/>
                <wp:docPr id="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1794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3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01.75pt;margin-top:14.35pt;width:39.2pt;height:141.3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" fillcolor="#ccc0d9 [1303]" stroked="f">
                <v:fill opacity="21588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8975D2" wp14:editId="2279D9CD">
                <wp:simplePos x="0" y="0"/>
                <wp:positionH relativeFrom="column">
                  <wp:posOffset>655320</wp:posOffset>
                </wp:positionH>
                <wp:positionV relativeFrom="paragraph">
                  <wp:posOffset>189230</wp:posOffset>
                </wp:positionV>
                <wp:extent cx="497840" cy="1794510"/>
                <wp:effectExtent l="0" t="0" r="0" b="0"/>
                <wp:wrapNone/>
                <wp:docPr id="1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1794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3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51.6pt;margin-top:14.9pt;width:39.2pt;height:141.3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" fillcolor="#ccc0d9 [1303]" stroked="f">
                <v:fill opacity="21588f"/>
              </v:rect>
            </w:pict>
          </mc:Fallback>
        </mc:AlternateContent>
      </w: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431B4A" w:rsidRDefault="00431B4A" w:rsidP="006C73C6">
      <w:pPr>
        <w:widowControl w:val="0"/>
        <w:ind w:firstLine="709"/>
        <w:jc w:val="both"/>
        <w:rPr>
          <w:szCs w:val="27"/>
        </w:rPr>
      </w:pPr>
    </w:p>
    <w:p w:rsidR="00431B4A" w:rsidRDefault="00431B4A" w:rsidP="006C73C6">
      <w:pPr>
        <w:widowControl w:val="0"/>
        <w:ind w:firstLine="709"/>
        <w:jc w:val="both"/>
        <w:rPr>
          <w:szCs w:val="27"/>
        </w:rPr>
      </w:pPr>
    </w:p>
    <w:p w:rsidR="00431B4A" w:rsidRDefault="00431B4A" w:rsidP="006C73C6">
      <w:pPr>
        <w:widowControl w:val="0"/>
        <w:ind w:firstLine="709"/>
        <w:jc w:val="both"/>
        <w:rPr>
          <w:szCs w:val="27"/>
        </w:rPr>
      </w:pPr>
    </w:p>
    <w:p w:rsidR="003D0613" w:rsidRDefault="003D0613" w:rsidP="00F64653">
      <w:pPr>
        <w:pStyle w:val="ab"/>
        <w:widowControl w:val="0"/>
        <w:rPr>
          <w:szCs w:val="27"/>
        </w:rPr>
      </w:pPr>
    </w:p>
    <w:p w:rsidR="00984625" w:rsidRDefault="00984625" w:rsidP="00984625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>Традиционно</w:t>
      </w:r>
      <w:r w:rsidR="00562CDE">
        <w:rPr>
          <w:szCs w:val="27"/>
        </w:rPr>
        <w:t>,</w:t>
      </w:r>
      <w:r>
        <w:rPr>
          <w:szCs w:val="27"/>
        </w:rPr>
        <w:t xml:space="preserve"> в период заготовок</w:t>
      </w:r>
      <w:r w:rsidR="00562CDE">
        <w:rPr>
          <w:szCs w:val="27"/>
        </w:rPr>
        <w:t>,</w:t>
      </w:r>
      <w:r>
        <w:rPr>
          <w:szCs w:val="27"/>
        </w:rPr>
        <w:t xml:space="preserve"> дорожает </w:t>
      </w:r>
      <w:r w:rsidRPr="005D2F43">
        <w:rPr>
          <w:b/>
          <w:i/>
          <w:szCs w:val="27"/>
        </w:rPr>
        <w:t>«сладкий» набор</w:t>
      </w:r>
      <w:r>
        <w:rPr>
          <w:szCs w:val="27"/>
        </w:rPr>
        <w:t xml:space="preserve"> за счет увеличения темпов роста стоимости сахара. По сравнению с мартом текущего года сахар подорожал на 3,3%, печенье – на 2,3%, конфеты – на 1,2%, стоимость указанного набора за квартал увеличилась на 7,9%, за период с начала года – на 6,8%.</w:t>
      </w:r>
    </w:p>
    <w:p w:rsidR="00984625" w:rsidRPr="00D404F0" w:rsidRDefault="00984625" w:rsidP="00984625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Масло растительное, имеющее наибольший удельный вес среди жирных продуктов, подорожало за квартал на 9,3%, что привело к увеличению среднеквартальной стоимости всего </w:t>
      </w:r>
      <w:r w:rsidRPr="00D404F0">
        <w:rPr>
          <w:b/>
          <w:i/>
          <w:szCs w:val="27"/>
        </w:rPr>
        <w:t>«жирного набора»</w:t>
      </w:r>
      <w:r>
        <w:rPr>
          <w:szCs w:val="27"/>
        </w:rPr>
        <w:t xml:space="preserve"> на 8,0%, за первое полугодие – на 10,4%</w:t>
      </w:r>
      <w:r w:rsidRPr="00D404F0">
        <w:rPr>
          <w:szCs w:val="27"/>
        </w:rPr>
        <w:t>.</w:t>
      </w:r>
    </w:p>
    <w:p w:rsidR="003D0613" w:rsidRDefault="00AA11BC" w:rsidP="003D0613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>По сравнению с прошлым кварталом</w:t>
      </w:r>
      <w:r w:rsidR="00DD0225">
        <w:rPr>
          <w:szCs w:val="27"/>
        </w:rPr>
        <w:t xml:space="preserve"> стоимост</w:t>
      </w:r>
      <w:r>
        <w:rPr>
          <w:szCs w:val="27"/>
        </w:rPr>
        <w:t>ь</w:t>
      </w:r>
      <w:r w:rsidR="00DD0225">
        <w:rPr>
          <w:szCs w:val="27"/>
        </w:rPr>
        <w:t xml:space="preserve"> </w:t>
      </w:r>
      <w:r w:rsidR="00DD0225" w:rsidRPr="00DD0225">
        <w:rPr>
          <w:b/>
          <w:i/>
          <w:szCs w:val="27"/>
        </w:rPr>
        <w:t>рыбопродуктов</w:t>
      </w:r>
      <w:r w:rsidR="00DD0225" w:rsidRPr="00DD0225">
        <w:rPr>
          <w:szCs w:val="27"/>
        </w:rPr>
        <w:t>, входящих</w:t>
      </w:r>
      <w:r w:rsidR="00DD0225">
        <w:rPr>
          <w:b/>
          <w:i/>
          <w:szCs w:val="27"/>
        </w:rPr>
        <w:t xml:space="preserve"> </w:t>
      </w:r>
      <w:r w:rsidR="00DD0225">
        <w:rPr>
          <w:szCs w:val="27"/>
        </w:rPr>
        <w:t xml:space="preserve"> в потребительскую корзину</w:t>
      </w:r>
      <w:r>
        <w:rPr>
          <w:szCs w:val="27"/>
        </w:rPr>
        <w:t>, увеличилась на 2,2% за счет подорожания сельди</w:t>
      </w:r>
      <w:r w:rsidR="003D0613">
        <w:rPr>
          <w:szCs w:val="27"/>
        </w:rPr>
        <w:t xml:space="preserve"> </w:t>
      </w:r>
      <w:r>
        <w:rPr>
          <w:szCs w:val="27"/>
        </w:rPr>
        <w:t xml:space="preserve">соленой </w:t>
      </w:r>
      <w:r w:rsidR="003D0613">
        <w:rPr>
          <w:szCs w:val="27"/>
        </w:rPr>
        <w:t xml:space="preserve">на </w:t>
      </w:r>
      <w:r w:rsidR="00DD0225">
        <w:rPr>
          <w:szCs w:val="27"/>
        </w:rPr>
        <w:t>2,6</w:t>
      </w:r>
      <w:r w:rsidR="003D0613">
        <w:rPr>
          <w:szCs w:val="27"/>
        </w:rPr>
        <w:t>%</w:t>
      </w:r>
      <w:r>
        <w:rPr>
          <w:szCs w:val="27"/>
        </w:rPr>
        <w:t xml:space="preserve"> и с</w:t>
      </w:r>
      <w:r w:rsidR="003D3954">
        <w:rPr>
          <w:szCs w:val="27"/>
        </w:rPr>
        <w:t>в</w:t>
      </w:r>
      <w:r>
        <w:rPr>
          <w:szCs w:val="27"/>
        </w:rPr>
        <w:t>ежей рыбы</w:t>
      </w:r>
      <w:r w:rsidR="003D0613">
        <w:rPr>
          <w:szCs w:val="27"/>
        </w:rPr>
        <w:t xml:space="preserve"> </w:t>
      </w:r>
      <w:r w:rsidR="00DD0225">
        <w:rPr>
          <w:szCs w:val="27"/>
        </w:rPr>
        <w:t xml:space="preserve">– </w:t>
      </w:r>
      <w:r w:rsidR="003D0613">
        <w:rPr>
          <w:szCs w:val="27"/>
        </w:rPr>
        <w:t xml:space="preserve">на </w:t>
      </w:r>
      <w:r>
        <w:rPr>
          <w:szCs w:val="27"/>
        </w:rPr>
        <w:t>1,9</w:t>
      </w:r>
      <w:r w:rsidR="003D0613">
        <w:rPr>
          <w:szCs w:val="27"/>
        </w:rPr>
        <w:t>%. В результате с</w:t>
      </w:r>
      <w:r w:rsidR="003D0613" w:rsidRPr="00A72924">
        <w:rPr>
          <w:szCs w:val="27"/>
        </w:rPr>
        <w:t xml:space="preserve">тоимость </w:t>
      </w:r>
      <w:r w:rsidR="003D0613" w:rsidRPr="00D719F6">
        <w:rPr>
          <w:szCs w:val="27"/>
        </w:rPr>
        <w:t xml:space="preserve">рыбопродуктов </w:t>
      </w:r>
      <w:r>
        <w:rPr>
          <w:szCs w:val="27"/>
        </w:rPr>
        <w:t xml:space="preserve">за первое полугодие </w:t>
      </w:r>
      <w:r w:rsidR="003D0613">
        <w:rPr>
          <w:szCs w:val="27"/>
        </w:rPr>
        <w:t xml:space="preserve">увеличилась на </w:t>
      </w:r>
      <w:r w:rsidR="004E0F52">
        <w:rPr>
          <w:szCs w:val="27"/>
        </w:rPr>
        <w:t>4,7%</w:t>
      </w:r>
      <w:r w:rsidR="003D0613">
        <w:rPr>
          <w:szCs w:val="27"/>
        </w:rPr>
        <w:t xml:space="preserve">. </w:t>
      </w:r>
    </w:p>
    <w:p w:rsidR="00D719F6" w:rsidRDefault="004E0F52" w:rsidP="00D719F6">
      <w:pPr>
        <w:pStyle w:val="ab"/>
        <w:widowControl w:val="0"/>
        <w:rPr>
          <w:szCs w:val="27"/>
        </w:rPr>
      </w:pPr>
      <w:r>
        <w:rPr>
          <w:szCs w:val="27"/>
        </w:rPr>
        <w:t xml:space="preserve">Стоимость </w:t>
      </w:r>
      <w:r w:rsidRPr="004E0F52">
        <w:rPr>
          <w:b/>
          <w:i/>
          <w:szCs w:val="27"/>
        </w:rPr>
        <w:t>яиц</w:t>
      </w:r>
      <w:r>
        <w:rPr>
          <w:szCs w:val="27"/>
        </w:rPr>
        <w:t xml:space="preserve"> и н</w:t>
      </w:r>
      <w:r w:rsidR="00D719F6" w:rsidRPr="00F12283">
        <w:rPr>
          <w:szCs w:val="27"/>
        </w:rPr>
        <w:t>абор</w:t>
      </w:r>
      <w:r>
        <w:rPr>
          <w:szCs w:val="27"/>
        </w:rPr>
        <w:t>а</w:t>
      </w:r>
      <w:r w:rsidR="00D719F6" w:rsidRPr="00F12283">
        <w:rPr>
          <w:szCs w:val="27"/>
        </w:rPr>
        <w:t xml:space="preserve"> </w:t>
      </w:r>
      <w:r w:rsidR="00D719F6" w:rsidRPr="00A74DE9">
        <w:rPr>
          <w:b/>
          <w:i/>
          <w:szCs w:val="27"/>
        </w:rPr>
        <w:t>«прочих продуктов»</w:t>
      </w:r>
      <w:r>
        <w:rPr>
          <w:b/>
          <w:i/>
          <w:szCs w:val="27"/>
        </w:rPr>
        <w:t xml:space="preserve"> </w:t>
      </w:r>
      <w:r w:rsidRPr="004E0F52">
        <w:rPr>
          <w:szCs w:val="27"/>
        </w:rPr>
        <w:t xml:space="preserve">за 2 квартал снизилась на </w:t>
      </w:r>
      <w:r>
        <w:rPr>
          <w:szCs w:val="27"/>
        </w:rPr>
        <w:t>0,4% и 0,7% соответственно.</w:t>
      </w:r>
    </w:p>
    <w:p w:rsidR="004E0F52" w:rsidRDefault="004E0F52" w:rsidP="00D719F6">
      <w:pPr>
        <w:pStyle w:val="ab"/>
        <w:widowControl w:val="0"/>
        <w:rPr>
          <w:szCs w:val="27"/>
        </w:rPr>
      </w:pPr>
    </w:p>
    <w:p w:rsidR="004E0F52" w:rsidRDefault="004E0F52" w:rsidP="00D719F6">
      <w:pPr>
        <w:pStyle w:val="ab"/>
        <w:widowControl w:val="0"/>
        <w:rPr>
          <w:szCs w:val="27"/>
        </w:rPr>
      </w:pPr>
    </w:p>
    <w:p w:rsidR="008D4A39" w:rsidRDefault="00562CDE" w:rsidP="008D4A39">
      <w:pPr>
        <w:widowControl w:val="0"/>
        <w:tabs>
          <w:tab w:val="left" w:pos="7938"/>
        </w:tabs>
        <w:ind w:firstLine="709"/>
        <w:jc w:val="both"/>
      </w:pPr>
      <w:r>
        <w:rPr>
          <w:b/>
          <w:i/>
        </w:rPr>
        <w:lastRenderedPageBreak/>
        <w:t>Таким образом</w:t>
      </w:r>
      <w:r w:rsidR="008D4A39" w:rsidRPr="00D8236A">
        <w:rPr>
          <w:b/>
          <w:i/>
        </w:rPr>
        <w:t>, в</w:t>
      </w:r>
      <w:r w:rsidR="00B441E9">
        <w:rPr>
          <w:b/>
          <w:i/>
        </w:rPr>
        <w:t>о</w:t>
      </w:r>
      <w:r w:rsidR="008D4A39" w:rsidRPr="00D8236A">
        <w:rPr>
          <w:b/>
          <w:i/>
        </w:rPr>
        <w:t xml:space="preserve"> </w:t>
      </w:r>
      <w:r w:rsidR="00B441E9">
        <w:rPr>
          <w:b/>
          <w:i/>
          <w:lang w:val="en-US"/>
        </w:rPr>
        <w:t>I</w:t>
      </w:r>
      <w:r w:rsidR="008D4A39">
        <w:rPr>
          <w:b/>
          <w:i/>
          <w:lang w:val="en-US"/>
        </w:rPr>
        <w:t>I</w:t>
      </w:r>
      <w:r w:rsidR="008D4A39" w:rsidRPr="00D8236A">
        <w:rPr>
          <w:b/>
          <w:i/>
        </w:rPr>
        <w:t xml:space="preserve"> квартале 20</w:t>
      </w:r>
      <w:r w:rsidR="008D4A39">
        <w:rPr>
          <w:b/>
          <w:i/>
        </w:rPr>
        <w:t>20</w:t>
      </w:r>
      <w:r w:rsidR="008D4A39" w:rsidRPr="00D8236A">
        <w:rPr>
          <w:b/>
          <w:i/>
        </w:rPr>
        <w:t xml:space="preserve"> года </w:t>
      </w:r>
      <w:r w:rsidR="00BA5BD5">
        <w:rPr>
          <w:b/>
          <w:i/>
        </w:rPr>
        <w:t xml:space="preserve">по сравнению с предыдущим кварталом </w:t>
      </w:r>
      <w:r w:rsidR="008D4A39">
        <w:rPr>
          <w:b/>
          <w:i/>
        </w:rPr>
        <w:t>увеличились</w:t>
      </w:r>
      <w:r w:rsidR="008D4A39" w:rsidRPr="00D8236A">
        <w:rPr>
          <w:b/>
          <w:i/>
        </w:rPr>
        <w:t xml:space="preserve"> затраты на покупку </w:t>
      </w:r>
      <w:r w:rsidR="008D4A39">
        <w:rPr>
          <w:b/>
          <w:i/>
        </w:rPr>
        <w:t>следующих</w:t>
      </w:r>
      <w:r w:rsidR="008D4A39" w:rsidRPr="00D8236A">
        <w:rPr>
          <w:b/>
          <w:i/>
        </w:rPr>
        <w:t xml:space="preserve"> продуктов питания,</w:t>
      </w:r>
      <w:r w:rsidR="008D4A39">
        <w:t xml:space="preserve"> входящих в потребительскую корзину (рис.6): </w:t>
      </w:r>
    </w:p>
    <w:p w:rsidR="008D4A39" w:rsidRDefault="00317AAE" w:rsidP="003D3954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426" w:hanging="284"/>
        <w:jc w:val="both"/>
      </w:pPr>
      <w:r>
        <w:t>плодоовощной продукции (в том числе картофеля)</w:t>
      </w:r>
      <w:r w:rsidR="008D4A39">
        <w:t xml:space="preserve"> – на </w:t>
      </w:r>
      <w:r>
        <w:t>153</w:t>
      </w:r>
      <w:r w:rsidR="008D4A39">
        <w:t xml:space="preserve"> рубл</w:t>
      </w:r>
      <w:r w:rsidR="002344C1">
        <w:t>я</w:t>
      </w:r>
      <w:r w:rsidR="008D4A39">
        <w:t xml:space="preserve"> или </w:t>
      </w:r>
      <w:r>
        <w:t>35,4</w:t>
      </w:r>
      <w:r w:rsidR="008D4A39">
        <w:t>%;</w:t>
      </w:r>
    </w:p>
    <w:p w:rsidR="00B721FD" w:rsidRDefault="00B721FD" w:rsidP="003D3954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426" w:hanging="284"/>
        <w:jc w:val="both"/>
      </w:pPr>
      <w:r>
        <w:t xml:space="preserve">фруктов – на </w:t>
      </w:r>
      <w:r w:rsidR="002344C1">
        <w:t>100</w:t>
      </w:r>
      <w:r>
        <w:t xml:space="preserve"> рубл</w:t>
      </w:r>
      <w:r w:rsidR="002344C1">
        <w:t>ей</w:t>
      </w:r>
      <w:r>
        <w:t xml:space="preserve"> или </w:t>
      </w:r>
      <w:r w:rsidR="002344C1">
        <w:t>15,6</w:t>
      </w:r>
      <w:r>
        <w:t>%;</w:t>
      </w:r>
    </w:p>
    <w:p w:rsidR="002344C1" w:rsidRDefault="002344C1" w:rsidP="003D3954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426" w:hanging="283"/>
        <w:jc w:val="both"/>
      </w:pPr>
      <w:r>
        <w:t>хлебопродуктов – на 34 рубля или 4,7%;</w:t>
      </w:r>
    </w:p>
    <w:p w:rsidR="002344C1" w:rsidRPr="00FB08EA" w:rsidRDefault="002344C1" w:rsidP="003D3954">
      <w:pPr>
        <w:pStyle w:val="aa"/>
        <w:widowControl w:val="0"/>
        <w:numPr>
          <w:ilvl w:val="0"/>
          <w:numId w:val="9"/>
        </w:numPr>
        <w:ind w:left="426" w:hanging="283"/>
        <w:jc w:val="both"/>
        <w:rPr>
          <w:b/>
        </w:rPr>
      </w:pPr>
      <w:r>
        <w:t>мясопродуктов – на 30 рублей или 2,8%;</w:t>
      </w:r>
    </w:p>
    <w:p w:rsidR="00B721FD" w:rsidRDefault="00EF002A" w:rsidP="003D3954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426" w:hanging="283"/>
        <w:jc w:val="both"/>
      </w:pPr>
      <w:r>
        <w:t>молока</w:t>
      </w:r>
      <w:r w:rsidR="00B721FD">
        <w:t xml:space="preserve"> и молокопродукт</w:t>
      </w:r>
      <w:r>
        <w:t>ов</w:t>
      </w:r>
      <w:r w:rsidR="00B721FD">
        <w:t xml:space="preserve"> – на </w:t>
      </w:r>
      <w:r w:rsidR="002344C1">
        <w:t>9 рублей</w:t>
      </w:r>
      <w:r w:rsidR="00B721FD">
        <w:t xml:space="preserve"> или </w:t>
      </w:r>
      <w:r w:rsidR="002344C1">
        <w:t>0,8</w:t>
      </w:r>
      <w:r w:rsidR="00B721FD">
        <w:t>%;</w:t>
      </w:r>
    </w:p>
    <w:p w:rsidR="002344C1" w:rsidRDefault="002344C1" w:rsidP="003D3954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426" w:hanging="283"/>
        <w:jc w:val="both"/>
      </w:pPr>
      <w:r>
        <w:t>сахара и кондитерских изделий – на 8 рублей или 7,9%;</w:t>
      </w:r>
    </w:p>
    <w:p w:rsidR="00B721FD" w:rsidRDefault="00EF002A" w:rsidP="003D3954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426" w:hanging="283"/>
        <w:jc w:val="both"/>
      </w:pPr>
      <w:r>
        <w:t>рыбопродуктов</w:t>
      </w:r>
      <w:r w:rsidR="00B721FD">
        <w:t xml:space="preserve"> – на </w:t>
      </w:r>
      <w:r w:rsidR="002344C1">
        <w:t>7</w:t>
      </w:r>
      <w:r w:rsidR="00B721FD">
        <w:t xml:space="preserve"> рублей или 2,</w:t>
      </w:r>
      <w:r w:rsidR="002344C1">
        <w:t>2</w:t>
      </w:r>
      <w:r w:rsidR="00B721FD">
        <w:t>%;</w:t>
      </w:r>
    </w:p>
    <w:p w:rsidR="00B721FD" w:rsidRDefault="00EF002A" w:rsidP="003D3954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426" w:hanging="283"/>
        <w:jc w:val="both"/>
      </w:pPr>
      <w:r>
        <w:t>масла растительного</w:t>
      </w:r>
      <w:r w:rsidR="00B721FD">
        <w:t xml:space="preserve"> и други</w:t>
      </w:r>
      <w:r>
        <w:t>х</w:t>
      </w:r>
      <w:r w:rsidR="00B721FD">
        <w:t xml:space="preserve"> жир</w:t>
      </w:r>
      <w:r>
        <w:t>ов</w:t>
      </w:r>
      <w:r w:rsidR="00B721FD">
        <w:t xml:space="preserve"> – на </w:t>
      </w:r>
      <w:r w:rsidR="002344C1">
        <w:t>7</w:t>
      </w:r>
      <w:r w:rsidR="00B721FD">
        <w:t xml:space="preserve"> рубл</w:t>
      </w:r>
      <w:r w:rsidR="002344C1">
        <w:t>ей</w:t>
      </w:r>
      <w:r w:rsidR="00B721FD">
        <w:t xml:space="preserve"> или </w:t>
      </w:r>
      <w:r w:rsidR="002344C1">
        <w:t>8,0</w:t>
      </w:r>
      <w:r w:rsidR="00B721FD">
        <w:t>%.</w:t>
      </w:r>
    </w:p>
    <w:p w:rsidR="002344C1" w:rsidRDefault="002344C1" w:rsidP="008D4A39">
      <w:pPr>
        <w:widowControl w:val="0"/>
        <w:jc w:val="both"/>
        <w:rPr>
          <w:b/>
          <w:i/>
        </w:rPr>
      </w:pPr>
    </w:p>
    <w:p w:rsidR="008D4A39" w:rsidRPr="001563E9" w:rsidRDefault="008D4A39" w:rsidP="008D4A39">
      <w:pPr>
        <w:widowControl w:val="0"/>
        <w:jc w:val="both"/>
        <w:rPr>
          <w:b/>
          <w:i/>
        </w:rPr>
      </w:pPr>
      <w:r w:rsidRPr="001563E9">
        <w:rPr>
          <w:b/>
          <w:i/>
        </w:rPr>
        <w:t xml:space="preserve">Вместе с тем, </w:t>
      </w:r>
      <w:r>
        <w:rPr>
          <w:b/>
          <w:i/>
        </w:rPr>
        <w:t>подешевели:</w:t>
      </w:r>
      <w:r w:rsidRPr="001563E9">
        <w:rPr>
          <w:b/>
          <w:i/>
        </w:rPr>
        <w:t xml:space="preserve"> </w:t>
      </w:r>
    </w:p>
    <w:p w:rsidR="002344C1" w:rsidRDefault="00EF002A" w:rsidP="003D3954">
      <w:pPr>
        <w:pStyle w:val="aa"/>
        <w:widowControl w:val="0"/>
        <w:numPr>
          <w:ilvl w:val="0"/>
          <w:numId w:val="11"/>
        </w:numPr>
        <w:tabs>
          <w:tab w:val="left" w:pos="7938"/>
        </w:tabs>
        <w:ind w:left="426" w:hanging="283"/>
        <w:jc w:val="both"/>
      </w:pPr>
      <w:r>
        <w:t>яйца</w:t>
      </w:r>
      <w:r w:rsidR="00B721FD">
        <w:t xml:space="preserve"> – на </w:t>
      </w:r>
      <w:r>
        <w:t>1</w:t>
      </w:r>
      <w:r w:rsidR="00B721FD">
        <w:t xml:space="preserve"> рубл</w:t>
      </w:r>
      <w:r>
        <w:t>ь</w:t>
      </w:r>
      <w:r w:rsidR="00B721FD">
        <w:t xml:space="preserve"> или </w:t>
      </w:r>
      <w:r w:rsidR="00562CDE">
        <w:t>0,4</w:t>
      </w:r>
      <w:r>
        <w:t>%</w:t>
      </w:r>
      <w:r w:rsidR="002344C1">
        <w:t>;</w:t>
      </w:r>
    </w:p>
    <w:p w:rsidR="00B721FD" w:rsidRDefault="002344C1" w:rsidP="003D3954">
      <w:pPr>
        <w:pStyle w:val="aa"/>
        <w:widowControl w:val="0"/>
        <w:numPr>
          <w:ilvl w:val="0"/>
          <w:numId w:val="11"/>
        </w:numPr>
        <w:tabs>
          <w:tab w:val="left" w:pos="7938"/>
        </w:tabs>
        <w:ind w:left="426" w:hanging="283"/>
        <w:jc w:val="both"/>
      </w:pPr>
      <w:r>
        <w:t xml:space="preserve">прочие продукты – на 1 рубль или </w:t>
      </w:r>
      <w:r w:rsidR="00562CDE">
        <w:t>0,7</w:t>
      </w:r>
      <w:r>
        <w:t>%</w:t>
      </w:r>
      <w:r w:rsidR="00EF002A">
        <w:t>.</w:t>
      </w:r>
    </w:p>
    <w:p w:rsidR="002344C1" w:rsidRDefault="002344C1" w:rsidP="002344C1">
      <w:pPr>
        <w:widowControl w:val="0"/>
        <w:tabs>
          <w:tab w:val="left" w:pos="7938"/>
        </w:tabs>
        <w:jc w:val="both"/>
      </w:pPr>
    </w:p>
    <w:p w:rsidR="00DD3092" w:rsidRDefault="00862FE6" w:rsidP="00071F95">
      <w:pPr>
        <w:widowControl w:val="0"/>
        <w:tabs>
          <w:tab w:val="left" w:pos="709"/>
        </w:tabs>
        <w:jc w:val="both"/>
      </w:pPr>
      <w:r w:rsidRPr="00F12283">
        <w:rPr>
          <w:b/>
          <w:noProof/>
          <w:sz w:val="24"/>
          <w:szCs w:val="24"/>
        </w:rPr>
        <w:drawing>
          <wp:anchor distT="0" distB="0" distL="114300" distR="114300" simplePos="0" relativeHeight="251786240" behindDoc="1" locked="0" layoutInCell="1" allowOverlap="1" wp14:anchorId="72ACF30C" wp14:editId="6FF50732">
            <wp:simplePos x="0" y="0"/>
            <wp:positionH relativeFrom="column">
              <wp:posOffset>56500</wp:posOffset>
            </wp:positionH>
            <wp:positionV relativeFrom="paragraph">
              <wp:posOffset>149328</wp:posOffset>
            </wp:positionV>
            <wp:extent cx="6262577" cy="4486940"/>
            <wp:effectExtent l="57150" t="57150" r="43180" b="4699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F95" w:rsidRDefault="00071F95" w:rsidP="00071F95">
      <w:pPr>
        <w:widowControl w:val="0"/>
        <w:tabs>
          <w:tab w:val="left" w:pos="709"/>
        </w:tabs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2344C1" w:rsidRDefault="002344C1" w:rsidP="005D066D">
      <w:pPr>
        <w:widowControl w:val="0"/>
        <w:tabs>
          <w:tab w:val="left" w:pos="7938"/>
        </w:tabs>
        <w:ind w:firstLine="709"/>
        <w:jc w:val="both"/>
        <w:rPr>
          <w:b/>
        </w:rPr>
      </w:pPr>
    </w:p>
    <w:p w:rsidR="00562CDE" w:rsidRPr="00F12283" w:rsidRDefault="00562CDE" w:rsidP="00562CDE">
      <w:pPr>
        <w:widowControl w:val="0"/>
        <w:tabs>
          <w:tab w:val="left" w:pos="709"/>
        </w:tabs>
        <w:ind w:firstLine="709"/>
        <w:jc w:val="both"/>
      </w:pPr>
      <w:r w:rsidRPr="00F12283">
        <w:rPr>
          <w:b/>
        </w:rPr>
        <w:t xml:space="preserve">В </w:t>
      </w:r>
      <w:r>
        <w:rPr>
          <w:b/>
        </w:rPr>
        <w:t>результате</w:t>
      </w:r>
      <w:r w:rsidRPr="00F12283">
        <w:rPr>
          <w:b/>
        </w:rPr>
        <w:t xml:space="preserve">, стоимость продуктовой корзины за </w:t>
      </w:r>
      <w:r w:rsidRPr="00F12283">
        <w:rPr>
          <w:b/>
          <w:lang w:val="en-US"/>
        </w:rPr>
        <w:t>I</w:t>
      </w:r>
      <w:r>
        <w:rPr>
          <w:b/>
          <w:lang w:val="en-US"/>
        </w:rPr>
        <w:t>I</w:t>
      </w:r>
      <w:r w:rsidRPr="00F12283">
        <w:rPr>
          <w:b/>
        </w:rPr>
        <w:t xml:space="preserve"> квартал 20</w:t>
      </w:r>
      <w:r w:rsidR="00B8430B">
        <w:rPr>
          <w:b/>
        </w:rPr>
        <w:t>20</w:t>
      </w:r>
      <w:r w:rsidRPr="00F12283">
        <w:rPr>
          <w:b/>
        </w:rPr>
        <w:t xml:space="preserve"> года</w:t>
      </w:r>
      <w:r w:rsidRPr="00F12283">
        <w:t xml:space="preserve"> увеличилась в средне</w:t>
      </w:r>
      <w:bookmarkStart w:id="0" w:name="_GoBack"/>
      <w:bookmarkEnd w:id="0"/>
      <w:r w:rsidRPr="00F12283">
        <w:t>м на душу населения</w:t>
      </w:r>
      <w:r w:rsidRPr="00F12283">
        <w:rPr>
          <w:b/>
        </w:rPr>
        <w:t xml:space="preserve"> </w:t>
      </w:r>
      <w:r w:rsidRPr="00F12283">
        <w:t xml:space="preserve">на </w:t>
      </w:r>
      <w:r w:rsidR="00B8430B">
        <w:t>346</w:t>
      </w:r>
      <w:r w:rsidRPr="00F12283">
        <w:t xml:space="preserve"> рублей (</w:t>
      </w:r>
      <w:r w:rsidR="00B8430B">
        <w:t>7,2</w:t>
      </w:r>
      <w:r w:rsidRPr="00F12283">
        <w:t xml:space="preserve">%), для трудоспособного населения – на </w:t>
      </w:r>
      <w:r w:rsidR="00B8430B">
        <w:t>358</w:t>
      </w:r>
      <w:r w:rsidRPr="00F12283">
        <w:t xml:space="preserve"> рубл</w:t>
      </w:r>
      <w:r w:rsidR="00B8430B">
        <w:t>ей</w:t>
      </w:r>
      <w:r>
        <w:t xml:space="preserve"> </w:t>
      </w:r>
      <w:r w:rsidRPr="00F12283">
        <w:t>(</w:t>
      </w:r>
      <w:r w:rsidR="00B8430B">
        <w:t>7,3</w:t>
      </w:r>
      <w:r w:rsidRPr="00F12283">
        <w:t xml:space="preserve">%), для пенсионеров – на </w:t>
      </w:r>
      <w:r w:rsidR="00B8430B">
        <w:t>283</w:t>
      </w:r>
      <w:r w:rsidRPr="00F12283">
        <w:t xml:space="preserve"> рубл</w:t>
      </w:r>
      <w:r w:rsidR="00B8430B">
        <w:t>я</w:t>
      </w:r>
      <w:r w:rsidRPr="00F12283">
        <w:t xml:space="preserve"> (</w:t>
      </w:r>
      <w:r w:rsidR="00B8430B">
        <w:t>6,8</w:t>
      </w:r>
      <w:r w:rsidRPr="00F12283">
        <w:t xml:space="preserve">%), для детей – на </w:t>
      </w:r>
      <w:r w:rsidR="00B8430B">
        <w:t>385</w:t>
      </w:r>
      <w:r w:rsidRPr="00F12283">
        <w:t xml:space="preserve"> рублей (</w:t>
      </w:r>
      <w:r w:rsidR="00B8430B">
        <w:t>7,1</w:t>
      </w:r>
      <w:r>
        <w:t>%)</w:t>
      </w:r>
      <w:r w:rsidRPr="00F12283">
        <w:t>.</w:t>
      </w:r>
      <w:r>
        <w:t xml:space="preserve"> Вместе с тем, квартальный индекс потребительских цен на продукты питания, отслеживаемы</w:t>
      </w:r>
      <w:r w:rsidR="00BA5BD5">
        <w:t>й</w:t>
      </w:r>
      <w:r>
        <w:t xml:space="preserve"> государственной </w:t>
      </w:r>
      <w:r>
        <w:lastRenderedPageBreak/>
        <w:t xml:space="preserve">статистикой, составил </w:t>
      </w:r>
      <w:r w:rsidR="00B8430B">
        <w:t>3,0</w:t>
      </w:r>
      <w:r>
        <w:t>%. Это говорит о том, что цены на проду</w:t>
      </w:r>
      <w:r w:rsidR="0015189C">
        <w:t>к</w:t>
      </w:r>
      <w:r>
        <w:t>ты «первой необходимости», входящие в состав потребительской корзины, росли более высокими темпами, по сравнению с другими продуктами питания.</w:t>
      </w:r>
    </w:p>
    <w:p w:rsidR="002344C1" w:rsidRDefault="002344C1" w:rsidP="00562CDE">
      <w:pPr>
        <w:widowControl w:val="0"/>
        <w:tabs>
          <w:tab w:val="left" w:pos="930"/>
        </w:tabs>
        <w:ind w:firstLine="709"/>
        <w:jc w:val="both"/>
      </w:pPr>
    </w:p>
    <w:p w:rsidR="00114BE6" w:rsidRPr="00F12283" w:rsidRDefault="00620660" w:rsidP="000E15B3">
      <w:pPr>
        <w:widowControl w:val="0"/>
        <w:tabs>
          <w:tab w:val="left" w:pos="930"/>
        </w:tabs>
        <w:ind w:firstLine="709"/>
        <w:jc w:val="both"/>
      </w:pPr>
      <w:proofErr w:type="gramStart"/>
      <w:r w:rsidRPr="00F12283">
        <w:t>В связи с</w:t>
      </w:r>
      <w:r w:rsidR="00CB3777" w:rsidRPr="00F12283">
        <w:t xml:space="preserve"> тем, что с 1 июля 2013 года непродовольственные товары и услуги в потребительской корзине, принятой </w:t>
      </w:r>
      <w:r w:rsidR="0084715F" w:rsidRPr="00F12283">
        <w:t xml:space="preserve">Законом </w:t>
      </w:r>
      <w:r w:rsidR="00CB3777" w:rsidRPr="00F12283">
        <w:t>Новосибирской о</w:t>
      </w:r>
      <w:r w:rsidR="005E705C" w:rsidRPr="00F12283">
        <w:t>бла</w:t>
      </w:r>
      <w:r w:rsidR="00CB3777" w:rsidRPr="00F12283">
        <w:t xml:space="preserve">сти от </w:t>
      </w:r>
      <w:r w:rsidR="00BA5BD5">
        <w:t>05.06.</w:t>
      </w:r>
      <w:r w:rsidR="005E705C" w:rsidRPr="00F12283">
        <w:t>2013 №</w:t>
      </w:r>
      <w:r w:rsidR="00EE3019">
        <w:t xml:space="preserve"> </w:t>
      </w:r>
      <w:r w:rsidR="005E705C" w:rsidRPr="00F12283">
        <w:t>340-ОЗ</w:t>
      </w:r>
      <w:r w:rsidR="00BA5BD5">
        <w:t xml:space="preserve"> «О потребительской корзине в Новосибирской области»</w:t>
      </w:r>
      <w:r w:rsidR="005E705C" w:rsidRPr="00F12283">
        <w:t xml:space="preserve">, </w:t>
      </w:r>
      <w:r w:rsidRPr="00F12283">
        <w:t xml:space="preserve"> исчисляются не в натуральных величинах, а в соотношении со стоимостью продуктов питания</w:t>
      </w:r>
      <w:r w:rsidR="005E705C" w:rsidRPr="00F12283">
        <w:t>, их стоимостной объем в</w:t>
      </w:r>
      <w:r w:rsidR="006D1454">
        <w:t>о</w:t>
      </w:r>
      <w:r w:rsidR="003F45CA" w:rsidRPr="00F12283">
        <w:t xml:space="preserve"> </w:t>
      </w:r>
      <w:r w:rsidR="006D1454">
        <w:rPr>
          <w:lang w:val="en-US"/>
        </w:rPr>
        <w:t>I</w:t>
      </w:r>
      <w:r w:rsidR="00DE539E">
        <w:rPr>
          <w:lang w:val="en-US"/>
        </w:rPr>
        <w:t>I</w:t>
      </w:r>
      <w:r w:rsidR="005E705C" w:rsidRPr="00F12283">
        <w:t xml:space="preserve"> квартале</w:t>
      </w:r>
      <w:r w:rsidR="005E4659" w:rsidRPr="00F12283">
        <w:t xml:space="preserve"> 20</w:t>
      </w:r>
      <w:r w:rsidR="005D066D">
        <w:t>20</w:t>
      </w:r>
      <w:r w:rsidR="005E4659" w:rsidRPr="00F12283">
        <w:t xml:space="preserve"> года</w:t>
      </w:r>
      <w:r w:rsidR="005E705C" w:rsidRPr="00F12283">
        <w:t xml:space="preserve"> по сравнению с </w:t>
      </w:r>
      <w:r w:rsidR="005E4659" w:rsidRPr="00F12283">
        <w:t>прошлым</w:t>
      </w:r>
      <w:r w:rsidR="005E705C" w:rsidRPr="00F12283">
        <w:t xml:space="preserve"> кварталом так</w:t>
      </w:r>
      <w:r w:rsidR="00E179EC" w:rsidRPr="00F12283">
        <w:t xml:space="preserve"> </w:t>
      </w:r>
      <w:r w:rsidR="005E705C" w:rsidRPr="00F12283">
        <w:t xml:space="preserve">же </w:t>
      </w:r>
      <w:r w:rsidR="005D066D">
        <w:t>увеличился</w:t>
      </w:r>
      <w:r w:rsidRPr="00F12283">
        <w:t xml:space="preserve">. </w:t>
      </w:r>
      <w:proofErr w:type="gramEnd"/>
    </w:p>
    <w:p w:rsidR="006F68D9" w:rsidRPr="00F12283" w:rsidRDefault="006830EA" w:rsidP="000E15B3">
      <w:pPr>
        <w:widowControl w:val="0"/>
        <w:tabs>
          <w:tab w:val="left" w:pos="930"/>
        </w:tabs>
        <w:ind w:firstLine="709"/>
        <w:jc w:val="both"/>
      </w:pPr>
      <w:proofErr w:type="gramStart"/>
      <w:r w:rsidRPr="00F12283">
        <w:rPr>
          <w:b/>
        </w:rPr>
        <w:t>С</w:t>
      </w:r>
      <w:r w:rsidR="005E705C" w:rsidRPr="00F12283">
        <w:rPr>
          <w:b/>
        </w:rPr>
        <w:t>тоимост</w:t>
      </w:r>
      <w:r w:rsidR="007A7642" w:rsidRPr="00F12283">
        <w:rPr>
          <w:b/>
        </w:rPr>
        <w:t>ной</w:t>
      </w:r>
      <w:proofErr w:type="gramEnd"/>
      <w:r w:rsidR="007A7642" w:rsidRPr="00F12283">
        <w:rPr>
          <w:b/>
        </w:rPr>
        <w:t xml:space="preserve"> объем</w:t>
      </w:r>
      <w:r w:rsidR="005E705C" w:rsidRPr="00F12283">
        <w:rPr>
          <w:b/>
        </w:rPr>
        <w:t xml:space="preserve"> непродовольственных товаров</w:t>
      </w:r>
      <w:r w:rsidR="00620660" w:rsidRPr="00F12283">
        <w:t xml:space="preserve"> </w:t>
      </w:r>
      <w:r w:rsidRPr="00F12283">
        <w:t>в</w:t>
      </w:r>
      <w:r w:rsidR="00E43556" w:rsidRPr="00F12283">
        <w:t xml:space="preserve"> среднем на душу </w:t>
      </w:r>
      <w:r w:rsidR="00620660" w:rsidRPr="00F12283">
        <w:t xml:space="preserve">населения </w:t>
      </w:r>
      <w:r w:rsidR="005D066D">
        <w:t>увеличился</w:t>
      </w:r>
      <w:r w:rsidRPr="00F12283">
        <w:t xml:space="preserve"> на</w:t>
      </w:r>
      <w:r w:rsidR="00E43556" w:rsidRPr="00F12283">
        <w:t xml:space="preserve"> </w:t>
      </w:r>
      <w:r w:rsidR="006D1454" w:rsidRPr="006D1454">
        <w:t>208</w:t>
      </w:r>
      <w:r w:rsidR="00630963" w:rsidRPr="00F12283">
        <w:t xml:space="preserve"> рубл</w:t>
      </w:r>
      <w:r w:rsidR="002508AE" w:rsidRPr="00F12283">
        <w:t>ей</w:t>
      </w:r>
      <w:r w:rsidR="00630963" w:rsidRPr="00F12283">
        <w:t xml:space="preserve"> </w:t>
      </w:r>
      <w:r w:rsidR="00B8430B">
        <w:t xml:space="preserve">или </w:t>
      </w:r>
      <w:r w:rsidR="006D1454">
        <w:t>7,2</w:t>
      </w:r>
      <w:r w:rsidR="00E43556" w:rsidRPr="00F12283">
        <w:t>%</w:t>
      </w:r>
      <w:r w:rsidRPr="00F12283">
        <w:t xml:space="preserve">, </w:t>
      </w:r>
      <w:r w:rsidR="00E43556" w:rsidRPr="00F12283">
        <w:t xml:space="preserve">для трудоспособного населения – </w:t>
      </w:r>
      <w:r w:rsidRPr="00F12283">
        <w:t>на</w:t>
      </w:r>
      <w:r w:rsidR="005605C8" w:rsidRPr="00F12283">
        <w:t> </w:t>
      </w:r>
      <w:r w:rsidR="006D1454">
        <w:t>215</w:t>
      </w:r>
      <w:r w:rsidR="00630963" w:rsidRPr="00F12283">
        <w:t xml:space="preserve"> рубл</w:t>
      </w:r>
      <w:r w:rsidR="005D066D">
        <w:t>ей</w:t>
      </w:r>
      <w:r w:rsidR="00DD6484">
        <w:t xml:space="preserve"> </w:t>
      </w:r>
      <w:r w:rsidR="00B8430B">
        <w:t xml:space="preserve">или </w:t>
      </w:r>
      <w:r w:rsidR="006D1454">
        <w:t>7,3</w:t>
      </w:r>
      <w:r w:rsidR="00B8430B">
        <w:t>%</w:t>
      </w:r>
      <w:r w:rsidR="00E43556" w:rsidRPr="00F12283">
        <w:t xml:space="preserve">, для пенсионеров – </w:t>
      </w:r>
      <w:r w:rsidR="00956CD0" w:rsidRPr="00F12283">
        <w:t xml:space="preserve">на </w:t>
      </w:r>
      <w:r w:rsidR="006D1454">
        <w:t>170</w:t>
      </w:r>
      <w:r w:rsidR="00630963" w:rsidRPr="00F12283">
        <w:t xml:space="preserve"> рубл</w:t>
      </w:r>
      <w:r w:rsidR="006D1454">
        <w:t>ей</w:t>
      </w:r>
      <w:r w:rsidR="00630963" w:rsidRPr="00F12283">
        <w:t xml:space="preserve"> </w:t>
      </w:r>
      <w:r w:rsidR="00B8430B">
        <w:t xml:space="preserve">или </w:t>
      </w:r>
      <w:r w:rsidR="006D1454">
        <w:t>6,8</w:t>
      </w:r>
      <w:r w:rsidR="00E43556" w:rsidRPr="00F12283">
        <w:t xml:space="preserve">%, для детей </w:t>
      </w:r>
      <w:r w:rsidR="00B94671" w:rsidRPr="00F12283">
        <w:t>–</w:t>
      </w:r>
      <w:r w:rsidR="00E43556" w:rsidRPr="00F12283">
        <w:t xml:space="preserve"> </w:t>
      </w:r>
      <w:r w:rsidRPr="00F12283">
        <w:t xml:space="preserve">на </w:t>
      </w:r>
      <w:r w:rsidR="006D1454">
        <w:t>232</w:t>
      </w:r>
      <w:r w:rsidR="00A23F3E" w:rsidRPr="00F12283">
        <w:t xml:space="preserve"> </w:t>
      </w:r>
      <w:r w:rsidR="00630963" w:rsidRPr="00F12283">
        <w:t>рубл</w:t>
      </w:r>
      <w:r w:rsidR="005D066D">
        <w:t>я</w:t>
      </w:r>
      <w:r w:rsidR="00B8430B">
        <w:t xml:space="preserve"> или </w:t>
      </w:r>
      <w:r w:rsidR="006D1454">
        <w:t>7,2</w:t>
      </w:r>
      <w:r w:rsidR="00FF2D1F" w:rsidRPr="00F12283">
        <w:t xml:space="preserve">%. </w:t>
      </w:r>
    </w:p>
    <w:p w:rsidR="009A076F" w:rsidRPr="00F12283" w:rsidRDefault="006830EA" w:rsidP="000E15B3">
      <w:pPr>
        <w:widowControl w:val="0"/>
        <w:ind w:firstLine="709"/>
        <w:jc w:val="both"/>
      </w:pPr>
      <w:proofErr w:type="gramStart"/>
      <w:r w:rsidRPr="00F12283">
        <w:rPr>
          <w:b/>
        </w:rPr>
        <w:t>С</w:t>
      </w:r>
      <w:r w:rsidR="001A7F8B" w:rsidRPr="00F12283">
        <w:rPr>
          <w:b/>
        </w:rPr>
        <w:t>тоимост</w:t>
      </w:r>
      <w:r w:rsidR="007A7642" w:rsidRPr="00F12283">
        <w:rPr>
          <w:b/>
        </w:rPr>
        <w:t>ной</w:t>
      </w:r>
      <w:proofErr w:type="gramEnd"/>
      <w:r w:rsidR="007A7642" w:rsidRPr="00F12283">
        <w:rPr>
          <w:b/>
        </w:rPr>
        <w:t xml:space="preserve"> объем</w:t>
      </w:r>
      <w:r w:rsidR="001A7F8B" w:rsidRPr="00F12283">
        <w:rPr>
          <w:b/>
        </w:rPr>
        <w:t xml:space="preserve"> услуг </w:t>
      </w:r>
      <w:r w:rsidR="005D066D">
        <w:t>увеличился</w:t>
      </w:r>
      <w:r w:rsidR="00213DDF" w:rsidRPr="00F12283">
        <w:rPr>
          <w:b/>
        </w:rPr>
        <w:t xml:space="preserve"> </w:t>
      </w:r>
      <w:r w:rsidR="00691257" w:rsidRPr="00F12283">
        <w:t>в</w:t>
      </w:r>
      <w:r w:rsidR="005605C8" w:rsidRPr="00F12283">
        <w:t> </w:t>
      </w:r>
      <w:r w:rsidR="00691257" w:rsidRPr="00F12283">
        <w:t xml:space="preserve">среднем на душу населения </w:t>
      </w:r>
      <w:r w:rsidR="00ED2BDA" w:rsidRPr="00F12283">
        <w:t xml:space="preserve">на </w:t>
      </w:r>
      <w:r w:rsidR="006D1454">
        <w:t>212</w:t>
      </w:r>
      <w:r w:rsidR="00630963" w:rsidRPr="00F12283">
        <w:t xml:space="preserve"> рубл</w:t>
      </w:r>
      <w:r w:rsidR="006D1454">
        <w:t>ей</w:t>
      </w:r>
      <w:r w:rsidR="00630963" w:rsidRPr="00F12283">
        <w:t xml:space="preserve"> </w:t>
      </w:r>
      <w:r w:rsidR="00B8430B">
        <w:t xml:space="preserve">или </w:t>
      </w:r>
      <w:r w:rsidR="006D1454">
        <w:t>7,3</w:t>
      </w:r>
      <w:r w:rsidR="00630963" w:rsidRPr="00F12283">
        <w:t>%</w:t>
      </w:r>
      <w:r w:rsidR="00ED2BDA" w:rsidRPr="00F12283">
        <w:t>, для трудоспособного населения</w:t>
      </w:r>
      <w:r w:rsidR="00B94671" w:rsidRPr="00F12283">
        <w:t> </w:t>
      </w:r>
      <w:r w:rsidR="00ED2BDA" w:rsidRPr="00F12283">
        <w:t xml:space="preserve">– на </w:t>
      </w:r>
      <w:r w:rsidR="006D1454">
        <w:t>220</w:t>
      </w:r>
      <w:r w:rsidR="00630963" w:rsidRPr="00F12283">
        <w:t xml:space="preserve"> рубл</w:t>
      </w:r>
      <w:r w:rsidR="006D1454">
        <w:t>ей</w:t>
      </w:r>
      <w:r w:rsidR="00630963" w:rsidRPr="00F12283">
        <w:t xml:space="preserve"> </w:t>
      </w:r>
      <w:r w:rsidR="00B8430B">
        <w:t xml:space="preserve">или </w:t>
      </w:r>
      <w:r w:rsidR="006D1454">
        <w:t>7,4</w:t>
      </w:r>
      <w:r w:rsidR="00630963" w:rsidRPr="00F12283">
        <w:t>%</w:t>
      </w:r>
      <w:r w:rsidR="00ED2BDA" w:rsidRPr="00F12283">
        <w:t xml:space="preserve">, для пенсионеров – на </w:t>
      </w:r>
      <w:r w:rsidR="006D1454">
        <w:t>174</w:t>
      </w:r>
      <w:r w:rsidR="00630963" w:rsidRPr="00F12283">
        <w:t xml:space="preserve"> рубл</w:t>
      </w:r>
      <w:r w:rsidR="006D1454">
        <w:t>я</w:t>
      </w:r>
      <w:r w:rsidR="00956CD0" w:rsidRPr="00F12283">
        <w:t xml:space="preserve"> </w:t>
      </w:r>
      <w:r w:rsidR="00185924">
        <w:t xml:space="preserve">или </w:t>
      </w:r>
      <w:r w:rsidR="006D1454">
        <w:t>6,9</w:t>
      </w:r>
      <w:r w:rsidR="00630963" w:rsidRPr="00F12283">
        <w:t>%</w:t>
      </w:r>
      <w:r w:rsidR="00ED2BDA" w:rsidRPr="00F12283">
        <w:t>, для</w:t>
      </w:r>
      <w:r w:rsidR="005605C8" w:rsidRPr="00F12283">
        <w:t> </w:t>
      </w:r>
      <w:r w:rsidR="00ED2BDA" w:rsidRPr="00F12283">
        <w:t>детей</w:t>
      </w:r>
      <w:r w:rsidR="00956CD0" w:rsidRPr="00F12283">
        <w:t> </w:t>
      </w:r>
      <w:r w:rsidR="00ED2BDA" w:rsidRPr="00F12283">
        <w:t xml:space="preserve">– на </w:t>
      </w:r>
      <w:r w:rsidR="006D1454">
        <w:t>238</w:t>
      </w:r>
      <w:r w:rsidR="00FC4510" w:rsidRPr="00F12283">
        <w:t xml:space="preserve"> рубл</w:t>
      </w:r>
      <w:r w:rsidR="00702CC6">
        <w:t>ей</w:t>
      </w:r>
      <w:r w:rsidR="00FC4510" w:rsidRPr="00F12283">
        <w:t xml:space="preserve"> </w:t>
      </w:r>
      <w:r w:rsidR="00185924">
        <w:t xml:space="preserve">или </w:t>
      </w:r>
      <w:r w:rsidR="006D1454">
        <w:t>7,4</w:t>
      </w:r>
      <w:r w:rsidR="00FC4510" w:rsidRPr="00F12283">
        <w:t>%</w:t>
      </w:r>
      <w:r w:rsidR="009A076F" w:rsidRPr="00F12283">
        <w:t xml:space="preserve">. </w:t>
      </w:r>
    </w:p>
    <w:p w:rsidR="000B0055" w:rsidRPr="00F12283" w:rsidRDefault="00F9369E" w:rsidP="000B0055">
      <w:pPr>
        <w:widowControl w:val="0"/>
        <w:ind w:firstLine="709"/>
        <w:jc w:val="both"/>
      </w:pPr>
      <w:r w:rsidRPr="00F12283">
        <w:t xml:space="preserve">В связи </w:t>
      </w:r>
      <w:r w:rsidR="00351497" w:rsidRPr="00F12283">
        <w:t xml:space="preserve">с </w:t>
      </w:r>
      <w:r w:rsidR="00702CC6">
        <w:t>ростом</w:t>
      </w:r>
      <w:r w:rsidR="00B43B3A">
        <w:t xml:space="preserve"> </w:t>
      </w:r>
      <w:r w:rsidRPr="00F12283">
        <w:t>стоимости потребительской корзины, расчетная величина</w:t>
      </w:r>
      <w:r w:rsidRPr="00F12283">
        <w:rPr>
          <w:b/>
        </w:rPr>
        <w:t xml:space="preserve"> р</w:t>
      </w:r>
      <w:r w:rsidR="00A13933" w:rsidRPr="00F12283">
        <w:rPr>
          <w:b/>
        </w:rPr>
        <w:t>асход</w:t>
      </w:r>
      <w:r w:rsidRPr="00F12283">
        <w:rPr>
          <w:b/>
        </w:rPr>
        <w:t>ов</w:t>
      </w:r>
      <w:r w:rsidR="00A13933" w:rsidRPr="00F12283">
        <w:rPr>
          <w:b/>
        </w:rPr>
        <w:t xml:space="preserve"> по обязательным платежам и сборам</w:t>
      </w:r>
      <w:r w:rsidR="00A13933" w:rsidRPr="00F12283">
        <w:t xml:space="preserve"> </w:t>
      </w:r>
      <w:r w:rsidR="00B43B3A">
        <w:t xml:space="preserve">изменилась в сторону </w:t>
      </w:r>
      <w:r w:rsidR="00702CC6">
        <w:t>увеличения</w:t>
      </w:r>
      <w:r w:rsidR="00A13933" w:rsidRPr="00F12283">
        <w:t xml:space="preserve"> в среднем на</w:t>
      </w:r>
      <w:r w:rsidR="005605C8" w:rsidRPr="00F12283">
        <w:t> </w:t>
      </w:r>
      <w:r w:rsidR="00A13933" w:rsidRPr="00F12283">
        <w:t>душу населения</w:t>
      </w:r>
      <w:r w:rsidR="00D34F59" w:rsidRPr="00F12283">
        <w:t xml:space="preserve"> на </w:t>
      </w:r>
      <w:r w:rsidR="00450396">
        <w:t>64</w:t>
      </w:r>
      <w:r w:rsidR="00FC4510" w:rsidRPr="00F12283">
        <w:t xml:space="preserve"> рубл</w:t>
      </w:r>
      <w:r w:rsidR="00702CC6">
        <w:t>я</w:t>
      </w:r>
      <w:r w:rsidR="00FC4510" w:rsidRPr="00F12283">
        <w:t xml:space="preserve"> </w:t>
      </w:r>
      <w:r w:rsidR="00ED2BDA" w:rsidRPr="00F12283">
        <w:t xml:space="preserve">и для трудоспособного населения </w:t>
      </w:r>
      <w:r w:rsidR="00A13933" w:rsidRPr="00F12283">
        <w:t>на</w:t>
      </w:r>
      <w:r w:rsidR="005605C8" w:rsidRPr="00F12283">
        <w:t> </w:t>
      </w:r>
      <w:r w:rsidR="00450396">
        <w:t>103</w:t>
      </w:r>
      <w:r w:rsidR="00FC4510" w:rsidRPr="00F12283">
        <w:t xml:space="preserve"> рубл</w:t>
      </w:r>
      <w:r w:rsidR="00450396">
        <w:t>я</w:t>
      </w:r>
      <w:r w:rsidR="00A13933" w:rsidRPr="00F12283">
        <w:t xml:space="preserve">. В соответствии с Методикой исчисления величины прожиточного минимума в состав расходов по обязательным платежам и сборам </w:t>
      </w:r>
      <w:r w:rsidR="009930D5" w:rsidRPr="00F12283">
        <w:t xml:space="preserve">трудоспособного населения </w:t>
      </w:r>
      <w:r w:rsidR="00A13933" w:rsidRPr="00F12283">
        <w:t>учитывается величина налога на доходы физических лиц, определяемая в соответствии с законодательством Российской Федерации о</w:t>
      </w:r>
      <w:r w:rsidR="005605C8" w:rsidRPr="00F12283">
        <w:t> </w:t>
      </w:r>
      <w:r w:rsidR="00A13933" w:rsidRPr="00F12283">
        <w:t>налогах и сборах, т.е. учитывается размер стандартного налогового вычета на</w:t>
      </w:r>
      <w:r w:rsidR="005605C8" w:rsidRPr="00F12283">
        <w:t> </w:t>
      </w:r>
      <w:r w:rsidR="00A13933" w:rsidRPr="00F12283">
        <w:t xml:space="preserve">ребенка и налоговая ставка 13%. </w:t>
      </w:r>
    </w:p>
    <w:p w:rsidR="001D43E5" w:rsidRPr="00F12283" w:rsidRDefault="00E0390F" w:rsidP="000B0055">
      <w:pPr>
        <w:widowControl w:val="0"/>
        <w:ind w:firstLine="709"/>
        <w:jc w:val="both"/>
      </w:pPr>
      <w:r w:rsidRPr="00F12283">
        <w:t xml:space="preserve">В </w:t>
      </w:r>
      <w:r w:rsidR="00C107F6" w:rsidRPr="00F12283">
        <w:t>соответствии</w:t>
      </w:r>
      <w:r w:rsidRPr="00F12283">
        <w:t xml:space="preserve"> с </w:t>
      </w:r>
      <w:r w:rsidR="00AD56FB">
        <w:t>п</w:t>
      </w:r>
      <w:r w:rsidR="001D43E5" w:rsidRPr="00F12283">
        <w:t>остановлени</w:t>
      </w:r>
      <w:r w:rsidR="00C107F6" w:rsidRPr="00F12283">
        <w:t>ем</w:t>
      </w:r>
      <w:r w:rsidR="001D43E5" w:rsidRPr="00F12283">
        <w:t xml:space="preserve"> Губернатора</w:t>
      </w:r>
      <w:r w:rsidR="0084715F">
        <w:t xml:space="preserve"> Новосибирской области</w:t>
      </w:r>
      <w:r w:rsidR="00185924">
        <w:t xml:space="preserve"> </w:t>
      </w:r>
      <w:r w:rsidR="00185924" w:rsidRPr="00F12283">
        <w:t>от</w:t>
      </w:r>
      <w:r w:rsidR="00185924">
        <w:t> </w:t>
      </w:r>
      <w:r w:rsidR="00185924" w:rsidRPr="0034687F">
        <w:t>2</w:t>
      </w:r>
      <w:r w:rsidR="00185924" w:rsidRPr="005B08FA">
        <w:t>2</w:t>
      </w:r>
      <w:r w:rsidR="00185924" w:rsidRPr="00F12283">
        <w:t>.</w:t>
      </w:r>
      <w:r w:rsidR="00185924" w:rsidRPr="00EB6EFF">
        <w:t>0</w:t>
      </w:r>
      <w:r w:rsidR="00185924" w:rsidRPr="005B08FA">
        <w:t>7</w:t>
      </w:r>
      <w:r w:rsidR="00185924" w:rsidRPr="00F12283">
        <w:t>.20</w:t>
      </w:r>
      <w:r w:rsidR="00185924" w:rsidRPr="00EB6EFF">
        <w:t>20</w:t>
      </w:r>
      <w:r w:rsidR="00185924" w:rsidRPr="00F12283">
        <w:t xml:space="preserve">  № </w:t>
      </w:r>
      <w:r w:rsidR="00185924" w:rsidRPr="005B08FA">
        <w:t>125</w:t>
      </w:r>
      <w:r w:rsidR="00185924" w:rsidRPr="00F12283">
        <w:t xml:space="preserve"> </w:t>
      </w:r>
      <w:r w:rsidR="001D43E5" w:rsidRPr="00F12283">
        <w:t xml:space="preserve"> «О прожиточном минимуме в Новосибирской области за </w:t>
      </w:r>
      <w:r w:rsidR="00450396">
        <w:rPr>
          <w:lang w:val="en-US"/>
        </w:rPr>
        <w:t>I</w:t>
      </w:r>
      <w:r w:rsidR="001D43E5" w:rsidRPr="00F12283">
        <w:rPr>
          <w:lang w:val="en-US"/>
        </w:rPr>
        <w:t>I</w:t>
      </w:r>
      <w:r w:rsidR="001D43E5" w:rsidRPr="00F12283">
        <w:t xml:space="preserve"> квартал 20</w:t>
      </w:r>
      <w:r w:rsidR="00702CC6">
        <w:t>20</w:t>
      </w:r>
      <w:r w:rsidR="001D43E5" w:rsidRPr="00F12283">
        <w:t xml:space="preserve"> года»,</w:t>
      </w:r>
      <w:r w:rsidRPr="00F12283">
        <w:t xml:space="preserve"> </w:t>
      </w:r>
      <w:r w:rsidR="001D43E5" w:rsidRPr="00F12283">
        <w:t>с</w:t>
      </w:r>
      <w:r w:rsidRPr="00F12283">
        <w:t>уммарная величина денежного дохода,</w:t>
      </w:r>
      <w:r w:rsidR="001D43E5" w:rsidRPr="00F12283">
        <w:t xml:space="preserve"> </w:t>
      </w:r>
      <w:r w:rsidRPr="00F12283">
        <w:t>обеспечивающего прожиточный минимум семьям различного состава,</w:t>
      </w:r>
      <w:r w:rsidR="001D43E5" w:rsidRPr="00F12283">
        <w:t xml:space="preserve"> составила:</w:t>
      </w:r>
    </w:p>
    <w:p w:rsidR="00E0390F" w:rsidRPr="00F12283" w:rsidRDefault="00E0390F" w:rsidP="001D43E5">
      <w:pPr>
        <w:ind w:firstLine="709"/>
        <w:jc w:val="right"/>
        <w:rPr>
          <w:sz w:val="22"/>
        </w:rPr>
      </w:pPr>
      <w:r w:rsidRPr="00F12283">
        <w:rPr>
          <w:sz w:val="22"/>
        </w:rPr>
        <w:t xml:space="preserve"> рублей в месяц</w:t>
      </w:r>
    </w:p>
    <w:tbl>
      <w:tblPr>
        <w:tblStyle w:val="3-4"/>
        <w:tblW w:w="10245" w:type="dxa"/>
        <w:tblLook w:val="04A0" w:firstRow="1" w:lastRow="0" w:firstColumn="1" w:lastColumn="0" w:noHBand="0" w:noVBand="1"/>
      </w:tblPr>
      <w:tblGrid>
        <w:gridCol w:w="5237"/>
        <w:gridCol w:w="1817"/>
        <w:gridCol w:w="1585"/>
        <w:gridCol w:w="1606"/>
      </w:tblGrid>
      <w:tr w:rsidR="00F12283" w:rsidRPr="00F12283" w:rsidTr="00DF2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vMerge w:val="restart"/>
            <w:shd w:val="clear" w:color="auto" w:fill="403152" w:themeFill="accent4" w:themeFillShade="80"/>
            <w:hideMark/>
          </w:tcPr>
          <w:p w:rsidR="001D43E5" w:rsidRPr="00F12283" w:rsidRDefault="001D43E5" w:rsidP="00F328E1">
            <w:pPr>
              <w:jc w:val="center"/>
              <w:rPr>
                <w:sz w:val="24"/>
              </w:rPr>
            </w:pPr>
            <w:r w:rsidRPr="00F12283">
              <w:t> </w:t>
            </w:r>
          </w:p>
        </w:tc>
        <w:tc>
          <w:tcPr>
            <w:tcW w:w="1817" w:type="dxa"/>
            <w:vMerge w:val="restart"/>
            <w:shd w:val="clear" w:color="auto" w:fill="403152" w:themeFill="accent4" w:themeFillShade="80"/>
            <w:hideMark/>
          </w:tcPr>
          <w:p w:rsidR="00CE22D8" w:rsidRPr="00F12283" w:rsidRDefault="001D43E5" w:rsidP="00CE2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12283">
              <w:rPr>
                <w:sz w:val="24"/>
                <w:lang w:val="en-US"/>
              </w:rPr>
              <w:t>I</w:t>
            </w:r>
            <w:r w:rsidR="00DF29C4">
              <w:rPr>
                <w:sz w:val="24"/>
                <w:lang w:val="en-US"/>
              </w:rPr>
              <w:t>I</w:t>
            </w:r>
            <w:r w:rsidRPr="00F12283">
              <w:rPr>
                <w:sz w:val="24"/>
              </w:rPr>
              <w:t xml:space="preserve"> квартал </w:t>
            </w:r>
          </w:p>
          <w:p w:rsidR="001D43E5" w:rsidRPr="00F12283" w:rsidRDefault="001D43E5" w:rsidP="00702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12283">
              <w:rPr>
                <w:sz w:val="24"/>
              </w:rPr>
              <w:t>20</w:t>
            </w:r>
            <w:r w:rsidR="00702CC6">
              <w:rPr>
                <w:sz w:val="24"/>
              </w:rPr>
              <w:t>20</w:t>
            </w:r>
            <w:r w:rsidRPr="00F12283">
              <w:rPr>
                <w:sz w:val="24"/>
                <w:lang w:val="en-US"/>
              </w:rPr>
              <w:t xml:space="preserve"> </w:t>
            </w:r>
            <w:r w:rsidRPr="00F12283">
              <w:rPr>
                <w:sz w:val="24"/>
              </w:rPr>
              <w:t>года</w:t>
            </w:r>
          </w:p>
        </w:tc>
        <w:tc>
          <w:tcPr>
            <w:tcW w:w="3191" w:type="dxa"/>
            <w:gridSpan w:val="2"/>
            <w:shd w:val="clear" w:color="auto" w:fill="403152" w:themeFill="accent4" w:themeFillShade="80"/>
            <w:hideMark/>
          </w:tcPr>
          <w:p w:rsidR="001D43E5" w:rsidRPr="00F12283" w:rsidRDefault="001D43E5" w:rsidP="001D4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12283">
              <w:rPr>
                <w:sz w:val="24"/>
              </w:rPr>
              <w:t>Справочно:</w:t>
            </w:r>
          </w:p>
        </w:tc>
      </w:tr>
      <w:tr w:rsidR="00F12283" w:rsidRPr="00F12283" w:rsidTr="00DF2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vMerge/>
          </w:tcPr>
          <w:p w:rsidR="001D43E5" w:rsidRPr="00F12283" w:rsidRDefault="001D43E5" w:rsidP="00F328E1">
            <w:pPr>
              <w:jc w:val="center"/>
            </w:pPr>
          </w:p>
        </w:tc>
        <w:tc>
          <w:tcPr>
            <w:tcW w:w="1817" w:type="dxa"/>
            <w:vMerge/>
          </w:tcPr>
          <w:p w:rsidR="001D43E5" w:rsidRPr="00F12283" w:rsidRDefault="001D43E5" w:rsidP="001D4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85" w:type="dxa"/>
          </w:tcPr>
          <w:p w:rsidR="001D43E5" w:rsidRPr="00F12283" w:rsidRDefault="0039290A" w:rsidP="001D4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 w:rsidR="00DF29C4">
              <w:rPr>
                <w:sz w:val="24"/>
                <w:lang w:val="en-US"/>
              </w:rPr>
              <w:t>I</w:t>
            </w:r>
            <w:r w:rsidR="001D43E5" w:rsidRPr="00F12283">
              <w:rPr>
                <w:sz w:val="24"/>
              </w:rPr>
              <w:t xml:space="preserve">  квартал  </w:t>
            </w:r>
          </w:p>
          <w:p w:rsidR="001D43E5" w:rsidRPr="00F12283" w:rsidRDefault="001D43E5" w:rsidP="00702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F12283">
              <w:rPr>
                <w:sz w:val="24"/>
              </w:rPr>
              <w:t>201</w:t>
            </w:r>
            <w:r w:rsidR="00702CC6">
              <w:rPr>
                <w:sz w:val="24"/>
                <w:lang w:val="en-US"/>
              </w:rPr>
              <w:t>9</w:t>
            </w:r>
            <w:r w:rsidRPr="00F12283">
              <w:rPr>
                <w:sz w:val="24"/>
              </w:rPr>
              <w:t xml:space="preserve"> года</w:t>
            </w:r>
          </w:p>
        </w:tc>
        <w:tc>
          <w:tcPr>
            <w:tcW w:w="1606" w:type="dxa"/>
          </w:tcPr>
          <w:p w:rsidR="001D43E5" w:rsidRPr="00F12283" w:rsidRDefault="00710AF4" w:rsidP="001D4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F12283">
              <w:rPr>
                <w:sz w:val="24"/>
                <w:lang w:val="en-US"/>
              </w:rPr>
              <w:t>I</w:t>
            </w:r>
            <w:r w:rsidR="001D43E5" w:rsidRPr="00F12283">
              <w:rPr>
                <w:sz w:val="24"/>
              </w:rPr>
              <w:t xml:space="preserve">  квартал  </w:t>
            </w:r>
          </w:p>
          <w:p w:rsidR="001D43E5" w:rsidRPr="00F12283" w:rsidRDefault="001D43E5" w:rsidP="00DF29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F12283">
              <w:rPr>
                <w:sz w:val="24"/>
              </w:rPr>
              <w:t>20</w:t>
            </w:r>
            <w:r w:rsidR="00DF29C4">
              <w:rPr>
                <w:sz w:val="24"/>
                <w:lang w:val="en-US"/>
              </w:rPr>
              <w:t>20</w:t>
            </w:r>
            <w:r w:rsidRPr="00F12283">
              <w:rPr>
                <w:sz w:val="24"/>
              </w:rPr>
              <w:t xml:space="preserve"> года</w:t>
            </w:r>
          </w:p>
        </w:tc>
      </w:tr>
      <w:tr w:rsidR="00F12283" w:rsidRPr="00F12283" w:rsidTr="00B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5F497A" w:themeFill="accent4" w:themeFillShade="BF"/>
            <w:hideMark/>
          </w:tcPr>
          <w:p w:rsidR="00351497" w:rsidRPr="00F12283" w:rsidRDefault="00351497" w:rsidP="00637ED5">
            <w:pPr>
              <w:rPr>
                <w:bCs w:val="0"/>
                <w:i/>
              </w:rPr>
            </w:pPr>
            <w:r w:rsidRPr="00F12283">
              <w:rPr>
                <w:i/>
              </w:rPr>
              <w:t>Семьи, состоящие из 2 человек:</w:t>
            </w:r>
          </w:p>
        </w:tc>
        <w:tc>
          <w:tcPr>
            <w:tcW w:w="1817" w:type="dxa"/>
            <w:shd w:val="clear" w:color="auto" w:fill="5F497A" w:themeFill="accent4" w:themeFillShade="BF"/>
          </w:tcPr>
          <w:p w:rsidR="00351497" w:rsidRPr="00F12283" w:rsidRDefault="00351497" w:rsidP="00637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</w:p>
        </w:tc>
        <w:tc>
          <w:tcPr>
            <w:tcW w:w="1585" w:type="dxa"/>
            <w:shd w:val="clear" w:color="auto" w:fill="5F497A" w:themeFill="accent4" w:themeFillShade="BF"/>
          </w:tcPr>
          <w:p w:rsidR="00351497" w:rsidRPr="00F12283" w:rsidRDefault="00351497" w:rsidP="00637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</w:p>
        </w:tc>
        <w:tc>
          <w:tcPr>
            <w:tcW w:w="1606" w:type="dxa"/>
            <w:shd w:val="clear" w:color="auto" w:fill="5F497A" w:themeFill="accent4" w:themeFillShade="BF"/>
          </w:tcPr>
          <w:p w:rsidR="00351497" w:rsidRPr="00F12283" w:rsidRDefault="00351497" w:rsidP="00637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DF29C4" w:rsidRPr="00F12283" w:rsidTr="001A03D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DF29C4" w:rsidRPr="00B24823" w:rsidRDefault="00DF29C4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2 трудоспособных</w:t>
            </w:r>
          </w:p>
        </w:tc>
        <w:tc>
          <w:tcPr>
            <w:tcW w:w="1817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26108</w:t>
            </w:r>
          </w:p>
        </w:tc>
        <w:tc>
          <w:tcPr>
            <w:tcW w:w="1585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24972</w:t>
            </w:r>
          </w:p>
        </w:tc>
        <w:tc>
          <w:tcPr>
            <w:tcW w:w="1606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24316</w:t>
            </w:r>
          </w:p>
        </w:tc>
      </w:tr>
      <w:tr w:rsidR="00DF29C4" w:rsidRPr="00F12283" w:rsidTr="001A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DF29C4" w:rsidRPr="00B24823" w:rsidRDefault="00DF29C4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2 пенсионеров</w:t>
            </w:r>
          </w:p>
        </w:tc>
        <w:tc>
          <w:tcPr>
            <w:tcW w:w="1817" w:type="dxa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19646</w:t>
            </w:r>
          </w:p>
        </w:tc>
        <w:tc>
          <w:tcPr>
            <w:tcW w:w="1585" w:type="dxa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18880</w:t>
            </w:r>
          </w:p>
        </w:tc>
        <w:tc>
          <w:tcPr>
            <w:tcW w:w="1606" w:type="dxa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18392</w:t>
            </w:r>
          </w:p>
        </w:tc>
      </w:tr>
      <w:tr w:rsidR="00DF29C4" w:rsidRPr="00F12283" w:rsidTr="001A03D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DF29C4" w:rsidRPr="00B24823" w:rsidRDefault="00DF29C4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1 трудоспособного и 1 ребенка</w:t>
            </w:r>
          </w:p>
        </w:tc>
        <w:tc>
          <w:tcPr>
            <w:tcW w:w="1817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25783</w:t>
            </w:r>
          </w:p>
        </w:tc>
        <w:tc>
          <w:tcPr>
            <w:tcW w:w="1585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24523</w:t>
            </w:r>
          </w:p>
        </w:tc>
        <w:tc>
          <w:tcPr>
            <w:tcW w:w="1606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24032</w:t>
            </w:r>
          </w:p>
        </w:tc>
      </w:tr>
      <w:tr w:rsidR="00DF29C4" w:rsidRPr="00F12283" w:rsidTr="00185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5F497A" w:themeFill="accent4" w:themeFillShade="BF"/>
            <w:hideMark/>
          </w:tcPr>
          <w:p w:rsidR="00DF29C4" w:rsidRPr="00F12283" w:rsidRDefault="00DF29C4" w:rsidP="00637ED5">
            <w:pPr>
              <w:rPr>
                <w:b w:val="0"/>
                <w:bCs w:val="0"/>
                <w:i/>
              </w:rPr>
            </w:pPr>
            <w:r w:rsidRPr="00F12283">
              <w:rPr>
                <w:i/>
              </w:rPr>
              <w:t>Семьи, состоящие из 3 человек:</w:t>
            </w:r>
          </w:p>
        </w:tc>
        <w:tc>
          <w:tcPr>
            <w:tcW w:w="1817" w:type="dxa"/>
            <w:shd w:val="clear" w:color="auto" w:fill="5F497A" w:themeFill="accent4" w:themeFillShade="BF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 </w:t>
            </w:r>
          </w:p>
        </w:tc>
        <w:tc>
          <w:tcPr>
            <w:tcW w:w="1585" w:type="dxa"/>
            <w:shd w:val="clear" w:color="auto" w:fill="5F497A" w:themeFill="accent4" w:themeFillShade="BF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 </w:t>
            </w:r>
          </w:p>
        </w:tc>
        <w:tc>
          <w:tcPr>
            <w:tcW w:w="1606" w:type="dxa"/>
            <w:shd w:val="clear" w:color="auto" w:fill="5F497A" w:themeFill="accent4" w:themeFillShade="BF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 </w:t>
            </w:r>
          </w:p>
        </w:tc>
      </w:tr>
      <w:tr w:rsidR="00DF29C4" w:rsidRPr="00F12283" w:rsidTr="001A03D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DF29C4" w:rsidRPr="00B24823" w:rsidRDefault="00DF29C4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3 трудоспособных</w:t>
            </w:r>
          </w:p>
        </w:tc>
        <w:tc>
          <w:tcPr>
            <w:tcW w:w="1817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39162</w:t>
            </w:r>
          </w:p>
        </w:tc>
        <w:tc>
          <w:tcPr>
            <w:tcW w:w="1585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37458</w:t>
            </w:r>
          </w:p>
        </w:tc>
        <w:tc>
          <w:tcPr>
            <w:tcW w:w="1606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36474</w:t>
            </w:r>
          </w:p>
        </w:tc>
      </w:tr>
      <w:tr w:rsidR="00DF29C4" w:rsidRPr="00F12283" w:rsidTr="001A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DF29C4" w:rsidRPr="00B24823" w:rsidRDefault="00DF29C4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 xml:space="preserve">2 </w:t>
            </w:r>
            <w:proofErr w:type="gramStart"/>
            <w:r w:rsidRPr="00B24823">
              <w:rPr>
                <w:color w:val="403152" w:themeColor="accent4" w:themeShade="80"/>
                <w:sz w:val="24"/>
              </w:rPr>
              <w:t>трудоспособных</w:t>
            </w:r>
            <w:proofErr w:type="gramEnd"/>
            <w:r w:rsidRPr="00B24823">
              <w:rPr>
                <w:color w:val="403152" w:themeColor="accent4" w:themeShade="80"/>
                <w:sz w:val="24"/>
              </w:rPr>
              <w:t xml:space="preserve"> и 1 ребенка</w:t>
            </w:r>
          </w:p>
        </w:tc>
        <w:tc>
          <w:tcPr>
            <w:tcW w:w="1817" w:type="dxa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38837</w:t>
            </w:r>
          </w:p>
        </w:tc>
        <w:tc>
          <w:tcPr>
            <w:tcW w:w="1585" w:type="dxa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37009</w:t>
            </w:r>
          </w:p>
        </w:tc>
        <w:tc>
          <w:tcPr>
            <w:tcW w:w="1606" w:type="dxa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36190</w:t>
            </w:r>
          </w:p>
        </w:tc>
      </w:tr>
      <w:tr w:rsidR="00DF29C4" w:rsidRPr="00F12283" w:rsidTr="001A03D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DF29C4" w:rsidRPr="00B24823" w:rsidRDefault="00DF29C4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 xml:space="preserve">2 </w:t>
            </w:r>
            <w:proofErr w:type="gramStart"/>
            <w:r w:rsidRPr="00B24823">
              <w:rPr>
                <w:color w:val="403152" w:themeColor="accent4" w:themeShade="80"/>
                <w:sz w:val="24"/>
              </w:rPr>
              <w:t>трудоспособных</w:t>
            </w:r>
            <w:proofErr w:type="gramEnd"/>
            <w:r w:rsidRPr="00B24823">
              <w:rPr>
                <w:color w:val="403152" w:themeColor="accent4" w:themeShade="80"/>
                <w:sz w:val="24"/>
              </w:rPr>
              <w:t xml:space="preserve"> и 1 пенсионера</w:t>
            </w:r>
          </w:p>
        </w:tc>
        <w:tc>
          <w:tcPr>
            <w:tcW w:w="1817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35931</w:t>
            </w:r>
          </w:p>
        </w:tc>
        <w:tc>
          <w:tcPr>
            <w:tcW w:w="1585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34412</w:t>
            </w:r>
          </w:p>
        </w:tc>
        <w:tc>
          <w:tcPr>
            <w:tcW w:w="1606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33512</w:t>
            </w:r>
          </w:p>
        </w:tc>
      </w:tr>
      <w:tr w:rsidR="00DF29C4" w:rsidRPr="00F12283" w:rsidTr="001A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</w:tcPr>
          <w:p w:rsidR="00DF29C4" w:rsidRPr="00B24823" w:rsidRDefault="00DF29C4" w:rsidP="00F328E1">
            <w:pPr>
              <w:rPr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  <w:lang w:val="en-US"/>
              </w:rPr>
              <w:t xml:space="preserve">1 </w:t>
            </w:r>
            <w:r w:rsidRPr="00B24823">
              <w:rPr>
                <w:color w:val="403152" w:themeColor="accent4" w:themeShade="80"/>
                <w:sz w:val="24"/>
              </w:rPr>
              <w:t>трудоспособный и 2 пенсионера</w:t>
            </w:r>
          </w:p>
        </w:tc>
        <w:tc>
          <w:tcPr>
            <w:tcW w:w="1817" w:type="dxa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32700</w:t>
            </w:r>
          </w:p>
        </w:tc>
        <w:tc>
          <w:tcPr>
            <w:tcW w:w="1585" w:type="dxa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31366</w:t>
            </w:r>
          </w:p>
        </w:tc>
        <w:tc>
          <w:tcPr>
            <w:tcW w:w="1606" w:type="dxa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30550</w:t>
            </w:r>
          </w:p>
        </w:tc>
      </w:tr>
      <w:tr w:rsidR="00DF29C4" w:rsidRPr="00F12283" w:rsidTr="001A03D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DF29C4" w:rsidRPr="00B24823" w:rsidRDefault="00DF29C4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 xml:space="preserve">1 </w:t>
            </w:r>
            <w:proofErr w:type="gramStart"/>
            <w:r w:rsidRPr="00B24823">
              <w:rPr>
                <w:color w:val="403152" w:themeColor="accent4" w:themeShade="80"/>
                <w:sz w:val="24"/>
              </w:rPr>
              <w:t>трудоспособного</w:t>
            </w:r>
            <w:proofErr w:type="gramEnd"/>
            <w:r w:rsidRPr="00B24823">
              <w:rPr>
                <w:color w:val="403152" w:themeColor="accent4" w:themeShade="80"/>
                <w:sz w:val="24"/>
              </w:rPr>
              <w:t xml:space="preserve"> и 2 детей</w:t>
            </w:r>
          </w:p>
        </w:tc>
        <w:tc>
          <w:tcPr>
            <w:tcW w:w="1817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38512</w:t>
            </w:r>
          </w:p>
        </w:tc>
        <w:tc>
          <w:tcPr>
            <w:tcW w:w="1585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36560</w:t>
            </w:r>
          </w:p>
        </w:tc>
        <w:tc>
          <w:tcPr>
            <w:tcW w:w="1606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38512</w:t>
            </w:r>
          </w:p>
        </w:tc>
      </w:tr>
      <w:tr w:rsidR="00DF29C4" w:rsidRPr="00F12283" w:rsidTr="001A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DF29C4" w:rsidRPr="00B24823" w:rsidRDefault="00DF29C4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1 трудоспособного, 1 пенсионера и 1 ребенка</w:t>
            </w:r>
          </w:p>
        </w:tc>
        <w:tc>
          <w:tcPr>
            <w:tcW w:w="1817" w:type="dxa"/>
            <w:vAlign w:val="bottom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35606</w:t>
            </w:r>
          </w:p>
        </w:tc>
        <w:tc>
          <w:tcPr>
            <w:tcW w:w="1585" w:type="dxa"/>
            <w:vAlign w:val="bottom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33963</w:t>
            </w:r>
          </w:p>
        </w:tc>
        <w:tc>
          <w:tcPr>
            <w:tcW w:w="1606" w:type="dxa"/>
            <w:vAlign w:val="bottom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33228</w:t>
            </w:r>
          </w:p>
        </w:tc>
      </w:tr>
      <w:tr w:rsidR="00DF29C4" w:rsidRPr="00F12283" w:rsidTr="001A03DF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5F497A" w:themeFill="accent4" w:themeFillShade="BF"/>
            <w:hideMark/>
          </w:tcPr>
          <w:p w:rsidR="00DF29C4" w:rsidRPr="00F12283" w:rsidRDefault="00DF29C4" w:rsidP="00637ED5">
            <w:pPr>
              <w:rPr>
                <w:b w:val="0"/>
                <w:bCs w:val="0"/>
                <w:i/>
              </w:rPr>
            </w:pPr>
            <w:r w:rsidRPr="00F12283">
              <w:rPr>
                <w:i/>
              </w:rPr>
              <w:lastRenderedPageBreak/>
              <w:t>Семьи, состоящие из 4 человек:</w:t>
            </w:r>
          </w:p>
        </w:tc>
        <w:tc>
          <w:tcPr>
            <w:tcW w:w="1817" w:type="dxa"/>
            <w:shd w:val="clear" w:color="auto" w:fill="5F497A" w:themeFill="accent4" w:themeFillShade="BF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 </w:t>
            </w:r>
          </w:p>
        </w:tc>
        <w:tc>
          <w:tcPr>
            <w:tcW w:w="1585" w:type="dxa"/>
            <w:shd w:val="clear" w:color="auto" w:fill="5F497A" w:themeFill="accent4" w:themeFillShade="BF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 </w:t>
            </w:r>
          </w:p>
        </w:tc>
        <w:tc>
          <w:tcPr>
            <w:tcW w:w="1606" w:type="dxa"/>
            <w:shd w:val="clear" w:color="auto" w:fill="5F497A" w:themeFill="accent4" w:themeFillShade="BF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 </w:t>
            </w:r>
          </w:p>
        </w:tc>
      </w:tr>
      <w:tr w:rsidR="00DF29C4" w:rsidRPr="00F12283" w:rsidTr="001A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DF29C4" w:rsidRPr="00B24823" w:rsidRDefault="00DF29C4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>2 трудоспособных и 2 пенсионеров</w:t>
            </w:r>
          </w:p>
        </w:tc>
        <w:tc>
          <w:tcPr>
            <w:tcW w:w="1817" w:type="dxa"/>
            <w:vAlign w:val="bottom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45754</w:t>
            </w:r>
          </w:p>
        </w:tc>
        <w:tc>
          <w:tcPr>
            <w:tcW w:w="1585" w:type="dxa"/>
            <w:vAlign w:val="bottom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43852</w:t>
            </w:r>
          </w:p>
        </w:tc>
        <w:tc>
          <w:tcPr>
            <w:tcW w:w="1606" w:type="dxa"/>
            <w:vAlign w:val="bottom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42708</w:t>
            </w:r>
          </w:p>
        </w:tc>
      </w:tr>
      <w:tr w:rsidR="00DF29C4" w:rsidRPr="00F12283" w:rsidTr="001A03D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DF29C4" w:rsidRPr="00B24823" w:rsidRDefault="00DF29C4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>2 трудоспособных и 2 детей</w:t>
            </w:r>
          </w:p>
        </w:tc>
        <w:tc>
          <w:tcPr>
            <w:tcW w:w="1817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51566</w:t>
            </w:r>
          </w:p>
        </w:tc>
        <w:tc>
          <w:tcPr>
            <w:tcW w:w="1585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49046</w:t>
            </w:r>
          </w:p>
        </w:tc>
        <w:tc>
          <w:tcPr>
            <w:tcW w:w="1606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48064</w:t>
            </w:r>
          </w:p>
        </w:tc>
      </w:tr>
      <w:tr w:rsidR="00DF29C4" w:rsidRPr="00F12283" w:rsidTr="001A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DF29C4" w:rsidRPr="00B24823" w:rsidRDefault="00DF29C4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 xml:space="preserve">2 </w:t>
            </w:r>
            <w:proofErr w:type="gramStart"/>
            <w:r w:rsidRPr="00B24823">
              <w:rPr>
                <w:color w:val="403152" w:themeColor="accent4" w:themeShade="80"/>
                <w:sz w:val="24"/>
                <w:szCs w:val="24"/>
              </w:rPr>
              <w:t>трудоспособных</w:t>
            </w:r>
            <w:proofErr w:type="gramEnd"/>
            <w:r w:rsidRPr="00B24823">
              <w:rPr>
                <w:color w:val="403152" w:themeColor="accent4" w:themeShade="80"/>
                <w:sz w:val="24"/>
                <w:szCs w:val="24"/>
              </w:rPr>
              <w:t>, 1 пенсионера и 1 ребенка</w:t>
            </w:r>
          </w:p>
        </w:tc>
        <w:tc>
          <w:tcPr>
            <w:tcW w:w="1817" w:type="dxa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48660</w:t>
            </w:r>
          </w:p>
        </w:tc>
        <w:tc>
          <w:tcPr>
            <w:tcW w:w="1585" w:type="dxa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46449</w:t>
            </w:r>
          </w:p>
        </w:tc>
        <w:tc>
          <w:tcPr>
            <w:tcW w:w="1606" w:type="dxa"/>
            <w:vAlign w:val="center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45386</w:t>
            </w:r>
          </w:p>
        </w:tc>
      </w:tr>
      <w:tr w:rsidR="00DF29C4" w:rsidRPr="00F12283" w:rsidTr="001A03D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DF29C4" w:rsidRPr="00B24823" w:rsidRDefault="00DF29C4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 xml:space="preserve">1 </w:t>
            </w:r>
            <w:proofErr w:type="gramStart"/>
            <w:r w:rsidRPr="00B24823">
              <w:rPr>
                <w:color w:val="403152" w:themeColor="accent4" w:themeShade="80"/>
                <w:sz w:val="24"/>
                <w:szCs w:val="24"/>
              </w:rPr>
              <w:t>трудоспособного</w:t>
            </w:r>
            <w:proofErr w:type="gramEnd"/>
            <w:r w:rsidRPr="00B24823">
              <w:rPr>
                <w:color w:val="403152" w:themeColor="accent4" w:themeShade="80"/>
                <w:sz w:val="24"/>
                <w:szCs w:val="24"/>
              </w:rPr>
              <w:t xml:space="preserve"> и 3 детей</w:t>
            </w:r>
          </w:p>
        </w:tc>
        <w:tc>
          <w:tcPr>
            <w:tcW w:w="1817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51241</w:t>
            </w:r>
          </w:p>
        </w:tc>
        <w:tc>
          <w:tcPr>
            <w:tcW w:w="1585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48597</w:t>
            </w:r>
          </w:p>
        </w:tc>
        <w:tc>
          <w:tcPr>
            <w:tcW w:w="1606" w:type="dxa"/>
            <w:vAlign w:val="center"/>
          </w:tcPr>
          <w:p w:rsidR="00DF29C4" w:rsidRPr="00DF29C4" w:rsidRDefault="00DF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47780</w:t>
            </w:r>
          </w:p>
        </w:tc>
      </w:tr>
      <w:tr w:rsidR="00DF29C4" w:rsidRPr="00F12283" w:rsidTr="001A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DF29C4" w:rsidRPr="00B24823" w:rsidRDefault="00DF29C4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>1 трудоспособного, 1 пенсионера и 2 детей</w:t>
            </w:r>
          </w:p>
        </w:tc>
        <w:tc>
          <w:tcPr>
            <w:tcW w:w="1817" w:type="dxa"/>
            <w:vAlign w:val="bottom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48335</w:t>
            </w:r>
          </w:p>
        </w:tc>
        <w:tc>
          <w:tcPr>
            <w:tcW w:w="1585" w:type="dxa"/>
            <w:vAlign w:val="bottom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46000</w:t>
            </w:r>
          </w:p>
        </w:tc>
        <w:tc>
          <w:tcPr>
            <w:tcW w:w="1606" w:type="dxa"/>
            <w:vAlign w:val="bottom"/>
          </w:tcPr>
          <w:p w:rsidR="00DF29C4" w:rsidRPr="00DF29C4" w:rsidRDefault="00DF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0"/>
              </w:rPr>
            </w:pPr>
            <w:r w:rsidRPr="00DF29C4">
              <w:rPr>
                <w:color w:val="000000"/>
                <w:sz w:val="24"/>
                <w:szCs w:val="20"/>
              </w:rPr>
              <w:t>45102</w:t>
            </w:r>
          </w:p>
        </w:tc>
      </w:tr>
    </w:tbl>
    <w:p w:rsidR="00AB02CB" w:rsidRPr="00F12283" w:rsidRDefault="00AB02CB" w:rsidP="00E0390F">
      <w:pPr>
        <w:ind w:firstLine="709"/>
        <w:jc w:val="both"/>
        <w:rPr>
          <w:sz w:val="24"/>
          <w:szCs w:val="24"/>
        </w:rPr>
      </w:pPr>
    </w:p>
    <w:p w:rsidR="00E0390F" w:rsidRDefault="00185924" w:rsidP="00E0390F">
      <w:pPr>
        <w:ind w:firstLine="709"/>
        <w:jc w:val="both"/>
      </w:pPr>
      <w:r>
        <w:t xml:space="preserve">Во </w:t>
      </w:r>
      <w:r>
        <w:rPr>
          <w:lang w:val="en-US"/>
        </w:rPr>
        <w:t>II</w:t>
      </w:r>
      <w:r>
        <w:t xml:space="preserve"> квартале 2020 года н</w:t>
      </w:r>
      <w:r w:rsidR="00E0390F" w:rsidRPr="00F12283">
        <w:t xml:space="preserve">аименьшая  суммарная величина дохода, обеспечивающего прожиточный минимум в </w:t>
      </w:r>
      <w:r w:rsidR="00F32857" w:rsidRPr="00F12283">
        <w:t xml:space="preserve">Новосибирской области </w:t>
      </w:r>
      <w:r w:rsidR="00E0390F" w:rsidRPr="00F12283">
        <w:t xml:space="preserve">– </w:t>
      </w:r>
      <w:r w:rsidR="00DF29C4" w:rsidRPr="00DF29C4">
        <w:t>19646</w:t>
      </w:r>
      <w:r w:rsidR="00F32857" w:rsidRPr="00F12283">
        <w:t xml:space="preserve"> </w:t>
      </w:r>
      <w:r w:rsidR="00E0390F" w:rsidRPr="00F12283">
        <w:t>рубл</w:t>
      </w:r>
      <w:r w:rsidR="00DF29C4">
        <w:t>ей</w:t>
      </w:r>
      <w:r w:rsidR="00E0390F" w:rsidRPr="00F12283">
        <w:t xml:space="preserve"> в месяц, для семьи из двух пенсионеров. Для среднестатистической семьи, состоящей из двух трудоспособных и одного ребенка, суммарный месячный доход, обеспечивающий прожиточный минимум, составляет </w:t>
      </w:r>
      <w:r w:rsidR="00DF29C4">
        <w:t>38837</w:t>
      </w:r>
      <w:r w:rsidR="00E0390F" w:rsidRPr="00F12283">
        <w:t xml:space="preserve"> рубл</w:t>
      </w:r>
      <w:r w:rsidR="00DC5A0D" w:rsidRPr="00F12283">
        <w:t>ей</w:t>
      </w:r>
      <w:r w:rsidR="00E0390F" w:rsidRPr="00F12283">
        <w:t>. Для сравнения</w:t>
      </w:r>
      <w:r w:rsidR="00F32857" w:rsidRPr="00F12283">
        <w:t>,</w:t>
      </w:r>
      <w:r w:rsidR="00E0390F" w:rsidRPr="00F12283">
        <w:t xml:space="preserve"> в </w:t>
      </w:r>
      <w:r w:rsidR="00F32857" w:rsidRPr="00F12283">
        <w:t xml:space="preserve">аналогичном периоде </w:t>
      </w:r>
      <w:r w:rsidR="00E0390F" w:rsidRPr="00F12283">
        <w:t>201</w:t>
      </w:r>
      <w:r w:rsidR="00DF29C4">
        <w:t>9</w:t>
      </w:r>
      <w:r w:rsidR="00E0390F" w:rsidRPr="00F12283">
        <w:t xml:space="preserve"> год</w:t>
      </w:r>
      <w:r w:rsidR="00F32857" w:rsidRPr="00F12283">
        <w:t>а</w:t>
      </w:r>
      <w:r w:rsidR="00E0390F" w:rsidRPr="00F12283">
        <w:t xml:space="preserve"> суммарная  величина дохода для достижения прожиточного минимума в такой семье была ниже на </w:t>
      </w:r>
      <w:r w:rsidR="00DF29C4">
        <w:t>1828</w:t>
      </w:r>
      <w:r w:rsidR="00DC5A0D" w:rsidRPr="00F12283">
        <w:t xml:space="preserve"> </w:t>
      </w:r>
      <w:r w:rsidR="00E0390F" w:rsidRPr="00F12283">
        <w:t>рубл</w:t>
      </w:r>
      <w:r w:rsidR="006F5075">
        <w:t>ей</w:t>
      </w:r>
      <w:r w:rsidR="00E0390F" w:rsidRPr="00F12283">
        <w:t xml:space="preserve">. </w:t>
      </w:r>
    </w:p>
    <w:p w:rsidR="0084152E" w:rsidRDefault="0084152E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DF29C4" w:rsidRDefault="00DF29C4" w:rsidP="000E15B3">
      <w:pPr>
        <w:widowControl w:val="0"/>
        <w:jc w:val="both"/>
        <w:rPr>
          <w:szCs w:val="20"/>
        </w:rPr>
      </w:pPr>
    </w:p>
    <w:p w:rsidR="003C4AB7" w:rsidRDefault="003C4AB7" w:rsidP="000E15B3">
      <w:pPr>
        <w:widowControl w:val="0"/>
        <w:jc w:val="both"/>
        <w:rPr>
          <w:szCs w:val="20"/>
        </w:rPr>
      </w:pPr>
    </w:p>
    <w:p w:rsidR="00426F67" w:rsidRPr="00F12283" w:rsidRDefault="00B80AC2" w:rsidP="000E15B3">
      <w:pPr>
        <w:widowControl w:val="0"/>
        <w:jc w:val="both"/>
        <w:rPr>
          <w:sz w:val="20"/>
          <w:szCs w:val="20"/>
        </w:rPr>
      </w:pPr>
      <w:r w:rsidRPr="00F122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568157" wp14:editId="6FACCD54">
                <wp:simplePos x="0" y="0"/>
                <wp:positionH relativeFrom="column">
                  <wp:posOffset>-100330</wp:posOffset>
                </wp:positionH>
                <wp:positionV relativeFrom="paragraph">
                  <wp:posOffset>95250</wp:posOffset>
                </wp:positionV>
                <wp:extent cx="2286000" cy="7810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81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454" w:rsidRDefault="006D14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Отдел социального партнерства</w:t>
                            </w:r>
                          </w:p>
                          <w:p w:rsidR="006D1454" w:rsidRDefault="006D14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 потребительских бюджетов</w:t>
                            </w:r>
                          </w:p>
                          <w:p w:rsidR="006D1454" w:rsidRPr="006F3993" w:rsidRDefault="006D14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238 77 08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7.9pt;margin-top:7.5pt;width:180pt;height:6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" filled="f" stroked="f" strokeweight="2pt">
                <v:textbox>
                  <w:txbxContent>
                    <w:p w:rsidR="006D1454" w:rsidRDefault="006D14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Отдел социального партнерства</w:t>
                      </w:r>
                    </w:p>
                    <w:p w:rsidR="006D1454" w:rsidRDefault="006D14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 потребительских бюджетов</w:t>
                      </w:r>
                    </w:p>
                    <w:p w:rsidR="006D1454" w:rsidRPr="006F3993" w:rsidRDefault="006D14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238 77 08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6F67" w:rsidRPr="00F12283" w:rsidSect="00B24823">
      <w:headerReference w:type="even" r:id="rId18"/>
      <w:headerReference w:type="default" r:id="rId19"/>
      <w:pgSz w:w="11906" w:h="16838"/>
      <w:pgMar w:top="756" w:right="567" w:bottom="1134" w:left="1418" w:header="624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08" w:rsidRDefault="009E3808">
      <w:r>
        <w:separator/>
      </w:r>
    </w:p>
  </w:endnote>
  <w:endnote w:type="continuationSeparator" w:id="0">
    <w:p w:rsidR="009E3808" w:rsidRDefault="009E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08" w:rsidRDefault="009E3808">
      <w:r>
        <w:separator/>
      </w:r>
    </w:p>
  </w:footnote>
  <w:footnote w:type="continuationSeparator" w:id="0">
    <w:p w:rsidR="009E3808" w:rsidRDefault="009E3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54" w:rsidRDefault="006D1454" w:rsidP="00B86C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454" w:rsidRDefault="006D1454" w:rsidP="00DF4C9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54" w:rsidRDefault="006D145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D1454" w:rsidRDefault="006D1454" w:rsidP="00DF4C92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54" w:rsidRPr="00B3134F" w:rsidRDefault="006D1454">
    <w:pPr>
      <w:pStyle w:val="a3"/>
      <w:jc w:val="center"/>
      <w:rPr>
        <w:sz w:val="20"/>
      </w:rPr>
    </w:pPr>
    <w:r w:rsidRPr="00B3134F">
      <w:rPr>
        <w:sz w:val="20"/>
      </w:rPr>
      <w:fldChar w:fldCharType="begin"/>
    </w:r>
    <w:r w:rsidRPr="00B3134F">
      <w:rPr>
        <w:sz w:val="20"/>
      </w:rPr>
      <w:instrText xml:space="preserve"> PAGE   \* MERGEFORMAT </w:instrText>
    </w:r>
    <w:r w:rsidRPr="00B3134F">
      <w:rPr>
        <w:sz w:val="20"/>
      </w:rPr>
      <w:fldChar w:fldCharType="separate"/>
    </w:r>
    <w:r w:rsidR="00AE1464">
      <w:rPr>
        <w:noProof/>
        <w:sz w:val="20"/>
      </w:rPr>
      <w:t>2</w:t>
    </w:r>
    <w:r w:rsidRPr="00B3134F">
      <w:rPr>
        <w:noProof/>
        <w:sz w:val="20"/>
      </w:rPr>
      <w:fldChar w:fldCharType="end"/>
    </w:r>
  </w:p>
  <w:p w:rsidR="006D1454" w:rsidRDefault="006D145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54" w:rsidRDefault="006D1454" w:rsidP="00B86C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454" w:rsidRDefault="006D1454" w:rsidP="00DF4C92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54" w:rsidRPr="00B3134F" w:rsidRDefault="006D1454" w:rsidP="00D60713">
    <w:pPr>
      <w:pStyle w:val="a3"/>
      <w:framePr w:wrap="around" w:vAnchor="text" w:hAnchor="page" w:x="6316" w:y="-237"/>
      <w:rPr>
        <w:rStyle w:val="a5"/>
        <w:sz w:val="20"/>
      </w:rPr>
    </w:pPr>
    <w:r w:rsidRPr="00B3134F">
      <w:rPr>
        <w:rStyle w:val="a5"/>
        <w:sz w:val="20"/>
      </w:rPr>
      <w:fldChar w:fldCharType="begin"/>
    </w:r>
    <w:r w:rsidRPr="00B3134F">
      <w:rPr>
        <w:rStyle w:val="a5"/>
        <w:sz w:val="20"/>
      </w:rPr>
      <w:instrText xml:space="preserve">PAGE  </w:instrText>
    </w:r>
    <w:r w:rsidRPr="00B3134F">
      <w:rPr>
        <w:rStyle w:val="a5"/>
        <w:sz w:val="20"/>
      </w:rPr>
      <w:fldChar w:fldCharType="separate"/>
    </w:r>
    <w:r w:rsidR="00AE1464">
      <w:rPr>
        <w:rStyle w:val="a5"/>
        <w:noProof/>
        <w:sz w:val="20"/>
      </w:rPr>
      <w:t>8</w:t>
    </w:r>
    <w:r w:rsidRPr="00B3134F">
      <w:rPr>
        <w:rStyle w:val="a5"/>
        <w:sz w:val="20"/>
      </w:rPr>
      <w:fldChar w:fldCharType="end"/>
    </w:r>
  </w:p>
  <w:p w:rsidR="006D1454" w:rsidRDefault="006D1454" w:rsidP="00DF4C9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2pt;height:9.2pt" o:bullet="t">
        <v:imagedata r:id="rId1" o:title="BD14982_"/>
      </v:shape>
    </w:pict>
  </w:numPicBullet>
  <w:numPicBullet w:numPicBulletId="1">
    <w:pict>
      <v:shape id="_x0000_i1037" type="#_x0000_t75" style="width:10.9pt;height:10.9pt" o:bullet="t">
        <v:imagedata r:id="rId2" o:title="msoA29C"/>
      </v:shape>
    </w:pict>
  </w:numPicBullet>
  <w:numPicBullet w:numPicBulletId="2">
    <w:pict>
      <v:shape id="_x0000_i1038" type="#_x0000_t75" style="width:9.2pt;height:9.2pt" o:bullet="t">
        <v:imagedata r:id="rId3" o:title="BD21296_"/>
      </v:shape>
    </w:pict>
  </w:numPicBullet>
  <w:numPicBullet w:numPicBulletId="3">
    <w:pict>
      <v:shape id="_x0000_i1039" type="#_x0000_t75" style="width:10.9pt;height:10.05pt" o:bullet="t">
        <v:imagedata r:id="rId4" o:title="BD21300_"/>
      </v:shape>
    </w:pict>
  </w:numPicBullet>
  <w:numPicBullet w:numPicBulletId="4">
    <w:pict>
      <v:shape id="_x0000_i1040" type="#_x0000_t75" style="width:9.2pt;height:9.2pt" o:bullet="t">
        <v:imagedata r:id="rId5" o:title="BD14533_"/>
      </v:shape>
    </w:pict>
  </w:numPicBullet>
  <w:numPicBullet w:numPicBulletId="5">
    <w:pict>
      <v:shape id="_x0000_i1041" type="#_x0000_t75" style="width:9.2pt;height:9.2pt" o:bullet="t">
        <v:imagedata r:id="rId6" o:title="BD14656_"/>
      </v:shape>
    </w:pict>
  </w:numPicBullet>
  <w:abstractNum w:abstractNumId="0">
    <w:nsid w:val="00765908"/>
    <w:multiLevelType w:val="hybridMultilevel"/>
    <w:tmpl w:val="7E06082E"/>
    <w:lvl w:ilvl="0" w:tplc="40929DB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AE16A4"/>
    <w:multiLevelType w:val="hybridMultilevel"/>
    <w:tmpl w:val="849AABCE"/>
    <w:lvl w:ilvl="0" w:tplc="04190007">
      <w:start w:val="1"/>
      <w:numFmt w:val="bullet"/>
      <w:lvlText w:val=""/>
      <w:lvlPicBulletId w:val="1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587646"/>
    <w:multiLevelType w:val="hybridMultilevel"/>
    <w:tmpl w:val="56903410"/>
    <w:lvl w:ilvl="0" w:tplc="E69A65C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976DFB"/>
    <w:multiLevelType w:val="hybridMultilevel"/>
    <w:tmpl w:val="1DAC8ED6"/>
    <w:lvl w:ilvl="0" w:tplc="E69A65CA">
      <w:start w:val="1"/>
      <w:numFmt w:val="bullet"/>
      <w:lvlText w:val=""/>
      <w:lvlPicBulletId w:val="2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1A93B7A"/>
    <w:multiLevelType w:val="hybridMultilevel"/>
    <w:tmpl w:val="59B85636"/>
    <w:lvl w:ilvl="0" w:tplc="04190007">
      <w:start w:val="1"/>
      <w:numFmt w:val="bullet"/>
      <w:lvlText w:val=""/>
      <w:lvlPicBulletId w:val="1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85821DE"/>
    <w:multiLevelType w:val="hybridMultilevel"/>
    <w:tmpl w:val="D3BA065C"/>
    <w:lvl w:ilvl="0" w:tplc="FA3C88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B14B7D"/>
    <w:multiLevelType w:val="hybridMultilevel"/>
    <w:tmpl w:val="A036B990"/>
    <w:lvl w:ilvl="0" w:tplc="E69A65C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092B57"/>
    <w:multiLevelType w:val="hybridMultilevel"/>
    <w:tmpl w:val="A988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D7BD8"/>
    <w:multiLevelType w:val="hybridMultilevel"/>
    <w:tmpl w:val="9D985EDC"/>
    <w:lvl w:ilvl="0" w:tplc="60A2904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FA6F68"/>
    <w:multiLevelType w:val="hybridMultilevel"/>
    <w:tmpl w:val="8AFECF90"/>
    <w:lvl w:ilvl="0" w:tplc="5CE094D8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7FC0211"/>
    <w:multiLevelType w:val="hybridMultilevel"/>
    <w:tmpl w:val="E056CFF6"/>
    <w:lvl w:ilvl="0" w:tplc="40929DB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561544"/>
    <w:multiLevelType w:val="multilevel"/>
    <w:tmpl w:val="43D821DA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00FF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525441E"/>
    <w:multiLevelType w:val="hybridMultilevel"/>
    <w:tmpl w:val="E18EABBA"/>
    <w:lvl w:ilvl="0" w:tplc="60A290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AC180B"/>
    <w:multiLevelType w:val="hybridMultilevel"/>
    <w:tmpl w:val="1FF2DFDC"/>
    <w:lvl w:ilvl="0" w:tplc="E69A65CA">
      <w:start w:val="1"/>
      <w:numFmt w:val="bullet"/>
      <w:lvlText w:val=""/>
      <w:lvlPicBulletId w:val="2"/>
      <w:lvlJc w:val="left"/>
      <w:pPr>
        <w:ind w:left="149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5DB70559"/>
    <w:multiLevelType w:val="hybridMultilevel"/>
    <w:tmpl w:val="AA6CA0C6"/>
    <w:lvl w:ilvl="0" w:tplc="B73E73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B7620C"/>
    <w:multiLevelType w:val="hybridMultilevel"/>
    <w:tmpl w:val="659688EE"/>
    <w:lvl w:ilvl="0" w:tplc="8C66C6B0">
      <w:start w:val="1"/>
      <w:numFmt w:val="bullet"/>
      <w:lvlText w:val=""/>
      <w:lvlPicBulletId w:val="3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3E1A28"/>
    <w:multiLevelType w:val="hybridMultilevel"/>
    <w:tmpl w:val="43D821DA"/>
    <w:lvl w:ilvl="0" w:tplc="63C269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1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93"/>
    <w:rsid w:val="00000F8A"/>
    <w:rsid w:val="0000138B"/>
    <w:rsid w:val="00001B09"/>
    <w:rsid w:val="0000277B"/>
    <w:rsid w:val="000031BC"/>
    <w:rsid w:val="000037E0"/>
    <w:rsid w:val="000046D6"/>
    <w:rsid w:val="00004CEF"/>
    <w:rsid w:val="000050C7"/>
    <w:rsid w:val="00005183"/>
    <w:rsid w:val="00005808"/>
    <w:rsid w:val="000065DA"/>
    <w:rsid w:val="0000666B"/>
    <w:rsid w:val="000067F0"/>
    <w:rsid w:val="00010579"/>
    <w:rsid w:val="00010ED9"/>
    <w:rsid w:val="0001149D"/>
    <w:rsid w:val="0001205F"/>
    <w:rsid w:val="000123FC"/>
    <w:rsid w:val="000131C0"/>
    <w:rsid w:val="00013D65"/>
    <w:rsid w:val="0001401A"/>
    <w:rsid w:val="0002022B"/>
    <w:rsid w:val="00020960"/>
    <w:rsid w:val="00020AC4"/>
    <w:rsid w:val="000210C2"/>
    <w:rsid w:val="000227E8"/>
    <w:rsid w:val="00022F13"/>
    <w:rsid w:val="00023C2F"/>
    <w:rsid w:val="0002531B"/>
    <w:rsid w:val="00025981"/>
    <w:rsid w:val="00025AE5"/>
    <w:rsid w:val="00026564"/>
    <w:rsid w:val="00026D6C"/>
    <w:rsid w:val="000276DC"/>
    <w:rsid w:val="000278E6"/>
    <w:rsid w:val="00030526"/>
    <w:rsid w:val="000307E5"/>
    <w:rsid w:val="00031913"/>
    <w:rsid w:val="00031EF7"/>
    <w:rsid w:val="00033D27"/>
    <w:rsid w:val="000412CB"/>
    <w:rsid w:val="00041808"/>
    <w:rsid w:val="000427D1"/>
    <w:rsid w:val="000432ED"/>
    <w:rsid w:val="00044743"/>
    <w:rsid w:val="0004476F"/>
    <w:rsid w:val="00044A33"/>
    <w:rsid w:val="00044C4D"/>
    <w:rsid w:val="000461DC"/>
    <w:rsid w:val="00046628"/>
    <w:rsid w:val="00050645"/>
    <w:rsid w:val="00050CB9"/>
    <w:rsid w:val="00050DAB"/>
    <w:rsid w:val="00052442"/>
    <w:rsid w:val="00052B01"/>
    <w:rsid w:val="00052B87"/>
    <w:rsid w:val="0005339B"/>
    <w:rsid w:val="000547EA"/>
    <w:rsid w:val="00054CEE"/>
    <w:rsid w:val="00054F0D"/>
    <w:rsid w:val="00055254"/>
    <w:rsid w:val="00055D02"/>
    <w:rsid w:val="000567D1"/>
    <w:rsid w:val="00056D90"/>
    <w:rsid w:val="00057136"/>
    <w:rsid w:val="000575F0"/>
    <w:rsid w:val="00057A28"/>
    <w:rsid w:val="0006002F"/>
    <w:rsid w:val="00060348"/>
    <w:rsid w:val="00062C78"/>
    <w:rsid w:val="0006305D"/>
    <w:rsid w:val="00065189"/>
    <w:rsid w:val="0006527C"/>
    <w:rsid w:val="000655DD"/>
    <w:rsid w:val="000657A1"/>
    <w:rsid w:val="000660E0"/>
    <w:rsid w:val="00066871"/>
    <w:rsid w:val="00066F6B"/>
    <w:rsid w:val="00071354"/>
    <w:rsid w:val="00071F95"/>
    <w:rsid w:val="00071FE0"/>
    <w:rsid w:val="0007264F"/>
    <w:rsid w:val="000735A4"/>
    <w:rsid w:val="00076197"/>
    <w:rsid w:val="00076879"/>
    <w:rsid w:val="00076D47"/>
    <w:rsid w:val="00077500"/>
    <w:rsid w:val="0008049E"/>
    <w:rsid w:val="000817F1"/>
    <w:rsid w:val="000818A2"/>
    <w:rsid w:val="00083110"/>
    <w:rsid w:val="00084372"/>
    <w:rsid w:val="000876AF"/>
    <w:rsid w:val="00087BC2"/>
    <w:rsid w:val="00090740"/>
    <w:rsid w:val="00091874"/>
    <w:rsid w:val="00092390"/>
    <w:rsid w:val="00093523"/>
    <w:rsid w:val="0009440B"/>
    <w:rsid w:val="00095B42"/>
    <w:rsid w:val="00095D7D"/>
    <w:rsid w:val="00096286"/>
    <w:rsid w:val="00096CE8"/>
    <w:rsid w:val="00097076"/>
    <w:rsid w:val="000A12B2"/>
    <w:rsid w:val="000A17EE"/>
    <w:rsid w:val="000A1AC5"/>
    <w:rsid w:val="000A3613"/>
    <w:rsid w:val="000A4A96"/>
    <w:rsid w:val="000A4D1F"/>
    <w:rsid w:val="000A5A33"/>
    <w:rsid w:val="000A5D1B"/>
    <w:rsid w:val="000A6E99"/>
    <w:rsid w:val="000A76C5"/>
    <w:rsid w:val="000B0055"/>
    <w:rsid w:val="000B0DFC"/>
    <w:rsid w:val="000B1731"/>
    <w:rsid w:val="000B1A88"/>
    <w:rsid w:val="000B2472"/>
    <w:rsid w:val="000B32D2"/>
    <w:rsid w:val="000B38D0"/>
    <w:rsid w:val="000B4F7C"/>
    <w:rsid w:val="000B5CA5"/>
    <w:rsid w:val="000B6845"/>
    <w:rsid w:val="000B705A"/>
    <w:rsid w:val="000B72EA"/>
    <w:rsid w:val="000B7481"/>
    <w:rsid w:val="000B7969"/>
    <w:rsid w:val="000B7D30"/>
    <w:rsid w:val="000C0615"/>
    <w:rsid w:val="000C3C34"/>
    <w:rsid w:val="000C3CD3"/>
    <w:rsid w:val="000C4A2C"/>
    <w:rsid w:val="000C4A9B"/>
    <w:rsid w:val="000C52EF"/>
    <w:rsid w:val="000C59CB"/>
    <w:rsid w:val="000C72B3"/>
    <w:rsid w:val="000C78FF"/>
    <w:rsid w:val="000D0BDB"/>
    <w:rsid w:val="000D1067"/>
    <w:rsid w:val="000D1838"/>
    <w:rsid w:val="000D186C"/>
    <w:rsid w:val="000D20FB"/>
    <w:rsid w:val="000D2579"/>
    <w:rsid w:val="000D3396"/>
    <w:rsid w:val="000D3FFD"/>
    <w:rsid w:val="000D57E0"/>
    <w:rsid w:val="000D5F97"/>
    <w:rsid w:val="000D6B40"/>
    <w:rsid w:val="000D6DF4"/>
    <w:rsid w:val="000D77F7"/>
    <w:rsid w:val="000D7BDD"/>
    <w:rsid w:val="000E03B0"/>
    <w:rsid w:val="000E1130"/>
    <w:rsid w:val="000E12BE"/>
    <w:rsid w:val="000E15B3"/>
    <w:rsid w:val="000E2C11"/>
    <w:rsid w:val="000E3A4C"/>
    <w:rsid w:val="000E6ACB"/>
    <w:rsid w:val="000E6B29"/>
    <w:rsid w:val="000E6FCE"/>
    <w:rsid w:val="000E7ED1"/>
    <w:rsid w:val="000F034E"/>
    <w:rsid w:val="000F07C1"/>
    <w:rsid w:val="000F08FD"/>
    <w:rsid w:val="000F15E3"/>
    <w:rsid w:val="000F1978"/>
    <w:rsid w:val="000F1F01"/>
    <w:rsid w:val="000F3274"/>
    <w:rsid w:val="000F3313"/>
    <w:rsid w:val="000F4520"/>
    <w:rsid w:val="000F4EB9"/>
    <w:rsid w:val="000F4F2E"/>
    <w:rsid w:val="000F639C"/>
    <w:rsid w:val="000F6998"/>
    <w:rsid w:val="000F6C9A"/>
    <w:rsid w:val="000F75F8"/>
    <w:rsid w:val="000F7BF2"/>
    <w:rsid w:val="000F7C99"/>
    <w:rsid w:val="001000B8"/>
    <w:rsid w:val="00100DBA"/>
    <w:rsid w:val="00100E6F"/>
    <w:rsid w:val="00103D43"/>
    <w:rsid w:val="00104B9F"/>
    <w:rsid w:val="00104FD9"/>
    <w:rsid w:val="00105070"/>
    <w:rsid w:val="00105CD0"/>
    <w:rsid w:val="0010616F"/>
    <w:rsid w:val="0010654A"/>
    <w:rsid w:val="00106783"/>
    <w:rsid w:val="001067C2"/>
    <w:rsid w:val="00106A54"/>
    <w:rsid w:val="00106E3B"/>
    <w:rsid w:val="00110498"/>
    <w:rsid w:val="0011070E"/>
    <w:rsid w:val="00111FE9"/>
    <w:rsid w:val="00113057"/>
    <w:rsid w:val="0011313E"/>
    <w:rsid w:val="00114BE6"/>
    <w:rsid w:val="001151EE"/>
    <w:rsid w:val="0011568F"/>
    <w:rsid w:val="00115894"/>
    <w:rsid w:val="00117BE9"/>
    <w:rsid w:val="00117C6C"/>
    <w:rsid w:val="00120C28"/>
    <w:rsid w:val="00121456"/>
    <w:rsid w:val="00121855"/>
    <w:rsid w:val="00122A78"/>
    <w:rsid w:val="00122C8D"/>
    <w:rsid w:val="00123421"/>
    <w:rsid w:val="00123FD8"/>
    <w:rsid w:val="00124131"/>
    <w:rsid w:val="00124FC3"/>
    <w:rsid w:val="001262EE"/>
    <w:rsid w:val="00126678"/>
    <w:rsid w:val="00126C08"/>
    <w:rsid w:val="00127068"/>
    <w:rsid w:val="001270A6"/>
    <w:rsid w:val="00127391"/>
    <w:rsid w:val="001275D7"/>
    <w:rsid w:val="00127E20"/>
    <w:rsid w:val="00130B37"/>
    <w:rsid w:val="00130BD4"/>
    <w:rsid w:val="00130E67"/>
    <w:rsid w:val="00130EA8"/>
    <w:rsid w:val="0013126D"/>
    <w:rsid w:val="001312AC"/>
    <w:rsid w:val="001330CF"/>
    <w:rsid w:val="0013340D"/>
    <w:rsid w:val="00133477"/>
    <w:rsid w:val="00134C8B"/>
    <w:rsid w:val="00134D07"/>
    <w:rsid w:val="00135238"/>
    <w:rsid w:val="00135925"/>
    <w:rsid w:val="001361CF"/>
    <w:rsid w:val="0013661B"/>
    <w:rsid w:val="0013668F"/>
    <w:rsid w:val="00136BC8"/>
    <w:rsid w:val="00136DEE"/>
    <w:rsid w:val="0013703C"/>
    <w:rsid w:val="0014012D"/>
    <w:rsid w:val="0014043F"/>
    <w:rsid w:val="00140EF0"/>
    <w:rsid w:val="00140FD2"/>
    <w:rsid w:val="00141D0D"/>
    <w:rsid w:val="00142070"/>
    <w:rsid w:val="00142177"/>
    <w:rsid w:val="001425E2"/>
    <w:rsid w:val="00142BA0"/>
    <w:rsid w:val="0014392F"/>
    <w:rsid w:val="00143BAF"/>
    <w:rsid w:val="00144A69"/>
    <w:rsid w:val="00144B19"/>
    <w:rsid w:val="0014584B"/>
    <w:rsid w:val="00145FA9"/>
    <w:rsid w:val="00146485"/>
    <w:rsid w:val="001468AA"/>
    <w:rsid w:val="001468E6"/>
    <w:rsid w:val="0014701E"/>
    <w:rsid w:val="00147575"/>
    <w:rsid w:val="0014791F"/>
    <w:rsid w:val="00147A61"/>
    <w:rsid w:val="00150043"/>
    <w:rsid w:val="0015030F"/>
    <w:rsid w:val="0015189C"/>
    <w:rsid w:val="00152444"/>
    <w:rsid w:val="00152E63"/>
    <w:rsid w:val="00153010"/>
    <w:rsid w:val="00153DC5"/>
    <w:rsid w:val="00154393"/>
    <w:rsid w:val="00155485"/>
    <w:rsid w:val="00155F43"/>
    <w:rsid w:val="001563E9"/>
    <w:rsid w:val="00156820"/>
    <w:rsid w:val="00156B97"/>
    <w:rsid w:val="00156FDB"/>
    <w:rsid w:val="0015715C"/>
    <w:rsid w:val="001571FE"/>
    <w:rsid w:val="0015766C"/>
    <w:rsid w:val="001578AE"/>
    <w:rsid w:val="001606F4"/>
    <w:rsid w:val="0016279A"/>
    <w:rsid w:val="00162DB3"/>
    <w:rsid w:val="00164542"/>
    <w:rsid w:val="001677A8"/>
    <w:rsid w:val="00167B6B"/>
    <w:rsid w:val="0017059F"/>
    <w:rsid w:val="001706E9"/>
    <w:rsid w:val="00172CCE"/>
    <w:rsid w:val="00173313"/>
    <w:rsid w:val="00173F50"/>
    <w:rsid w:val="00174968"/>
    <w:rsid w:val="00176120"/>
    <w:rsid w:val="001768A0"/>
    <w:rsid w:val="00176CFC"/>
    <w:rsid w:val="0017732D"/>
    <w:rsid w:val="00182358"/>
    <w:rsid w:val="00182F65"/>
    <w:rsid w:val="00183182"/>
    <w:rsid w:val="00183956"/>
    <w:rsid w:val="00183B9D"/>
    <w:rsid w:val="00183EF6"/>
    <w:rsid w:val="0018506C"/>
    <w:rsid w:val="0018538B"/>
    <w:rsid w:val="00185924"/>
    <w:rsid w:val="00186475"/>
    <w:rsid w:val="00187393"/>
    <w:rsid w:val="001908D3"/>
    <w:rsid w:val="001909BF"/>
    <w:rsid w:val="0019163B"/>
    <w:rsid w:val="001917A6"/>
    <w:rsid w:val="0019288C"/>
    <w:rsid w:val="001952A1"/>
    <w:rsid w:val="0019592C"/>
    <w:rsid w:val="00195C9D"/>
    <w:rsid w:val="00196B25"/>
    <w:rsid w:val="001979B4"/>
    <w:rsid w:val="00197E2D"/>
    <w:rsid w:val="001A0547"/>
    <w:rsid w:val="001A0CDB"/>
    <w:rsid w:val="001A1618"/>
    <w:rsid w:val="001A1D92"/>
    <w:rsid w:val="001A3D7F"/>
    <w:rsid w:val="001A4036"/>
    <w:rsid w:val="001A4080"/>
    <w:rsid w:val="001A50FA"/>
    <w:rsid w:val="001A51CA"/>
    <w:rsid w:val="001A5613"/>
    <w:rsid w:val="001A5FF9"/>
    <w:rsid w:val="001A63AD"/>
    <w:rsid w:val="001A7D07"/>
    <w:rsid w:val="001A7F8B"/>
    <w:rsid w:val="001B070A"/>
    <w:rsid w:val="001B1862"/>
    <w:rsid w:val="001B18FE"/>
    <w:rsid w:val="001B22CF"/>
    <w:rsid w:val="001B511A"/>
    <w:rsid w:val="001B5381"/>
    <w:rsid w:val="001B5CF0"/>
    <w:rsid w:val="001B609A"/>
    <w:rsid w:val="001B7341"/>
    <w:rsid w:val="001B7CB6"/>
    <w:rsid w:val="001C0A51"/>
    <w:rsid w:val="001C1705"/>
    <w:rsid w:val="001C266B"/>
    <w:rsid w:val="001C2870"/>
    <w:rsid w:val="001C3E4F"/>
    <w:rsid w:val="001C4145"/>
    <w:rsid w:val="001C4E77"/>
    <w:rsid w:val="001C5410"/>
    <w:rsid w:val="001C577F"/>
    <w:rsid w:val="001C69E2"/>
    <w:rsid w:val="001C6B4A"/>
    <w:rsid w:val="001C6E4D"/>
    <w:rsid w:val="001D1EF6"/>
    <w:rsid w:val="001D2AB5"/>
    <w:rsid w:val="001D2FC1"/>
    <w:rsid w:val="001D38EB"/>
    <w:rsid w:val="001D4324"/>
    <w:rsid w:val="001D43E5"/>
    <w:rsid w:val="001D4877"/>
    <w:rsid w:val="001D4CDA"/>
    <w:rsid w:val="001D573E"/>
    <w:rsid w:val="001D5982"/>
    <w:rsid w:val="001D6055"/>
    <w:rsid w:val="001D683F"/>
    <w:rsid w:val="001D68C4"/>
    <w:rsid w:val="001D7760"/>
    <w:rsid w:val="001D7873"/>
    <w:rsid w:val="001D7E3D"/>
    <w:rsid w:val="001E070E"/>
    <w:rsid w:val="001E2E3C"/>
    <w:rsid w:val="001E34CB"/>
    <w:rsid w:val="001E35CA"/>
    <w:rsid w:val="001E38DE"/>
    <w:rsid w:val="001E3E21"/>
    <w:rsid w:val="001E41BD"/>
    <w:rsid w:val="001E4479"/>
    <w:rsid w:val="001E4F8B"/>
    <w:rsid w:val="001E7343"/>
    <w:rsid w:val="001F00F5"/>
    <w:rsid w:val="001F05EE"/>
    <w:rsid w:val="001F18BC"/>
    <w:rsid w:val="001F2BF4"/>
    <w:rsid w:val="001F4218"/>
    <w:rsid w:val="001F4439"/>
    <w:rsid w:val="001F4C90"/>
    <w:rsid w:val="001F7659"/>
    <w:rsid w:val="00200368"/>
    <w:rsid w:val="00200A39"/>
    <w:rsid w:val="00201DE7"/>
    <w:rsid w:val="002021D1"/>
    <w:rsid w:val="00204AA9"/>
    <w:rsid w:val="00206118"/>
    <w:rsid w:val="0020629E"/>
    <w:rsid w:val="00206420"/>
    <w:rsid w:val="0020759F"/>
    <w:rsid w:val="00207A9D"/>
    <w:rsid w:val="00210878"/>
    <w:rsid w:val="00210A6F"/>
    <w:rsid w:val="00211D85"/>
    <w:rsid w:val="002122B1"/>
    <w:rsid w:val="00212EC3"/>
    <w:rsid w:val="00212F84"/>
    <w:rsid w:val="0021314F"/>
    <w:rsid w:val="0021391C"/>
    <w:rsid w:val="00213AE8"/>
    <w:rsid w:val="00213DDF"/>
    <w:rsid w:val="00214341"/>
    <w:rsid w:val="00214373"/>
    <w:rsid w:val="002143BD"/>
    <w:rsid w:val="0021493A"/>
    <w:rsid w:val="00214A2E"/>
    <w:rsid w:val="00215A29"/>
    <w:rsid w:val="00216B8C"/>
    <w:rsid w:val="00216D72"/>
    <w:rsid w:val="00217FA8"/>
    <w:rsid w:val="00220917"/>
    <w:rsid w:val="00220BFB"/>
    <w:rsid w:val="00221351"/>
    <w:rsid w:val="00221564"/>
    <w:rsid w:val="00221C50"/>
    <w:rsid w:val="002232C7"/>
    <w:rsid w:val="00223D90"/>
    <w:rsid w:val="002258EB"/>
    <w:rsid w:val="00226C31"/>
    <w:rsid w:val="00227215"/>
    <w:rsid w:val="002313D3"/>
    <w:rsid w:val="002316A6"/>
    <w:rsid w:val="002316B1"/>
    <w:rsid w:val="00231F68"/>
    <w:rsid w:val="0023240B"/>
    <w:rsid w:val="00232F18"/>
    <w:rsid w:val="00233051"/>
    <w:rsid w:val="002332DE"/>
    <w:rsid w:val="002337BA"/>
    <w:rsid w:val="002344C1"/>
    <w:rsid w:val="002350EC"/>
    <w:rsid w:val="0024016E"/>
    <w:rsid w:val="00241199"/>
    <w:rsid w:val="0024186A"/>
    <w:rsid w:val="00242294"/>
    <w:rsid w:val="00242473"/>
    <w:rsid w:val="002432BB"/>
    <w:rsid w:val="00244505"/>
    <w:rsid w:val="00244577"/>
    <w:rsid w:val="002453C4"/>
    <w:rsid w:val="0024617B"/>
    <w:rsid w:val="00247FD3"/>
    <w:rsid w:val="002508AE"/>
    <w:rsid w:val="002508DB"/>
    <w:rsid w:val="00250A5C"/>
    <w:rsid w:val="00250EBA"/>
    <w:rsid w:val="0025142A"/>
    <w:rsid w:val="00251C5B"/>
    <w:rsid w:val="00251CE5"/>
    <w:rsid w:val="00251E99"/>
    <w:rsid w:val="00252DE7"/>
    <w:rsid w:val="002544AC"/>
    <w:rsid w:val="00255BAA"/>
    <w:rsid w:val="00256006"/>
    <w:rsid w:val="00256685"/>
    <w:rsid w:val="00256920"/>
    <w:rsid w:val="00256DF1"/>
    <w:rsid w:val="00256FD4"/>
    <w:rsid w:val="00257024"/>
    <w:rsid w:val="0026030C"/>
    <w:rsid w:val="00261C4F"/>
    <w:rsid w:val="00262B50"/>
    <w:rsid w:val="00262C0F"/>
    <w:rsid w:val="0026330B"/>
    <w:rsid w:val="002635B1"/>
    <w:rsid w:val="002637E1"/>
    <w:rsid w:val="00264A79"/>
    <w:rsid w:val="00266A01"/>
    <w:rsid w:val="0026770D"/>
    <w:rsid w:val="002678AF"/>
    <w:rsid w:val="00267A43"/>
    <w:rsid w:val="00270513"/>
    <w:rsid w:val="00270D66"/>
    <w:rsid w:val="002712FC"/>
    <w:rsid w:val="002719B0"/>
    <w:rsid w:val="00272253"/>
    <w:rsid w:val="00273707"/>
    <w:rsid w:val="0027442A"/>
    <w:rsid w:val="00274DEB"/>
    <w:rsid w:val="0027643A"/>
    <w:rsid w:val="00276A74"/>
    <w:rsid w:val="002777C9"/>
    <w:rsid w:val="00277F47"/>
    <w:rsid w:val="002805EA"/>
    <w:rsid w:val="00282C56"/>
    <w:rsid w:val="00282EE0"/>
    <w:rsid w:val="00283122"/>
    <w:rsid w:val="00284DA1"/>
    <w:rsid w:val="00285456"/>
    <w:rsid w:val="00286658"/>
    <w:rsid w:val="0028678D"/>
    <w:rsid w:val="0028751A"/>
    <w:rsid w:val="00290730"/>
    <w:rsid w:val="00290DCB"/>
    <w:rsid w:val="00291D08"/>
    <w:rsid w:val="00291FBE"/>
    <w:rsid w:val="00292398"/>
    <w:rsid w:val="002924D1"/>
    <w:rsid w:val="002927D0"/>
    <w:rsid w:val="0029314D"/>
    <w:rsid w:val="002932CC"/>
    <w:rsid w:val="0029387B"/>
    <w:rsid w:val="002946A2"/>
    <w:rsid w:val="00294FC6"/>
    <w:rsid w:val="00295541"/>
    <w:rsid w:val="00295E73"/>
    <w:rsid w:val="00296D64"/>
    <w:rsid w:val="00296E6B"/>
    <w:rsid w:val="00297375"/>
    <w:rsid w:val="002A17A2"/>
    <w:rsid w:val="002A1B82"/>
    <w:rsid w:val="002A2178"/>
    <w:rsid w:val="002A2309"/>
    <w:rsid w:val="002A2E67"/>
    <w:rsid w:val="002A2FFB"/>
    <w:rsid w:val="002A3F9D"/>
    <w:rsid w:val="002A4107"/>
    <w:rsid w:val="002A5081"/>
    <w:rsid w:val="002A5B0B"/>
    <w:rsid w:val="002A5B0D"/>
    <w:rsid w:val="002A6123"/>
    <w:rsid w:val="002A6A40"/>
    <w:rsid w:val="002A788C"/>
    <w:rsid w:val="002B0E25"/>
    <w:rsid w:val="002B10D3"/>
    <w:rsid w:val="002B14DA"/>
    <w:rsid w:val="002B185A"/>
    <w:rsid w:val="002B1A63"/>
    <w:rsid w:val="002B1FFC"/>
    <w:rsid w:val="002B39B8"/>
    <w:rsid w:val="002B3B0A"/>
    <w:rsid w:val="002B435A"/>
    <w:rsid w:val="002B4CF8"/>
    <w:rsid w:val="002B5C45"/>
    <w:rsid w:val="002B5DE6"/>
    <w:rsid w:val="002B63EF"/>
    <w:rsid w:val="002B65A3"/>
    <w:rsid w:val="002B661E"/>
    <w:rsid w:val="002B71C7"/>
    <w:rsid w:val="002B7994"/>
    <w:rsid w:val="002C04C0"/>
    <w:rsid w:val="002C06EB"/>
    <w:rsid w:val="002C11CC"/>
    <w:rsid w:val="002C1496"/>
    <w:rsid w:val="002C2774"/>
    <w:rsid w:val="002C2CC3"/>
    <w:rsid w:val="002C3E5E"/>
    <w:rsid w:val="002C464D"/>
    <w:rsid w:val="002C4BA4"/>
    <w:rsid w:val="002C4E4E"/>
    <w:rsid w:val="002C4E71"/>
    <w:rsid w:val="002C51C1"/>
    <w:rsid w:val="002C568F"/>
    <w:rsid w:val="002C5FD7"/>
    <w:rsid w:val="002C6142"/>
    <w:rsid w:val="002C6988"/>
    <w:rsid w:val="002C7053"/>
    <w:rsid w:val="002C7498"/>
    <w:rsid w:val="002D0E2E"/>
    <w:rsid w:val="002D126E"/>
    <w:rsid w:val="002D155C"/>
    <w:rsid w:val="002D1B1D"/>
    <w:rsid w:val="002D26B2"/>
    <w:rsid w:val="002D2B08"/>
    <w:rsid w:val="002D2C13"/>
    <w:rsid w:val="002D3B41"/>
    <w:rsid w:val="002D4342"/>
    <w:rsid w:val="002D53D2"/>
    <w:rsid w:val="002D58CE"/>
    <w:rsid w:val="002D696D"/>
    <w:rsid w:val="002D78D3"/>
    <w:rsid w:val="002E3945"/>
    <w:rsid w:val="002E3DCA"/>
    <w:rsid w:val="002E45E0"/>
    <w:rsid w:val="002E5BA3"/>
    <w:rsid w:val="002E5F97"/>
    <w:rsid w:val="002E6DE8"/>
    <w:rsid w:val="002E6ECB"/>
    <w:rsid w:val="002E7325"/>
    <w:rsid w:val="002E79C9"/>
    <w:rsid w:val="002F1261"/>
    <w:rsid w:val="002F2D84"/>
    <w:rsid w:val="002F2F08"/>
    <w:rsid w:val="002F3AE8"/>
    <w:rsid w:val="002F5164"/>
    <w:rsid w:val="002F5E32"/>
    <w:rsid w:val="002F75A6"/>
    <w:rsid w:val="002F7CD9"/>
    <w:rsid w:val="002F7D09"/>
    <w:rsid w:val="003007F2"/>
    <w:rsid w:val="003034B8"/>
    <w:rsid w:val="00303C2A"/>
    <w:rsid w:val="00303FDF"/>
    <w:rsid w:val="00305226"/>
    <w:rsid w:val="00305401"/>
    <w:rsid w:val="00305588"/>
    <w:rsid w:val="00305CB9"/>
    <w:rsid w:val="00306A07"/>
    <w:rsid w:val="00310834"/>
    <w:rsid w:val="00310C38"/>
    <w:rsid w:val="00311783"/>
    <w:rsid w:val="00311A44"/>
    <w:rsid w:val="00312774"/>
    <w:rsid w:val="00312C03"/>
    <w:rsid w:val="00313AA1"/>
    <w:rsid w:val="00313D67"/>
    <w:rsid w:val="003146DA"/>
    <w:rsid w:val="003148AD"/>
    <w:rsid w:val="003150E5"/>
    <w:rsid w:val="003155C9"/>
    <w:rsid w:val="003156A2"/>
    <w:rsid w:val="00315877"/>
    <w:rsid w:val="00315CFF"/>
    <w:rsid w:val="00316B36"/>
    <w:rsid w:val="00317AAE"/>
    <w:rsid w:val="00320662"/>
    <w:rsid w:val="0032083D"/>
    <w:rsid w:val="00321506"/>
    <w:rsid w:val="00322D9E"/>
    <w:rsid w:val="003230F5"/>
    <w:rsid w:val="00323804"/>
    <w:rsid w:val="00323C08"/>
    <w:rsid w:val="00324D1B"/>
    <w:rsid w:val="00324F50"/>
    <w:rsid w:val="00326DA9"/>
    <w:rsid w:val="00326E74"/>
    <w:rsid w:val="00327CE1"/>
    <w:rsid w:val="00327E75"/>
    <w:rsid w:val="00331166"/>
    <w:rsid w:val="00331FD9"/>
    <w:rsid w:val="00332F2A"/>
    <w:rsid w:val="00332F4D"/>
    <w:rsid w:val="0033308B"/>
    <w:rsid w:val="00333FDB"/>
    <w:rsid w:val="00334D07"/>
    <w:rsid w:val="0033509F"/>
    <w:rsid w:val="00335AAA"/>
    <w:rsid w:val="003361CA"/>
    <w:rsid w:val="0033677F"/>
    <w:rsid w:val="00337168"/>
    <w:rsid w:val="003378D8"/>
    <w:rsid w:val="003400AC"/>
    <w:rsid w:val="00341D33"/>
    <w:rsid w:val="00342E05"/>
    <w:rsid w:val="00343E85"/>
    <w:rsid w:val="003454FB"/>
    <w:rsid w:val="003458CD"/>
    <w:rsid w:val="0034687F"/>
    <w:rsid w:val="00346FA1"/>
    <w:rsid w:val="003472C9"/>
    <w:rsid w:val="003473A1"/>
    <w:rsid w:val="00347E55"/>
    <w:rsid w:val="00347EF3"/>
    <w:rsid w:val="00350214"/>
    <w:rsid w:val="00350EB8"/>
    <w:rsid w:val="00351497"/>
    <w:rsid w:val="00351C74"/>
    <w:rsid w:val="00351CE5"/>
    <w:rsid w:val="00353459"/>
    <w:rsid w:val="00353B26"/>
    <w:rsid w:val="003543FD"/>
    <w:rsid w:val="00354908"/>
    <w:rsid w:val="00356241"/>
    <w:rsid w:val="00356FD2"/>
    <w:rsid w:val="003616EF"/>
    <w:rsid w:val="00361956"/>
    <w:rsid w:val="00362894"/>
    <w:rsid w:val="00365505"/>
    <w:rsid w:val="00365B76"/>
    <w:rsid w:val="00365FDD"/>
    <w:rsid w:val="003663D5"/>
    <w:rsid w:val="00366764"/>
    <w:rsid w:val="00366799"/>
    <w:rsid w:val="00366910"/>
    <w:rsid w:val="0037085E"/>
    <w:rsid w:val="00372BFA"/>
    <w:rsid w:val="00373FE2"/>
    <w:rsid w:val="00376925"/>
    <w:rsid w:val="00376AFB"/>
    <w:rsid w:val="0037708E"/>
    <w:rsid w:val="00377175"/>
    <w:rsid w:val="003771C2"/>
    <w:rsid w:val="003772B0"/>
    <w:rsid w:val="00377930"/>
    <w:rsid w:val="0038027B"/>
    <w:rsid w:val="00380802"/>
    <w:rsid w:val="00381C67"/>
    <w:rsid w:val="0038275B"/>
    <w:rsid w:val="00383512"/>
    <w:rsid w:val="00383B1E"/>
    <w:rsid w:val="0038433A"/>
    <w:rsid w:val="0038450D"/>
    <w:rsid w:val="0038470D"/>
    <w:rsid w:val="0038492C"/>
    <w:rsid w:val="00384D35"/>
    <w:rsid w:val="00387870"/>
    <w:rsid w:val="00387FD4"/>
    <w:rsid w:val="003904C4"/>
    <w:rsid w:val="00390853"/>
    <w:rsid w:val="003912CA"/>
    <w:rsid w:val="0039191B"/>
    <w:rsid w:val="003922F2"/>
    <w:rsid w:val="0039290A"/>
    <w:rsid w:val="00392EC8"/>
    <w:rsid w:val="00392F9D"/>
    <w:rsid w:val="00393D84"/>
    <w:rsid w:val="00394FA0"/>
    <w:rsid w:val="00395C3F"/>
    <w:rsid w:val="00396567"/>
    <w:rsid w:val="00397D8F"/>
    <w:rsid w:val="003A036C"/>
    <w:rsid w:val="003A0837"/>
    <w:rsid w:val="003A15EA"/>
    <w:rsid w:val="003A1E9A"/>
    <w:rsid w:val="003A2EAA"/>
    <w:rsid w:val="003A2F67"/>
    <w:rsid w:val="003A6720"/>
    <w:rsid w:val="003A6CA9"/>
    <w:rsid w:val="003A7AC8"/>
    <w:rsid w:val="003B0159"/>
    <w:rsid w:val="003B0AA4"/>
    <w:rsid w:val="003B0E3B"/>
    <w:rsid w:val="003B1C52"/>
    <w:rsid w:val="003B3E70"/>
    <w:rsid w:val="003B790C"/>
    <w:rsid w:val="003B7CD4"/>
    <w:rsid w:val="003C00F1"/>
    <w:rsid w:val="003C03A7"/>
    <w:rsid w:val="003C0A5D"/>
    <w:rsid w:val="003C140F"/>
    <w:rsid w:val="003C209F"/>
    <w:rsid w:val="003C2A2A"/>
    <w:rsid w:val="003C384E"/>
    <w:rsid w:val="003C40C6"/>
    <w:rsid w:val="003C4AB7"/>
    <w:rsid w:val="003C4CAF"/>
    <w:rsid w:val="003C4D82"/>
    <w:rsid w:val="003C58A2"/>
    <w:rsid w:val="003C67BD"/>
    <w:rsid w:val="003D0613"/>
    <w:rsid w:val="003D0A1D"/>
    <w:rsid w:val="003D0A59"/>
    <w:rsid w:val="003D0AB3"/>
    <w:rsid w:val="003D0C30"/>
    <w:rsid w:val="003D1852"/>
    <w:rsid w:val="003D1D32"/>
    <w:rsid w:val="003D222B"/>
    <w:rsid w:val="003D28ED"/>
    <w:rsid w:val="003D306E"/>
    <w:rsid w:val="003D31FA"/>
    <w:rsid w:val="003D3736"/>
    <w:rsid w:val="003D3954"/>
    <w:rsid w:val="003D444A"/>
    <w:rsid w:val="003D4A55"/>
    <w:rsid w:val="003D4DBA"/>
    <w:rsid w:val="003D570E"/>
    <w:rsid w:val="003D6117"/>
    <w:rsid w:val="003D6B8D"/>
    <w:rsid w:val="003D7BD3"/>
    <w:rsid w:val="003D7C39"/>
    <w:rsid w:val="003E0109"/>
    <w:rsid w:val="003E04BA"/>
    <w:rsid w:val="003E0513"/>
    <w:rsid w:val="003E1374"/>
    <w:rsid w:val="003E3C62"/>
    <w:rsid w:val="003E4381"/>
    <w:rsid w:val="003E44AE"/>
    <w:rsid w:val="003E451D"/>
    <w:rsid w:val="003E6017"/>
    <w:rsid w:val="003E65C5"/>
    <w:rsid w:val="003E6FBF"/>
    <w:rsid w:val="003F0D98"/>
    <w:rsid w:val="003F0DA6"/>
    <w:rsid w:val="003F0DD6"/>
    <w:rsid w:val="003F1FB3"/>
    <w:rsid w:val="003F2655"/>
    <w:rsid w:val="003F45CA"/>
    <w:rsid w:val="003F4A13"/>
    <w:rsid w:val="003F4D50"/>
    <w:rsid w:val="003F5AA5"/>
    <w:rsid w:val="003F5FBB"/>
    <w:rsid w:val="003F6FCC"/>
    <w:rsid w:val="003F722A"/>
    <w:rsid w:val="004008C9"/>
    <w:rsid w:val="00400A1D"/>
    <w:rsid w:val="00400FF3"/>
    <w:rsid w:val="004021E2"/>
    <w:rsid w:val="00402987"/>
    <w:rsid w:val="004030A7"/>
    <w:rsid w:val="00404BBD"/>
    <w:rsid w:val="004051C7"/>
    <w:rsid w:val="0040531B"/>
    <w:rsid w:val="0040584C"/>
    <w:rsid w:val="00407B43"/>
    <w:rsid w:val="004101D2"/>
    <w:rsid w:val="0041121D"/>
    <w:rsid w:val="004116FD"/>
    <w:rsid w:val="00412414"/>
    <w:rsid w:val="00412C7F"/>
    <w:rsid w:val="004138B3"/>
    <w:rsid w:val="0041431E"/>
    <w:rsid w:val="00414BA2"/>
    <w:rsid w:val="00414C13"/>
    <w:rsid w:val="00414F06"/>
    <w:rsid w:val="0041565A"/>
    <w:rsid w:val="00416DD2"/>
    <w:rsid w:val="00416EAE"/>
    <w:rsid w:val="004171AF"/>
    <w:rsid w:val="00417D18"/>
    <w:rsid w:val="00420E36"/>
    <w:rsid w:val="00420E9B"/>
    <w:rsid w:val="00421342"/>
    <w:rsid w:val="004218C5"/>
    <w:rsid w:val="004223BB"/>
    <w:rsid w:val="00422C8F"/>
    <w:rsid w:val="00422F6A"/>
    <w:rsid w:val="00423686"/>
    <w:rsid w:val="00423CE9"/>
    <w:rsid w:val="00424566"/>
    <w:rsid w:val="00425959"/>
    <w:rsid w:val="004260BF"/>
    <w:rsid w:val="00426334"/>
    <w:rsid w:val="00426653"/>
    <w:rsid w:val="0042679E"/>
    <w:rsid w:val="00426F67"/>
    <w:rsid w:val="00427BDE"/>
    <w:rsid w:val="00430515"/>
    <w:rsid w:val="00430F5E"/>
    <w:rsid w:val="0043112D"/>
    <w:rsid w:val="00431A7F"/>
    <w:rsid w:val="00431B4A"/>
    <w:rsid w:val="0043274C"/>
    <w:rsid w:val="004331DE"/>
    <w:rsid w:val="00433517"/>
    <w:rsid w:val="00433D59"/>
    <w:rsid w:val="00434A68"/>
    <w:rsid w:val="00436168"/>
    <w:rsid w:val="004362BA"/>
    <w:rsid w:val="00436E26"/>
    <w:rsid w:val="00440202"/>
    <w:rsid w:val="00440B3D"/>
    <w:rsid w:val="00442327"/>
    <w:rsid w:val="00442BDE"/>
    <w:rsid w:val="00443036"/>
    <w:rsid w:val="00443A63"/>
    <w:rsid w:val="00443E89"/>
    <w:rsid w:val="004447A1"/>
    <w:rsid w:val="004465C0"/>
    <w:rsid w:val="00446723"/>
    <w:rsid w:val="00446DE2"/>
    <w:rsid w:val="00447751"/>
    <w:rsid w:val="00450396"/>
    <w:rsid w:val="00450C9E"/>
    <w:rsid w:val="00452640"/>
    <w:rsid w:val="00454E36"/>
    <w:rsid w:val="00456BF5"/>
    <w:rsid w:val="00457B0B"/>
    <w:rsid w:val="00460302"/>
    <w:rsid w:val="00460E7E"/>
    <w:rsid w:val="004610EB"/>
    <w:rsid w:val="0046172C"/>
    <w:rsid w:val="00462082"/>
    <w:rsid w:val="00462AA1"/>
    <w:rsid w:val="00463115"/>
    <w:rsid w:val="0046382D"/>
    <w:rsid w:val="00463945"/>
    <w:rsid w:val="00464256"/>
    <w:rsid w:val="00464AFC"/>
    <w:rsid w:val="00465972"/>
    <w:rsid w:val="004659FF"/>
    <w:rsid w:val="00465C12"/>
    <w:rsid w:val="00466E9F"/>
    <w:rsid w:val="00467A4B"/>
    <w:rsid w:val="004701F1"/>
    <w:rsid w:val="00470CA2"/>
    <w:rsid w:val="0047142B"/>
    <w:rsid w:val="00471466"/>
    <w:rsid w:val="00472092"/>
    <w:rsid w:val="00472AFD"/>
    <w:rsid w:val="00472DE6"/>
    <w:rsid w:val="00475217"/>
    <w:rsid w:val="004755E8"/>
    <w:rsid w:val="0047682C"/>
    <w:rsid w:val="004803BE"/>
    <w:rsid w:val="00480E3B"/>
    <w:rsid w:val="00482B53"/>
    <w:rsid w:val="00484555"/>
    <w:rsid w:val="00484CF5"/>
    <w:rsid w:val="004856C1"/>
    <w:rsid w:val="004856E2"/>
    <w:rsid w:val="00490540"/>
    <w:rsid w:val="00490FEA"/>
    <w:rsid w:val="00491339"/>
    <w:rsid w:val="0049230B"/>
    <w:rsid w:val="00492512"/>
    <w:rsid w:val="00493B82"/>
    <w:rsid w:val="00493EAB"/>
    <w:rsid w:val="00494937"/>
    <w:rsid w:val="00494A2F"/>
    <w:rsid w:val="00494DCF"/>
    <w:rsid w:val="0049508A"/>
    <w:rsid w:val="004956A7"/>
    <w:rsid w:val="0049711C"/>
    <w:rsid w:val="004A00AF"/>
    <w:rsid w:val="004A07C9"/>
    <w:rsid w:val="004A1444"/>
    <w:rsid w:val="004A1B54"/>
    <w:rsid w:val="004A2961"/>
    <w:rsid w:val="004A2B3C"/>
    <w:rsid w:val="004A43CA"/>
    <w:rsid w:val="004A5839"/>
    <w:rsid w:val="004A5AFD"/>
    <w:rsid w:val="004A5C9E"/>
    <w:rsid w:val="004A60A8"/>
    <w:rsid w:val="004A6BD2"/>
    <w:rsid w:val="004A71CE"/>
    <w:rsid w:val="004B0F7A"/>
    <w:rsid w:val="004B13C8"/>
    <w:rsid w:val="004B1D7F"/>
    <w:rsid w:val="004B2B6D"/>
    <w:rsid w:val="004B3AFA"/>
    <w:rsid w:val="004B3E1E"/>
    <w:rsid w:val="004B4271"/>
    <w:rsid w:val="004B47E4"/>
    <w:rsid w:val="004B53AF"/>
    <w:rsid w:val="004B55E2"/>
    <w:rsid w:val="004B588D"/>
    <w:rsid w:val="004B5E49"/>
    <w:rsid w:val="004B63C4"/>
    <w:rsid w:val="004B663A"/>
    <w:rsid w:val="004B6654"/>
    <w:rsid w:val="004B7444"/>
    <w:rsid w:val="004C046F"/>
    <w:rsid w:val="004C092C"/>
    <w:rsid w:val="004C0E0C"/>
    <w:rsid w:val="004C1072"/>
    <w:rsid w:val="004C2AF7"/>
    <w:rsid w:val="004C2CDE"/>
    <w:rsid w:val="004C2EC0"/>
    <w:rsid w:val="004C353C"/>
    <w:rsid w:val="004C476D"/>
    <w:rsid w:val="004C498F"/>
    <w:rsid w:val="004C4C85"/>
    <w:rsid w:val="004C500B"/>
    <w:rsid w:val="004C537D"/>
    <w:rsid w:val="004C5CB9"/>
    <w:rsid w:val="004C60A5"/>
    <w:rsid w:val="004C77EA"/>
    <w:rsid w:val="004C7CAE"/>
    <w:rsid w:val="004D0659"/>
    <w:rsid w:val="004D10CB"/>
    <w:rsid w:val="004D196F"/>
    <w:rsid w:val="004D1D42"/>
    <w:rsid w:val="004D2B25"/>
    <w:rsid w:val="004D3232"/>
    <w:rsid w:val="004D4159"/>
    <w:rsid w:val="004D4AB7"/>
    <w:rsid w:val="004D4F07"/>
    <w:rsid w:val="004D6564"/>
    <w:rsid w:val="004D6FFB"/>
    <w:rsid w:val="004E0206"/>
    <w:rsid w:val="004E0F52"/>
    <w:rsid w:val="004E2AB9"/>
    <w:rsid w:val="004E30D6"/>
    <w:rsid w:val="004E4027"/>
    <w:rsid w:val="004E471B"/>
    <w:rsid w:val="004E6570"/>
    <w:rsid w:val="004E6B29"/>
    <w:rsid w:val="004E75A7"/>
    <w:rsid w:val="004E7C5C"/>
    <w:rsid w:val="004F1171"/>
    <w:rsid w:val="004F4603"/>
    <w:rsid w:val="004F4E8B"/>
    <w:rsid w:val="004F51B3"/>
    <w:rsid w:val="004F53EF"/>
    <w:rsid w:val="004F5A4E"/>
    <w:rsid w:val="004F7622"/>
    <w:rsid w:val="00500664"/>
    <w:rsid w:val="00500C49"/>
    <w:rsid w:val="00501044"/>
    <w:rsid w:val="0050120A"/>
    <w:rsid w:val="00501E09"/>
    <w:rsid w:val="00502587"/>
    <w:rsid w:val="00502CC9"/>
    <w:rsid w:val="00503887"/>
    <w:rsid w:val="00505AE7"/>
    <w:rsid w:val="00506019"/>
    <w:rsid w:val="0050637C"/>
    <w:rsid w:val="005072CB"/>
    <w:rsid w:val="005124FE"/>
    <w:rsid w:val="005135D3"/>
    <w:rsid w:val="00513DAC"/>
    <w:rsid w:val="00513EC3"/>
    <w:rsid w:val="00514EF1"/>
    <w:rsid w:val="0051507A"/>
    <w:rsid w:val="00515F13"/>
    <w:rsid w:val="0051616E"/>
    <w:rsid w:val="0051763E"/>
    <w:rsid w:val="00520B1C"/>
    <w:rsid w:val="00520C51"/>
    <w:rsid w:val="00521E37"/>
    <w:rsid w:val="0052270F"/>
    <w:rsid w:val="005245B6"/>
    <w:rsid w:val="00526B2D"/>
    <w:rsid w:val="00526D0C"/>
    <w:rsid w:val="00527DDE"/>
    <w:rsid w:val="005306F6"/>
    <w:rsid w:val="00532D99"/>
    <w:rsid w:val="005334FE"/>
    <w:rsid w:val="005341D3"/>
    <w:rsid w:val="00535492"/>
    <w:rsid w:val="00536201"/>
    <w:rsid w:val="0053653A"/>
    <w:rsid w:val="0053664D"/>
    <w:rsid w:val="005370B1"/>
    <w:rsid w:val="0053791C"/>
    <w:rsid w:val="0054006F"/>
    <w:rsid w:val="00540CD2"/>
    <w:rsid w:val="00541965"/>
    <w:rsid w:val="005419CB"/>
    <w:rsid w:val="00543D6D"/>
    <w:rsid w:val="00543DAF"/>
    <w:rsid w:val="0054478D"/>
    <w:rsid w:val="005452C3"/>
    <w:rsid w:val="00545A86"/>
    <w:rsid w:val="0054663C"/>
    <w:rsid w:val="005473F3"/>
    <w:rsid w:val="00551D3B"/>
    <w:rsid w:val="0055391E"/>
    <w:rsid w:val="0055398E"/>
    <w:rsid w:val="00553DB3"/>
    <w:rsid w:val="00553F28"/>
    <w:rsid w:val="0055461B"/>
    <w:rsid w:val="0055491E"/>
    <w:rsid w:val="00554B80"/>
    <w:rsid w:val="00555BFF"/>
    <w:rsid w:val="00555F01"/>
    <w:rsid w:val="0056002D"/>
    <w:rsid w:val="005605A2"/>
    <w:rsid w:val="005605C8"/>
    <w:rsid w:val="00560E12"/>
    <w:rsid w:val="00561364"/>
    <w:rsid w:val="0056286C"/>
    <w:rsid w:val="00562CDE"/>
    <w:rsid w:val="00563ECA"/>
    <w:rsid w:val="00564BAC"/>
    <w:rsid w:val="00565004"/>
    <w:rsid w:val="00565889"/>
    <w:rsid w:val="00567088"/>
    <w:rsid w:val="005708B1"/>
    <w:rsid w:val="00570A03"/>
    <w:rsid w:val="00570B85"/>
    <w:rsid w:val="00571998"/>
    <w:rsid w:val="00571E2E"/>
    <w:rsid w:val="005730D8"/>
    <w:rsid w:val="00573F68"/>
    <w:rsid w:val="005747A2"/>
    <w:rsid w:val="00574852"/>
    <w:rsid w:val="00575563"/>
    <w:rsid w:val="005771C4"/>
    <w:rsid w:val="00577358"/>
    <w:rsid w:val="0057759F"/>
    <w:rsid w:val="0057760E"/>
    <w:rsid w:val="00577E9F"/>
    <w:rsid w:val="0058043D"/>
    <w:rsid w:val="00580D77"/>
    <w:rsid w:val="00580ED4"/>
    <w:rsid w:val="00581C82"/>
    <w:rsid w:val="0058205A"/>
    <w:rsid w:val="005821FA"/>
    <w:rsid w:val="00582269"/>
    <w:rsid w:val="0058297F"/>
    <w:rsid w:val="00582993"/>
    <w:rsid w:val="00583FE0"/>
    <w:rsid w:val="005848DE"/>
    <w:rsid w:val="00584A7D"/>
    <w:rsid w:val="00584C54"/>
    <w:rsid w:val="0058582B"/>
    <w:rsid w:val="005862F6"/>
    <w:rsid w:val="00586AED"/>
    <w:rsid w:val="00586B09"/>
    <w:rsid w:val="00587DEA"/>
    <w:rsid w:val="00591862"/>
    <w:rsid w:val="00593462"/>
    <w:rsid w:val="00594010"/>
    <w:rsid w:val="00594355"/>
    <w:rsid w:val="005948CC"/>
    <w:rsid w:val="00595439"/>
    <w:rsid w:val="0059706A"/>
    <w:rsid w:val="005974B2"/>
    <w:rsid w:val="00597BEE"/>
    <w:rsid w:val="00597E5D"/>
    <w:rsid w:val="005A0082"/>
    <w:rsid w:val="005A07C4"/>
    <w:rsid w:val="005A0B19"/>
    <w:rsid w:val="005A1B3B"/>
    <w:rsid w:val="005A3ABC"/>
    <w:rsid w:val="005A41B0"/>
    <w:rsid w:val="005A5236"/>
    <w:rsid w:val="005A6C53"/>
    <w:rsid w:val="005A6CCC"/>
    <w:rsid w:val="005A6D02"/>
    <w:rsid w:val="005B08FA"/>
    <w:rsid w:val="005B3F3B"/>
    <w:rsid w:val="005B6374"/>
    <w:rsid w:val="005B67E4"/>
    <w:rsid w:val="005B6FC8"/>
    <w:rsid w:val="005C04D0"/>
    <w:rsid w:val="005C0D18"/>
    <w:rsid w:val="005C0D68"/>
    <w:rsid w:val="005C0FFB"/>
    <w:rsid w:val="005C190D"/>
    <w:rsid w:val="005C3045"/>
    <w:rsid w:val="005C3ADC"/>
    <w:rsid w:val="005C3EB2"/>
    <w:rsid w:val="005C57A5"/>
    <w:rsid w:val="005C5CEB"/>
    <w:rsid w:val="005C7126"/>
    <w:rsid w:val="005C75E1"/>
    <w:rsid w:val="005C7A33"/>
    <w:rsid w:val="005D03E5"/>
    <w:rsid w:val="005D066D"/>
    <w:rsid w:val="005D1CB6"/>
    <w:rsid w:val="005D274D"/>
    <w:rsid w:val="005D2F7F"/>
    <w:rsid w:val="005D3976"/>
    <w:rsid w:val="005D3E6A"/>
    <w:rsid w:val="005D3F8C"/>
    <w:rsid w:val="005D444F"/>
    <w:rsid w:val="005D4F31"/>
    <w:rsid w:val="005D64EC"/>
    <w:rsid w:val="005D7374"/>
    <w:rsid w:val="005E0EA5"/>
    <w:rsid w:val="005E1C51"/>
    <w:rsid w:val="005E23CA"/>
    <w:rsid w:val="005E2405"/>
    <w:rsid w:val="005E335D"/>
    <w:rsid w:val="005E3EAE"/>
    <w:rsid w:val="005E436F"/>
    <w:rsid w:val="005E4659"/>
    <w:rsid w:val="005E4DEB"/>
    <w:rsid w:val="005E5302"/>
    <w:rsid w:val="005E5479"/>
    <w:rsid w:val="005E5A94"/>
    <w:rsid w:val="005E6C98"/>
    <w:rsid w:val="005E705C"/>
    <w:rsid w:val="005E736A"/>
    <w:rsid w:val="005E7C4C"/>
    <w:rsid w:val="005F009E"/>
    <w:rsid w:val="005F1374"/>
    <w:rsid w:val="005F158B"/>
    <w:rsid w:val="005F1E5A"/>
    <w:rsid w:val="005F34A3"/>
    <w:rsid w:val="005F4209"/>
    <w:rsid w:val="005F474D"/>
    <w:rsid w:val="005F488D"/>
    <w:rsid w:val="005F4EBB"/>
    <w:rsid w:val="005F6DF7"/>
    <w:rsid w:val="005F6F38"/>
    <w:rsid w:val="00600408"/>
    <w:rsid w:val="00604F32"/>
    <w:rsid w:val="00606CC8"/>
    <w:rsid w:val="00607540"/>
    <w:rsid w:val="00613B6B"/>
    <w:rsid w:val="00615C6A"/>
    <w:rsid w:val="00615C76"/>
    <w:rsid w:val="00615D52"/>
    <w:rsid w:val="00617B20"/>
    <w:rsid w:val="00617EAB"/>
    <w:rsid w:val="00620660"/>
    <w:rsid w:val="00620E91"/>
    <w:rsid w:val="00621175"/>
    <w:rsid w:val="006213FF"/>
    <w:rsid w:val="00621AE3"/>
    <w:rsid w:val="00621D25"/>
    <w:rsid w:val="00621ECB"/>
    <w:rsid w:val="006224D8"/>
    <w:rsid w:val="00622C66"/>
    <w:rsid w:val="00623C91"/>
    <w:rsid w:val="00623CE5"/>
    <w:rsid w:val="00624649"/>
    <w:rsid w:val="00624A68"/>
    <w:rsid w:val="00625A87"/>
    <w:rsid w:val="0062721F"/>
    <w:rsid w:val="00627DAE"/>
    <w:rsid w:val="00627FFB"/>
    <w:rsid w:val="00630963"/>
    <w:rsid w:val="0063161F"/>
    <w:rsid w:val="0063247B"/>
    <w:rsid w:val="0063329B"/>
    <w:rsid w:val="006346D0"/>
    <w:rsid w:val="0063538E"/>
    <w:rsid w:val="00637144"/>
    <w:rsid w:val="00637AA9"/>
    <w:rsid w:val="00637EB9"/>
    <w:rsid w:val="00637ED5"/>
    <w:rsid w:val="0064023B"/>
    <w:rsid w:val="006404B1"/>
    <w:rsid w:val="00640E58"/>
    <w:rsid w:val="006412C9"/>
    <w:rsid w:val="00643303"/>
    <w:rsid w:val="00643F4F"/>
    <w:rsid w:val="006445EE"/>
    <w:rsid w:val="00645A22"/>
    <w:rsid w:val="00645FBA"/>
    <w:rsid w:val="006464BB"/>
    <w:rsid w:val="00646CD8"/>
    <w:rsid w:val="006471C1"/>
    <w:rsid w:val="006478DB"/>
    <w:rsid w:val="00647B50"/>
    <w:rsid w:val="006501B2"/>
    <w:rsid w:val="00650B4F"/>
    <w:rsid w:val="006510C5"/>
    <w:rsid w:val="006514FB"/>
    <w:rsid w:val="00651CA4"/>
    <w:rsid w:val="006524CE"/>
    <w:rsid w:val="00653156"/>
    <w:rsid w:val="006547BE"/>
    <w:rsid w:val="00655C09"/>
    <w:rsid w:val="00655E4F"/>
    <w:rsid w:val="00655E6A"/>
    <w:rsid w:val="006564B0"/>
    <w:rsid w:val="00656A6B"/>
    <w:rsid w:val="00657FFA"/>
    <w:rsid w:val="0066092F"/>
    <w:rsid w:val="0066130D"/>
    <w:rsid w:val="00661C23"/>
    <w:rsid w:val="00661DE7"/>
    <w:rsid w:val="00661E0B"/>
    <w:rsid w:val="006633DF"/>
    <w:rsid w:val="00663B6D"/>
    <w:rsid w:val="0066411A"/>
    <w:rsid w:val="006662E1"/>
    <w:rsid w:val="006664F5"/>
    <w:rsid w:val="00666BE9"/>
    <w:rsid w:val="00667B6E"/>
    <w:rsid w:val="00667D8E"/>
    <w:rsid w:val="00670AB5"/>
    <w:rsid w:val="0067128B"/>
    <w:rsid w:val="00671BBB"/>
    <w:rsid w:val="0067203C"/>
    <w:rsid w:val="00673705"/>
    <w:rsid w:val="00674B89"/>
    <w:rsid w:val="006750F4"/>
    <w:rsid w:val="00675279"/>
    <w:rsid w:val="00675765"/>
    <w:rsid w:val="00675A49"/>
    <w:rsid w:val="006761B8"/>
    <w:rsid w:val="006768ED"/>
    <w:rsid w:val="006774FE"/>
    <w:rsid w:val="00677BC1"/>
    <w:rsid w:val="006802D7"/>
    <w:rsid w:val="00680796"/>
    <w:rsid w:val="00681AC4"/>
    <w:rsid w:val="00682337"/>
    <w:rsid w:val="00682ADB"/>
    <w:rsid w:val="006830EA"/>
    <w:rsid w:val="00683148"/>
    <w:rsid w:val="00683201"/>
    <w:rsid w:val="006835A1"/>
    <w:rsid w:val="00683E6B"/>
    <w:rsid w:val="006841F2"/>
    <w:rsid w:val="00684599"/>
    <w:rsid w:val="00685D80"/>
    <w:rsid w:val="006874C9"/>
    <w:rsid w:val="006877D7"/>
    <w:rsid w:val="00690B0B"/>
    <w:rsid w:val="00691257"/>
    <w:rsid w:val="006921C9"/>
    <w:rsid w:val="0069275C"/>
    <w:rsid w:val="00694393"/>
    <w:rsid w:val="00695065"/>
    <w:rsid w:val="006955ED"/>
    <w:rsid w:val="00695F43"/>
    <w:rsid w:val="006963B2"/>
    <w:rsid w:val="0069659E"/>
    <w:rsid w:val="006A018B"/>
    <w:rsid w:val="006A01BF"/>
    <w:rsid w:val="006A06DF"/>
    <w:rsid w:val="006A18A7"/>
    <w:rsid w:val="006A1CB0"/>
    <w:rsid w:val="006A34AC"/>
    <w:rsid w:val="006A405D"/>
    <w:rsid w:val="006A4EF6"/>
    <w:rsid w:val="006A514A"/>
    <w:rsid w:val="006A532F"/>
    <w:rsid w:val="006A5397"/>
    <w:rsid w:val="006A6342"/>
    <w:rsid w:val="006A6890"/>
    <w:rsid w:val="006A68E5"/>
    <w:rsid w:val="006A752F"/>
    <w:rsid w:val="006A7E83"/>
    <w:rsid w:val="006B0C78"/>
    <w:rsid w:val="006B12EB"/>
    <w:rsid w:val="006B3465"/>
    <w:rsid w:val="006B4474"/>
    <w:rsid w:val="006B5116"/>
    <w:rsid w:val="006B554F"/>
    <w:rsid w:val="006B5730"/>
    <w:rsid w:val="006B6A7F"/>
    <w:rsid w:val="006B6B8F"/>
    <w:rsid w:val="006B7580"/>
    <w:rsid w:val="006C0433"/>
    <w:rsid w:val="006C056B"/>
    <w:rsid w:val="006C181C"/>
    <w:rsid w:val="006C1C02"/>
    <w:rsid w:val="006C235D"/>
    <w:rsid w:val="006C25BF"/>
    <w:rsid w:val="006C289B"/>
    <w:rsid w:val="006C2E60"/>
    <w:rsid w:val="006C2FD6"/>
    <w:rsid w:val="006C3ADF"/>
    <w:rsid w:val="006C3FE8"/>
    <w:rsid w:val="006C482B"/>
    <w:rsid w:val="006C48E4"/>
    <w:rsid w:val="006C56B1"/>
    <w:rsid w:val="006C5A64"/>
    <w:rsid w:val="006C5D1F"/>
    <w:rsid w:val="006C5F87"/>
    <w:rsid w:val="006C63B9"/>
    <w:rsid w:val="006C6741"/>
    <w:rsid w:val="006C67AB"/>
    <w:rsid w:val="006C73C6"/>
    <w:rsid w:val="006D080E"/>
    <w:rsid w:val="006D1454"/>
    <w:rsid w:val="006D16FB"/>
    <w:rsid w:val="006D2426"/>
    <w:rsid w:val="006D2651"/>
    <w:rsid w:val="006D3192"/>
    <w:rsid w:val="006D3534"/>
    <w:rsid w:val="006D398F"/>
    <w:rsid w:val="006D3CD2"/>
    <w:rsid w:val="006D3FAD"/>
    <w:rsid w:val="006D7462"/>
    <w:rsid w:val="006D76D8"/>
    <w:rsid w:val="006E125B"/>
    <w:rsid w:val="006E17C5"/>
    <w:rsid w:val="006E20D2"/>
    <w:rsid w:val="006E3AE7"/>
    <w:rsid w:val="006E3ED4"/>
    <w:rsid w:val="006E4456"/>
    <w:rsid w:val="006E62EC"/>
    <w:rsid w:val="006E6E84"/>
    <w:rsid w:val="006F04DD"/>
    <w:rsid w:val="006F0EC1"/>
    <w:rsid w:val="006F1899"/>
    <w:rsid w:val="006F30E7"/>
    <w:rsid w:val="006F32DC"/>
    <w:rsid w:val="006F3993"/>
    <w:rsid w:val="006F5075"/>
    <w:rsid w:val="006F5D28"/>
    <w:rsid w:val="006F5FAB"/>
    <w:rsid w:val="006F68D9"/>
    <w:rsid w:val="006F7B38"/>
    <w:rsid w:val="0070138D"/>
    <w:rsid w:val="00702CC6"/>
    <w:rsid w:val="00703962"/>
    <w:rsid w:val="00703EFD"/>
    <w:rsid w:val="00704A9D"/>
    <w:rsid w:val="00704BB6"/>
    <w:rsid w:val="00705364"/>
    <w:rsid w:val="00705A3E"/>
    <w:rsid w:val="007106E6"/>
    <w:rsid w:val="007108F8"/>
    <w:rsid w:val="00710AF4"/>
    <w:rsid w:val="00711BF7"/>
    <w:rsid w:val="00713678"/>
    <w:rsid w:val="007146B7"/>
    <w:rsid w:val="00714840"/>
    <w:rsid w:val="007156CC"/>
    <w:rsid w:val="00715F83"/>
    <w:rsid w:val="00716554"/>
    <w:rsid w:val="007179A6"/>
    <w:rsid w:val="00720419"/>
    <w:rsid w:val="007214DE"/>
    <w:rsid w:val="007217F9"/>
    <w:rsid w:val="00721A09"/>
    <w:rsid w:val="00721CAC"/>
    <w:rsid w:val="007224D3"/>
    <w:rsid w:val="007228C5"/>
    <w:rsid w:val="007240D3"/>
    <w:rsid w:val="007246F5"/>
    <w:rsid w:val="00724826"/>
    <w:rsid w:val="00724F34"/>
    <w:rsid w:val="00724F56"/>
    <w:rsid w:val="007277FF"/>
    <w:rsid w:val="00727C1D"/>
    <w:rsid w:val="00730455"/>
    <w:rsid w:val="00730F21"/>
    <w:rsid w:val="007311A3"/>
    <w:rsid w:val="00731C23"/>
    <w:rsid w:val="00731D5A"/>
    <w:rsid w:val="00731F13"/>
    <w:rsid w:val="007325A1"/>
    <w:rsid w:val="00732D9B"/>
    <w:rsid w:val="00733727"/>
    <w:rsid w:val="007347B5"/>
    <w:rsid w:val="00734CED"/>
    <w:rsid w:val="00735438"/>
    <w:rsid w:val="0073563C"/>
    <w:rsid w:val="007356E4"/>
    <w:rsid w:val="00735C22"/>
    <w:rsid w:val="00737BE2"/>
    <w:rsid w:val="00737F1A"/>
    <w:rsid w:val="00741258"/>
    <w:rsid w:val="0074199D"/>
    <w:rsid w:val="00741BF2"/>
    <w:rsid w:val="00741F32"/>
    <w:rsid w:val="00742CA6"/>
    <w:rsid w:val="0074387B"/>
    <w:rsid w:val="00743D93"/>
    <w:rsid w:val="00743F59"/>
    <w:rsid w:val="007447FF"/>
    <w:rsid w:val="00744976"/>
    <w:rsid w:val="00744AB9"/>
    <w:rsid w:val="00745D8D"/>
    <w:rsid w:val="00745DE1"/>
    <w:rsid w:val="007474E4"/>
    <w:rsid w:val="00751A2D"/>
    <w:rsid w:val="00751B6B"/>
    <w:rsid w:val="0075248A"/>
    <w:rsid w:val="00753C0D"/>
    <w:rsid w:val="00753EC3"/>
    <w:rsid w:val="0075405D"/>
    <w:rsid w:val="0075419D"/>
    <w:rsid w:val="007565FF"/>
    <w:rsid w:val="00756AEB"/>
    <w:rsid w:val="00757171"/>
    <w:rsid w:val="00757B5B"/>
    <w:rsid w:val="00757D6F"/>
    <w:rsid w:val="00757D9A"/>
    <w:rsid w:val="00760CA9"/>
    <w:rsid w:val="00760D11"/>
    <w:rsid w:val="0076101A"/>
    <w:rsid w:val="0076170A"/>
    <w:rsid w:val="007627E6"/>
    <w:rsid w:val="00763B73"/>
    <w:rsid w:val="00763DD5"/>
    <w:rsid w:val="00764E45"/>
    <w:rsid w:val="0076539F"/>
    <w:rsid w:val="00765926"/>
    <w:rsid w:val="00765A9E"/>
    <w:rsid w:val="0077051F"/>
    <w:rsid w:val="0077105A"/>
    <w:rsid w:val="00772A3F"/>
    <w:rsid w:val="00773206"/>
    <w:rsid w:val="00773737"/>
    <w:rsid w:val="00774C9C"/>
    <w:rsid w:val="00774FBC"/>
    <w:rsid w:val="00775132"/>
    <w:rsid w:val="007757C0"/>
    <w:rsid w:val="00775C16"/>
    <w:rsid w:val="00775E19"/>
    <w:rsid w:val="007768CD"/>
    <w:rsid w:val="00776CE4"/>
    <w:rsid w:val="007774E0"/>
    <w:rsid w:val="00780976"/>
    <w:rsid w:val="00780E82"/>
    <w:rsid w:val="00781FC0"/>
    <w:rsid w:val="007829B5"/>
    <w:rsid w:val="0078332E"/>
    <w:rsid w:val="00783365"/>
    <w:rsid w:val="007839A9"/>
    <w:rsid w:val="007844E4"/>
    <w:rsid w:val="00784BA3"/>
    <w:rsid w:val="00784F5A"/>
    <w:rsid w:val="00785E97"/>
    <w:rsid w:val="007867B8"/>
    <w:rsid w:val="00786D69"/>
    <w:rsid w:val="00787E55"/>
    <w:rsid w:val="0079241A"/>
    <w:rsid w:val="007926C2"/>
    <w:rsid w:val="007929FD"/>
    <w:rsid w:val="0079387B"/>
    <w:rsid w:val="00794848"/>
    <w:rsid w:val="007955B2"/>
    <w:rsid w:val="00795A46"/>
    <w:rsid w:val="007966CF"/>
    <w:rsid w:val="007967E5"/>
    <w:rsid w:val="007A337A"/>
    <w:rsid w:val="007A3755"/>
    <w:rsid w:val="007A4C49"/>
    <w:rsid w:val="007A53FD"/>
    <w:rsid w:val="007A65B6"/>
    <w:rsid w:val="007A696B"/>
    <w:rsid w:val="007A7642"/>
    <w:rsid w:val="007A7F6D"/>
    <w:rsid w:val="007B010D"/>
    <w:rsid w:val="007B0F4B"/>
    <w:rsid w:val="007B109C"/>
    <w:rsid w:val="007B15D1"/>
    <w:rsid w:val="007B1B78"/>
    <w:rsid w:val="007B1DAB"/>
    <w:rsid w:val="007B2043"/>
    <w:rsid w:val="007B2A08"/>
    <w:rsid w:val="007B2CE3"/>
    <w:rsid w:val="007B2F29"/>
    <w:rsid w:val="007B4784"/>
    <w:rsid w:val="007B4B74"/>
    <w:rsid w:val="007B6AAF"/>
    <w:rsid w:val="007B7876"/>
    <w:rsid w:val="007C0372"/>
    <w:rsid w:val="007C07E3"/>
    <w:rsid w:val="007C0C76"/>
    <w:rsid w:val="007C2BD4"/>
    <w:rsid w:val="007C35D1"/>
    <w:rsid w:val="007C3A97"/>
    <w:rsid w:val="007C5109"/>
    <w:rsid w:val="007C623B"/>
    <w:rsid w:val="007C6D1C"/>
    <w:rsid w:val="007C736A"/>
    <w:rsid w:val="007C7D29"/>
    <w:rsid w:val="007D0564"/>
    <w:rsid w:val="007D265B"/>
    <w:rsid w:val="007D2864"/>
    <w:rsid w:val="007D408B"/>
    <w:rsid w:val="007D4AA9"/>
    <w:rsid w:val="007D732C"/>
    <w:rsid w:val="007D79BF"/>
    <w:rsid w:val="007E015A"/>
    <w:rsid w:val="007E04DA"/>
    <w:rsid w:val="007E15E7"/>
    <w:rsid w:val="007E1E8E"/>
    <w:rsid w:val="007E3111"/>
    <w:rsid w:val="007E34A7"/>
    <w:rsid w:val="007E356E"/>
    <w:rsid w:val="007E357E"/>
    <w:rsid w:val="007E3B94"/>
    <w:rsid w:val="007E4467"/>
    <w:rsid w:val="007E4655"/>
    <w:rsid w:val="007E46BD"/>
    <w:rsid w:val="007E60AE"/>
    <w:rsid w:val="007E636B"/>
    <w:rsid w:val="007E69C7"/>
    <w:rsid w:val="007E6D7B"/>
    <w:rsid w:val="007E766C"/>
    <w:rsid w:val="007E7BAE"/>
    <w:rsid w:val="007E7D6A"/>
    <w:rsid w:val="007E7DDF"/>
    <w:rsid w:val="007F051E"/>
    <w:rsid w:val="007F09BF"/>
    <w:rsid w:val="007F1453"/>
    <w:rsid w:val="007F1E82"/>
    <w:rsid w:val="007F34BB"/>
    <w:rsid w:val="007F4766"/>
    <w:rsid w:val="007F5F73"/>
    <w:rsid w:val="007F61F5"/>
    <w:rsid w:val="007F6CEA"/>
    <w:rsid w:val="007F730A"/>
    <w:rsid w:val="007F7332"/>
    <w:rsid w:val="007F75D8"/>
    <w:rsid w:val="0080236A"/>
    <w:rsid w:val="0080314C"/>
    <w:rsid w:val="00803C00"/>
    <w:rsid w:val="00806003"/>
    <w:rsid w:val="008062A2"/>
    <w:rsid w:val="00806A04"/>
    <w:rsid w:val="0080733E"/>
    <w:rsid w:val="00807725"/>
    <w:rsid w:val="008109F8"/>
    <w:rsid w:val="00810CDB"/>
    <w:rsid w:val="00811E89"/>
    <w:rsid w:val="00812200"/>
    <w:rsid w:val="00812593"/>
    <w:rsid w:val="00812608"/>
    <w:rsid w:val="00812766"/>
    <w:rsid w:val="008128B7"/>
    <w:rsid w:val="00812D1E"/>
    <w:rsid w:val="00812D3C"/>
    <w:rsid w:val="00812E79"/>
    <w:rsid w:val="00813BF5"/>
    <w:rsid w:val="0081435D"/>
    <w:rsid w:val="00815357"/>
    <w:rsid w:val="0081558F"/>
    <w:rsid w:val="0081682B"/>
    <w:rsid w:val="008171A6"/>
    <w:rsid w:val="00817447"/>
    <w:rsid w:val="008175C6"/>
    <w:rsid w:val="00817A9D"/>
    <w:rsid w:val="00817B41"/>
    <w:rsid w:val="00817E6C"/>
    <w:rsid w:val="00817F06"/>
    <w:rsid w:val="00817FBD"/>
    <w:rsid w:val="0082172E"/>
    <w:rsid w:val="00821919"/>
    <w:rsid w:val="00821D63"/>
    <w:rsid w:val="00822499"/>
    <w:rsid w:val="008224BB"/>
    <w:rsid w:val="008225DF"/>
    <w:rsid w:val="00822E60"/>
    <w:rsid w:val="0082490F"/>
    <w:rsid w:val="008302D1"/>
    <w:rsid w:val="0083063B"/>
    <w:rsid w:val="00830B73"/>
    <w:rsid w:val="008311BF"/>
    <w:rsid w:val="00831557"/>
    <w:rsid w:val="00831763"/>
    <w:rsid w:val="0083183F"/>
    <w:rsid w:val="0083313A"/>
    <w:rsid w:val="008347E1"/>
    <w:rsid w:val="008347E7"/>
    <w:rsid w:val="0083540A"/>
    <w:rsid w:val="00836082"/>
    <w:rsid w:val="00836381"/>
    <w:rsid w:val="0083646E"/>
    <w:rsid w:val="00837983"/>
    <w:rsid w:val="00837C50"/>
    <w:rsid w:val="008406B2"/>
    <w:rsid w:val="00840714"/>
    <w:rsid w:val="0084152E"/>
    <w:rsid w:val="0084337B"/>
    <w:rsid w:val="00844378"/>
    <w:rsid w:val="008447C3"/>
    <w:rsid w:val="0084553A"/>
    <w:rsid w:val="0084571F"/>
    <w:rsid w:val="0084619C"/>
    <w:rsid w:val="008461AA"/>
    <w:rsid w:val="00846ECA"/>
    <w:rsid w:val="0084715F"/>
    <w:rsid w:val="008472D2"/>
    <w:rsid w:val="008475B3"/>
    <w:rsid w:val="00847607"/>
    <w:rsid w:val="00847B0B"/>
    <w:rsid w:val="00847BD1"/>
    <w:rsid w:val="008501F0"/>
    <w:rsid w:val="008505B9"/>
    <w:rsid w:val="00850B8C"/>
    <w:rsid w:val="00850CA6"/>
    <w:rsid w:val="008510B2"/>
    <w:rsid w:val="00851209"/>
    <w:rsid w:val="00851349"/>
    <w:rsid w:val="008531E1"/>
    <w:rsid w:val="00853465"/>
    <w:rsid w:val="00853611"/>
    <w:rsid w:val="0085389B"/>
    <w:rsid w:val="0085485C"/>
    <w:rsid w:val="00854C4E"/>
    <w:rsid w:val="00855194"/>
    <w:rsid w:val="008552AA"/>
    <w:rsid w:val="00855508"/>
    <w:rsid w:val="00855AA0"/>
    <w:rsid w:val="00856078"/>
    <w:rsid w:val="00856723"/>
    <w:rsid w:val="00856B23"/>
    <w:rsid w:val="008577AE"/>
    <w:rsid w:val="00857F5D"/>
    <w:rsid w:val="008601DB"/>
    <w:rsid w:val="008606C6"/>
    <w:rsid w:val="008621E1"/>
    <w:rsid w:val="00862282"/>
    <w:rsid w:val="00862FE6"/>
    <w:rsid w:val="00863657"/>
    <w:rsid w:val="00863A1C"/>
    <w:rsid w:val="00863B82"/>
    <w:rsid w:val="00863C2B"/>
    <w:rsid w:val="00864213"/>
    <w:rsid w:val="008677BE"/>
    <w:rsid w:val="00870825"/>
    <w:rsid w:val="00870E9E"/>
    <w:rsid w:val="00871B50"/>
    <w:rsid w:val="008724C8"/>
    <w:rsid w:val="0087277A"/>
    <w:rsid w:val="00872D1B"/>
    <w:rsid w:val="00872F6E"/>
    <w:rsid w:val="008743B9"/>
    <w:rsid w:val="00874ECD"/>
    <w:rsid w:val="00876361"/>
    <w:rsid w:val="00877CBE"/>
    <w:rsid w:val="0088013E"/>
    <w:rsid w:val="0088044B"/>
    <w:rsid w:val="00881374"/>
    <w:rsid w:val="008819B5"/>
    <w:rsid w:val="00881FCC"/>
    <w:rsid w:val="00884435"/>
    <w:rsid w:val="00885A9A"/>
    <w:rsid w:val="00885B5D"/>
    <w:rsid w:val="0088705D"/>
    <w:rsid w:val="00887B68"/>
    <w:rsid w:val="0089019B"/>
    <w:rsid w:val="0089083D"/>
    <w:rsid w:val="008918F2"/>
    <w:rsid w:val="0089198E"/>
    <w:rsid w:val="00891C71"/>
    <w:rsid w:val="00892300"/>
    <w:rsid w:val="0089291A"/>
    <w:rsid w:val="00892EBA"/>
    <w:rsid w:val="008940C8"/>
    <w:rsid w:val="00894D5A"/>
    <w:rsid w:val="0089581C"/>
    <w:rsid w:val="00896988"/>
    <w:rsid w:val="008A0784"/>
    <w:rsid w:val="008A09AF"/>
    <w:rsid w:val="008A15A0"/>
    <w:rsid w:val="008A1E8D"/>
    <w:rsid w:val="008A2398"/>
    <w:rsid w:val="008A23F4"/>
    <w:rsid w:val="008A2474"/>
    <w:rsid w:val="008A2692"/>
    <w:rsid w:val="008A3D8D"/>
    <w:rsid w:val="008A3FF1"/>
    <w:rsid w:val="008A4DB6"/>
    <w:rsid w:val="008A5303"/>
    <w:rsid w:val="008A555A"/>
    <w:rsid w:val="008A5CA9"/>
    <w:rsid w:val="008A7C8F"/>
    <w:rsid w:val="008B0172"/>
    <w:rsid w:val="008B075B"/>
    <w:rsid w:val="008B0AB1"/>
    <w:rsid w:val="008B24BB"/>
    <w:rsid w:val="008B275B"/>
    <w:rsid w:val="008B3BC8"/>
    <w:rsid w:val="008B64AB"/>
    <w:rsid w:val="008B7EFF"/>
    <w:rsid w:val="008C0CDD"/>
    <w:rsid w:val="008C11FE"/>
    <w:rsid w:val="008C1A38"/>
    <w:rsid w:val="008C1C00"/>
    <w:rsid w:val="008C1CA7"/>
    <w:rsid w:val="008C22D6"/>
    <w:rsid w:val="008C267C"/>
    <w:rsid w:val="008C355D"/>
    <w:rsid w:val="008C35D1"/>
    <w:rsid w:val="008C4B4F"/>
    <w:rsid w:val="008C4F18"/>
    <w:rsid w:val="008C5623"/>
    <w:rsid w:val="008C6F52"/>
    <w:rsid w:val="008C77F5"/>
    <w:rsid w:val="008C7A4E"/>
    <w:rsid w:val="008C7DB9"/>
    <w:rsid w:val="008D10E2"/>
    <w:rsid w:val="008D200F"/>
    <w:rsid w:val="008D2149"/>
    <w:rsid w:val="008D230F"/>
    <w:rsid w:val="008D2919"/>
    <w:rsid w:val="008D425E"/>
    <w:rsid w:val="008D4A39"/>
    <w:rsid w:val="008D5551"/>
    <w:rsid w:val="008D6197"/>
    <w:rsid w:val="008D7405"/>
    <w:rsid w:val="008D7FED"/>
    <w:rsid w:val="008E03C4"/>
    <w:rsid w:val="008E1FA9"/>
    <w:rsid w:val="008E219F"/>
    <w:rsid w:val="008E31EC"/>
    <w:rsid w:val="008E5959"/>
    <w:rsid w:val="008E74A1"/>
    <w:rsid w:val="008E74D2"/>
    <w:rsid w:val="008E7FF6"/>
    <w:rsid w:val="008F07F2"/>
    <w:rsid w:val="008F10FE"/>
    <w:rsid w:val="008F1382"/>
    <w:rsid w:val="008F161A"/>
    <w:rsid w:val="008F1790"/>
    <w:rsid w:val="008F193A"/>
    <w:rsid w:val="008F1D3D"/>
    <w:rsid w:val="008F1F7A"/>
    <w:rsid w:val="008F2D94"/>
    <w:rsid w:val="008F32AE"/>
    <w:rsid w:val="008F3995"/>
    <w:rsid w:val="008F3C03"/>
    <w:rsid w:val="008F4C8E"/>
    <w:rsid w:val="008F5CEB"/>
    <w:rsid w:val="008F68A1"/>
    <w:rsid w:val="008F730C"/>
    <w:rsid w:val="008F74D8"/>
    <w:rsid w:val="008F7A81"/>
    <w:rsid w:val="00903486"/>
    <w:rsid w:val="0090387A"/>
    <w:rsid w:val="009058A8"/>
    <w:rsid w:val="00905941"/>
    <w:rsid w:val="00905A8E"/>
    <w:rsid w:val="00906DFD"/>
    <w:rsid w:val="00907FCE"/>
    <w:rsid w:val="0091007F"/>
    <w:rsid w:val="00910D6F"/>
    <w:rsid w:val="00911429"/>
    <w:rsid w:val="00913719"/>
    <w:rsid w:val="00914991"/>
    <w:rsid w:val="009150DE"/>
    <w:rsid w:val="00915880"/>
    <w:rsid w:val="009158FC"/>
    <w:rsid w:val="00915AA5"/>
    <w:rsid w:val="00915D44"/>
    <w:rsid w:val="0091622E"/>
    <w:rsid w:val="00916F40"/>
    <w:rsid w:val="00917873"/>
    <w:rsid w:val="00922BC9"/>
    <w:rsid w:val="00922D25"/>
    <w:rsid w:val="00923B7F"/>
    <w:rsid w:val="00925B2D"/>
    <w:rsid w:val="009261BA"/>
    <w:rsid w:val="00926DB3"/>
    <w:rsid w:val="009276AA"/>
    <w:rsid w:val="00927850"/>
    <w:rsid w:val="00930023"/>
    <w:rsid w:val="00930E14"/>
    <w:rsid w:val="00932A25"/>
    <w:rsid w:val="009345F8"/>
    <w:rsid w:val="00934DB0"/>
    <w:rsid w:val="00934E61"/>
    <w:rsid w:val="00935150"/>
    <w:rsid w:val="009351D3"/>
    <w:rsid w:val="00935237"/>
    <w:rsid w:val="009368C4"/>
    <w:rsid w:val="00936A3B"/>
    <w:rsid w:val="00940A49"/>
    <w:rsid w:val="009414F1"/>
    <w:rsid w:val="00941728"/>
    <w:rsid w:val="00941891"/>
    <w:rsid w:val="00942517"/>
    <w:rsid w:val="009451DA"/>
    <w:rsid w:val="009463CF"/>
    <w:rsid w:val="009472A4"/>
    <w:rsid w:val="00950059"/>
    <w:rsid w:val="009508A8"/>
    <w:rsid w:val="009509D1"/>
    <w:rsid w:val="00950B73"/>
    <w:rsid w:val="00950F5F"/>
    <w:rsid w:val="00951ABD"/>
    <w:rsid w:val="00951DDA"/>
    <w:rsid w:val="00951E76"/>
    <w:rsid w:val="00952188"/>
    <w:rsid w:val="00952509"/>
    <w:rsid w:val="00952CB1"/>
    <w:rsid w:val="009533AA"/>
    <w:rsid w:val="00953E9B"/>
    <w:rsid w:val="00954104"/>
    <w:rsid w:val="009551A6"/>
    <w:rsid w:val="00955488"/>
    <w:rsid w:val="009554FE"/>
    <w:rsid w:val="00955552"/>
    <w:rsid w:val="00956CD0"/>
    <w:rsid w:val="00957681"/>
    <w:rsid w:val="00957B99"/>
    <w:rsid w:val="009609BC"/>
    <w:rsid w:val="0096180A"/>
    <w:rsid w:val="009620DC"/>
    <w:rsid w:val="00964901"/>
    <w:rsid w:val="00964EEE"/>
    <w:rsid w:val="00965088"/>
    <w:rsid w:val="00965278"/>
    <w:rsid w:val="009653B6"/>
    <w:rsid w:val="009658C4"/>
    <w:rsid w:val="0097082E"/>
    <w:rsid w:val="00970A27"/>
    <w:rsid w:val="00971CBE"/>
    <w:rsid w:val="009721E9"/>
    <w:rsid w:val="009737A2"/>
    <w:rsid w:val="00974C84"/>
    <w:rsid w:val="009754FC"/>
    <w:rsid w:val="00975C14"/>
    <w:rsid w:val="00975D04"/>
    <w:rsid w:val="00976FF6"/>
    <w:rsid w:val="009779FC"/>
    <w:rsid w:val="009805D0"/>
    <w:rsid w:val="00980DEF"/>
    <w:rsid w:val="00981573"/>
    <w:rsid w:val="00982259"/>
    <w:rsid w:val="009829AC"/>
    <w:rsid w:val="00982B03"/>
    <w:rsid w:val="00982BE1"/>
    <w:rsid w:val="00984625"/>
    <w:rsid w:val="00984E3F"/>
    <w:rsid w:val="00985410"/>
    <w:rsid w:val="00986135"/>
    <w:rsid w:val="009866AE"/>
    <w:rsid w:val="0098684E"/>
    <w:rsid w:val="00987F70"/>
    <w:rsid w:val="009902A3"/>
    <w:rsid w:val="009930D5"/>
    <w:rsid w:val="00993BAB"/>
    <w:rsid w:val="0099461E"/>
    <w:rsid w:val="0099548D"/>
    <w:rsid w:val="00995E48"/>
    <w:rsid w:val="00996402"/>
    <w:rsid w:val="009A076F"/>
    <w:rsid w:val="009A1451"/>
    <w:rsid w:val="009A2997"/>
    <w:rsid w:val="009A3184"/>
    <w:rsid w:val="009A399D"/>
    <w:rsid w:val="009A5027"/>
    <w:rsid w:val="009A5C23"/>
    <w:rsid w:val="009A5D10"/>
    <w:rsid w:val="009A5ECC"/>
    <w:rsid w:val="009A60B6"/>
    <w:rsid w:val="009A717A"/>
    <w:rsid w:val="009A78B0"/>
    <w:rsid w:val="009B049C"/>
    <w:rsid w:val="009B0E03"/>
    <w:rsid w:val="009B0E50"/>
    <w:rsid w:val="009B156A"/>
    <w:rsid w:val="009B16A7"/>
    <w:rsid w:val="009B19DF"/>
    <w:rsid w:val="009B2178"/>
    <w:rsid w:val="009B3ABF"/>
    <w:rsid w:val="009B52AC"/>
    <w:rsid w:val="009B54AA"/>
    <w:rsid w:val="009B5CD9"/>
    <w:rsid w:val="009B62FF"/>
    <w:rsid w:val="009C04C5"/>
    <w:rsid w:val="009C0744"/>
    <w:rsid w:val="009C1144"/>
    <w:rsid w:val="009C12B4"/>
    <w:rsid w:val="009C1A61"/>
    <w:rsid w:val="009C1CA8"/>
    <w:rsid w:val="009C2734"/>
    <w:rsid w:val="009C29D4"/>
    <w:rsid w:val="009C335D"/>
    <w:rsid w:val="009C4FCB"/>
    <w:rsid w:val="009C544A"/>
    <w:rsid w:val="009C5C2C"/>
    <w:rsid w:val="009C5E42"/>
    <w:rsid w:val="009C66EE"/>
    <w:rsid w:val="009C739D"/>
    <w:rsid w:val="009D013D"/>
    <w:rsid w:val="009D0369"/>
    <w:rsid w:val="009D0920"/>
    <w:rsid w:val="009D0ED4"/>
    <w:rsid w:val="009D26CD"/>
    <w:rsid w:val="009D312B"/>
    <w:rsid w:val="009D31AB"/>
    <w:rsid w:val="009D42E2"/>
    <w:rsid w:val="009D58F1"/>
    <w:rsid w:val="009D5DE9"/>
    <w:rsid w:val="009D6574"/>
    <w:rsid w:val="009D65F8"/>
    <w:rsid w:val="009D74D9"/>
    <w:rsid w:val="009D7DE0"/>
    <w:rsid w:val="009E0286"/>
    <w:rsid w:val="009E1096"/>
    <w:rsid w:val="009E203C"/>
    <w:rsid w:val="009E3808"/>
    <w:rsid w:val="009E3E8B"/>
    <w:rsid w:val="009E46AE"/>
    <w:rsid w:val="009E4B3D"/>
    <w:rsid w:val="009E4D98"/>
    <w:rsid w:val="009E5685"/>
    <w:rsid w:val="009E60E6"/>
    <w:rsid w:val="009E70BA"/>
    <w:rsid w:val="009F0729"/>
    <w:rsid w:val="009F073A"/>
    <w:rsid w:val="009F08B7"/>
    <w:rsid w:val="009F1819"/>
    <w:rsid w:val="009F2251"/>
    <w:rsid w:val="009F251F"/>
    <w:rsid w:val="009F31B7"/>
    <w:rsid w:val="009F32EB"/>
    <w:rsid w:val="009F3CCF"/>
    <w:rsid w:val="009F589F"/>
    <w:rsid w:val="009F60FF"/>
    <w:rsid w:val="009F661A"/>
    <w:rsid w:val="009F6D37"/>
    <w:rsid w:val="00A00833"/>
    <w:rsid w:val="00A00C85"/>
    <w:rsid w:val="00A00E56"/>
    <w:rsid w:val="00A00FF3"/>
    <w:rsid w:val="00A013CB"/>
    <w:rsid w:val="00A0187E"/>
    <w:rsid w:val="00A018FB"/>
    <w:rsid w:val="00A01DDB"/>
    <w:rsid w:val="00A03F54"/>
    <w:rsid w:val="00A03FF4"/>
    <w:rsid w:val="00A04FAD"/>
    <w:rsid w:val="00A065F5"/>
    <w:rsid w:val="00A06D75"/>
    <w:rsid w:val="00A0772B"/>
    <w:rsid w:val="00A0781D"/>
    <w:rsid w:val="00A1025B"/>
    <w:rsid w:val="00A1138F"/>
    <w:rsid w:val="00A114CB"/>
    <w:rsid w:val="00A135D9"/>
    <w:rsid w:val="00A13933"/>
    <w:rsid w:val="00A13966"/>
    <w:rsid w:val="00A13A29"/>
    <w:rsid w:val="00A14254"/>
    <w:rsid w:val="00A147C6"/>
    <w:rsid w:val="00A15064"/>
    <w:rsid w:val="00A15808"/>
    <w:rsid w:val="00A15982"/>
    <w:rsid w:val="00A15B70"/>
    <w:rsid w:val="00A15FF9"/>
    <w:rsid w:val="00A200F7"/>
    <w:rsid w:val="00A20121"/>
    <w:rsid w:val="00A20F1C"/>
    <w:rsid w:val="00A20FA0"/>
    <w:rsid w:val="00A2153C"/>
    <w:rsid w:val="00A2329F"/>
    <w:rsid w:val="00A23945"/>
    <w:rsid w:val="00A23CB8"/>
    <w:rsid w:val="00A23F3E"/>
    <w:rsid w:val="00A243A0"/>
    <w:rsid w:val="00A24450"/>
    <w:rsid w:val="00A244EE"/>
    <w:rsid w:val="00A245F9"/>
    <w:rsid w:val="00A248C6"/>
    <w:rsid w:val="00A24EA5"/>
    <w:rsid w:val="00A2500A"/>
    <w:rsid w:val="00A264A1"/>
    <w:rsid w:val="00A2799C"/>
    <w:rsid w:val="00A30C31"/>
    <w:rsid w:val="00A30EC1"/>
    <w:rsid w:val="00A3119E"/>
    <w:rsid w:val="00A3150A"/>
    <w:rsid w:val="00A31C4B"/>
    <w:rsid w:val="00A32147"/>
    <w:rsid w:val="00A321DA"/>
    <w:rsid w:val="00A32475"/>
    <w:rsid w:val="00A362A4"/>
    <w:rsid w:val="00A364C5"/>
    <w:rsid w:val="00A37818"/>
    <w:rsid w:val="00A404D2"/>
    <w:rsid w:val="00A40AFF"/>
    <w:rsid w:val="00A411C2"/>
    <w:rsid w:val="00A41A32"/>
    <w:rsid w:val="00A41E8D"/>
    <w:rsid w:val="00A432BF"/>
    <w:rsid w:val="00A43A7B"/>
    <w:rsid w:val="00A4401B"/>
    <w:rsid w:val="00A444C6"/>
    <w:rsid w:val="00A45B7F"/>
    <w:rsid w:val="00A462AF"/>
    <w:rsid w:val="00A47498"/>
    <w:rsid w:val="00A47C7D"/>
    <w:rsid w:val="00A50447"/>
    <w:rsid w:val="00A52A9A"/>
    <w:rsid w:val="00A52E24"/>
    <w:rsid w:val="00A52EE0"/>
    <w:rsid w:val="00A54E10"/>
    <w:rsid w:val="00A568F3"/>
    <w:rsid w:val="00A56A68"/>
    <w:rsid w:val="00A60664"/>
    <w:rsid w:val="00A610A4"/>
    <w:rsid w:val="00A61103"/>
    <w:rsid w:val="00A63148"/>
    <w:rsid w:val="00A63294"/>
    <w:rsid w:val="00A641C2"/>
    <w:rsid w:val="00A6604A"/>
    <w:rsid w:val="00A667EC"/>
    <w:rsid w:val="00A66D9A"/>
    <w:rsid w:val="00A70299"/>
    <w:rsid w:val="00A70B56"/>
    <w:rsid w:val="00A70F9B"/>
    <w:rsid w:val="00A71DC6"/>
    <w:rsid w:val="00A71E3C"/>
    <w:rsid w:val="00A72220"/>
    <w:rsid w:val="00A72492"/>
    <w:rsid w:val="00A72924"/>
    <w:rsid w:val="00A72D2C"/>
    <w:rsid w:val="00A72DE1"/>
    <w:rsid w:val="00A73B44"/>
    <w:rsid w:val="00A74DE9"/>
    <w:rsid w:val="00A76A39"/>
    <w:rsid w:val="00A76E6A"/>
    <w:rsid w:val="00A77A06"/>
    <w:rsid w:val="00A803BF"/>
    <w:rsid w:val="00A804BD"/>
    <w:rsid w:val="00A80730"/>
    <w:rsid w:val="00A812B6"/>
    <w:rsid w:val="00A81545"/>
    <w:rsid w:val="00A825E3"/>
    <w:rsid w:val="00A82F67"/>
    <w:rsid w:val="00A8305B"/>
    <w:rsid w:val="00A834AA"/>
    <w:rsid w:val="00A84FC5"/>
    <w:rsid w:val="00A8514E"/>
    <w:rsid w:val="00A85951"/>
    <w:rsid w:val="00A85F67"/>
    <w:rsid w:val="00A8655D"/>
    <w:rsid w:val="00A915E8"/>
    <w:rsid w:val="00A91DC1"/>
    <w:rsid w:val="00A91F96"/>
    <w:rsid w:val="00A96F3C"/>
    <w:rsid w:val="00AA0837"/>
    <w:rsid w:val="00AA11BC"/>
    <w:rsid w:val="00AA1BF0"/>
    <w:rsid w:val="00AA1F0A"/>
    <w:rsid w:val="00AA23D0"/>
    <w:rsid w:val="00AA3256"/>
    <w:rsid w:val="00AA3F55"/>
    <w:rsid w:val="00AA3FF7"/>
    <w:rsid w:val="00AA55AE"/>
    <w:rsid w:val="00AA5D8F"/>
    <w:rsid w:val="00AA6807"/>
    <w:rsid w:val="00AA7355"/>
    <w:rsid w:val="00AA7CE6"/>
    <w:rsid w:val="00AB02CB"/>
    <w:rsid w:val="00AB19C1"/>
    <w:rsid w:val="00AB19E0"/>
    <w:rsid w:val="00AB28FC"/>
    <w:rsid w:val="00AB2D08"/>
    <w:rsid w:val="00AB2F1A"/>
    <w:rsid w:val="00AB30C8"/>
    <w:rsid w:val="00AB39B4"/>
    <w:rsid w:val="00AB4CE5"/>
    <w:rsid w:val="00AB5B48"/>
    <w:rsid w:val="00AB61D4"/>
    <w:rsid w:val="00AB6543"/>
    <w:rsid w:val="00AB7064"/>
    <w:rsid w:val="00AB797B"/>
    <w:rsid w:val="00AC004B"/>
    <w:rsid w:val="00AC08FE"/>
    <w:rsid w:val="00AC092E"/>
    <w:rsid w:val="00AC0C7E"/>
    <w:rsid w:val="00AC1665"/>
    <w:rsid w:val="00AC3386"/>
    <w:rsid w:val="00AC37EA"/>
    <w:rsid w:val="00AC3879"/>
    <w:rsid w:val="00AC3E7D"/>
    <w:rsid w:val="00AC401C"/>
    <w:rsid w:val="00AC45E9"/>
    <w:rsid w:val="00AC6230"/>
    <w:rsid w:val="00AC6B6E"/>
    <w:rsid w:val="00AC7F42"/>
    <w:rsid w:val="00AD096A"/>
    <w:rsid w:val="00AD141C"/>
    <w:rsid w:val="00AD249F"/>
    <w:rsid w:val="00AD2773"/>
    <w:rsid w:val="00AD4162"/>
    <w:rsid w:val="00AD44D4"/>
    <w:rsid w:val="00AD4850"/>
    <w:rsid w:val="00AD4F8F"/>
    <w:rsid w:val="00AD5344"/>
    <w:rsid w:val="00AD56FB"/>
    <w:rsid w:val="00AD5BF5"/>
    <w:rsid w:val="00AD689D"/>
    <w:rsid w:val="00AD70ED"/>
    <w:rsid w:val="00AD735F"/>
    <w:rsid w:val="00AD767B"/>
    <w:rsid w:val="00AE06C5"/>
    <w:rsid w:val="00AE0AE0"/>
    <w:rsid w:val="00AE1411"/>
    <w:rsid w:val="00AE1464"/>
    <w:rsid w:val="00AE225C"/>
    <w:rsid w:val="00AE2476"/>
    <w:rsid w:val="00AE3A38"/>
    <w:rsid w:val="00AE61B2"/>
    <w:rsid w:val="00AE62F0"/>
    <w:rsid w:val="00AE6D10"/>
    <w:rsid w:val="00AE7B7E"/>
    <w:rsid w:val="00AF09C7"/>
    <w:rsid w:val="00AF0E32"/>
    <w:rsid w:val="00AF134B"/>
    <w:rsid w:val="00AF19B9"/>
    <w:rsid w:val="00AF1D92"/>
    <w:rsid w:val="00AF36E2"/>
    <w:rsid w:val="00AF36FD"/>
    <w:rsid w:val="00AF3B9C"/>
    <w:rsid w:val="00AF430E"/>
    <w:rsid w:val="00AF45CC"/>
    <w:rsid w:val="00AF4A2E"/>
    <w:rsid w:val="00AF4EE4"/>
    <w:rsid w:val="00AF57A8"/>
    <w:rsid w:val="00AF5BCD"/>
    <w:rsid w:val="00AF7BF4"/>
    <w:rsid w:val="00AF7D2C"/>
    <w:rsid w:val="00B000A9"/>
    <w:rsid w:val="00B0151D"/>
    <w:rsid w:val="00B0162F"/>
    <w:rsid w:val="00B017E0"/>
    <w:rsid w:val="00B02DC0"/>
    <w:rsid w:val="00B03F3C"/>
    <w:rsid w:val="00B0436E"/>
    <w:rsid w:val="00B04647"/>
    <w:rsid w:val="00B04CD1"/>
    <w:rsid w:val="00B06A9D"/>
    <w:rsid w:val="00B07A4F"/>
    <w:rsid w:val="00B10641"/>
    <w:rsid w:val="00B10B5E"/>
    <w:rsid w:val="00B11273"/>
    <w:rsid w:val="00B1165D"/>
    <w:rsid w:val="00B11EC0"/>
    <w:rsid w:val="00B13E03"/>
    <w:rsid w:val="00B13F90"/>
    <w:rsid w:val="00B179FF"/>
    <w:rsid w:val="00B203EA"/>
    <w:rsid w:val="00B21158"/>
    <w:rsid w:val="00B21D2F"/>
    <w:rsid w:val="00B221B7"/>
    <w:rsid w:val="00B22644"/>
    <w:rsid w:val="00B22E97"/>
    <w:rsid w:val="00B23699"/>
    <w:rsid w:val="00B2399C"/>
    <w:rsid w:val="00B23FFA"/>
    <w:rsid w:val="00B241F5"/>
    <w:rsid w:val="00B24823"/>
    <w:rsid w:val="00B24F69"/>
    <w:rsid w:val="00B265D0"/>
    <w:rsid w:val="00B272BF"/>
    <w:rsid w:val="00B27540"/>
    <w:rsid w:val="00B278AF"/>
    <w:rsid w:val="00B30612"/>
    <w:rsid w:val="00B307DA"/>
    <w:rsid w:val="00B3134F"/>
    <w:rsid w:val="00B32B6F"/>
    <w:rsid w:val="00B33A05"/>
    <w:rsid w:val="00B34BF0"/>
    <w:rsid w:val="00B35811"/>
    <w:rsid w:val="00B36997"/>
    <w:rsid w:val="00B36AA6"/>
    <w:rsid w:val="00B37404"/>
    <w:rsid w:val="00B37849"/>
    <w:rsid w:val="00B404D3"/>
    <w:rsid w:val="00B40742"/>
    <w:rsid w:val="00B416F2"/>
    <w:rsid w:val="00B43B3A"/>
    <w:rsid w:val="00B441E9"/>
    <w:rsid w:val="00B44EFF"/>
    <w:rsid w:val="00B4512C"/>
    <w:rsid w:val="00B45862"/>
    <w:rsid w:val="00B45B5B"/>
    <w:rsid w:val="00B46501"/>
    <w:rsid w:val="00B4710D"/>
    <w:rsid w:val="00B504C3"/>
    <w:rsid w:val="00B51557"/>
    <w:rsid w:val="00B51DB3"/>
    <w:rsid w:val="00B524F4"/>
    <w:rsid w:val="00B531FA"/>
    <w:rsid w:val="00B537E9"/>
    <w:rsid w:val="00B5416D"/>
    <w:rsid w:val="00B542FA"/>
    <w:rsid w:val="00B54E7A"/>
    <w:rsid w:val="00B55065"/>
    <w:rsid w:val="00B55784"/>
    <w:rsid w:val="00B56978"/>
    <w:rsid w:val="00B56A37"/>
    <w:rsid w:val="00B57370"/>
    <w:rsid w:val="00B5762D"/>
    <w:rsid w:val="00B600D1"/>
    <w:rsid w:val="00B60EED"/>
    <w:rsid w:val="00B61110"/>
    <w:rsid w:val="00B61D46"/>
    <w:rsid w:val="00B627C4"/>
    <w:rsid w:val="00B6281B"/>
    <w:rsid w:val="00B62AD9"/>
    <w:rsid w:val="00B64F0A"/>
    <w:rsid w:val="00B65E06"/>
    <w:rsid w:val="00B65E8D"/>
    <w:rsid w:val="00B67DCB"/>
    <w:rsid w:val="00B70693"/>
    <w:rsid w:val="00B70A80"/>
    <w:rsid w:val="00B70B1B"/>
    <w:rsid w:val="00B70F0C"/>
    <w:rsid w:val="00B718C1"/>
    <w:rsid w:val="00B71E40"/>
    <w:rsid w:val="00B721FD"/>
    <w:rsid w:val="00B74476"/>
    <w:rsid w:val="00B75234"/>
    <w:rsid w:val="00B75BAD"/>
    <w:rsid w:val="00B75D34"/>
    <w:rsid w:val="00B767BE"/>
    <w:rsid w:val="00B7681A"/>
    <w:rsid w:val="00B770DC"/>
    <w:rsid w:val="00B80A80"/>
    <w:rsid w:val="00B80AC2"/>
    <w:rsid w:val="00B82772"/>
    <w:rsid w:val="00B82EAD"/>
    <w:rsid w:val="00B83764"/>
    <w:rsid w:val="00B83C9E"/>
    <w:rsid w:val="00B83DCA"/>
    <w:rsid w:val="00B8430B"/>
    <w:rsid w:val="00B8580E"/>
    <w:rsid w:val="00B85C6E"/>
    <w:rsid w:val="00B86C2B"/>
    <w:rsid w:val="00B87C16"/>
    <w:rsid w:val="00B904C2"/>
    <w:rsid w:val="00B90A3D"/>
    <w:rsid w:val="00B90AD5"/>
    <w:rsid w:val="00B91B8C"/>
    <w:rsid w:val="00B923EF"/>
    <w:rsid w:val="00B926CC"/>
    <w:rsid w:val="00B93260"/>
    <w:rsid w:val="00B9338B"/>
    <w:rsid w:val="00B94159"/>
    <w:rsid w:val="00B94671"/>
    <w:rsid w:val="00B94B56"/>
    <w:rsid w:val="00B95A1F"/>
    <w:rsid w:val="00B964B7"/>
    <w:rsid w:val="00B96A02"/>
    <w:rsid w:val="00B970F6"/>
    <w:rsid w:val="00B97107"/>
    <w:rsid w:val="00B97EA9"/>
    <w:rsid w:val="00B97EAA"/>
    <w:rsid w:val="00BA0A14"/>
    <w:rsid w:val="00BA0A92"/>
    <w:rsid w:val="00BA1016"/>
    <w:rsid w:val="00BA1728"/>
    <w:rsid w:val="00BA3E55"/>
    <w:rsid w:val="00BA409E"/>
    <w:rsid w:val="00BA499A"/>
    <w:rsid w:val="00BA4BAB"/>
    <w:rsid w:val="00BA5BD5"/>
    <w:rsid w:val="00BA6F47"/>
    <w:rsid w:val="00BA7943"/>
    <w:rsid w:val="00BB11FC"/>
    <w:rsid w:val="00BB141C"/>
    <w:rsid w:val="00BB1BFA"/>
    <w:rsid w:val="00BB2C2E"/>
    <w:rsid w:val="00BB300B"/>
    <w:rsid w:val="00BB3F21"/>
    <w:rsid w:val="00BB415D"/>
    <w:rsid w:val="00BB4C07"/>
    <w:rsid w:val="00BB4C48"/>
    <w:rsid w:val="00BB6190"/>
    <w:rsid w:val="00BB6EF1"/>
    <w:rsid w:val="00BC06CD"/>
    <w:rsid w:val="00BC1C09"/>
    <w:rsid w:val="00BC1CA5"/>
    <w:rsid w:val="00BC1CB8"/>
    <w:rsid w:val="00BC203E"/>
    <w:rsid w:val="00BC28BF"/>
    <w:rsid w:val="00BC3B21"/>
    <w:rsid w:val="00BC45AB"/>
    <w:rsid w:val="00BC49B6"/>
    <w:rsid w:val="00BC5623"/>
    <w:rsid w:val="00BC56BC"/>
    <w:rsid w:val="00BC621C"/>
    <w:rsid w:val="00BC65B1"/>
    <w:rsid w:val="00BC68CA"/>
    <w:rsid w:val="00BC6DCC"/>
    <w:rsid w:val="00BC70AA"/>
    <w:rsid w:val="00BC7494"/>
    <w:rsid w:val="00BD07F4"/>
    <w:rsid w:val="00BD0997"/>
    <w:rsid w:val="00BD0A94"/>
    <w:rsid w:val="00BD136B"/>
    <w:rsid w:val="00BD192E"/>
    <w:rsid w:val="00BD199B"/>
    <w:rsid w:val="00BD1A3E"/>
    <w:rsid w:val="00BD28FD"/>
    <w:rsid w:val="00BD3B48"/>
    <w:rsid w:val="00BD4C4A"/>
    <w:rsid w:val="00BD51DD"/>
    <w:rsid w:val="00BD7359"/>
    <w:rsid w:val="00BD7499"/>
    <w:rsid w:val="00BD7837"/>
    <w:rsid w:val="00BD7976"/>
    <w:rsid w:val="00BE0468"/>
    <w:rsid w:val="00BE04FB"/>
    <w:rsid w:val="00BE0FDD"/>
    <w:rsid w:val="00BE1069"/>
    <w:rsid w:val="00BE17F5"/>
    <w:rsid w:val="00BE1C2C"/>
    <w:rsid w:val="00BE1D1B"/>
    <w:rsid w:val="00BE36E1"/>
    <w:rsid w:val="00BE47E5"/>
    <w:rsid w:val="00BE5397"/>
    <w:rsid w:val="00BE5766"/>
    <w:rsid w:val="00BE5AA2"/>
    <w:rsid w:val="00BE66C6"/>
    <w:rsid w:val="00BE7D2F"/>
    <w:rsid w:val="00BF005B"/>
    <w:rsid w:val="00BF0C39"/>
    <w:rsid w:val="00BF17BB"/>
    <w:rsid w:val="00BF281B"/>
    <w:rsid w:val="00BF3EC6"/>
    <w:rsid w:val="00BF48C0"/>
    <w:rsid w:val="00BF4D24"/>
    <w:rsid w:val="00BF5263"/>
    <w:rsid w:val="00BF5453"/>
    <w:rsid w:val="00BF579B"/>
    <w:rsid w:val="00BF5AFA"/>
    <w:rsid w:val="00BF5CAE"/>
    <w:rsid w:val="00BF5E69"/>
    <w:rsid w:val="00BF6AF8"/>
    <w:rsid w:val="00BF70AE"/>
    <w:rsid w:val="00C00514"/>
    <w:rsid w:val="00C019A6"/>
    <w:rsid w:val="00C03305"/>
    <w:rsid w:val="00C039DD"/>
    <w:rsid w:val="00C03A7F"/>
    <w:rsid w:val="00C04049"/>
    <w:rsid w:val="00C04104"/>
    <w:rsid w:val="00C045A9"/>
    <w:rsid w:val="00C04690"/>
    <w:rsid w:val="00C05611"/>
    <w:rsid w:val="00C05BCA"/>
    <w:rsid w:val="00C062AE"/>
    <w:rsid w:val="00C06393"/>
    <w:rsid w:val="00C0677B"/>
    <w:rsid w:val="00C0682D"/>
    <w:rsid w:val="00C07271"/>
    <w:rsid w:val="00C1038C"/>
    <w:rsid w:val="00C10447"/>
    <w:rsid w:val="00C10796"/>
    <w:rsid w:val="00C107F6"/>
    <w:rsid w:val="00C124EC"/>
    <w:rsid w:val="00C12D8B"/>
    <w:rsid w:val="00C13A72"/>
    <w:rsid w:val="00C13BC6"/>
    <w:rsid w:val="00C157E0"/>
    <w:rsid w:val="00C1612F"/>
    <w:rsid w:val="00C17177"/>
    <w:rsid w:val="00C17245"/>
    <w:rsid w:val="00C17AFE"/>
    <w:rsid w:val="00C207FD"/>
    <w:rsid w:val="00C21372"/>
    <w:rsid w:val="00C21C4E"/>
    <w:rsid w:val="00C2213B"/>
    <w:rsid w:val="00C23D51"/>
    <w:rsid w:val="00C25CC9"/>
    <w:rsid w:val="00C26E0A"/>
    <w:rsid w:val="00C26E6B"/>
    <w:rsid w:val="00C309CB"/>
    <w:rsid w:val="00C31D66"/>
    <w:rsid w:val="00C32442"/>
    <w:rsid w:val="00C33066"/>
    <w:rsid w:val="00C33098"/>
    <w:rsid w:val="00C332C9"/>
    <w:rsid w:val="00C34CD5"/>
    <w:rsid w:val="00C34FEA"/>
    <w:rsid w:val="00C35246"/>
    <w:rsid w:val="00C35579"/>
    <w:rsid w:val="00C37014"/>
    <w:rsid w:val="00C41F9E"/>
    <w:rsid w:val="00C42673"/>
    <w:rsid w:val="00C42707"/>
    <w:rsid w:val="00C42F71"/>
    <w:rsid w:val="00C43A77"/>
    <w:rsid w:val="00C4466A"/>
    <w:rsid w:val="00C45968"/>
    <w:rsid w:val="00C45C3C"/>
    <w:rsid w:val="00C4696C"/>
    <w:rsid w:val="00C4764C"/>
    <w:rsid w:val="00C47DF0"/>
    <w:rsid w:val="00C5074C"/>
    <w:rsid w:val="00C51335"/>
    <w:rsid w:val="00C514DA"/>
    <w:rsid w:val="00C51732"/>
    <w:rsid w:val="00C51835"/>
    <w:rsid w:val="00C519A5"/>
    <w:rsid w:val="00C51E0A"/>
    <w:rsid w:val="00C524F6"/>
    <w:rsid w:val="00C528CA"/>
    <w:rsid w:val="00C52B8E"/>
    <w:rsid w:val="00C53430"/>
    <w:rsid w:val="00C536A2"/>
    <w:rsid w:val="00C53898"/>
    <w:rsid w:val="00C53F92"/>
    <w:rsid w:val="00C54C5E"/>
    <w:rsid w:val="00C54D80"/>
    <w:rsid w:val="00C56859"/>
    <w:rsid w:val="00C57557"/>
    <w:rsid w:val="00C579F9"/>
    <w:rsid w:val="00C601B1"/>
    <w:rsid w:val="00C60A62"/>
    <w:rsid w:val="00C62465"/>
    <w:rsid w:val="00C627B6"/>
    <w:rsid w:val="00C62C1F"/>
    <w:rsid w:val="00C62F64"/>
    <w:rsid w:val="00C6352F"/>
    <w:rsid w:val="00C63645"/>
    <w:rsid w:val="00C63672"/>
    <w:rsid w:val="00C63905"/>
    <w:rsid w:val="00C642BA"/>
    <w:rsid w:val="00C660C7"/>
    <w:rsid w:val="00C66C92"/>
    <w:rsid w:val="00C67816"/>
    <w:rsid w:val="00C714A0"/>
    <w:rsid w:val="00C71D2A"/>
    <w:rsid w:val="00C724D3"/>
    <w:rsid w:val="00C7280D"/>
    <w:rsid w:val="00C73EDE"/>
    <w:rsid w:val="00C7403F"/>
    <w:rsid w:val="00C74BD4"/>
    <w:rsid w:val="00C74E47"/>
    <w:rsid w:val="00C75B20"/>
    <w:rsid w:val="00C77414"/>
    <w:rsid w:val="00C778A5"/>
    <w:rsid w:val="00C77C15"/>
    <w:rsid w:val="00C81ECF"/>
    <w:rsid w:val="00C82013"/>
    <w:rsid w:val="00C82302"/>
    <w:rsid w:val="00C82805"/>
    <w:rsid w:val="00C83366"/>
    <w:rsid w:val="00C837DF"/>
    <w:rsid w:val="00C84481"/>
    <w:rsid w:val="00C85C46"/>
    <w:rsid w:val="00C85F6F"/>
    <w:rsid w:val="00C87527"/>
    <w:rsid w:val="00C878EC"/>
    <w:rsid w:val="00C87B60"/>
    <w:rsid w:val="00C87E8C"/>
    <w:rsid w:val="00C90739"/>
    <w:rsid w:val="00C91FD4"/>
    <w:rsid w:val="00C92602"/>
    <w:rsid w:val="00C92903"/>
    <w:rsid w:val="00C92DA7"/>
    <w:rsid w:val="00C94E8D"/>
    <w:rsid w:val="00C95058"/>
    <w:rsid w:val="00C95718"/>
    <w:rsid w:val="00C96252"/>
    <w:rsid w:val="00C96AFD"/>
    <w:rsid w:val="00C96CD4"/>
    <w:rsid w:val="00C97237"/>
    <w:rsid w:val="00C975E3"/>
    <w:rsid w:val="00C97840"/>
    <w:rsid w:val="00C979D8"/>
    <w:rsid w:val="00CA030F"/>
    <w:rsid w:val="00CA1613"/>
    <w:rsid w:val="00CA1E76"/>
    <w:rsid w:val="00CA2A61"/>
    <w:rsid w:val="00CA42DC"/>
    <w:rsid w:val="00CA468A"/>
    <w:rsid w:val="00CA512B"/>
    <w:rsid w:val="00CA51D2"/>
    <w:rsid w:val="00CA59B9"/>
    <w:rsid w:val="00CA5D2A"/>
    <w:rsid w:val="00CA7A98"/>
    <w:rsid w:val="00CA7DE8"/>
    <w:rsid w:val="00CB0634"/>
    <w:rsid w:val="00CB18DF"/>
    <w:rsid w:val="00CB1A70"/>
    <w:rsid w:val="00CB2A84"/>
    <w:rsid w:val="00CB32B7"/>
    <w:rsid w:val="00CB3777"/>
    <w:rsid w:val="00CB3DC0"/>
    <w:rsid w:val="00CB45BF"/>
    <w:rsid w:val="00CB4CF2"/>
    <w:rsid w:val="00CB55C1"/>
    <w:rsid w:val="00CB5B6C"/>
    <w:rsid w:val="00CB6C6C"/>
    <w:rsid w:val="00CB7F5B"/>
    <w:rsid w:val="00CC001E"/>
    <w:rsid w:val="00CC015E"/>
    <w:rsid w:val="00CC05CF"/>
    <w:rsid w:val="00CC427C"/>
    <w:rsid w:val="00CC49BB"/>
    <w:rsid w:val="00CC4A9A"/>
    <w:rsid w:val="00CC4F6B"/>
    <w:rsid w:val="00CC527D"/>
    <w:rsid w:val="00CC5AC9"/>
    <w:rsid w:val="00CC607F"/>
    <w:rsid w:val="00CC64F9"/>
    <w:rsid w:val="00CC6521"/>
    <w:rsid w:val="00CC7844"/>
    <w:rsid w:val="00CC7B99"/>
    <w:rsid w:val="00CC7CE8"/>
    <w:rsid w:val="00CC7FFB"/>
    <w:rsid w:val="00CD0422"/>
    <w:rsid w:val="00CD244D"/>
    <w:rsid w:val="00CD2745"/>
    <w:rsid w:val="00CD29AD"/>
    <w:rsid w:val="00CD2B3C"/>
    <w:rsid w:val="00CD31DF"/>
    <w:rsid w:val="00CD3F89"/>
    <w:rsid w:val="00CD4641"/>
    <w:rsid w:val="00CD5BCD"/>
    <w:rsid w:val="00CD622A"/>
    <w:rsid w:val="00CD6F0F"/>
    <w:rsid w:val="00CD72D3"/>
    <w:rsid w:val="00CD7555"/>
    <w:rsid w:val="00CD7FCE"/>
    <w:rsid w:val="00CE05B5"/>
    <w:rsid w:val="00CE1D16"/>
    <w:rsid w:val="00CE22D8"/>
    <w:rsid w:val="00CE38AC"/>
    <w:rsid w:val="00CE3BBD"/>
    <w:rsid w:val="00CE44F5"/>
    <w:rsid w:val="00CE4E4B"/>
    <w:rsid w:val="00CE5019"/>
    <w:rsid w:val="00CE504C"/>
    <w:rsid w:val="00CE50B6"/>
    <w:rsid w:val="00CE6202"/>
    <w:rsid w:val="00CE6F17"/>
    <w:rsid w:val="00CE7AFA"/>
    <w:rsid w:val="00CE7D43"/>
    <w:rsid w:val="00CF0AFC"/>
    <w:rsid w:val="00CF130C"/>
    <w:rsid w:val="00CF3A83"/>
    <w:rsid w:val="00CF3EAE"/>
    <w:rsid w:val="00CF5B66"/>
    <w:rsid w:val="00CF5F57"/>
    <w:rsid w:val="00CF7349"/>
    <w:rsid w:val="00CF74B1"/>
    <w:rsid w:val="00CF772D"/>
    <w:rsid w:val="00D002AE"/>
    <w:rsid w:val="00D00EB9"/>
    <w:rsid w:val="00D00EE7"/>
    <w:rsid w:val="00D01F51"/>
    <w:rsid w:val="00D020EF"/>
    <w:rsid w:val="00D03275"/>
    <w:rsid w:val="00D03AB5"/>
    <w:rsid w:val="00D03BFD"/>
    <w:rsid w:val="00D040B6"/>
    <w:rsid w:val="00D049BE"/>
    <w:rsid w:val="00D0595E"/>
    <w:rsid w:val="00D06216"/>
    <w:rsid w:val="00D06847"/>
    <w:rsid w:val="00D07347"/>
    <w:rsid w:val="00D105CE"/>
    <w:rsid w:val="00D11235"/>
    <w:rsid w:val="00D116E3"/>
    <w:rsid w:val="00D11EA0"/>
    <w:rsid w:val="00D12444"/>
    <w:rsid w:val="00D13661"/>
    <w:rsid w:val="00D14672"/>
    <w:rsid w:val="00D14C6A"/>
    <w:rsid w:val="00D158CE"/>
    <w:rsid w:val="00D16090"/>
    <w:rsid w:val="00D166D0"/>
    <w:rsid w:val="00D16B0F"/>
    <w:rsid w:val="00D16BA1"/>
    <w:rsid w:val="00D17752"/>
    <w:rsid w:val="00D17A8F"/>
    <w:rsid w:val="00D20C62"/>
    <w:rsid w:val="00D214BB"/>
    <w:rsid w:val="00D21FDD"/>
    <w:rsid w:val="00D224A7"/>
    <w:rsid w:val="00D22C46"/>
    <w:rsid w:val="00D22E06"/>
    <w:rsid w:val="00D2324D"/>
    <w:rsid w:val="00D2362A"/>
    <w:rsid w:val="00D24695"/>
    <w:rsid w:val="00D258B6"/>
    <w:rsid w:val="00D2601D"/>
    <w:rsid w:val="00D26089"/>
    <w:rsid w:val="00D26674"/>
    <w:rsid w:val="00D3049F"/>
    <w:rsid w:val="00D31436"/>
    <w:rsid w:val="00D321F7"/>
    <w:rsid w:val="00D33342"/>
    <w:rsid w:val="00D34C48"/>
    <w:rsid w:val="00D34F59"/>
    <w:rsid w:val="00D36823"/>
    <w:rsid w:val="00D36F70"/>
    <w:rsid w:val="00D375AF"/>
    <w:rsid w:val="00D375DC"/>
    <w:rsid w:val="00D37846"/>
    <w:rsid w:val="00D378A3"/>
    <w:rsid w:val="00D37C0C"/>
    <w:rsid w:val="00D404F0"/>
    <w:rsid w:val="00D40D90"/>
    <w:rsid w:val="00D412CF"/>
    <w:rsid w:val="00D419FF"/>
    <w:rsid w:val="00D41BA6"/>
    <w:rsid w:val="00D428B1"/>
    <w:rsid w:val="00D42913"/>
    <w:rsid w:val="00D43032"/>
    <w:rsid w:val="00D4365F"/>
    <w:rsid w:val="00D44F68"/>
    <w:rsid w:val="00D45A7D"/>
    <w:rsid w:val="00D463B4"/>
    <w:rsid w:val="00D46B25"/>
    <w:rsid w:val="00D478FD"/>
    <w:rsid w:val="00D47F7C"/>
    <w:rsid w:val="00D50045"/>
    <w:rsid w:val="00D504BB"/>
    <w:rsid w:val="00D50A93"/>
    <w:rsid w:val="00D50F77"/>
    <w:rsid w:val="00D51865"/>
    <w:rsid w:val="00D52F75"/>
    <w:rsid w:val="00D5315C"/>
    <w:rsid w:val="00D54167"/>
    <w:rsid w:val="00D54B73"/>
    <w:rsid w:val="00D554D3"/>
    <w:rsid w:val="00D5573C"/>
    <w:rsid w:val="00D55DA5"/>
    <w:rsid w:val="00D56504"/>
    <w:rsid w:val="00D567C5"/>
    <w:rsid w:val="00D56C16"/>
    <w:rsid w:val="00D57D87"/>
    <w:rsid w:val="00D6022D"/>
    <w:rsid w:val="00D60713"/>
    <w:rsid w:val="00D62B22"/>
    <w:rsid w:val="00D630B3"/>
    <w:rsid w:val="00D63954"/>
    <w:rsid w:val="00D63C0B"/>
    <w:rsid w:val="00D63D01"/>
    <w:rsid w:val="00D66089"/>
    <w:rsid w:val="00D663BF"/>
    <w:rsid w:val="00D677E0"/>
    <w:rsid w:val="00D719F6"/>
    <w:rsid w:val="00D71C41"/>
    <w:rsid w:val="00D72574"/>
    <w:rsid w:val="00D728E6"/>
    <w:rsid w:val="00D7475D"/>
    <w:rsid w:val="00D74B23"/>
    <w:rsid w:val="00D74C85"/>
    <w:rsid w:val="00D7567D"/>
    <w:rsid w:val="00D757C9"/>
    <w:rsid w:val="00D76098"/>
    <w:rsid w:val="00D7617B"/>
    <w:rsid w:val="00D76BA7"/>
    <w:rsid w:val="00D77B86"/>
    <w:rsid w:val="00D77FEF"/>
    <w:rsid w:val="00D811B0"/>
    <w:rsid w:val="00D816B5"/>
    <w:rsid w:val="00D8236A"/>
    <w:rsid w:val="00D82EC3"/>
    <w:rsid w:val="00D82FC2"/>
    <w:rsid w:val="00D83556"/>
    <w:rsid w:val="00D85179"/>
    <w:rsid w:val="00D85209"/>
    <w:rsid w:val="00D859C2"/>
    <w:rsid w:val="00D87BF2"/>
    <w:rsid w:val="00D90E65"/>
    <w:rsid w:val="00D91146"/>
    <w:rsid w:val="00D91480"/>
    <w:rsid w:val="00D925AF"/>
    <w:rsid w:val="00D9268B"/>
    <w:rsid w:val="00D93598"/>
    <w:rsid w:val="00D938F6"/>
    <w:rsid w:val="00D942A9"/>
    <w:rsid w:val="00D95474"/>
    <w:rsid w:val="00D960E1"/>
    <w:rsid w:val="00D96ABB"/>
    <w:rsid w:val="00D97B51"/>
    <w:rsid w:val="00DA0CEF"/>
    <w:rsid w:val="00DA0F28"/>
    <w:rsid w:val="00DA1389"/>
    <w:rsid w:val="00DA31E7"/>
    <w:rsid w:val="00DA4791"/>
    <w:rsid w:val="00DA5740"/>
    <w:rsid w:val="00DA5882"/>
    <w:rsid w:val="00DA7B43"/>
    <w:rsid w:val="00DA7BD7"/>
    <w:rsid w:val="00DB0D22"/>
    <w:rsid w:val="00DB0E94"/>
    <w:rsid w:val="00DB10A0"/>
    <w:rsid w:val="00DB1864"/>
    <w:rsid w:val="00DB1A85"/>
    <w:rsid w:val="00DB283F"/>
    <w:rsid w:val="00DB32E9"/>
    <w:rsid w:val="00DB3D29"/>
    <w:rsid w:val="00DB45D7"/>
    <w:rsid w:val="00DB4EC1"/>
    <w:rsid w:val="00DB4F7B"/>
    <w:rsid w:val="00DB6915"/>
    <w:rsid w:val="00DB6A65"/>
    <w:rsid w:val="00DB6E43"/>
    <w:rsid w:val="00DB72D1"/>
    <w:rsid w:val="00DB79E9"/>
    <w:rsid w:val="00DB7D20"/>
    <w:rsid w:val="00DC1246"/>
    <w:rsid w:val="00DC1D26"/>
    <w:rsid w:val="00DC1E47"/>
    <w:rsid w:val="00DC27B3"/>
    <w:rsid w:val="00DC2CA1"/>
    <w:rsid w:val="00DC329B"/>
    <w:rsid w:val="00DC45DA"/>
    <w:rsid w:val="00DC46BC"/>
    <w:rsid w:val="00DC4C86"/>
    <w:rsid w:val="00DC57B2"/>
    <w:rsid w:val="00DC5A0D"/>
    <w:rsid w:val="00DC5C9A"/>
    <w:rsid w:val="00DC5D68"/>
    <w:rsid w:val="00DC5F0F"/>
    <w:rsid w:val="00DC6476"/>
    <w:rsid w:val="00DC7E8C"/>
    <w:rsid w:val="00DC7ECD"/>
    <w:rsid w:val="00DD0225"/>
    <w:rsid w:val="00DD13FA"/>
    <w:rsid w:val="00DD170A"/>
    <w:rsid w:val="00DD1B2F"/>
    <w:rsid w:val="00DD2FFF"/>
    <w:rsid w:val="00DD3092"/>
    <w:rsid w:val="00DD31DD"/>
    <w:rsid w:val="00DD32EE"/>
    <w:rsid w:val="00DD3FFC"/>
    <w:rsid w:val="00DD41CB"/>
    <w:rsid w:val="00DD6484"/>
    <w:rsid w:val="00DE002E"/>
    <w:rsid w:val="00DE0110"/>
    <w:rsid w:val="00DE044C"/>
    <w:rsid w:val="00DE2151"/>
    <w:rsid w:val="00DE2B3C"/>
    <w:rsid w:val="00DE3ED5"/>
    <w:rsid w:val="00DE48AF"/>
    <w:rsid w:val="00DE539E"/>
    <w:rsid w:val="00DE53F8"/>
    <w:rsid w:val="00DE5A49"/>
    <w:rsid w:val="00DE5D95"/>
    <w:rsid w:val="00DE7D51"/>
    <w:rsid w:val="00DF004A"/>
    <w:rsid w:val="00DF094B"/>
    <w:rsid w:val="00DF0BD6"/>
    <w:rsid w:val="00DF1094"/>
    <w:rsid w:val="00DF1844"/>
    <w:rsid w:val="00DF1EEA"/>
    <w:rsid w:val="00DF20E9"/>
    <w:rsid w:val="00DF27A8"/>
    <w:rsid w:val="00DF29C4"/>
    <w:rsid w:val="00DF2B61"/>
    <w:rsid w:val="00DF4C92"/>
    <w:rsid w:val="00DF505E"/>
    <w:rsid w:val="00DF7098"/>
    <w:rsid w:val="00DF7C99"/>
    <w:rsid w:val="00E00104"/>
    <w:rsid w:val="00E006BE"/>
    <w:rsid w:val="00E008F9"/>
    <w:rsid w:val="00E00B36"/>
    <w:rsid w:val="00E016C8"/>
    <w:rsid w:val="00E028AE"/>
    <w:rsid w:val="00E03433"/>
    <w:rsid w:val="00E037CB"/>
    <w:rsid w:val="00E0390F"/>
    <w:rsid w:val="00E049BC"/>
    <w:rsid w:val="00E04B86"/>
    <w:rsid w:val="00E054B6"/>
    <w:rsid w:val="00E05878"/>
    <w:rsid w:val="00E068C6"/>
    <w:rsid w:val="00E07056"/>
    <w:rsid w:val="00E078E8"/>
    <w:rsid w:val="00E1070A"/>
    <w:rsid w:val="00E11040"/>
    <w:rsid w:val="00E11E53"/>
    <w:rsid w:val="00E14219"/>
    <w:rsid w:val="00E16E9F"/>
    <w:rsid w:val="00E17333"/>
    <w:rsid w:val="00E179EC"/>
    <w:rsid w:val="00E2074D"/>
    <w:rsid w:val="00E20BF3"/>
    <w:rsid w:val="00E20CF7"/>
    <w:rsid w:val="00E21097"/>
    <w:rsid w:val="00E21210"/>
    <w:rsid w:val="00E223ED"/>
    <w:rsid w:val="00E2333F"/>
    <w:rsid w:val="00E23497"/>
    <w:rsid w:val="00E237D0"/>
    <w:rsid w:val="00E2399E"/>
    <w:rsid w:val="00E23BEE"/>
    <w:rsid w:val="00E249CA"/>
    <w:rsid w:val="00E24D63"/>
    <w:rsid w:val="00E25007"/>
    <w:rsid w:val="00E2509A"/>
    <w:rsid w:val="00E25930"/>
    <w:rsid w:val="00E27A89"/>
    <w:rsid w:val="00E27AA2"/>
    <w:rsid w:val="00E301A9"/>
    <w:rsid w:val="00E315C7"/>
    <w:rsid w:val="00E31D5E"/>
    <w:rsid w:val="00E32CB8"/>
    <w:rsid w:val="00E3512B"/>
    <w:rsid w:val="00E363E7"/>
    <w:rsid w:val="00E37D4B"/>
    <w:rsid w:val="00E405A3"/>
    <w:rsid w:val="00E408C0"/>
    <w:rsid w:val="00E41B27"/>
    <w:rsid w:val="00E426DE"/>
    <w:rsid w:val="00E42B8F"/>
    <w:rsid w:val="00E43556"/>
    <w:rsid w:val="00E43821"/>
    <w:rsid w:val="00E4470C"/>
    <w:rsid w:val="00E45083"/>
    <w:rsid w:val="00E451F9"/>
    <w:rsid w:val="00E46858"/>
    <w:rsid w:val="00E4708D"/>
    <w:rsid w:val="00E5011D"/>
    <w:rsid w:val="00E5049B"/>
    <w:rsid w:val="00E506A6"/>
    <w:rsid w:val="00E50A43"/>
    <w:rsid w:val="00E518D4"/>
    <w:rsid w:val="00E51E9C"/>
    <w:rsid w:val="00E51FC9"/>
    <w:rsid w:val="00E52890"/>
    <w:rsid w:val="00E52EF4"/>
    <w:rsid w:val="00E5378B"/>
    <w:rsid w:val="00E53F48"/>
    <w:rsid w:val="00E55C87"/>
    <w:rsid w:val="00E56E58"/>
    <w:rsid w:val="00E574B8"/>
    <w:rsid w:val="00E6176A"/>
    <w:rsid w:val="00E62FEB"/>
    <w:rsid w:val="00E636CC"/>
    <w:rsid w:val="00E65D30"/>
    <w:rsid w:val="00E65FBC"/>
    <w:rsid w:val="00E660FE"/>
    <w:rsid w:val="00E6619A"/>
    <w:rsid w:val="00E67EDC"/>
    <w:rsid w:val="00E71B96"/>
    <w:rsid w:val="00E74289"/>
    <w:rsid w:val="00E74644"/>
    <w:rsid w:val="00E74911"/>
    <w:rsid w:val="00E74E3F"/>
    <w:rsid w:val="00E75281"/>
    <w:rsid w:val="00E75427"/>
    <w:rsid w:val="00E7635C"/>
    <w:rsid w:val="00E76EE9"/>
    <w:rsid w:val="00E803D7"/>
    <w:rsid w:val="00E80931"/>
    <w:rsid w:val="00E81F31"/>
    <w:rsid w:val="00E82703"/>
    <w:rsid w:val="00E85915"/>
    <w:rsid w:val="00E85F3F"/>
    <w:rsid w:val="00E863D0"/>
    <w:rsid w:val="00E8707D"/>
    <w:rsid w:val="00E90A07"/>
    <w:rsid w:val="00E90D42"/>
    <w:rsid w:val="00E9177C"/>
    <w:rsid w:val="00E918C9"/>
    <w:rsid w:val="00E91A76"/>
    <w:rsid w:val="00E91F7F"/>
    <w:rsid w:val="00E9403A"/>
    <w:rsid w:val="00E94462"/>
    <w:rsid w:val="00E94C8B"/>
    <w:rsid w:val="00E95478"/>
    <w:rsid w:val="00E963CA"/>
    <w:rsid w:val="00E9693B"/>
    <w:rsid w:val="00E96956"/>
    <w:rsid w:val="00E96B45"/>
    <w:rsid w:val="00E96B67"/>
    <w:rsid w:val="00E97CB5"/>
    <w:rsid w:val="00EA0B71"/>
    <w:rsid w:val="00EA12A4"/>
    <w:rsid w:val="00EA214A"/>
    <w:rsid w:val="00EA23B1"/>
    <w:rsid w:val="00EA2403"/>
    <w:rsid w:val="00EA40D7"/>
    <w:rsid w:val="00EA412B"/>
    <w:rsid w:val="00EA41B6"/>
    <w:rsid w:val="00EA470A"/>
    <w:rsid w:val="00EA48AE"/>
    <w:rsid w:val="00EA57BB"/>
    <w:rsid w:val="00EA64FD"/>
    <w:rsid w:val="00EA6562"/>
    <w:rsid w:val="00EA695B"/>
    <w:rsid w:val="00EA6B88"/>
    <w:rsid w:val="00EA6F13"/>
    <w:rsid w:val="00EA7756"/>
    <w:rsid w:val="00EA79AD"/>
    <w:rsid w:val="00EB029F"/>
    <w:rsid w:val="00EB0BD9"/>
    <w:rsid w:val="00EB13CB"/>
    <w:rsid w:val="00EB175E"/>
    <w:rsid w:val="00EB2C77"/>
    <w:rsid w:val="00EB31F8"/>
    <w:rsid w:val="00EB321E"/>
    <w:rsid w:val="00EB3300"/>
    <w:rsid w:val="00EB42BC"/>
    <w:rsid w:val="00EB43A2"/>
    <w:rsid w:val="00EB4492"/>
    <w:rsid w:val="00EB49C5"/>
    <w:rsid w:val="00EB58C3"/>
    <w:rsid w:val="00EB6161"/>
    <w:rsid w:val="00EB6322"/>
    <w:rsid w:val="00EB6EFF"/>
    <w:rsid w:val="00EB7D91"/>
    <w:rsid w:val="00EC0940"/>
    <w:rsid w:val="00EC1A83"/>
    <w:rsid w:val="00EC33F4"/>
    <w:rsid w:val="00EC38AB"/>
    <w:rsid w:val="00EC3EB6"/>
    <w:rsid w:val="00EC4C87"/>
    <w:rsid w:val="00EC56C4"/>
    <w:rsid w:val="00EC5920"/>
    <w:rsid w:val="00EC659F"/>
    <w:rsid w:val="00EC6950"/>
    <w:rsid w:val="00EC702B"/>
    <w:rsid w:val="00EC7883"/>
    <w:rsid w:val="00ED15EF"/>
    <w:rsid w:val="00ED257B"/>
    <w:rsid w:val="00ED2845"/>
    <w:rsid w:val="00ED2BDA"/>
    <w:rsid w:val="00ED2D59"/>
    <w:rsid w:val="00ED423C"/>
    <w:rsid w:val="00ED47B2"/>
    <w:rsid w:val="00ED5A4A"/>
    <w:rsid w:val="00ED63E4"/>
    <w:rsid w:val="00ED7B49"/>
    <w:rsid w:val="00EE1D2A"/>
    <w:rsid w:val="00EE1D6B"/>
    <w:rsid w:val="00EE2600"/>
    <w:rsid w:val="00EE2BF9"/>
    <w:rsid w:val="00EE2F00"/>
    <w:rsid w:val="00EE3019"/>
    <w:rsid w:val="00EE4179"/>
    <w:rsid w:val="00EE53E1"/>
    <w:rsid w:val="00EE53FE"/>
    <w:rsid w:val="00EE54E9"/>
    <w:rsid w:val="00EE5812"/>
    <w:rsid w:val="00EE6A8C"/>
    <w:rsid w:val="00EE70A3"/>
    <w:rsid w:val="00EF002A"/>
    <w:rsid w:val="00EF0546"/>
    <w:rsid w:val="00EF05AB"/>
    <w:rsid w:val="00EF0A4A"/>
    <w:rsid w:val="00EF0CFE"/>
    <w:rsid w:val="00EF0E37"/>
    <w:rsid w:val="00EF1243"/>
    <w:rsid w:val="00EF1347"/>
    <w:rsid w:val="00EF186F"/>
    <w:rsid w:val="00EF1901"/>
    <w:rsid w:val="00EF34E1"/>
    <w:rsid w:val="00EF35F0"/>
    <w:rsid w:val="00EF62C9"/>
    <w:rsid w:val="00F012C2"/>
    <w:rsid w:val="00F02395"/>
    <w:rsid w:val="00F02EF6"/>
    <w:rsid w:val="00F03852"/>
    <w:rsid w:val="00F042F9"/>
    <w:rsid w:val="00F04E88"/>
    <w:rsid w:val="00F04FA7"/>
    <w:rsid w:val="00F05CCE"/>
    <w:rsid w:val="00F05D68"/>
    <w:rsid w:val="00F06BF1"/>
    <w:rsid w:val="00F0754E"/>
    <w:rsid w:val="00F07EFF"/>
    <w:rsid w:val="00F104AF"/>
    <w:rsid w:val="00F106C9"/>
    <w:rsid w:val="00F10EE5"/>
    <w:rsid w:val="00F11776"/>
    <w:rsid w:val="00F12283"/>
    <w:rsid w:val="00F154CC"/>
    <w:rsid w:val="00F1562D"/>
    <w:rsid w:val="00F15C96"/>
    <w:rsid w:val="00F15CDA"/>
    <w:rsid w:val="00F16561"/>
    <w:rsid w:val="00F168FC"/>
    <w:rsid w:val="00F2054D"/>
    <w:rsid w:val="00F206E0"/>
    <w:rsid w:val="00F2071F"/>
    <w:rsid w:val="00F20B6A"/>
    <w:rsid w:val="00F20F11"/>
    <w:rsid w:val="00F213CB"/>
    <w:rsid w:val="00F23744"/>
    <w:rsid w:val="00F23FF7"/>
    <w:rsid w:val="00F24177"/>
    <w:rsid w:val="00F2501C"/>
    <w:rsid w:val="00F253D7"/>
    <w:rsid w:val="00F264AB"/>
    <w:rsid w:val="00F2660C"/>
    <w:rsid w:val="00F30030"/>
    <w:rsid w:val="00F312AF"/>
    <w:rsid w:val="00F31832"/>
    <w:rsid w:val="00F32173"/>
    <w:rsid w:val="00F32857"/>
    <w:rsid w:val="00F328E1"/>
    <w:rsid w:val="00F348EE"/>
    <w:rsid w:val="00F34EB5"/>
    <w:rsid w:val="00F35D2A"/>
    <w:rsid w:val="00F36019"/>
    <w:rsid w:val="00F36218"/>
    <w:rsid w:val="00F3631B"/>
    <w:rsid w:val="00F36830"/>
    <w:rsid w:val="00F3688C"/>
    <w:rsid w:val="00F36B2A"/>
    <w:rsid w:val="00F36D0E"/>
    <w:rsid w:val="00F37633"/>
    <w:rsid w:val="00F4001C"/>
    <w:rsid w:val="00F4065A"/>
    <w:rsid w:val="00F41E97"/>
    <w:rsid w:val="00F42386"/>
    <w:rsid w:val="00F42790"/>
    <w:rsid w:val="00F429D5"/>
    <w:rsid w:val="00F43034"/>
    <w:rsid w:val="00F43238"/>
    <w:rsid w:val="00F43672"/>
    <w:rsid w:val="00F449D5"/>
    <w:rsid w:val="00F44B49"/>
    <w:rsid w:val="00F46C3A"/>
    <w:rsid w:val="00F46E2A"/>
    <w:rsid w:val="00F47CDA"/>
    <w:rsid w:val="00F509C8"/>
    <w:rsid w:val="00F52848"/>
    <w:rsid w:val="00F53AF5"/>
    <w:rsid w:val="00F545EF"/>
    <w:rsid w:val="00F54C61"/>
    <w:rsid w:val="00F5567F"/>
    <w:rsid w:val="00F5679C"/>
    <w:rsid w:val="00F56967"/>
    <w:rsid w:val="00F56F2B"/>
    <w:rsid w:val="00F5743E"/>
    <w:rsid w:val="00F60375"/>
    <w:rsid w:val="00F6100D"/>
    <w:rsid w:val="00F621E4"/>
    <w:rsid w:val="00F6270D"/>
    <w:rsid w:val="00F62854"/>
    <w:rsid w:val="00F63066"/>
    <w:rsid w:val="00F64653"/>
    <w:rsid w:val="00F65DD6"/>
    <w:rsid w:val="00F66FE1"/>
    <w:rsid w:val="00F72F42"/>
    <w:rsid w:val="00F7418D"/>
    <w:rsid w:val="00F7457C"/>
    <w:rsid w:val="00F74830"/>
    <w:rsid w:val="00F75557"/>
    <w:rsid w:val="00F75CCF"/>
    <w:rsid w:val="00F77049"/>
    <w:rsid w:val="00F777F1"/>
    <w:rsid w:val="00F800C7"/>
    <w:rsid w:val="00F81B72"/>
    <w:rsid w:val="00F82FE5"/>
    <w:rsid w:val="00F83FDA"/>
    <w:rsid w:val="00F8428E"/>
    <w:rsid w:val="00F85654"/>
    <w:rsid w:val="00F862D5"/>
    <w:rsid w:val="00F87776"/>
    <w:rsid w:val="00F878B4"/>
    <w:rsid w:val="00F910AC"/>
    <w:rsid w:val="00F91130"/>
    <w:rsid w:val="00F9369E"/>
    <w:rsid w:val="00F93E8E"/>
    <w:rsid w:val="00F93EDC"/>
    <w:rsid w:val="00F93FEC"/>
    <w:rsid w:val="00F9448A"/>
    <w:rsid w:val="00F954E9"/>
    <w:rsid w:val="00F959C3"/>
    <w:rsid w:val="00F963BF"/>
    <w:rsid w:val="00F979F0"/>
    <w:rsid w:val="00F97FE7"/>
    <w:rsid w:val="00FA0BD9"/>
    <w:rsid w:val="00FA208F"/>
    <w:rsid w:val="00FA21F4"/>
    <w:rsid w:val="00FA2A8B"/>
    <w:rsid w:val="00FA3372"/>
    <w:rsid w:val="00FA3435"/>
    <w:rsid w:val="00FA479B"/>
    <w:rsid w:val="00FA47A0"/>
    <w:rsid w:val="00FA5066"/>
    <w:rsid w:val="00FA73A0"/>
    <w:rsid w:val="00FB01B1"/>
    <w:rsid w:val="00FB0293"/>
    <w:rsid w:val="00FB0747"/>
    <w:rsid w:val="00FB08EA"/>
    <w:rsid w:val="00FB1829"/>
    <w:rsid w:val="00FB199F"/>
    <w:rsid w:val="00FB20A3"/>
    <w:rsid w:val="00FB20E0"/>
    <w:rsid w:val="00FB21FC"/>
    <w:rsid w:val="00FB290F"/>
    <w:rsid w:val="00FB2DEC"/>
    <w:rsid w:val="00FB42C3"/>
    <w:rsid w:val="00FB58D7"/>
    <w:rsid w:val="00FB6D77"/>
    <w:rsid w:val="00FB72FE"/>
    <w:rsid w:val="00FC00FA"/>
    <w:rsid w:val="00FC0C90"/>
    <w:rsid w:val="00FC1315"/>
    <w:rsid w:val="00FC1584"/>
    <w:rsid w:val="00FC2808"/>
    <w:rsid w:val="00FC300F"/>
    <w:rsid w:val="00FC4510"/>
    <w:rsid w:val="00FC4E4B"/>
    <w:rsid w:val="00FC4F58"/>
    <w:rsid w:val="00FC548C"/>
    <w:rsid w:val="00FC6AE5"/>
    <w:rsid w:val="00FC75DA"/>
    <w:rsid w:val="00FC7BF7"/>
    <w:rsid w:val="00FD0499"/>
    <w:rsid w:val="00FD157D"/>
    <w:rsid w:val="00FD1FA9"/>
    <w:rsid w:val="00FD2B14"/>
    <w:rsid w:val="00FD3198"/>
    <w:rsid w:val="00FD33A9"/>
    <w:rsid w:val="00FD4383"/>
    <w:rsid w:val="00FD45DB"/>
    <w:rsid w:val="00FD55BA"/>
    <w:rsid w:val="00FD5B44"/>
    <w:rsid w:val="00FD5C95"/>
    <w:rsid w:val="00FD7B00"/>
    <w:rsid w:val="00FE13AB"/>
    <w:rsid w:val="00FE1988"/>
    <w:rsid w:val="00FE2888"/>
    <w:rsid w:val="00FE2CC0"/>
    <w:rsid w:val="00FE328F"/>
    <w:rsid w:val="00FE37D8"/>
    <w:rsid w:val="00FE390F"/>
    <w:rsid w:val="00FE3924"/>
    <w:rsid w:val="00FE5761"/>
    <w:rsid w:val="00FE5FEB"/>
    <w:rsid w:val="00FE65B3"/>
    <w:rsid w:val="00FE6F17"/>
    <w:rsid w:val="00FE73CC"/>
    <w:rsid w:val="00FF01BE"/>
    <w:rsid w:val="00FF1908"/>
    <w:rsid w:val="00FF1CCF"/>
    <w:rsid w:val="00FF1D1C"/>
    <w:rsid w:val="00FF245B"/>
    <w:rsid w:val="00FF27DC"/>
    <w:rsid w:val="00FF2984"/>
    <w:rsid w:val="00FF2D1F"/>
    <w:rsid w:val="00FF3531"/>
    <w:rsid w:val="00FF4077"/>
    <w:rsid w:val="00FF4246"/>
    <w:rsid w:val="00FF50E4"/>
    <w:rsid w:val="00FF5E4E"/>
    <w:rsid w:val="00FF6785"/>
    <w:rsid w:val="00FF6AE2"/>
    <w:rsid w:val="00FF7609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993"/>
    <w:rPr>
      <w:sz w:val="28"/>
      <w:szCs w:val="28"/>
    </w:rPr>
  </w:style>
  <w:style w:type="paragraph" w:styleId="4">
    <w:name w:val="heading 4"/>
    <w:basedOn w:val="a"/>
    <w:next w:val="a"/>
    <w:qFormat/>
    <w:rsid w:val="00582993"/>
    <w:pPr>
      <w:keepNext/>
      <w:ind w:firstLine="709"/>
      <w:outlineLvl w:val="3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F009E"/>
    <w:rPr>
      <w:sz w:val="28"/>
      <w:szCs w:val="28"/>
    </w:rPr>
  </w:style>
  <w:style w:type="character" w:styleId="a5">
    <w:name w:val="page number"/>
    <w:basedOn w:val="a0"/>
    <w:rsid w:val="00582993"/>
  </w:style>
  <w:style w:type="table" w:styleId="a6">
    <w:name w:val="Table Grid"/>
    <w:basedOn w:val="a1"/>
    <w:rsid w:val="00582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E044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B86C2B"/>
    <w:pPr>
      <w:tabs>
        <w:tab w:val="center" w:pos="4677"/>
        <w:tab w:val="right" w:pos="9355"/>
      </w:tabs>
    </w:pPr>
  </w:style>
  <w:style w:type="table" w:styleId="3-1">
    <w:name w:val="Medium Grid 3 Accent 1"/>
    <w:basedOn w:val="a1"/>
    <w:uiPriority w:val="69"/>
    <w:rsid w:val="000F15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93523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9">
    <w:name w:val="Normal (Web)"/>
    <w:basedOn w:val="a"/>
    <w:uiPriority w:val="99"/>
    <w:unhideWhenUsed/>
    <w:rsid w:val="00D71C4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3-3">
    <w:name w:val="Medium Grid 3 Accent 3"/>
    <w:basedOn w:val="a1"/>
    <w:uiPriority w:val="69"/>
    <w:rsid w:val="00376A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a">
    <w:name w:val="List Paragraph"/>
    <w:basedOn w:val="a"/>
    <w:uiPriority w:val="34"/>
    <w:qFormat/>
    <w:rsid w:val="00647B50"/>
    <w:pPr>
      <w:ind w:left="720"/>
      <w:contextualSpacing/>
    </w:pPr>
  </w:style>
  <w:style w:type="table" w:styleId="1-3">
    <w:name w:val="Medium Shading 1 Accent 3"/>
    <w:basedOn w:val="a1"/>
    <w:uiPriority w:val="63"/>
    <w:rsid w:val="009F251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ody Text Indent"/>
    <w:basedOn w:val="a"/>
    <w:link w:val="ac"/>
    <w:rsid w:val="00BD07F4"/>
    <w:pPr>
      <w:ind w:firstLine="72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BD07F4"/>
    <w:rPr>
      <w:sz w:val="28"/>
      <w:szCs w:val="24"/>
    </w:rPr>
  </w:style>
  <w:style w:type="table" w:styleId="1-1">
    <w:name w:val="Medium Shading 1 Accent 1"/>
    <w:basedOn w:val="a1"/>
    <w:uiPriority w:val="63"/>
    <w:rsid w:val="002350E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t-a6">
    <w:name w:val="pt-a6"/>
    <w:basedOn w:val="a"/>
    <w:rsid w:val="00270513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270513"/>
  </w:style>
  <w:style w:type="character" w:customStyle="1" w:styleId="pt-a0-000000">
    <w:name w:val="pt-a0-000000"/>
    <w:basedOn w:val="a0"/>
    <w:rsid w:val="00270513"/>
  </w:style>
  <w:style w:type="character" w:styleId="ad">
    <w:name w:val="Hyperlink"/>
    <w:basedOn w:val="a0"/>
    <w:uiPriority w:val="99"/>
    <w:unhideWhenUsed/>
    <w:rsid w:val="00680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993"/>
    <w:rPr>
      <w:sz w:val="28"/>
      <w:szCs w:val="28"/>
    </w:rPr>
  </w:style>
  <w:style w:type="paragraph" w:styleId="4">
    <w:name w:val="heading 4"/>
    <w:basedOn w:val="a"/>
    <w:next w:val="a"/>
    <w:qFormat/>
    <w:rsid w:val="00582993"/>
    <w:pPr>
      <w:keepNext/>
      <w:ind w:firstLine="709"/>
      <w:outlineLvl w:val="3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F009E"/>
    <w:rPr>
      <w:sz w:val="28"/>
      <w:szCs w:val="28"/>
    </w:rPr>
  </w:style>
  <w:style w:type="character" w:styleId="a5">
    <w:name w:val="page number"/>
    <w:basedOn w:val="a0"/>
    <w:rsid w:val="00582993"/>
  </w:style>
  <w:style w:type="table" w:styleId="a6">
    <w:name w:val="Table Grid"/>
    <w:basedOn w:val="a1"/>
    <w:rsid w:val="00582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E044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B86C2B"/>
    <w:pPr>
      <w:tabs>
        <w:tab w:val="center" w:pos="4677"/>
        <w:tab w:val="right" w:pos="9355"/>
      </w:tabs>
    </w:pPr>
  </w:style>
  <w:style w:type="table" w:styleId="3-1">
    <w:name w:val="Medium Grid 3 Accent 1"/>
    <w:basedOn w:val="a1"/>
    <w:uiPriority w:val="69"/>
    <w:rsid w:val="000F15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93523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9">
    <w:name w:val="Normal (Web)"/>
    <w:basedOn w:val="a"/>
    <w:uiPriority w:val="99"/>
    <w:unhideWhenUsed/>
    <w:rsid w:val="00D71C4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3-3">
    <w:name w:val="Medium Grid 3 Accent 3"/>
    <w:basedOn w:val="a1"/>
    <w:uiPriority w:val="69"/>
    <w:rsid w:val="00376A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a">
    <w:name w:val="List Paragraph"/>
    <w:basedOn w:val="a"/>
    <w:uiPriority w:val="34"/>
    <w:qFormat/>
    <w:rsid w:val="00647B50"/>
    <w:pPr>
      <w:ind w:left="720"/>
      <w:contextualSpacing/>
    </w:pPr>
  </w:style>
  <w:style w:type="table" w:styleId="1-3">
    <w:name w:val="Medium Shading 1 Accent 3"/>
    <w:basedOn w:val="a1"/>
    <w:uiPriority w:val="63"/>
    <w:rsid w:val="009F251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ody Text Indent"/>
    <w:basedOn w:val="a"/>
    <w:link w:val="ac"/>
    <w:rsid w:val="00BD07F4"/>
    <w:pPr>
      <w:ind w:firstLine="72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BD07F4"/>
    <w:rPr>
      <w:sz w:val="28"/>
      <w:szCs w:val="24"/>
    </w:rPr>
  </w:style>
  <w:style w:type="table" w:styleId="1-1">
    <w:name w:val="Medium Shading 1 Accent 1"/>
    <w:basedOn w:val="a1"/>
    <w:uiPriority w:val="63"/>
    <w:rsid w:val="002350E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t-a6">
    <w:name w:val="pt-a6"/>
    <w:basedOn w:val="a"/>
    <w:rsid w:val="00270513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270513"/>
  </w:style>
  <w:style w:type="character" w:customStyle="1" w:styleId="pt-a0-000000">
    <w:name w:val="pt-a0-000000"/>
    <w:basedOn w:val="a0"/>
    <w:rsid w:val="00270513"/>
  </w:style>
  <w:style w:type="character" w:styleId="ad">
    <w:name w:val="Hyperlink"/>
    <w:basedOn w:val="a0"/>
    <w:uiPriority w:val="99"/>
    <w:unhideWhenUsed/>
    <w:rsid w:val="00680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Динамика цен на плодоовощную продукцию, входящую в потребительскую корзину в среднем на душу населения области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404059281401113"/>
          <c:y val="1.969174686497521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7672263219248287E-2"/>
          <c:y val="0.14270239631417311"/>
          <c:w val="0.79618467471877552"/>
          <c:h val="0.63871943410124643"/>
        </c:manualLayout>
      </c:layout>
      <c:lineChart>
        <c:grouping val="standard"/>
        <c:varyColors val="0"/>
        <c:ser>
          <c:idx val="0"/>
          <c:order val="0"/>
          <c:tx>
            <c:strRef>
              <c:f>'ВСЕ ПРОДУКТЫ'!$B$195</c:f>
              <c:strCache>
                <c:ptCount val="1"/>
                <c:pt idx="0">
                  <c:v>картофель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ПРОДУКТЫ'!$C$195:$CZ$195</c:f>
              <c:numCache>
                <c:formatCode>0.0</c:formatCode>
                <c:ptCount val="30"/>
                <c:pt idx="0">
                  <c:v>100</c:v>
                </c:pt>
                <c:pt idx="1">
                  <c:v>109.88822012037831</c:v>
                </c:pt>
                <c:pt idx="2">
                  <c:v>118.70163370593292</c:v>
                </c:pt>
                <c:pt idx="3">
                  <c:v>118.05674978503869</c:v>
                </c:pt>
                <c:pt idx="4">
                  <c:v>124.37661220980223</c:v>
                </c:pt>
                <c:pt idx="5">
                  <c:v>133.74892519346517</c:v>
                </c:pt>
                <c:pt idx="6">
                  <c:v>161.86586414445398</c:v>
                </c:pt>
                <c:pt idx="7">
                  <c:v>137.83319002579535</c:v>
                </c:pt>
                <c:pt idx="8">
                  <c:v>94.75494411006018</c:v>
                </c:pt>
                <c:pt idx="9">
                  <c:v>76.82717110920035</c:v>
                </c:pt>
                <c:pt idx="10">
                  <c:v>82.287188306104895</c:v>
                </c:pt>
                <c:pt idx="11">
                  <c:v>86.027515047291487</c:v>
                </c:pt>
                <c:pt idx="12">
                  <c:v>86.113499570077394</c:v>
                </c:pt>
                <c:pt idx="13">
                  <c:v>91.22957867583834</c:v>
                </c:pt>
                <c:pt idx="14">
                  <c:v>90.025795356835772</c:v>
                </c:pt>
                <c:pt idx="15">
                  <c:v>83.104041272570925</c:v>
                </c:pt>
                <c:pt idx="16">
                  <c:v>99.785038693035261</c:v>
                </c:pt>
                <c:pt idx="17">
                  <c:v>114.27343078245914</c:v>
                </c:pt>
                <c:pt idx="18">
                  <c:v>150.04299226139293</c:v>
                </c:pt>
                <c:pt idx="19">
                  <c:v>129.57867583834911</c:v>
                </c:pt>
                <c:pt idx="20">
                  <c:v>77.042132416165089</c:v>
                </c:pt>
                <c:pt idx="21">
                  <c:v>72.656921754084252</c:v>
                </c:pt>
                <c:pt idx="22">
                  <c:v>71.754084264832329</c:v>
                </c:pt>
                <c:pt idx="23">
                  <c:v>74.247635425623386</c:v>
                </c:pt>
                <c:pt idx="24">
                  <c:v>78.245915735167657</c:v>
                </c:pt>
                <c:pt idx="25">
                  <c:v>76.139294926913152</c:v>
                </c:pt>
                <c:pt idx="26">
                  <c:v>87.317282889079948</c:v>
                </c:pt>
                <c:pt idx="27">
                  <c:v>111.00601891659501</c:v>
                </c:pt>
                <c:pt idx="28">
                  <c:v>114.44539982803094</c:v>
                </c:pt>
                <c:pt idx="29">
                  <c:v>180.00859845227856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'ВСЕ ПРОДУКТЫ'!$B$196</c:f>
              <c:strCache>
                <c:ptCount val="1"/>
                <c:pt idx="0">
                  <c:v>капуста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ПРОДУКТЫ'!$C$196:$CZ$196</c:f>
              <c:numCache>
                <c:formatCode>0.0</c:formatCode>
                <c:ptCount val="30"/>
                <c:pt idx="0">
                  <c:v>100</c:v>
                </c:pt>
                <c:pt idx="1">
                  <c:v>99.708879184861715</c:v>
                </c:pt>
                <c:pt idx="2">
                  <c:v>103.39640950994662</c:v>
                </c:pt>
                <c:pt idx="3">
                  <c:v>107.52062105773896</c:v>
                </c:pt>
                <c:pt idx="4">
                  <c:v>125.03639010189229</c:v>
                </c:pt>
                <c:pt idx="5">
                  <c:v>179.13634158175645</c:v>
                </c:pt>
                <c:pt idx="6">
                  <c:v>118.09801067442989</c:v>
                </c:pt>
                <c:pt idx="7">
                  <c:v>93.740902474526933</c:v>
                </c:pt>
                <c:pt idx="8">
                  <c:v>81.99902959728287</c:v>
                </c:pt>
                <c:pt idx="9">
                  <c:v>73.702086365841822</c:v>
                </c:pt>
                <c:pt idx="10">
                  <c:v>85.443959243085871</c:v>
                </c:pt>
                <c:pt idx="11">
                  <c:v>99.660359049005336</c:v>
                </c:pt>
                <c:pt idx="12">
                  <c:v>115.38088306647258</c:v>
                </c:pt>
                <c:pt idx="13">
                  <c:v>151.57690441533236</c:v>
                </c:pt>
                <c:pt idx="14">
                  <c:v>219.74769529354683</c:v>
                </c:pt>
                <c:pt idx="15">
                  <c:v>269.52935468219312</c:v>
                </c:pt>
                <c:pt idx="16">
                  <c:v>276.56477438136824</c:v>
                </c:pt>
                <c:pt idx="17">
                  <c:v>138.37942746239688</c:v>
                </c:pt>
                <c:pt idx="18">
                  <c:v>101.9893255701116</c:v>
                </c:pt>
                <c:pt idx="19">
                  <c:v>97.525473071324612</c:v>
                </c:pt>
                <c:pt idx="20">
                  <c:v>79.864143619602146</c:v>
                </c:pt>
                <c:pt idx="21">
                  <c:v>65.890344492964587</c:v>
                </c:pt>
                <c:pt idx="22">
                  <c:v>76.322173702086374</c:v>
                </c:pt>
                <c:pt idx="23">
                  <c:v>88.74332848131975</c:v>
                </c:pt>
                <c:pt idx="24">
                  <c:v>97.573993207180976</c:v>
                </c:pt>
                <c:pt idx="25">
                  <c:v>110.33478893740903</c:v>
                </c:pt>
                <c:pt idx="26">
                  <c:v>129.54876273653565</c:v>
                </c:pt>
                <c:pt idx="27">
                  <c:v>150.41242115477925</c:v>
                </c:pt>
                <c:pt idx="28">
                  <c:v>137.21494420184376</c:v>
                </c:pt>
                <c:pt idx="29">
                  <c:v>128.86948083454632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'ВСЕ ПРОДУКТЫ'!$B$197</c:f>
              <c:strCache>
                <c:ptCount val="1"/>
                <c:pt idx="0">
                  <c:v>огурцы 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ПРОДУКТЫ'!$C$197:$CZ$197</c:f>
              <c:numCache>
                <c:formatCode>0.0</c:formatCode>
                <c:ptCount val="30"/>
                <c:pt idx="0">
                  <c:v>100</c:v>
                </c:pt>
                <c:pt idx="1">
                  <c:v>121.05625085957917</c:v>
                </c:pt>
                <c:pt idx="2">
                  <c:v>110.42497593178382</c:v>
                </c:pt>
                <c:pt idx="3">
                  <c:v>86.824370788062183</c:v>
                </c:pt>
                <c:pt idx="4">
                  <c:v>77.850364461559622</c:v>
                </c:pt>
                <c:pt idx="5">
                  <c:v>69.962866180717924</c:v>
                </c:pt>
                <c:pt idx="6">
                  <c:v>49.39485627836612</c:v>
                </c:pt>
                <c:pt idx="7">
                  <c:v>32.918443130243432</c:v>
                </c:pt>
                <c:pt idx="8">
                  <c:v>41.638014028331732</c:v>
                </c:pt>
                <c:pt idx="9">
                  <c:v>56.381515609957368</c:v>
                </c:pt>
                <c:pt idx="10">
                  <c:v>71.627011415211115</c:v>
                </c:pt>
                <c:pt idx="11">
                  <c:v>109.01526612570487</c:v>
                </c:pt>
                <c:pt idx="12">
                  <c:v>102.62687388254712</c:v>
                </c:pt>
                <c:pt idx="13">
                  <c:v>145.49580525374779</c:v>
                </c:pt>
                <c:pt idx="14">
                  <c:v>104.07784348782836</c:v>
                </c:pt>
                <c:pt idx="15">
                  <c:v>81.192408196946772</c:v>
                </c:pt>
                <c:pt idx="16">
                  <c:v>76.722596616696464</c:v>
                </c:pt>
                <c:pt idx="17">
                  <c:v>64.605968917617943</c:v>
                </c:pt>
                <c:pt idx="18">
                  <c:v>51.994223628111683</c:v>
                </c:pt>
                <c:pt idx="19">
                  <c:v>37.745839636913772</c:v>
                </c:pt>
                <c:pt idx="20">
                  <c:v>48.308348232705271</c:v>
                </c:pt>
                <c:pt idx="21">
                  <c:v>48.280841699903725</c:v>
                </c:pt>
                <c:pt idx="22">
                  <c:v>42.236281116765234</c:v>
                </c:pt>
                <c:pt idx="23">
                  <c:v>84.843900426351254</c:v>
                </c:pt>
                <c:pt idx="24">
                  <c:v>94.106725347269986</c:v>
                </c:pt>
                <c:pt idx="25">
                  <c:v>135.89602530601019</c:v>
                </c:pt>
                <c:pt idx="26">
                  <c:v>83.248521523861925</c:v>
                </c:pt>
                <c:pt idx="27">
                  <c:v>74.405171228166694</c:v>
                </c:pt>
                <c:pt idx="28">
                  <c:v>70.932471461972227</c:v>
                </c:pt>
                <c:pt idx="29">
                  <c:v>57.096685462797424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'ВСЕ ПРОДУКТЫ'!$B$198</c:f>
              <c:strCache>
                <c:ptCount val="1"/>
                <c:pt idx="0">
                  <c:v>помидоры </c:v>
                </c:pt>
              </c:strCache>
            </c:strRef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ПРОДУКТЫ'!$C$198:$CZ$198</c:f>
              <c:numCache>
                <c:formatCode>0.0</c:formatCode>
                <c:ptCount val="30"/>
                <c:pt idx="0">
                  <c:v>100</c:v>
                </c:pt>
                <c:pt idx="1">
                  <c:v>104.34526536221452</c:v>
                </c:pt>
                <c:pt idx="2">
                  <c:v>104.90151168117269</c:v>
                </c:pt>
                <c:pt idx="3">
                  <c:v>106.98252732151036</c:v>
                </c:pt>
                <c:pt idx="4">
                  <c:v>97.958248805706432</c:v>
                </c:pt>
                <c:pt idx="5">
                  <c:v>81.833649630259799</c:v>
                </c:pt>
                <c:pt idx="6">
                  <c:v>58.490936457038146</c:v>
                </c:pt>
                <c:pt idx="7">
                  <c:v>50.539886133106471</c:v>
                </c:pt>
                <c:pt idx="8">
                  <c:v>46.888292651004519</c:v>
                </c:pt>
                <c:pt idx="9">
                  <c:v>56.298671552908843</c:v>
                </c:pt>
                <c:pt idx="10">
                  <c:v>75.125973431058171</c:v>
                </c:pt>
                <c:pt idx="11">
                  <c:v>84.294221582357181</c:v>
                </c:pt>
                <c:pt idx="12">
                  <c:v>106.07944506249592</c:v>
                </c:pt>
                <c:pt idx="13">
                  <c:v>118.95163929062235</c:v>
                </c:pt>
                <c:pt idx="14">
                  <c:v>117.11275440089</c:v>
                </c:pt>
                <c:pt idx="15">
                  <c:v>125.69203586152737</c:v>
                </c:pt>
                <c:pt idx="16">
                  <c:v>106.16451802892479</c:v>
                </c:pt>
                <c:pt idx="17">
                  <c:v>69.308291342189648</c:v>
                </c:pt>
                <c:pt idx="18">
                  <c:v>72.750474445389699</c:v>
                </c:pt>
                <c:pt idx="19">
                  <c:v>40.835023885871344</c:v>
                </c:pt>
                <c:pt idx="20">
                  <c:v>39.742163470977026</c:v>
                </c:pt>
                <c:pt idx="21">
                  <c:v>58.778875728028268</c:v>
                </c:pt>
                <c:pt idx="22">
                  <c:v>71.821215889012507</c:v>
                </c:pt>
                <c:pt idx="23">
                  <c:v>84.909364570381513</c:v>
                </c:pt>
                <c:pt idx="24">
                  <c:v>99.718604803350559</c:v>
                </c:pt>
                <c:pt idx="25">
                  <c:v>109.27949741509065</c:v>
                </c:pt>
                <c:pt idx="26">
                  <c:v>121.77213533145736</c:v>
                </c:pt>
                <c:pt idx="27">
                  <c:v>100.18323408153917</c:v>
                </c:pt>
                <c:pt idx="28">
                  <c:v>93.586807146129175</c:v>
                </c:pt>
                <c:pt idx="29">
                  <c:v>70.172109155160001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'ВСЕ ПРОДУКТЫ'!$B$199</c:f>
              <c:strCache>
                <c:ptCount val="1"/>
                <c:pt idx="0">
                  <c:v>морковь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ПРОДУКТЫ'!$C$199:$CZ$199</c:f>
              <c:numCache>
                <c:formatCode>0.0</c:formatCode>
                <c:ptCount val="30"/>
                <c:pt idx="0">
                  <c:v>100</c:v>
                </c:pt>
                <c:pt idx="1">
                  <c:v>109.2172145035581</c:v>
                </c:pt>
                <c:pt idx="2">
                  <c:v>116.29955947136563</c:v>
                </c:pt>
                <c:pt idx="3">
                  <c:v>120.60318536089463</c:v>
                </c:pt>
                <c:pt idx="4">
                  <c:v>124.97458488647916</c:v>
                </c:pt>
                <c:pt idx="5">
                  <c:v>139.27482209420535</c:v>
                </c:pt>
                <c:pt idx="6">
                  <c:v>168.07861741782446</c:v>
                </c:pt>
                <c:pt idx="7">
                  <c:v>164.52050152490679</c:v>
                </c:pt>
                <c:pt idx="8">
                  <c:v>103.79532361911217</c:v>
                </c:pt>
                <c:pt idx="9">
                  <c:v>86.411385970857339</c:v>
                </c:pt>
                <c:pt idx="10">
                  <c:v>87.326330057607578</c:v>
                </c:pt>
                <c:pt idx="11">
                  <c:v>92.307692307692307</c:v>
                </c:pt>
                <c:pt idx="12">
                  <c:v>80.210098271772281</c:v>
                </c:pt>
                <c:pt idx="13">
                  <c:v>85.903083700440533</c:v>
                </c:pt>
                <c:pt idx="14">
                  <c:v>102.50762453405625</c:v>
                </c:pt>
                <c:pt idx="15">
                  <c:v>110.47102677058625</c:v>
                </c:pt>
                <c:pt idx="16">
                  <c:v>138.3259911894273</c:v>
                </c:pt>
                <c:pt idx="17">
                  <c:v>144.05286343612335</c:v>
                </c:pt>
                <c:pt idx="18">
                  <c:v>170.11182649949171</c:v>
                </c:pt>
                <c:pt idx="19">
                  <c:v>126.36394442561843</c:v>
                </c:pt>
                <c:pt idx="20">
                  <c:v>80.243985089800063</c:v>
                </c:pt>
                <c:pt idx="21">
                  <c:v>70.755676042019644</c:v>
                </c:pt>
                <c:pt idx="22">
                  <c:v>67.705862419518809</c:v>
                </c:pt>
                <c:pt idx="23">
                  <c:v>71.873941036936628</c:v>
                </c:pt>
                <c:pt idx="24">
                  <c:v>76.584208742799049</c:v>
                </c:pt>
                <c:pt idx="25">
                  <c:v>87.597424601829886</c:v>
                </c:pt>
                <c:pt idx="26">
                  <c:v>105.11690952219585</c:v>
                </c:pt>
                <c:pt idx="27">
                  <c:v>126.70281260589631</c:v>
                </c:pt>
                <c:pt idx="28">
                  <c:v>123.65299898339546</c:v>
                </c:pt>
                <c:pt idx="29">
                  <c:v>121.48424262961709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'ВСЕ ПРОДУКТЫ'!$B$200</c:f>
              <c:strCache>
                <c:ptCount val="1"/>
                <c:pt idx="0">
                  <c:v>свекла столовая</c:v>
                </c:pt>
              </c:strCache>
            </c:strRef>
          </c:tx>
          <c:spPr>
            <a:ln>
              <a:solidFill>
                <a:schemeClr val="accent4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ПРОДУКТЫ'!$C$200:$CZ$200</c:f>
              <c:numCache>
                <c:formatCode>0.0</c:formatCode>
                <c:ptCount val="30"/>
                <c:pt idx="0">
                  <c:v>100</c:v>
                </c:pt>
                <c:pt idx="1">
                  <c:v>103.16409124356144</c:v>
                </c:pt>
                <c:pt idx="2">
                  <c:v>113.57615894039736</c:v>
                </c:pt>
                <c:pt idx="3">
                  <c:v>135.43046357615896</c:v>
                </c:pt>
                <c:pt idx="4">
                  <c:v>155.59234731420162</c:v>
                </c:pt>
                <c:pt idx="5">
                  <c:v>170.71376011773361</c:v>
                </c:pt>
                <c:pt idx="6">
                  <c:v>221.81751287711552</c:v>
                </c:pt>
                <c:pt idx="7">
                  <c:v>160.85356880058868</c:v>
                </c:pt>
                <c:pt idx="8">
                  <c:v>93.966151582045626</c:v>
                </c:pt>
                <c:pt idx="9">
                  <c:v>87.122884473877846</c:v>
                </c:pt>
                <c:pt idx="10">
                  <c:v>85.61442236938926</c:v>
                </c:pt>
                <c:pt idx="11">
                  <c:v>90.875643855776303</c:v>
                </c:pt>
                <c:pt idx="12">
                  <c:v>95.180279617365713</c:v>
                </c:pt>
                <c:pt idx="13">
                  <c:v>101.5084621044886</c:v>
                </c:pt>
                <c:pt idx="14">
                  <c:v>120.82413539367182</c:v>
                </c:pt>
                <c:pt idx="15">
                  <c:v>142.82560706401765</c:v>
                </c:pt>
                <c:pt idx="16">
                  <c:v>174.83443708609272</c:v>
                </c:pt>
                <c:pt idx="17">
                  <c:v>169.31567328918325</c:v>
                </c:pt>
                <c:pt idx="18">
                  <c:v>155.48197203826342</c:v>
                </c:pt>
                <c:pt idx="19">
                  <c:v>118.28550404709344</c:v>
                </c:pt>
                <c:pt idx="20">
                  <c:v>90.507726269315683</c:v>
                </c:pt>
                <c:pt idx="21">
                  <c:v>84.326710816777052</c:v>
                </c:pt>
                <c:pt idx="22">
                  <c:v>79.985283296541567</c:v>
                </c:pt>
                <c:pt idx="23">
                  <c:v>85.724797645327456</c:v>
                </c:pt>
                <c:pt idx="24">
                  <c:v>85.504047093451064</c:v>
                </c:pt>
                <c:pt idx="25">
                  <c:v>91.685062545989709</c:v>
                </c:pt>
                <c:pt idx="26">
                  <c:v>100.33112582781456</c:v>
                </c:pt>
                <c:pt idx="27">
                  <c:v>111.44223693892567</c:v>
                </c:pt>
                <c:pt idx="28">
                  <c:v>126.23252391464312</c:v>
                </c:pt>
                <c:pt idx="29">
                  <c:v>134.62104488594554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'ВСЕ ПРОДУКТЫ'!$B$201</c:f>
              <c:strCache>
                <c:ptCount val="1"/>
                <c:pt idx="0">
                  <c:v>прочие овощи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ПРОДУКТЫ'!$C$201:$CZ$201</c:f>
              <c:numCache>
                <c:formatCode>0.0</c:formatCode>
                <c:ptCount val="30"/>
                <c:pt idx="0">
                  <c:v>100</c:v>
                </c:pt>
                <c:pt idx="1">
                  <c:v>99.786248664054156</c:v>
                </c:pt>
                <c:pt idx="2">
                  <c:v>100.14250089063057</c:v>
                </c:pt>
                <c:pt idx="3">
                  <c:v>97.791236195226219</c:v>
                </c:pt>
                <c:pt idx="4">
                  <c:v>101.06875667972926</c:v>
                </c:pt>
                <c:pt idx="5">
                  <c:v>103.5981474884218</c:v>
                </c:pt>
                <c:pt idx="6">
                  <c:v>106.163163519772</c:v>
                </c:pt>
                <c:pt idx="7">
                  <c:v>99.928749554684714</c:v>
                </c:pt>
                <c:pt idx="8">
                  <c:v>72.817955112219451</c:v>
                </c:pt>
                <c:pt idx="9">
                  <c:v>69.932312076950481</c:v>
                </c:pt>
                <c:pt idx="10">
                  <c:v>70.644816530103299</c:v>
                </c:pt>
                <c:pt idx="11">
                  <c:v>76.807980049875297</c:v>
                </c:pt>
                <c:pt idx="12">
                  <c:v>78.945493409333807</c:v>
                </c:pt>
                <c:pt idx="13">
                  <c:v>86.106163163519781</c:v>
                </c:pt>
                <c:pt idx="14">
                  <c:v>107.26754542215889</c:v>
                </c:pt>
                <c:pt idx="15">
                  <c:v>105.94941218382614</c:v>
                </c:pt>
                <c:pt idx="16">
                  <c:v>173.35233345208405</c:v>
                </c:pt>
                <c:pt idx="17">
                  <c:v>170.50231563947273</c:v>
                </c:pt>
                <c:pt idx="18">
                  <c:v>148.80655504096902</c:v>
                </c:pt>
                <c:pt idx="19">
                  <c:v>120.02137513359456</c:v>
                </c:pt>
                <c:pt idx="20">
                  <c:v>77.76986106163163</c:v>
                </c:pt>
                <c:pt idx="21">
                  <c:v>67.866049162807272</c:v>
                </c:pt>
                <c:pt idx="22">
                  <c:v>71.856074100463132</c:v>
                </c:pt>
                <c:pt idx="23">
                  <c:v>73.744210901318127</c:v>
                </c:pt>
                <c:pt idx="24">
                  <c:v>75.561097256857863</c:v>
                </c:pt>
                <c:pt idx="25">
                  <c:v>78.553615960099748</c:v>
                </c:pt>
                <c:pt idx="26">
                  <c:v>93.908086925543273</c:v>
                </c:pt>
                <c:pt idx="27">
                  <c:v>148.09405058781618</c:v>
                </c:pt>
                <c:pt idx="28">
                  <c:v>135.05521909511933</c:v>
                </c:pt>
                <c:pt idx="29">
                  <c:v>115.0694691841824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676864"/>
        <c:axId val="112678400"/>
      </c:lineChart>
      <c:catAx>
        <c:axId val="11267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8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678400"/>
        <c:crosses val="autoZero"/>
        <c:auto val="1"/>
        <c:lblAlgn val="ctr"/>
        <c:lblOffset val="100"/>
        <c:tickMarkSkip val="1"/>
        <c:noMultiLvlLbl val="0"/>
      </c:catAx>
      <c:valAx>
        <c:axId val="112678400"/>
        <c:scaling>
          <c:orientation val="minMax"/>
          <c:max val="330"/>
          <c:min val="0"/>
        </c:scaling>
        <c:delete val="1"/>
        <c:axPos val="l"/>
        <c:numFmt formatCode="0.0" sourceLinked="1"/>
        <c:majorTickMark val="out"/>
        <c:minorTickMark val="none"/>
        <c:tickLblPos val="nextTo"/>
        <c:crossAx val="11267686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1318435754189944"/>
          <c:y val="0.22225274979588286"/>
          <c:w val="0.18680461629214848"/>
          <c:h val="0.41255769889187877"/>
        </c:manualLayout>
      </c:layout>
      <c:overlay val="0"/>
      <c:txPr>
        <a:bodyPr/>
        <a:lstStyle/>
        <a:p>
          <a:pPr>
            <a:defRPr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 sz="900">
          <a:solidFill>
            <a:schemeClr val="accent4">
              <a:lumMod val="50000"/>
            </a:schemeClr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Динамика цен на фрукты, входящие в потребительскую корзину 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в среднем на душу населения области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404059281401113"/>
          <c:y val="1.969174686497521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7672263219248287E-2"/>
          <c:y val="0.14270239631417311"/>
          <c:w val="0.79618467471877552"/>
          <c:h val="0.63871943410124643"/>
        </c:manualLayout>
      </c:layout>
      <c:lineChart>
        <c:grouping val="standard"/>
        <c:varyColors val="0"/>
        <c:ser>
          <c:idx val="0"/>
          <c:order val="0"/>
          <c:tx>
            <c:strRef>
              <c:f>'ВСЕ ПРОДУКТЫ'!$B$202</c:f>
              <c:strCache>
                <c:ptCount val="1"/>
                <c:pt idx="0">
                  <c:v>яблоки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ПРОДУКТЫ'!$C$202:$CZ$202</c:f>
              <c:numCache>
                <c:formatCode>0.0</c:formatCode>
                <c:ptCount val="30"/>
                <c:pt idx="0">
                  <c:v>100</c:v>
                </c:pt>
                <c:pt idx="1">
                  <c:v>101.53174987881725</c:v>
                </c:pt>
                <c:pt idx="2">
                  <c:v>103.34464372273386</c:v>
                </c:pt>
                <c:pt idx="3">
                  <c:v>102.38487639360154</c:v>
                </c:pt>
                <c:pt idx="4">
                  <c:v>109.17111003393116</c:v>
                </c:pt>
                <c:pt idx="5">
                  <c:v>108.8802714493456</c:v>
                </c:pt>
                <c:pt idx="6">
                  <c:v>116.10276296655356</c:v>
                </c:pt>
                <c:pt idx="7">
                  <c:v>115.0363548230732</c:v>
                </c:pt>
                <c:pt idx="8">
                  <c:v>102.094037809016</c:v>
                </c:pt>
                <c:pt idx="9">
                  <c:v>91.51720794958797</c:v>
                </c:pt>
                <c:pt idx="10">
                  <c:v>91.32331555986427</c:v>
                </c:pt>
                <c:pt idx="11">
                  <c:v>93.465826466311185</c:v>
                </c:pt>
                <c:pt idx="12">
                  <c:v>97.721764420746482</c:v>
                </c:pt>
                <c:pt idx="13">
                  <c:v>97.605428986912273</c:v>
                </c:pt>
                <c:pt idx="14">
                  <c:v>94.890935530780411</c:v>
                </c:pt>
                <c:pt idx="15">
                  <c:v>96.703829374697037</c:v>
                </c:pt>
                <c:pt idx="16">
                  <c:v>103.56761997091613</c:v>
                </c:pt>
                <c:pt idx="17">
                  <c:v>108.57973824527387</c:v>
                </c:pt>
                <c:pt idx="18">
                  <c:v>111.44934561318468</c:v>
                </c:pt>
                <c:pt idx="19">
                  <c:v>112.80659234125059</c:v>
                </c:pt>
                <c:pt idx="20">
                  <c:v>93.911778962675712</c:v>
                </c:pt>
                <c:pt idx="21">
                  <c:v>89.985458070770704</c:v>
                </c:pt>
                <c:pt idx="22">
                  <c:v>89.229277750848283</c:v>
                </c:pt>
                <c:pt idx="23">
                  <c:v>95.492001938923892</c:v>
                </c:pt>
                <c:pt idx="24">
                  <c:v>102.31701405719826</c:v>
                </c:pt>
                <c:pt idx="25">
                  <c:v>103.92632089190499</c:v>
                </c:pt>
                <c:pt idx="26">
                  <c:v>108.02714493456132</c:v>
                </c:pt>
                <c:pt idx="27">
                  <c:v>120.21328162869607</c:v>
                </c:pt>
                <c:pt idx="28">
                  <c:v>126.82501211827434</c:v>
                </c:pt>
                <c:pt idx="29">
                  <c:v>143.61609306834703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'ВСЕ ПРОДУКТЫ'!$B$203</c:f>
              <c:strCache>
                <c:ptCount val="1"/>
                <c:pt idx="0">
                  <c:v>апельсины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ПРОДУКТЫ'!$C$203:$CZ$203</c:f>
              <c:numCache>
                <c:formatCode>0.0</c:formatCode>
                <c:ptCount val="30"/>
                <c:pt idx="0">
                  <c:v>100</c:v>
                </c:pt>
                <c:pt idx="1">
                  <c:v>100.75071496663487</c:v>
                </c:pt>
                <c:pt idx="2">
                  <c:v>97.950428979980927</c:v>
                </c:pt>
                <c:pt idx="3">
                  <c:v>90.872259294566263</c:v>
                </c:pt>
                <c:pt idx="4">
                  <c:v>95.44804575786462</c:v>
                </c:pt>
                <c:pt idx="5">
                  <c:v>90.741182078169686</c:v>
                </c:pt>
                <c:pt idx="6">
                  <c:v>86.129647283126786</c:v>
                </c:pt>
                <c:pt idx="7">
                  <c:v>102.83603431839848</c:v>
                </c:pt>
                <c:pt idx="8">
                  <c:v>118.49380362249762</c:v>
                </c:pt>
                <c:pt idx="9">
                  <c:v>126.882745471878</c:v>
                </c:pt>
                <c:pt idx="10">
                  <c:v>105.01668255481411</c:v>
                </c:pt>
                <c:pt idx="11">
                  <c:v>117.06387035271686</c:v>
                </c:pt>
                <c:pt idx="12">
                  <c:v>111.78503336510963</c:v>
                </c:pt>
                <c:pt idx="13">
                  <c:v>104.02764537654909</c:v>
                </c:pt>
                <c:pt idx="14">
                  <c:v>107.07816968541468</c:v>
                </c:pt>
                <c:pt idx="15">
                  <c:v>93.481887511916113</c:v>
                </c:pt>
                <c:pt idx="16">
                  <c:v>95.090562440419447</c:v>
                </c:pt>
                <c:pt idx="17">
                  <c:v>102.18064823641564</c:v>
                </c:pt>
                <c:pt idx="18">
                  <c:v>97.855100095328879</c:v>
                </c:pt>
                <c:pt idx="19">
                  <c:v>110.91515729265966</c:v>
                </c:pt>
                <c:pt idx="20">
                  <c:v>120.61487130600572</c:v>
                </c:pt>
                <c:pt idx="21">
                  <c:v>131.99475691134413</c:v>
                </c:pt>
                <c:pt idx="22">
                  <c:v>125.42897998093423</c:v>
                </c:pt>
                <c:pt idx="23">
                  <c:v>123.47473784556722</c:v>
                </c:pt>
                <c:pt idx="24">
                  <c:v>102.15681601525262</c:v>
                </c:pt>
                <c:pt idx="25">
                  <c:v>110.11677788369876</c:v>
                </c:pt>
                <c:pt idx="26">
                  <c:v>110.05719733079123</c:v>
                </c:pt>
                <c:pt idx="27">
                  <c:v>115.80076263107722</c:v>
                </c:pt>
                <c:pt idx="28">
                  <c:v>116.47998093422306</c:v>
                </c:pt>
                <c:pt idx="29">
                  <c:v>126.10819828408006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'ВСЕ ПРОДУКТЫ'!$B$204</c:f>
              <c:strCache>
                <c:ptCount val="1"/>
                <c:pt idx="0">
                  <c:v>виноград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ПРОДУКТЫ'!$C$204:$CZ$204</c:f>
              <c:numCache>
                <c:formatCode>0.0</c:formatCode>
                <c:ptCount val="30"/>
                <c:pt idx="0">
                  <c:v>100</c:v>
                </c:pt>
                <c:pt idx="1">
                  <c:v>104.40344992812649</c:v>
                </c:pt>
                <c:pt idx="2">
                  <c:v>106.8040249161476</c:v>
                </c:pt>
                <c:pt idx="3">
                  <c:v>113.97700047915669</c:v>
                </c:pt>
                <c:pt idx="4">
                  <c:v>105.69238140872066</c:v>
                </c:pt>
                <c:pt idx="5">
                  <c:v>108.10253953042645</c:v>
                </c:pt>
                <c:pt idx="6">
                  <c:v>103.64159080019166</c:v>
                </c:pt>
                <c:pt idx="7">
                  <c:v>76.727359846669856</c:v>
                </c:pt>
                <c:pt idx="8">
                  <c:v>80.234786775275509</c:v>
                </c:pt>
                <c:pt idx="9">
                  <c:v>73.521801629132739</c:v>
                </c:pt>
                <c:pt idx="10">
                  <c:v>75.011978917105907</c:v>
                </c:pt>
                <c:pt idx="11">
                  <c:v>97.172975563009118</c:v>
                </c:pt>
                <c:pt idx="12">
                  <c:v>105.16530905606135</c:v>
                </c:pt>
                <c:pt idx="13">
                  <c:v>106.80881648298994</c:v>
                </c:pt>
                <c:pt idx="14">
                  <c:v>105.22759942501199</c:v>
                </c:pt>
                <c:pt idx="15">
                  <c:v>108.99377096310494</c:v>
                </c:pt>
                <c:pt idx="16">
                  <c:v>113.14805941542885</c:v>
                </c:pt>
                <c:pt idx="17">
                  <c:v>119.54480114997605</c:v>
                </c:pt>
                <c:pt idx="18">
                  <c:v>111.19310014374702</c:v>
                </c:pt>
                <c:pt idx="19">
                  <c:v>80.440824149496891</c:v>
                </c:pt>
                <c:pt idx="20">
                  <c:v>68.045040728318156</c:v>
                </c:pt>
                <c:pt idx="21">
                  <c:v>71.748921897460477</c:v>
                </c:pt>
                <c:pt idx="22">
                  <c:v>75.903210349784374</c:v>
                </c:pt>
                <c:pt idx="23">
                  <c:v>82.33828461907045</c:v>
                </c:pt>
                <c:pt idx="24">
                  <c:v>97.010062290368964</c:v>
                </c:pt>
                <c:pt idx="25">
                  <c:v>104.46574029707716</c:v>
                </c:pt>
                <c:pt idx="26">
                  <c:v>117.25922376617154</c:v>
                </c:pt>
                <c:pt idx="27">
                  <c:v>113.41159559175851</c:v>
                </c:pt>
                <c:pt idx="28">
                  <c:v>106.6123622424533</c:v>
                </c:pt>
                <c:pt idx="29">
                  <c:v>121.09726880689986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'ВСЕ ПРОДУКТЫ'!$B$205</c:f>
              <c:strCache>
                <c:ptCount val="1"/>
                <c:pt idx="0">
                  <c:v>бананы</c:v>
                </c:pt>
              </c:strCache>
            </c:strRef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ПРОДУКТЫ'!$C$205:$CZ$205</c:f>
              <c:numCache>
                <c:formatCode>0.0</c:formatCode>
                <c:ptCount val="30"/>
                <c:pt idx="0">
                  <c:v>100</c:v>
                </c:pt>
                <c:pt idx="1">
                  <c:v>103.29861111111111</c:v>
                </c:pt>
                <c:pt idx="2">
                  <c:v>110.41666666666667</c:v>
                </c:pt>
                <c:pt idx="3">
                  <c:v>113.30128205128207</c:v>
                </c:pt>
                <c:pt idx="4">
                  <c:v>96.781517094017104</c:v>
                </c:pt>
                <c:pt idx="5">
                  <c:v>89.329594017094024</c:v>
                </c:pt>
                <c:pt idx="6">
                  <c:v>81.089743589743591</c:v>
                </c:pt>
                <c:pt idx="7">
                  <c:v>79.834401709401718</c:v>
                </c:pt>
                <c:pt idx="8">
                  <c:v>87.740384615384627</c:v>
                </c:pt>
                <c:pt idx="9">
                  <c:v>85.550213675213683</c:v>
                </c:pt>
                <c:pt idx="10">
                  <c:v>86.084401709401703</c:v>
                </c:pt>
                <c:pt idx="11">
                  <c:v>94.391025641025664</c:v>
                </c:pt>
                <c:pt idx="12">
                  <c:v>95.285790598290603</c:v>
                </c:pt>
                <c:pt idx="13">
                  <c:v>104.39369658119659</c:v>
                </c:pt>
                <c:pt idx="14">
                  <c:v>108.94764957264957</c:v>
                </c:pt>
                <c:pt idx="15">
                  <c:v>111.67200854700856</c:v>
                </c:pt>
                <c:pt idx="16">
                  <c:v>108.56036324786326</c:v>
                </c:pt>
                <c:pt idx="17">
                  <c:v>107.6655982905983</c:v>
                </c:pt>
                <c:pt idx="18">
                  <c:v>101.00160256410255</c:v>
                </c:pt>
                <c:pt idx="19">
                  <c:v>95.57959401709401</c:v>
                </c:pt>
                <c:pt idx="20">
                  <c:v>92.067307692307693</c:v>
                </c:pt>
                <c:pt idx="21">
                  <c:v>107.86591880341881</c:v>
                </c:pt>
                <c:pt idx="22">
                  <c:v>107.79914529914529</c:v>
                </c:pt>
                <c:pt idx="23">
                  <c:v>109.96260683760686</c:v>
                </c:pt>
                <c:pt idx="24">
                  <c:v>106.82425213675214</c:v>
                </c:pt>
                <c:pt idx="25">
                  <c:v>110.21634615384616</c:v>
                </c:pt>
                <c:pt idx="26">
                  <c:v>107.98611111111111</c:v>
                </c:pt>
                <c:pt idx="27">
                  <c:v>116.53311965811967</c:v>
                </c:pt>
                <c:pt idx="28">
                  <c:v>118.92361111111111</c:v>
                </c:pt>
                <c:pt idx="29">
                  <c:v>105.59561965811966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lumMod val="60000"/>
                  <a:lumOff val="40000"/>
                </a:schemeClr>
              </a:solidFill>
              <a:prstDash val="solid"/>
            </a:ln>
            <a:effectLst/>
          </c:spPr>
        </c:dropLines>
        <c:marker val="1"/>
        <c:smooth val="0"/>
        <c:axId val="112711936"/>
        <c:axId val="112713728"/>
      </c:lineChart>
      <c:catAx>
        <c:axId val="112711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8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713728"/>
        <c:crosses val="autoZero"/>
        <c:auto val="1"/>
        <c:lblAlgn val="ctr"/>
        <c:lblOffset val="100"/>
        <c:tickMarkSkip val="1"/>
        <c:noMultiLvlLbl val="0"/>
      </c:catAx>
      <c:valAx>
        <c:axId val="112713728"/>
        <c:scaling>
          <c:orientation val="minMax"/>
          <c:max val="170"/>
          <c:min val="50"/>
        </c:scaling>
        <c:delete val="1"/>
        <c:axPos val="l"/>
        <c:numFmt formatCode="0.0" sourceLinked="1"/>
        <c:majorTickMark val="out"/>
        <c:minorTickMark val="none"/>
        <c:tickLblPos val="nextTo"/>
        <c:crossAx val="11271193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1318435754189944"/>
          <c:y val="0.22225274979588286"/>
          <c:w val="0.18680461629214848"/>
          <c:h val="0.41255769889187877"/>
        </c:manualLayout>
      </c:layout>
      <c:overlay val="0"/>
      <c:txPr>
        <a:bodyPr/>
        <a:lstStyle/>
        <a:p>
          <a:pPr>
            <a:defRPr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 sz="900">
          <a:solidFill>
            <a:schemeClr val="accent4">
              <a:lumMod val="50000"/>
            </a:schemeClr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000" i="1">
                <a:solidFill>
                  <a:schemeClr val="accent4">
                    <a:lumMod val="50000"/>
                  </a:schemeClr>
                </a:solidFill>
              </a:rPr>
              <a:t>Динамика цен на хлебобулочные изделия и крупы, входящие в потребительскую корзину в среднем на душу населения области</a:t>
            </a:r>
          </a:p>
          <a:p>
            <a:pPr algn="ctr">
              <a:defRPr sz="10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000" i="1">
                <a:solidFill>
                  <a:schemeClr val="accent4">
                    <a:lumMod val="50000"/>
                  </a:schemeClr>
                </a:solidFill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404059281401113"/>
          <c:y val="1.969174686497521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5641124127776709E-2"/>
          <c:y val="0.18139101146839404"/>
          <c:w val="0.80015899993201711"/>
          <c:h val="0.60759235189550365"/>
        </c:manualLayout>
      </c:layout>
      <c:lineChart>
        <c:grouping val="standard"/>
        <c:varyColors val="0"/>
        <c:ser>
          <c:idx val="4"/>
          <c:order val="0"/>
          <c:tx>
            <c:strRef>
              <c:f>'ВСЕ ПРОДУКТЫ'!$B$185</c:f>
              <c:strCache>
                <c:ptCount val="1"/>
                <c:pt idx="0">
                  <c:v>бобовые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ПРОДУКТЫ'!$C$185:$CZ$185</c:f>
              <c:numCache>
                <c:formatCode>0.0</c:formatCode>
                <c:ptCount val="30"/>
                <c:pt idx="0">
                  <c:v>100</c:v>
                </c:pt>
                <c:pt idx="1">
                  <c:v>102.30511316010057</c:v>
                </c:pt>
                <c:pt idx="2">
                  <c:v>100.92204526404022</c:v>
                </c:pt>
                <c:pt idx="3">
                  <c:v>97.967309304274934</c:v>
                </c:pt>
                <c:pt idx="4">
                  <c:v>96.563285834031859</c:v>
                </c:pt>
                <c:pt idx="5">
                  <c:v>95.557418273260694</c:v>
                </c:pt>
                <c:pt idx="6">
                  <c:v>97.506286672254831</c:v>
                </c:pt>
                <c:pt idx="7">
                  <c:v>96.018440905280812</c:v>
                </c:pt>
                <c:pt idx="8">
                  <c:v>97.611064543168482</c:v>
                </c:pt>
                <c:pt idx="9">
                  <c:v>100.69153394803017</c:v>
                </c:pt>
                <c:pt idx="10">
                  <c:v>100.2514668901928</c:v>
                </c:pt>
                <c:pt idx="11">
                  <c:v>97.673931265716689</c:v>
                </c:pt>
                <c:pt idx="12">
                  <c:v>95.620284995808888</c:v>
                </c:pt>
                <c:pt idx="13">
                  <c:v>95.620284995808888</c:v>
                </c:pt>
                <c:pt idx="14">
                  <c:v>97.715842414082161</c:v>
                </c:pt>
                <c:pt idx="15">
                  <c:v>99.937133277451792</c:v>
                </c:pt>
                <c:pt idx="16">
                  <c:v>98.637887678122382</c:v>
                </c:pt>
                <c:pt idx="17">
                  <c:v>97.150041911148364</c:v>
                </c:pt>
                <c:pt idx="18">
                  <c:v>95.704107292539817</c:v>
                </c:pt>
                <c:pt idx="19">
                  <c:v>99.979044425817278</c:v>
                </c:pt>
                <c:pt idx="20">
                  <c:v>100.81726739312657</c:v>
                </c:pt>
                <c:pt idx="21">
                  <c:v>99.350377200335288</c:v>
                </c:pt>
                <c:pt idx="22">
                  <c:v>101.63453478625316</c:v>
                </c:pt>
                <c:pt idx="23">
                  <c:v>100.29337803855827</c:v>
                </c:pt>
                <c:pt idx="24">
                  <c:v>101.36211232187762</c:v>
                </c:pt>
                <c:pt idx="25">
                  <c:v>101.84409052808047</c:v>
                </c:pt>
                <c:pt idx="26">
                  <c:v>100.69153394803017</c:v>
                </c:pt>
                <c:pt idx="27">
                  <c:v>106.01424979044427</c:v>
                </c:pt>
                <c:pt idx="28">
                  <c:v>116.09388097233864</c:v>
                </c:pt>
                <c:pt idx="29">
                  <c:v>123.61693210393965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'ВСЕ ПРОДУКТЫ'!$B$186</c:f>
              <c:strCache>
                <c:ptCount val="1"/>
                <c:pt idx="0">
                  <c:v>мука пшеничная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ПРОДУКТЫ'!$C$186:$CZ$186</c:f>
              <c:numCache>
                <c:formatCode>0.0</c:formatCode>
                <c:ptCount val="30"/>
                <c:pt idx="0">
                  <c:v>100</c:v>
                </c:pt>
                <c:pt idx="1">
                  <c:v>99.884792626728128</c:v>
                </c:pt>
                <c:pt idx="2">
                  <c:v>96.390168970814145</c:v>
                </c:pt>
                <c:pt idx="3">
                  <c:v>97.081413210445476</c:v>
                </c:pt>
                <c:pt idx="4">
                  <c:v>101.61290322580645</c:v>
                </c:pt>
                <c:pt idx="5">
                  <c:v>105.56835637480799</c:v>
                </c:pt>
                <c:pt idx="6">
                  <c:v>106.22119815668202</c:v>
                </c:pt>
                <c:pt idx="7">
                  <c:v>108.37173579109063</c:v>
                </c:pt>
                <c:pt idx="8">
                  <c:v>106.60522273425501</c:v>
                </c:pt>
                <c:pt idx="9">
                  <c:v>108.44854070660521</c:v>
                </c:pt>
                <c:pt idx="10">
                  <c:v>109.90783410138249</c:v>
                </c:pt>
                <c:pt idx="11">
                  <c:v>108.37173579109063</c:v>
                </c:pt>
                <c:pt idx="12">
                  <c:v>114.55453149001535</c:v>
                </c:pt>
                <c:pt idx="13">
                  <c:v>120.62211981566821</c:v>
                </c:pt>
                <c:pt idx="14">
                  <c:v>124.38556067588327</c:v>
                </c:pt>
                <c:pt idx="15">
                  <c:v>121.27496159754223</c:v>
                </c:pt>
                <c:pt idx="16">
                  <c:v>121.62058371735792</c:v>
                </c:pt>
                <c:pt idx="17">
                  <c:v>123.8863287250384</c:v>
                </c:pt>
                <c:pt idx="18">
                  <c:v>124.88479262672814</c:v>
                </c:pt>
                <c:pt idx="19">
                  <c:v>124.07834101382488</c:v>
                </c:pt>
                <c:pt idx="20">
                  <c:v>123.963133640553</c:v>
                </c:pt>
                <c:pt idx="21">
                  <c:v>122.35023041474655</c:v>
                </c:pt>
                <c:pt idx="22">
                  <c:v>122.61904761904762</c:v>
                </c:pt>
                <c:pt idx="23">
                  <c:v>121.12135176651306</c:v>
                </c:pt>
                <c:pt idx="24">
                  <c:v>121.65898617511522</c:v>
                </c:pt>
                <c:pt idx="25">
                  <c:v>122.84946236559139</c:v>
                </c:pt>
                <c:pt idx="26">
                  <c:v>127.03533026113672</c:v>
                </c:pt>
                <c:pt idx="27">
                  <c:v>134.90783410138249</c:v>
                </c:pt>
                <c:pt idx="28">
                  <c:v>139.13210445468508</c:v>
                </c:pt>
                <c:pt idx="29">
                  <c:v>139.86175115207377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'ВСЕ ПРОДУКТЫ'!$B$187</c:f>
              <c:strCache>
                <c:ptCount val="1"/>
                <c:pt idx="0">
                  <c:v>рис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ПРОДУКТЫ'!$C$187:$CZ$187</c:f>
              <c:numCache>
                <c:formatCode>0.0</c:formatCode>
                <c:ptCount val="30"/>
                <c:pt idx="0">
                  <c:v>100</c:v>
                </c:pt>
                <c:pt idx="1">
                  <c:v>101.12482424621152</c:v>
                </c:pt>
                <c:pt idx="2">
                  <c:v>101.45289798468988</c:v>
                </c:pt>
                <c:pt idx="3">
                  <c:v>102.95266364630527</c:v>
                </c:pt>
                <c:pt idx="4">
                  <c:v>102.65583502577719</c:v>
                </c:pt>
                <c:pt idx="5">
                  <c:v>102.17153569754727</c:v>
                </c:pt>
                <c:pt idx="6">
                  <c:v>99.796906733322913</c:v>
                </c:pt>
                <c:pt idx="7">
                  <c:v>101.23418215903763</c:v>
                </c:pt>
                <c:pt idx="8">
                  <c:v>100.24996094360257</c:v>
                </c:pt>
                <c:pt idx="9">
                  <c:v>105.40540540540539</c:v>
                </c:pt>
                <c:pt idx="10">
                  <c:v>106.56147476956723</c:v>
                </c:pt>
                <c:pt idx="11">
                  <c:v>109.52976097484768</c:v>
                </c:pt>
                <c:pt idx="12">
                  <c:v>105.18668957975315</c:v>
                </c:pt>
                <c:pt idx="13">
                  <c:v>105.12419934385252</c:v>
                </c:pt>
                <c:pt idx="14">
                  <c:v>105.12419934385252</c:v>
                </c:pt>
                <c:pt idx="15">
                  <c:v>106.49898453366661</c:v>
                </c:pt>
                <c:pt idx="16">
                  <c:v>110.17028589282923</c:v>
                </c:pt>
                <c:pt idx="17">
                  <c:v>111.60756131854397</c:v>
                </c:pt>
                <c:pt idx="18">
                  <c:v>113.45102327761288</c:v>
                </c:pt>
                <c:pt idx="19">
                  <c:v>117.02858928292453</c:v>
                </c:pt>
                <c:pt idx="20">
                  <c:v>119.18450242149665</c:v>
                </c:pt>
                <c:pt idx="21">
                  <c:v>116.71613810342132</c:v>
                </c:pt>
                <c:pt idx="22">
                  <c:v>111.85752226214652</c:v>
                </c:pt>
                <c:pt idx="23">
                  <c:v>108.67052023121386</c:v>
                </c:pt>
                <c:pt idx="24">
                  <c:v>107.56131854397748</c:v>
                </c:pt>
                <c:pt idx="25">
                  <c:v>108.18622090298391</c:v>
                </c:pt>
                <c:pt idx="26">
                  <c:v>111.57631620059365</c:v>
                </c:pt>
                <c:pt idx="27">
                  <c:v>125.41790345258552</c:v>
                </c:pt>
                <c:pt idx="28">
                  <c:v>132.16684892985469</c:v>
                </c:pt>
                <c:pt idx="29">
                  <c:v>134.96328698640835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'ВСЕ ПРОДУКТЫ'!$B$188</c:f>
              <c:strCache>
                <c:ptCount val="1"/>
                <c:pt idx="0">
                  <c:v>крупа гречневая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ПРОДУКТЫ'!$C$188:$CZ$188</c:f>
              <c:numCache>
                <c:formatCode>0.0</c:formatCode>
                <c:ptCount val="30"/>
                <c:pt idx="0">
                  <c:v>100</c:v>
                </c:pt>
                <c:pt idx="1">
                  <c:v>94.951107563360608</c:v>
                </c:pt>
                <c:pt idx="2">
                  <c:v>90.580722410696467</c:v>
                </c:pt>
                <c:pt idx="3">
                  <c:v>83.636000798243856</c:v>
                </c:pt>
                <c:pt idx="4">
                  <c:v>85.711434843344648</c:v>
                </c:pt>
                <c:pt idx="5">
                  <c:v>82.817800838156046</c:v>
                </c:pt>
                <c:pt idx="6">
                  <c:v>85.452005587707049</c:v>
                </c:pt>
                <c:pt idx="7">
                  <c:v>82.298942326880862</c:v>
                </c:pt>
                <c:pt idx="8">
                  <c:v>82.618239872280981</c:v>
                </c:pt>
                <c:pt idx="9">
                  <c:v>84.91319097984433</c:v>
                </c:pt>
                <c:pt idx="10">
                  <c:v>86.968668928357602</c:v>
                </c:pt>
                <c:pt idx="11">
                  <c:v>84.174815406106561</c:v>
                </c:pt>
                <c:pt idx="12">
                  <c:v>85.831171422869673</c:v>
                </c:pt>
                <c:pt idx="13">
                  <c:v>89.94212731989623</c:v>
                </c:pt>
                <c:pt idx="14">
                  <c:v>89.962083416483722</c:v>
                </c:pt>
                <c:pt idx="15">
                  <c:v>95.769307523448418</c:v>
                </c:pt>
                <c:pt idx="16">
                  <c:v>93.254839353422469</c:v>
                </c:pt>
                <c:pt idx="17">
                  <c:v>93.594092995410094</c:v>
                </c:pt>
                <c:pt idx="18">
                  <c:v>94.452205148672917</c:v>
                </c:pt>
                <c:pt idx="19">
                  <c:v>92.735980842147271</c:v>
                </c:pt>
                <c:pt idx="20">
                  <c:v>91.478746757134317</c:v>
                </c:pt>
                <c:pt idx="21">
                  <c:v>99.281580522849737</c:v>
                </c:pt>
                <c:pt idx="22">
                  <c:v>113.49032129315506</c:v>
                </c:pt>
                <c:pt idx="23">
                  <c:v>120.13570145679506</c:v>
                </c:pt>
                <c:pt idx="24">
                  <c:v>85.831171422869673</c:v>
                </c:pt>
                <c:pt idx="25">
                  <c:v>126.20235481939733</c:v>
                </c:pt>
                <c:pt idx="26">
                  <c:v>138.1361005787268</c:v>
                </c:pt>
                <c:pt idx="27">
                  <c:v>156.47575334264619</c:v>
                </c:pt>
                <c:pt idx="28">
                  <c:v>170.60466972660146</c:v>
                </c:pt>
                <c:pt idx="29">
                  <c:v>172.2610257433646</c:v>
                </c:pt>
              </c:numCache>
            </c:numRef>
          </c:val>
          <c:smooth val="0"/>
        </c:ser>
        <c:ser>
          <c:idx val="3"/>
          <c:order val="4"/>
          <c:tx>
            <c:strRef>
              <c:f>'ВСЕ ПРОДУКТЫ'!$B$189</c:f>
              <c:strCache>
                <c:ptCount val="1"/>
                <c:pt idx="0">
                  <c:v>пшено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ПРОДУКТЫ'!$C$189:$CZ$189</c:f>
              <c:numCache>
                <c:formatCode>0.0</c:formatCode>
                <c:ptCount val="30"/>
                <c:pt idx="0">
                  <c:v>100</c:v>
                </c:pt>
                <c:pt idx="1">
                  <c:v>102.36737022247576</c:v>
                </c:pt>
                <c:pt idx="2">
                  <c:v>103.99315459212777</c:v>
                </c:pt>
                <c:pt idx="3">
                  <c:v>105.07701083856247</c:v>
                </c:pt>
                <c:pt idx="4">
                  <c:v>108.81346263548201</c:v>
                </c:pt>
                <c:pt idx="5">
                  <c:v>110.49629207073588</c:v>
                </c:pt>
                <c:pt idx="6">
                  <c:v>120.2224757558471</c:v>
                </c:pt>
                <c:pt idx="7">
                  <c:v>124.9001711351968</c:v>
                </c:pt>
                <c:pt idx="8">
                  <c:v>126.0410724472333</c:v>
                </c:pt>
                <c:pt idx="9">
                  <c:v>150.77010838562464</c:v>
                </c:pt>
                <c:pt idx="10">
                  <c:v>172.93211637193383</c:v>
                </c:pt>
                <c:pt idx="11">
                  <c:v>183.28579577866515</c:v>
                </c:pt>
                <c:pt idx="12">
                  <c:v>178.49401026811179</c:v>
                </c:pt>
                <c:pt idx="13">
                  <c:v>190.90131203650884</c:v>
                </c:pt>
                <c:pt idx="14">
                  <c:v>195.55048488305761</c:v>
                </c:pt>
                <c:pt idx="15">
                  <c:v>201.99657729606386</c:v>
                </c:pt>
                <c:pt idx="16">
                  <c:v>207.2447233314318</c:v>
                </c:pt>
                <c:pt idx="17">
                  <c:v>208.81346263548201</c:v>
                </c:pt>
                <c:pt idx="18">
                  <c:v>217.79806046776952</c:v>
                </c:pt>
                <c:pt idx="19">
                  <c:v>218.19737592698232</c:v>
                </c:pt>
                <c:pt idx="20">
                  <c:v>219.19566457501423</c:v>
                </c:pt>
                <c:pt idx="21">
                  <c:v>205.24814603536788</c:v>
                </c:pt>
                <c:pt idx="22">
                  <c:v>190.38790644609242</c:v>
                </c:pt>
                <c:pt idx="23">
                  <c:v>171.9908727895037</c:v>
                </c:pt>
                <c:pt idx="24">
                  <c:v>175.64175698802052</c:v>
                </c:pt>
                <c:pt idx="25">
                  <c:v>167.28465487735309</c:v>
                </c:pt>
                <c:pt idx="26">
                  <c:v>165.31660011409014</c:v>
                </c:pt>
                <c:pt idx="27">
                  <c:v>177.06788362806617</c:v>
                </c:pt>
                <c:pt idx="28">
                  <c:v>176.98231602966342</c:v>
                </c:pt>
                <c:pt idx="29">
                  <c:v>176.98231602966342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'ВСЕ ПРОДУКТЫ'!$B$190</c:f>
              <c:strCache>
                <c:ptCount val="1"/>
                <c:pt idx="0">
                  <c:v>крупы овсяная и перловая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ПРОДУКТЫ'!$C$190:$CZ$190</c:f>
              <c:numCache>
                <c:formatCode>0.0</c:formatCode>
                <c:ptCount val="30"/>
                <c:pt idx="0">
                  <c:v>100</c:v>
                </c:pt>
                <c:pt idx="1">
                  <c:v>99.557220708446863</c:v>
                </c:pt>
                <c:pt idx="2">
                  <c:v>98.910081743869199</c:v>
                </c:pt>
                <c:pt idx="3">
                  <c:v>96.764305177111723</c:v>
                </c:pt>
                <c:pt idx="4">
                  <c:v>96.01498637602181</c:v>
                </c:pt>
                <c:pt idx="5">
                  <c:v>96.832425068119889</c:v>
                </c:pt>
                <c:pt idx="6">
                  <c:v>98.944141689373296</c:v>
                </c:pt>
                <c:pt idx="7">
                  <c:v>97.990463215258856</c:v>
                </c:pt>
                <c:pt idx="8">
                  <c:v>96.696185286103542</c:v>
                </c:pt>
                <c:pt idx="9">
                  <c:v>101.05585831062672</c:v>
                </c:pt>
                <c:pt idx="10">
                  <c:v>105.17711171662125</c:v>
                </c:pt>
                <c:pt idx="11">
                  <c:v>105.38147138964578</c:v>
                </c:pt>
                <c:pt idx="12">
                  <c:v>101.02179836512262</c:v>
                </c:pt>
                <c:pt idx="13">
                  <c:v>101.70299727520435</c:v>
                </c:pt>
                <c:pt idx="14">
                  <c:v>104.93869209809263</c:v>
                </c:pt>
                <c:pt idx="15">
                  <c:v>109.33242506811989</c:v>
                </c:pt>
                <c:pt idx="16">
                  <c:v>108.2425068119891</c:v>
                </c:pt>
                <c:pt idx="17">
                  <c:v>110.11580381471389</c:v>
                </c:pt>
                <c:pt idx="18">
                  <c:v>110.01362397820162</c:v>
                </c:pt>
                <c:pt idx="19">
                  <c:v>107.15258855585832</c:v>
                </c:pt>
                <c:pt idx="20">
                  <c:v>109.91144414168939</c:v>
                </c:pt>
                <c:pt idx="21">
                  <c:v>108.17438692098094</c:v>
                </c:pt>
                <c:pt idx="22">
                  <c:v>107.52724795640327</c:v>
                </c:pt>
                <c:pt idx="23">
                  <c:v>106.53950953678475</c:v>
                </c:pt>
                <c:pt idx="24">
                  <c:v>111.00136239782017</c:v>
                </c:pt>
                <c:pt idx="25">
                  <c:v>109.43460490463217</c:v>
                </c:pt>
                <c:pt idx="26">
                  <c:v>111.58038147138964</c:v>
                </c:pt>
                <c:pt idx="27">
                  <c:v>120.16348773841963</c:v>
                </c:pt>
                <c:pt idx="28">
                  <c:v>126.63487738419619</c:v>
                </c:pt>
                <c:pt idx="29">
                  <c:v>125.88555858310629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'ВСЕ ПРОДУКТЫ'!$B$191</c:f>
              <c:strCache>
                <c:ptCount val="1"/>
                <c:pt idx="0">
                  <c:v>крупа манная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ПРОДУКТЫ'!$C$191:$CZ$191</c:f>
              <c:numCache>
                <c:formatCode>0.0</c:formatCode>
                <c:ptCount val="30"/>
                <c:pt idx="0">
                  <c:v>100</c:v>
                </c:pt>
                <c:pt idx="1">
                  <c:v>96.821581196581207</c:v>
                </c:pt>
                <c:pt idx="2">
                  <c:v>96.60790598290599</c:v>
                </c:pt>
                <c:pt idx="3">
                  <c:v>96.661324786324784</c:v>
                </c:pt>
                <c:pt idx="4">
                  <c:v>94.150641025641036</c:v>
                </c:pt>
                <c:pt idx="5">
                  <c:v>96.047008547008545</c:v>
                </c:pt>
                <c:pt idx="6">
                  <c:v>97.836538461538467</c:v>
                </c:pt>
                <c:pt idx="7">
                  <c:v>96.848290598290603</c:v>
                </c:pt>
                <c:pt idx="8">
                  <c:v>98.237179487179489</c:v>
                </c:pt>
                <c:pt idx="9">
                  <c:v>97.275641025641036</c:v>
                </c:pt>
                <c:pt idx="10">
                  <c:v>100.24038461538463</c:v>
                </c:pt>
                <c:pt idx="11">
                  <c:v>104.72756410256412</c:v>
                </c:pt>
                <c:pt idx="12">
                  <c:v>109.02777777777779</c:v>
                </c:pt>
                <c:pt idx="13">
                  <c:v>105.50213675213675</c:v>
                </c:pt>
                <c:pt idx="14">
                  <c:v>108.54700854700856</c:v>
                </c:pt>
                <c:pt idx="15">
                  <c:v>114.50320512820514</c:v>
                </c:pt>
                <c:pt idx="16">
                  <c:v>118.40277777777779</c:v>
                </c:pt>
                <c:pt idx="17">
                  <c:v>116.77350427350429</c:v>
                </c:pt>
                <c:pt idx="18">
                  <c:v>117.86858974358975</c:v>
                </c:pt>
                <c:pt idx="19">
                  <c:v>118.40277777777779</c:v>
                </c:pt>
                <c:pt idx="20">
                  <c:v>117.78846153846155</c:v>
                </c:pt>
                <c:pt idx="21">
                  <c:v>119.76495726495729</c:v>
                </c:pt>
                <c:pt idx="22">
                  <c:v>116.55982905982907</c:v>
                </c:pt>
                <c:pt idx="23">
                  <c:v>117.52136752136752</c:v>
                </c:pt>
                <c:pt idx="24">
                  <c:v>118.08226495726497</c:v>
                </c:pt>
                <c:pt idx="25">
                  <c:v>114.42307692307693</c:v>
                </c:pt>
                <c:pt idx="26">
                  <c:v>117.36111111111111</c:v>
                </c:pt>
                <c:pt idx="27">
                  <c:v>125.93482905982907</c:v>
                </c:pt>
                <c:pt idx="28">
                  <c:v>129.43376068376068</c:v>
                </c:pt>
                <c:pt idx="29">
                  <c:v>135.89743589743591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'ВСЕ ПРОДУКТЫ'!$B$192</c:f>
              <c:strCache>
                <c:ptCount val="1"/>
                <c:pt idx="0">
                  <c:v>хлеб пшеничный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ПРОДУКТЫ'!$C$192:$CZ$192</c:f>
              <c:numCache>
                <c:formatCode>0.0</c:formatCode>
                <c:ptCount val="30"/>
                <c:pt idx="0">
                  <c:v>100</c:v>
                </c:pt>
                <c:pt idx="1">
                  <c:v>99.897917517354031</c:v>
                </c:pt>
                <c:pt idx="2">
                  <c:v>100.32666394446714</c:v>
                </c:pt>
                <c:pt idx="3">
                  <c:v>100.18374846876277</c:v>
                </c:pt>
                <c:pt idx="4">
                  <c:v>99.979583503470806</c:v>
                </c:pt>
                <c:pt idx="5">
                  <c:v>102.3887300939159</c:v>
                </c:pt>
                <c:pt idx="6">
                  <c:v>103.08289097590855</c:v>
                </c:pt>
                <c:pt idx="7">
                  <c:v>101.59248672927725</c:v>
                </c:pt>
                <c:pt idx="8">
                  <c:v>101.34748877092692</c:v>
                </c:pt>
                <c:pt idx="9">
                  <c:v>101.16374030216416</c:v>
                </c:pt>
                <c:pt idx="10">
                  <c:v>105.38995508370763</c:v>
                </c:pt>
                <c:pt idx="11">
                  <c:v>106.51286239281342</c:v>
                </c:pt>
                <c:pt idx="12">
                  <c:v>106.00244997958353</c:v>
                </c:pt>
                <c:pt idx="13">
                  <c:v>107.67660269497756</c:v>
                </c:pt>
                <c:pt idx="14">
                  <c:v>107.32952225398122</c:v>
                </c:pt>
                <c:pt idx="15">
                  <c:v>109.37117190690077</c:v>
                </c:pt>
                <c:pt idx="16">
                  <c:v>109.10575745202125</c:v>
                </c:pt>
                <c:pt idx="17">
                  <c:v>108.84034299714169</c:v>
                </c:pt>
                <c:pt idx="18">
                  <c:v>108.59534503879134</c:v>
                </c:pt>
                <c:pt idx="19">
                  <c:v>111.06574111882401</c:v>
                </c:pt>
                <c:pt idx="20">
                  <c:v>113.04614128215597</c:v>
                </c:pt>
                <c:pt idx="21">
                  <c:v>110.59616169865252</c:v>
                </c:pt>
                <c:pt idx="22">
                  <c:v>108.20743160473663</c:v>
                </c:pt>
                <c:pt idx="23">
                  <c:v>111.80073499387507</c:v>
                </c:pt>
                <c:pt idx="24">
                  <c:v>113.4544712127399</c:v>
                </c:pt>
                <c:pt idx="25">
                  <c:v>114.43446304614129</c:v>
                </c:pt>
                <c:pt idx="26">
                  <c:v>115.59820334830545</c:v>
                </c:pt>
                <c:pt idx="27">
                  <c:v>115.61861984483464</c:v>
                </c:pt>
                <c:pt idx="28">
                  <c:v>117.68068599428338</c:v>
                </c:pt>
                <c:pt idx="29">
                  <c:v>118.90567578603512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'ВСЕ ПРОДУКТЫ'!$B$193</c:f>
              <c:strCache>
                <c:ptCount val="1"/>
                <c:pt idx="0">
                  <c:v>хлеб ржаной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ПРОДУКТЫ'!$C$193:$CZ$193</c:f>
              <c:numCache>
                <c:formatCode>0.0</c:formatCode>
                <c:ptCount val="30"/>
                <c:pt idx="0">
                  <c:v>100</c:v>
                </c:pt>
                <c:pt idx="1">
                  <c:v>101.91343963553533</c:v>
                </c:pt>
                <c:pt idx="2">
                  <c:v>99.60516324981019</c:v>
                </c:pt>
                <c:pt idx="3">
                  <c:v>100.92634776006075</c:v>
                </c:pt>
                <c:pt idx="4">
                  <c:v>101.07820804859531</c:v>
                </c:pt>
                <c:pt idx="5">
                  <c:v>100.10630220197419</c:v>
                </c:pt>
                <c:pt idx="6">
                  <c:v>100.51632498101748</c:v>
                </c:pt>
                <c:pt idx="7">
                  <c:v>101.44267274107821</c:v>
                </c:pt>
                <c:pt idx="8">
                  <c:v>101.4123006833713</c:v>
                </c:pt>
                <c:pt idx="9">
                  <c:v>103.64464692482917</c:v>
                </c:pt>
                <c:pt idx="10">
                  <c:v>103.70539104024299</c:v>
                </c:pt>
                <c:pt idx="11">
                  <c:v>105.84662110858012</c:v>
                </c:pt>
                <c:pt idx="12">
                  <c:v>106.8640850417616</c:v>
                </c:pt>
                <c:pt idx="13">
                  <c:v>107.0615034168565</c:v>
                </c:pt>
                <c:pt idx="14">
                  <c:v>106.71222475322703</c:v>
                </c:pt>
                <c:pt idx="15">
                  <c:v>107.79043280182235</c:v>
                </c:pt>
                <c:pt idx="16">
                  <c:v>107.01594533029612</c:v>
                </c:pt>
                <c:pt idx="17">
                  <c:v>108.7775246772969</c:v>
                </c:pt>
                <c:pt idx="18">
                  <c:v>109.32422171602126</c:v>
                </c:pt>
                <c:pt idx="19">
                  <c:v>112.02733485193623</c:v>
                </c:pt>
                <c:pt idx="20">
                  <c:v>113.97114654517844</c:v>
                </c:pt>
                <c:pt idx="21">
                  <c:v>113.19665907365226</c:v>
                </c:pt>
                <c:pt idx="22">
                  <c:v>110.88838268792711</c:v>
                </c:pt>
                <c:pt idx="23">
                  <c:v>111.02505694760821</c:v>
                </c:pt>
                <c:pt idx="24">
                  <c:v>108.04859529233109</c:v>
                </c:pt>
                <c:pt idx="25">
                  <c:v>106.15034168564922</c:v>
                </c:pt>
                <c:pt idx="26">
                  <c:v>107.24373576309796</c:v>
                </c:pt>
                <c:pt idx="27">
                  <c:v>107.68413059984813</c:v>
                </c:pt>
                <c:pt idx="28">
                  <c:v>107.83599088838271</c:v>
                </c:pt>
                <c:pt idx="29">
                  <c:v>112.07289293849658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'ВСЕ ПРОДУКТЫ'!$B$194</c:f>
              <c:strCache>
                <c:ptCount val="1"/>
                <c:pt idx="0">
                  <c:v>макаронные изделия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ПРОДУКТЫ'!$C$194:$CZ$194</c:f>
              <c:numCache>
                <c:formatCode>0.0</c:formatCode>
                <c:ptCount val="30"/>
                <c:pt idx="0">
                  <c:v>100</c:v>
                </c:pt>
                <c:pt idx="1">
                  <c:v>100.97101449275362</c:v>
                </c:pt>
                <c:pt idx="2">
                  <c:v>103.52173913043478</c:v>
                </c:pt>
                <c:pt idx="3">
                  <c:v>97.94202898550725</c:v>
                </c:pt>
                <c:pt idx="4">
                  <c:v>102.15942028985508</c:v>
                </c:pt>
                <c:pt idx="5">
                  <c:v>102.30434782608697</c:v>
                </c:pt>
                <c:pt idx="6">
                  <c:v>105.59420289855072</c:v>
                </c:pt>
                <c:pt idx="7">
                  <c:v>102.10144927536233</c:v>
                </c:pt>
                <c:pt idx="8">
                  <c:v>103.56521739130433</c:v>
                </c:pt>
                <c:pt idx="9">
                  <c:v>102.59420289855072</c:v>
                </c:pt>
                <c:pt idx="10">
                  <c:v>103.78260869565217</c:v>
                </c:pt>
                <c:pt idx="11">
                  <c:v>105.62318840579709</c:v>
                </c:pt>
                <c:pt idx="12">
                  <c:v>113.56521739130434</c:v>
                </c:pt>
                <c:pt idx="13">
                  <c:v>113.84057971014492</c:v>
                </c:pt>
                <c:pt idx="14">
                  <c:v>109.33333333333333</c:v>
                </c:pt>
                <c:pt idx="15">
                  <c:v>112.05797101449275</c:v>
                </c:pt>
                <c:pt idx="16">
                  <c:v>112.92753623188405</c:v>
                </c:pt>
                <c:pt idx="17">
                  <c:v>112.82608695652172</c:v>
                </c:pt>
                <c:pt idx="18">
                  <c:v>116.30434782608697</c:v>
                </c:pt>
                <c:pt idx="19">
                  <c:v>115.30434782608697</c:v>
                </c:pt>
                <c:pt idx="20">
                  <c:v>115.57971014492753</c:v>
                </c:pt>
                <c:pt idx="21">
                  <c:v>116.71014492753625</c:v>
                </c:pt>
                <c:pt idx="22">
                  <c:v>115.10144927536233</c:v>
                </c:pt>
                <c:pt idx="23">
                  <c:v>115.26086956521739</c:v>
                </c:pt>
                <c:pt idx="24">
                  <c:v>113.72463768115941</c:v>
                </c:pt>
                <c:pt idx="25">
                  <c:v>120.39130434782608</c:v>
                </c:pt>
                <c:pt idx="26">
                  <c:v>126.55072463768116</c:v>
                </c:pt>
                <c:pt idx="27">
                  <c:v>126.6376811594203</c:v>
                </c:pt>
                <c:pt idx="28">
                  <c:v>131.14492753623188</c:v>
                </c:pt>
                <c:pt idx="29">
                  <c:v>132.10144927536234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lumMod val="60000"/>
                  <a:lumOff val="40000"/>
                </a:schemeClr>
              </a:solidFill>
              <a:prstDash val="solid"/>
            </a:ln>
            <a:effectLst/>
          </c:spPr>
        </c:dropLines>
        <c:marker val="1"/>
        <c:smooth val="0"/>
        <c:axId val="161986048"/>
        <c:axId val="161987584"/>
      </c:lineChart>
      <c:catAx>
        <c:axId val="16198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lumMod val="50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>
                <a:solidFill>
                  <a:schemeClr val="accent4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987584"/>
        <c:crosses val="autoZero"/>
        <c:auto val="1"/>
        <c:lblAlgn val="ctr"/>
        <c:lblOffset val="100"/>
        <c:tickMarkSkip val="1"/>
        <c:noMultiLvlLbl val="0"/>
      </c:catAx>
      <c:valAx>
        <c:axId val="161987584"/>
        <c:scaling>
          <c:orientation val="minMax"/>
          <c:max val="220"/>
          <c:min val="45"/>
        </c:scaling>
        <c:delete val="1"/>
        <c:axPos val="l"/>
        <c:numFmt formatCode="0.0" sourceLinked="1"/>
        <c:majorTickMark val="out"/>
        <c:minorTickMark val="none"/>
        <c:tickLblPos val="nextTo"/>
        <c:crossAx val="16198604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0853784846218757"/>
          <c:y val="0.13079159361036821"/>
          <c:w val="0.19146215153781246"/>
          <c:h val="0.75981218505072978"/>
        </c:manualLayout>
      </c:layout>
      <c:overlay val="0"/>
      <c:txPr>
        <a:bodyPr/>
        <a:lstStyle/>
        <a:p>
          <a:pPr>
            <a:defRPr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 sz="800">
          <a:solidFill>
            <a:schemeClr val="accent1">
              <a:lumMod val="50000"/>
            </a:schemeClr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i="1">
                <a:solidFill>
                  <a:schemeClr val="accent4">
                    <a:lumMod val="50000"/>
                  </a:schemeClr>
                </a:solidFill>
                <a:latin typeface="+mn-lt"/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  <a:latin typeface="+mn-lt"/>
              </a:rPr>
              <a:t>Динамика цен на мясопродукты,</a:t>
            </a:r>
          </a:p>
          <a:p>
            <a:pPr>
              <a:defRPr sz="1100" i="1">
                <a:solidFill>
                  <a:schemeClr val="accent4">
                    <a:lumMod val="50000"/>
                  </a:schemeClr>
                </a:solidFill>
                <a:latin typeface="+mn-lt"/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  <a:latin typeface="+mn-lt"/>
              </a:rPr>
              <a:t> входящие в потребительскую корзину в среднем на душу населения области </a:t>
            </a:r>
          </a:p>
          <a:p>
            <a:pPr>
              <a:defRPr sz="1100" i="1">
                <a:solidFill>
                  <a:schemeClr val="accent4">
                    <a:lumMod val="50000"/>
                  </a:schemeClr>
                </a:solidFill>
                <a:latin typeface="+mn-lt"/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  <a:latin typeface="+mn-lt"/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2065974999136268"/>
          <c:y val="3.4075895152281224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9.9334228913053376E-3"/>
          <c:y val="0.21759043765255398"/>
          <c:w val="0.82748293970643372"/>
          <c:h val="0.54644053046784846"/>
        </c:manualLayout>
      </c:layout>
      <c:lineChart>
        <c:grouping val="standard"/>
        <c:varyColors val="0"/>
        <c:ser>
          <c:idx val="3"/>
          <c:order val="0"/>
          <c:tx>
            <c:strRef>
              <c:f>'ВСЕ ПРОДУКТЫ'!$B$209</c:f>
              <c:strCache>
                <c:ptCount val="1"/>
                <c:pt idx="0">
                  <c:v>говядина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ПРОДУКТЫ'!$C$209:$CZ$209</c:f>
              <c:numCache>
                <c:formatCode>0.0</c:formatCode>
                <c:ptCount val="30"/>
                <c:pt idx="0">
                  <c:v>100</c:v>
                </c:pt>
                <c:pt idx="1">
                  <c:v>99.984377441024847</c:v>
                </c:pt>
                <c:pt idx="2">
                  <c:v>99.215747539446966</c:v>
                </c:pt>
                <c:pt idx="3">
                  <c:v>98.331510701452885</c:v>
                </c:pt>
                <c:pt idx="4">
                  <c:v>99.125136697391028</c:v>
                </c:pt>
                <c:pt idx="5">
                  <c:v>99.431338853304169</c:v>
                </c:pt>
                <c:pt idx="6">
                  <c:v>97.375410092173084</c:v>
                </c:pt>
                <c:pt idx="7">
                  <c:v>100.19371973129199</c:v>
                </c:pt>
                <c:pt idx="8">
                  <c:v>99.056397437900316</c:v>
                </c:pt>
                <c:pt idx="9">
                  <c:v>99.221996563037024</c:v>
                </c:pt>
                <c:pt idx="10">
                  <c:v>99.709420403062026</c:v>
                </c:pt>
                <c:pt idx="11">
                  <c:v>101.62787064521169</c:v>
                </c:pt>
                <c:pt idx="12">
                  <c:v>103.44008748633027</c:v>
                </c:pt>
                <c:pt idx="13">
                  <c:v>105.77409779721918</c:v>
                </c:pt>
                <c:pt idx="14">
                  <c:v>107.5238244024371</c:v>
                </c:pt>
                <c:pt idx="15">
                  <c:v>108.06436494297766</c:v>
                </c:pt>
                <c:pt idx="16">
                  <c:v>108.44555538197156</c:v>
                </c:pt>
                <c:pt idx="17">
                  <c:v>108.99859396969225</c:v>
                </c:pt>
                <c:pt idx="18">
                  <c:v>108.97047336353694</c:v>
                </c:pt>
                <c:pt idx="19">
                  <c:v>107.96125605374158</c:v>
                </c:pt>
                <c:pt idx="20">
                  <c:v>108.63927511326355</c:v>
                </c:pt>
                <c:pt idx="21">
                  <c:v>109.74535228870488</c:v>
                </c:pt>
                <c:pt idx="22">
                  <c:v>110.05155444461803</c:v>
                </c:pt>
                <c:pt idx="23">
                  <c:v>110.4014997656616</c:v>
                </c:pt>
                <c:pt idx="24">
                  <c:v>107.19887517575377</c:v>
                </c:pt>
                <c:pt idx="25">
                  <c:v>106.07717544133727</c:v>
                </c:pt>
                <c:pt idx="26">
                  <c:v>107.55194500859243</c:v>
                </c:pt>
                <c:pt idx="27">
                  <c:v>110.39837525386658</c:v>
                </c:pt>
                <c:pt idx="28">
                  <c:v>110.59521949695359</c:v>
                </c:pt>
                <c:pt idx="29">
                  <c:v>109.69848461177941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'ВСЕ ПРОДУКТЫ'!$B$210</c:f>
              <c:strCache>
                <c:ptCount val="1"/>
                <c:pt idx="0">
                  <c:v>баранина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ПРОДУКТЫ'!$C$210:$CZ$210</c:f>
              <c:numCache>
                <c:formatCode>0.0</c:formatCode>
                <c:ptCount val="30"/>
                <c:pt idx="0">
                  <c:v>100</c:v>
                </c:pt>
                <c:pt idx="1">
                  <c:v>100</c:v>
                </c:pt>
                <c:pt idx="2">
                  <c:v>99.641226353555126</c:v>
                </c:pt>
                <c:pt idx="3">
                  <c:v>99.641226353555126</c:v>
                </c:pt>
                <c:pt idx="4">
                  <c:v>100.05040621478977</c:v>
                </c:pt>
                <c:pt idx="5">
                  <c:v>100.05040621478977</c:v>
                </c:pt>
                <c:pt idx="6">
                  <c:v>100.21348514499199</c:v>
                </c:pt>
                <c:pt idx="7">
                  <c:v>100.44772579019154</c:v>
                </c:pt>
                <c:pt idx="8">
                  <c:v>101.3402122991164</c:v>
                </c:pt>
                <c:pt idx="9">
                  <c:v>101.63078930202218</c:v>
                </c:pt>
                <c:pt idx="10">
                  <c:v>101.71084623139417</c:v>
                </c:pt>
                <c:pt idx="11">
                  <c:v>101.73753187451817</c:v>
                </c:pt>
                <c:pt idx="12">
                  <c:v>108.8507383027931</c:v>
                </c:pt>
                <c:pt idx="13">
                  <c:v>110.98262468125482</c:v>
                </c:pt>
                <c:pt idx="14">
                  <c:v>112.08563126371345</c:v>
                </c:pt>
                <c:pt idx="15">
                  <c:v>113.73124592302675</c:v>
                </c:pt>
                <c:pt idx="16">
                  <c:v>112.92771155784855</c:v>
                </c:pt>
                <c:pt idx="17">
                  <c:v>113.32503113325032</c:v>
                </c:pt>
                <c:pt idx="18">
                  <c:v>115.50139358358538</c:v>
                </c:pt>
                <c:pt idx="19">
                  <c:v>117.82007946391508</c:v>
                </c:pt>
                <c:pt idx="20">
                  <c:v>117.55915317559153</c:v>
                </c:pt>
                <c:pt idx="21">
                  <c:v>110.36885488940284</c:v>
                </c:pt>
                <c:pt idx="22">
                  <c:v>116.83567573978533</c:v>
                </c:pt>
                <c:pt idx="23">
                  <c:v>113.5236909209512</c:v>
                </c:pt>
                <c:pt idx="24">
                  <c:v>109.36073059360731</c:v>
                </c:pt>
                <c:pt idx="25">
                  <c:v>110.2028108877424</c:v>
                </c:pt>
                <c:pt idx="26">
                  <c:v>112.25464033683213</c:v>
                </c:pt>
                <c:pt idx="27">
                  <c:v>112.60748384036054</c:v>
                </c:pt>
                <c:pt idx="28">
                  <c:v>115.05959793631027</c:v>
                </c:pt>
                <c:pt idx="29">
                  <c:v>115.80383087232403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'ВСЕ ПРОДУКТЫ'!$B$211</c:f>
              <c:strCache>
                <c:ptCount val="1"/>
                <c:pt idx="0">
                  <c:v>свинина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ПРОДУКТЫ'!$C$211:$CZ$211</c:f>
              <c:numCache>
                <c:formatCode>0.0</c:formatCode>
                <c:ptCount val="30"/>
                <c:pt idx="0">
                  <c:v>100</c:v>
                </c:pt>
                <c:pt idx="1">
                  <c:v>102.58309450254959</c:v>
                </c:pt>
                <c:pt idx="2">
                  <c:v>100.16749171846502</c:v>
                </c:pt>
                <c:pt idx="3">
                  <c:v>100.96028585253285</c:v>
                </c:pt>
                <c:pt idx="4">
                  <c:v>101.49998138980905</c:v>
                </c:pt>
                <c:pt idx="5">
                  <c:v>98.388357464547568</c:v>
                </c:pt>
                <c:pt idx="6">
                  <c:v>101.6116425354524</c:v>
                </c:pt>
                <c:pt idx="7">
                  <c:v>103.02973908512301</c:v>
                </c:pt>
                <c:pt idx="8">
                  <c:v>104.06074366322997</c:v>
                </c:pt>
                <c:pt idx="9">
                  <c:v>103.6922618826069</c:v>
                </c:pt>
                <c:pt idx="10">
                  <c:v>106.3944616071761</c:v>
                </c:pt>
                <c:pt idx="11">
                  <c:v>106.69222466222502</c:v>
                </c:pt>
                <c:pt idx="12">
                  <c:v>108.47508095433058</c:v>
                </c:pt>
                <c:pt idx="13">
                  <c:v>106.73316708229426</c:v>
                </c:pt>
                <c:pt idx="14">
                  <c:v>110.48498157591095</c:v>
                </c:pt>
                <c:pt idx="15">
                  <c:v>110.97256857855359</c:v>
                </c:pt>
                <c:pt idx="16">
                  <c:v>110.89812781479137</c:v>
                </c:pt>
                <c:pt idx="17">
                  <c:v>107.65251051475788</c:v>
                </c:pt>
                <c:pt idx="18">
                  <c:v>112.3906651282242</c:v>
                </c:pt>
                <c:pt idx="19">
                  <c:v>112.0742918822347</c:v>
                </c:pt>
                <c:pt idx="20">
                  <c:v>109.39442438679421</c:v>
                </c:pt>
                <c:pt idx="21">
                  <c:v>111.09911787694942</c:v>
                </c:pt>
                <c:pt idx="22">
                  <c:v>110.27282539918859</c:v>
                </c:pt>
                <c:pt idx="23">
                  <c:v>110.21327278817881</c:v>
                </c:pt>
                <c:pt idx="24">
                  <c:v>108.7951762385082</c:v>
                </c:pt>
                <c:pt idx="25">
                  <c:v>105.23318569248521</c:v>
                </c:pt>
                <c:pt idx="26">
                  <c:v>109.08921725536902</c:v>
                </c:pt>
                <c:pt idx="27">
                  <c:v>109.31253954665574</c:v>
                </c:pt>
                <c:pt idx="28">
                  <c:v>110.83485316559347</c:v>
                </c:pt>
                <c:pt idx="29">
                  <c:v>110.34726616295083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'ВСЕ ПРОДУКТЫ'!$B$212</c:f>
              <c:strCache>
                <c:ptCount val="1"/>
                <c:pt idx="0">
                  <c:v>мясо птицы</c:v>
                </c:pt>
              </c:strCache>
            </c:strRef>
          </c:tx>
          <c:spPr>
            <a:ln>
              <a:solidFill>
                <a:schemeClr val="accent3">
                  <a:lumMod val="50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ПРОДУКТЫ'!$C$212:$CZ$212</c:f>
              <c:numCache>
                <c:formatCode>0.0</c:formatCode>
                <c:ptCount val="30"/>
                <c:pt idx="0">
                  <c:v>100</c:v>
                </c:pt>
                <c:pt idx="1">
                  <c:v>98.677800974251909</c:v>
                </c:pt>
                <c:pt idx="2">
                  <c:v>96.273099822160361</c:v>
                </c:pt>
                <c:pt idx="3">
                  <c:v>94.997293744684129</c:v>
                </c:pt>
                <c:pt idx="4">
                  <c:v>95.646795020490217</c:v>
                </c:pt>
                <c:pt idx="5">
                  <c:v>100.57217969535294</c:v>
                </c:pt>
                <c:pt idx="6">
                  <c:v>101.89437872110105</c:v>
                </c:pt>
                <c:pt idx="7">
                  <c:v>104.73981288177529</c:v>
                </c:pt>
                <c:pt idx="8">
                  <c:v>105.81458285007344</c:v>
                </c:pt>
                <c:pt idx="9">
                  <c:v>107.01306734709657</c:v>
                </c:pt>
                <c:pt idx="10">
                  <c:v>108.21155184411968</c:v>
                </c:pt>
                <c:pt idx="11">
                  <c:v>110.91780715997832</c:v>
                </c:pt>
                <c:pt idx="12">
                  <c:v>110.78636047320806</c:v>
                </c:pt>
                <c:pt idx="13">
                  <c:v>110.27603804221758</c:v>
                </c:pt>
                <c:pt idx="14">
                  <c:v>110.77862831516276</c:v>
                </c:pt>
                <c:pt idx="15">
                  <c:v>109.95128740431453</c:v>
                </c:pt>
                <c:pt idx="16">
                  <c:v>111.80700533518903</c:v>
                </c:pt>
                <c:pt idx="17">
                  <c:v>113.07507925461996</c:v>
                </c:pt>
                <c:pt idx="18">
                  <c:v>114.88440423722261</c:v>
                </c:pt>
                <c:pt idx="19">
                  <c:v>114.69883244413515</c:v>
                </c:pt>
                <c:pt idx="20">
                  <c:v>113.58540168561045</c:v>
                </c:pt>
                <c:pt idx="21">
                  <c:v>112.951364725895</c:v>
                </c:pt>
                <c:pt idx="22">
                  <c:v>109.92035877213328</c:v>
                </c:pt>
                <c:pt idx="23">
                  <c:v>109.43323281527873</c:v>
                </c:pt>
                <c:pt idx="24">
                  <c:v>112.40238150467793</c:v>
                </c:pt>
                <c:pt idx="25">
                  <c:v>106.08520838165931</c:v>
                </c:pt>
                <c:pt idx="26">
                  <c:v>108.92291038428826</c:v>
                </c:pt>
                <c:pt idx="27">
                  <c:v>110.96420010825018</c:v>
                </c:pt>
                <c:pt idx="28">
                  <c:v>111.31987937833448</c:v>
                </c:pt>
                <c:pt idx="29">
                  <c:v>112.9668290419856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lumMod val="40000"/>
                  <a:lumOff val="60000"/>
                </a:schemeClr>
              </a:solidFill>
              <a:prstDash val="solid"/>
            </a:ln>
            <a:effectLst/>
          </c:spPr>
        </c:dropLines>
        <c:marker val="1"/>
        <c:smooth val="0"/>
        <c:axId val="168390656"/>
        <c:axId val="168392192"/>
      </c:lineChart>
      <c:catAx>
        <c:axId val="16839065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lumMod val="50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8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392192"/>
        <c:crosses val="autoZero"/>
        <c:auto val="1"/>
        <c:lblAlgn val="ctr"/>
        <c:lblOffset val="100"/>
        <c:tickMarkSkip val="1"/>
        <c:noMultiLvlLbl val="0"/>
      </c:catAx>
      <c:valAx>
        <c:axId val="168392192"/>
        <c:scaling>
          <c:orientation val="minMax"/>
          <c:max val="120"/>
          <c:min val="95"/>
        </c:scaling>
        <c:delete val="1"/>
        <c:axPos val="l"/>
        <c:numFmt formatCode="0.0" sourceLinked="1"/>
        <c:majorTickMark val="out"/>
        <c:minorTickMark val="none"/>
        <c:tickLblPos val="nextTo"/>
        <c:crossAx val="16839065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3426784450318525"/>
          <c:y val="0.24418576499284117"/>
          <c:w val="0.15158942570484743"/>
          <c:h val="0.27227414380734088"/>
        </c:manualLayout>
      </c:layout>
      <c:overlay val="0"/>
      <c:txPr>
        <a:bodyPr/>
        <a:lstStyle/>
        <a:p>
          <a:pPr>
            <a:defRPr b="0"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50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13500000" scaled="1"/>
      <a:tileRect/>
    </a:grad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 sz="900">
          <a:solidFill>
            <a:schemeClr val="accent4">
              <a:lumMod val="50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Динамика цен на молоко и молокопродукцию, 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входящие в потребительскую корзину в среднем на душу населения области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3014495971173126"/>
          <c:y val="1.963655939809582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2.5595949820645197E-2"/>
          <c:y val="0.18700293381848265"/>
          <c:w val="0.78192129564768376"/>
          <c:h val="0.56478450127943269"/>
        </c:manualLayout>
      </c:layout>
      <c:lineChart>
        <c:grouping val="standard"/>
        <c:varyColors val="0"/>
        <c:ser>
          <c:idx val="5"/>
          <c:order val="0"/>
          <c:tx>
            <c:strRef>
              <c:f>'ВСЕ ПРОДУКТЫ'!$B$215</c:f>
              <c:strCache>
                <c:ptCount val="1"/>
                <c:pt idx="0">
                  <c:v>молоко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ПРОДУКТЫ'!$C$215:$CZ$215</c:f>
              <c:numCache>
                <c:formatCode>0.0</c:formatCode>
                <c:ptCount val="30"/>
                <c:pt idx="0">
                  <c:v>100</c:v>
                </c:pt>
                <c:pt idx="1">
                  <c:v>99.011299435028249</c:v>
                </c:pt>
                <c:pt idx="2">
                  <c:v>97.245762711864401</c:v>
                </c:pt>
                <c:pt idx="3">
                  <c:v>97.316384180790962</c:v>
                </c:pt>
                <c:pt idx="4">
                  <c:v>97.704802259887018</c:v>
                </c:pt>
                <c:pt idx="5">
                  <c:v>97.82838983050847</c:v>
                </c:pt>
                <c:pt idx="6">
                  <c:v>97.122175141242934</c:v>
                </c:pt>
                <c:pt idx="7">
                  <c:v>97.775423728813564</c:v>
                </c:pt>
                <c:pt idx="8">
                  <c:v>98.075564971751405</c:v>
                </c:pt>
                <c:pt idx="9">
                  <c:v>96.610169491525426</c:v>
                </c:pt>
                <c:pt idx="10">
                  <c:v>98.375706214689259</c:v>
                </c:pt>
                <c:pt idx="11">
                  <c:v>100.72387005649716</c:v>
                </c:pt>
                <c:pt idx="12">
                  <c:v>99.876412429378533</c:v>
                </c:pt>
                <c:pt idx="13">
                  <c:v>101.81850282485875</c:v>
                </c:pt>
                <c:pt idx="14">
                  <c:v>100.4590395480226</c:v>
                </c:pt>
                <c:pt idx="15">
                  <c:v>97.863700564971751</c:v>
                </c:pt>
                <c:pt idx="16">
                  <c:v>100.05296610169492</c:v>
                </c:pt>
                <c:pt idx="17">
                  <c:v>100.24717514124293</c:v>
                </c:pt>
                <c:pt idx="18">
                  <c:v>100.98870056497175</c:v>
                </c:pt>
                <c:pt idx="19">
                  <c:v>100.21186440677965</c:v>
                </c:pt>
                <c:pt idx="20">
                  <c:v>103.51341807909604</c:v>
                </c:pt>
                <c:pt idx="21">
                  <c:v>102.43644067796612</c:v>
                </c:pt>
                <c:pt idx="22">
                  <c:v>103.00141242937855</c:v>
                </c:pt>
                <c:pt idx="23">
                  <c:v>102.48940677966101</c:v>
                </c:pt>
                <c:pt idx="24">
                  <c:v>103.31920903954803</c:v>
                </c:pt>
                <c:pt idx="25">
                  <c:v>104.85522598870057</c:v>
                </c:pt>
                <c:pt idx="26">
                  <c:v>105.0494350282486</c:v>
                </c:pt>
                <c:pt idx="27">
                  <c:v>103.46045197740112</c:v>
                </c:pt>
                <c:pt idx="28">
                  <c:v>104.09604519774011</c:v>
                </c:pt>
                <c:pt idx="29">
                  <c:v>102.25988700564972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'ВСЕ ПРОДУКТЫ'!$B$216</c:f>
              <c:strCache>
                <c:ptCount val="1"/>
                <c:pt idx="0">
                  <c:v>кисломолочные продукты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ПРОДУКТЫ'!$C$216:$CZ$216</c:f>
              <c:numCache>
                <c:formatCode>0.0</c:formatCode>
                <c:ptCount val="30"/>
                <c:pt idx="0">
                  <c:v>100</c:v>
                </c:pt>
                <c:pt idx="1">
                  <c:v>100.62500000000001</c:v>
                </c:pt>
                <c:pt idx="2">
                  <c:v>99.84375</c:v>
                </c:pt>
                <c:pt idx="3">
                  <c:v>99.71875</c:v>
                </c:pt>
                <c:pt idx="4">
                  <c:v>101.046875</c:v>
                </c:pt>
                <c:pt idx="5">
                  <c:v>100.640625</c:v>
                </c:pt>
                <c:pt idx="6">
                  <c:v>97.625</c:v>
                </c:pt>
                <c:pt idx="7">
                  <c:v>100.046875</c:v>
                </c:pt>
                <c:pt idx="8">
                  <c:v>100.79687500000001</c:v>
                </c:pt>
                <c:pt idx="9">
                  <c:v>100.921875</c:v>
                </c:pt>
                <c:pt idx="10">
                  <c:v>99.65625</c:v>
                </c:pt>
                <c:pt idx="11">
                  <c:v>98.328125</c:v>
                </c:pt>
                <c:pt idx="12">
                  <c:v>100.296875</c:v>
                </c:pt>
                <c:pt idx="13">
                  <c:v>101.90625</c:v>
                </c:pt>
                <c:pt idx="14">
                  <c:v>104.09375</c:v>
                </c:pt>
                <c:pt idx="15">
                  <c:v>104.375</c:v>
                </c:pt>
                <c:pt idx="16">
                  <c:v>105.59375</c:v>
                </c:pt>
                <c:pt idx="17">
                  <c:v>106.390625</c:v>
                </c:pt>
                <c:pt idx="18">
                  <c:v>106.57812499999999</c:v>
                </c:pt>
                <c:pt idx="19">
                  <c:v>105.515625</c:v>
                </c:pt>
                <c:pt idx="20">
                  <c:v>106.96874999999999</c:v>
                </c:pt>
                <c:pt idx="21">
                  <c:v>106.15625</c:v>
                </c:pt>
                <c:pt idx="22">
                  <c:v>106.953125</c:v>
                </c:pt>
                <c:pt idx="23">
                  <c:v>109.1875</c:v>
                </c:pt>
                <c:pt idx="24">
                  <c:v>108.74999999999999</c:v>
                </c:pt>
                <c:pt idx="25">
                  <c:v>107.21875</c:v>
                </c:pt>
                <c:pt idx="26">
                  <c:v>107.15625</c:v>
                </c:pt>
                <c:pt idx="27">
                  <c:v>108.234375</c:v>
                </c:pt>
                <c:pt idx="28">
                  <c:v>108.796875</c:v>
                </c:pt>
                <c:pt idx="29">
                  <c:v>108.26562500000001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'ВСЕ ПРОДУКТЫ'!$B$217</c:f>
              <c:strCache>
                <c:ptCount val="1"/>
                <c:pt idx="0">
                  <c:v>сметана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ПРОДУКТЫ'!$C$217:$CZ$217</c:f>
              <c:numCache>
                <c:formatCode>0.0</c:formatCode>
                <c:ptCount val="30"/>
                <c:pt idx="0">
                  <c:v>100</c:v>
                </c:pt>
                <c:pt idx="1">
                  <c:v>99.726620344002725</c:v>
                </c:pt>
                <c:pt idx="2">
                  <c:v>98.82105023351177</c:v>
                </c:pt>
                <c:pt idx="3">
                  <c:v>98.240118464517607</c:v>
                </c:pt>
                <c:pt idx="4">
                  <c:v>99.931655086000688</c:v>
                </c:pt>
                <c:pt idx="5">
                  <c:v>100.37589702699623</c:v>
                </c:pt>
                <c:pt idx="6">
                  <c:v>99.265292174507337</c:v>
                </c:pt>
                <c:pt idx="7">
                  <c:v>101.48650187948513</c:v>
                </c:pt>
                <c:pt idx="8">
                  <c:v>99.851919353001477</c:v>
                </c:pt>
                <c:pt idx="9">
                  <c:v>99.669666249003299</c:v>
                </c:pt>
                <c:pt idx="10">
                  <c:v>100.25059801799749</c:v>
                </c:pt>
                <c:pt idx="11">
                  <c:v>100.56954094999431</c:v>
                </c:pt>
                <c:pt idx="12">
                  <c:v>100.17655769449823</c:v>
                </c:pt>
                <c:pt idx="13">
                  <c:v>101.1504727189885</c:v>
                </c:pt>
                <c:pt idx="14">
                  <c:v>102.5572388654744</c:v>
                </c:pt>
                <c:pt idx="15">
                  <c:v>100.31894293199679</c:v>
                </c:pt>
                <c:pt idx="16">
                  <c:v>105.13156395944867</c:v>
                </c:pt>
                <c:pt idx="17">
                  <c:v>104.6588449709534</c:v>
                </c:pt>
                <c:pt idx="18">
                  <c:v>105.74666818544252</c:v>
                </c:pt>
                <c:pt idx="19">
                  <c:v>104.6588449709534</c:v>
                </c:pt>
                <c:pt idx="20">
                  <c:v>104.77275316095228</c:v>
                </c:pt>
                <c:pt idx="21">
                  <c:v>105.57580590044424</c:v>
                </c:pt>
                <c:pt idx="22">
                  <c:v>109.76193188290237</c:v>
                </c:pt>
                <c:pt idx="23">
                  <c:v>108.9474883244105</c:v>
                </c:pt>
                <c:pt idx="24">
                  <c:v>105.25686296844742</c:v>
                </c:pt>
                <c:pt idx="25">
                  <c:v>104.56202300945436</c:v>
                </c:pt>
                <c:pt idx="26">
                  <c:v>109.28351748490715</c:v>
                </c:pt>
                <c:pt idx="27">
                  <c:v>109.71067319740288</c:v>
                </c:pt>
                <c:pt idx="28">
                  <c:v>108.02483198541975</c:v>
                </c:pt>
                <c:pt idx="29">
                  <c:v>110.0580931768994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'ВСЕ ПРОДУКТЫ'!$B$218</c:f>
              <c:strCache>
                <c:ptCount val="1"/>
                <c:pt idx="0">
                  <c:v>масло животное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ПРОДУКТЫ'!$C$218:$CZ$218</c:f>
              <c:numCache>
                <c:formatCode>0.0</c:formatCode>
                <c:ptCount val="30"/>
                <c:pt idx="0">
                  <c:v>100</c:v>
                </c:pt>
                <c:pt idx="1">
                  <c:v>97.309129335396435</c:v>
                </c:pt>
                <c:pt idx="2">
                  <c:v>98.850813299618821</c:v>
                </c:pt>
                <c:pt idx="3">
                  <c:v>99.222553496622254</c:v>
                </c:pt>
                <c:pt idx="4">
                  <c:v>100.52270068309619</c:v>
                </c:pt>
                <c:pt idx="5">
                  <c:v>100.1622825225497</c:v>
                </c:pt>
                <c:pt idx="6">
                  <c:v>95.397592180246818</c:v>
                </c:pt>
                <c:pt idx="7">
                  <c:v>99.756576216175404</c:v>
                </c:pt>
                <c:pt idx="8">
                  <c:v>98.188474166886806</c:v>
                </c:pt>
                <c:pt idx="9">
                  <c:v>99.079141034834109</c:v>
                </c:pt>
                <c:pt idx="10">
                  <c:v>100.93218100162282</c:v>
                </c:pt>
                <c:pt idx="11">
                  <c:v>102.47763897799751</c:v>
                </c:pt>
                <c:pt idx="12">
                  <c:v>103.65890478167339</c:v>
                </c:pt>
                <c:pt idx="13">
                  <c:v>105.46099558440578</c:v>
                </c:pt>
                <c:pt idx="14">
                  <c:v>104.82130052458768</c:v>
                </c:pt>
                <c:pt idx="15">
                  <c:v>105.02698418688907</c:v>
                </c:pt>
                <c:pt idx="16">
                  <c:v>108.23300751028417</c:v>
                </c:pt>
                <c:pt idx="17">
                  <c:v>107.23478129599575</c:v>
                </c:pt>
                <c:pt idx="18">
                  <c:v>107.97637468392647</c:v>
                </c:pt>
                <c:pt idx="19">
                  <c:v>113.12224025361361</c:v>
                </c:pt>
                <c:pt idx="20">
                  <c:v>112.16930218515301</c:v>
                </c:pt>
                <c:pt idx="21">
                  <c:v>114.48465864060083</c:v>
                </c:pt>
                <c:pt idx="22">
                  <c:v>116.09804883571724</c:v>
                </c:pt>
                <c:pt idx="23">
                  <c:v>117.35290787636335</c:v>
                </c:pt>
                <c:pt idx="24">
                  <c:v>114.29973204513718</c:v>
                </c:pt>
                <c:pt idx="25">
                  <c:v>113.92421783598144</c:v>
                </c:pt>
                <c:pt idx="26">
                  <c:v>119.51541683964221</c:v>
                </c:pt>
                <c:pt idx="27">
                  <c:v>118.18130354379738</c:v>
                </c:pt>
                <c:pt idx="28">
                  <c:v>117.23025248141299</c:v>
                </c:pt>
                <c:pt idx="29">
                  <c:v>117.74917915235686</c:v>
                </c:pt>
              </c:numCache>
            </c:numRef>
          </c:val>
          <c:smooth val="0"/>
        </c:ser>
        <c:ser>
          <c:idx val="3"/>
          <c:order val="4"/>
          <c:tx>
            <c:strRef>
              <c:f>'ВСЕ ПРОДУКТЫ'!$B$219</c:f>
              <c:strCache>
                <c:ptCount val="1"/>
                <c:pt idx="0">
                  <c:v>творог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ПРОДУКТЫ'!$C$219:$CZ$219</c:f>
              <c:numCache>
                <c:formatCode>0.0</c:formatCode>
                <c:ptCount val="30"/>
                <c:pt idx="0">
                  <c:v>100</c:v>
                </c:pt>
                <c:pt idx="1">
                  <c:v>100.63784988853108</c:v>
                </c:pt>
                <c:pt idx="2">
                  <c:v>99.643918751548185</c:v>
                </c:pt>
                <c:pt idx="3">
                  <c:v>97.383576913549675</c:v>
                </c:pt>
                <c:pt idx="4">
                  <c:v>100.81743869209812</c:v>
                </c:pt>
                <c:pt idx="5">
                  <c:v>98.900792667822657</c:v>
                </c:pt>
                <c:pt idx="6">
                  <c:v>99.578895219222204</c:v>
                </c:pt>
                <c:pt idx="7">
                  <c:v>98.962719841466452</c:v>
                </c:pt>
                <c:pt idx="8">
                  <c:v>100.12695070596979</c:v>
                </c:pt>
                <c:pt idx="9">
                  <c:v>97.055362893237557</c:v>
                </c:pt>
                <c:pt idx="10">
                  <c:v>98.662373049294033</c:v>
                </c:pt>
                <c:pt idx="11">
                  <c:v>97.312360663859295</c:v>
                </c:pt>
                <c:pt idx="12">
                  <c:v>93.971389645776568</c:v>
                </c:pt>
                <c:pt idx="13">
                  <c:v>94.432747089422847</c:v>
                </c:pt>
                <c:pt idx="14">
                  <c:v>99.194946742630677</c:v>
                </c:pt>
                <c:pt idx="15">
                  <c:v>100.80505325736935</c:v>
                </c:pt>
                <c:pt idx="16">
                  <c:v>103.41837998513748</c:v>
                </c:pt>
                <c:pt idx="17">
                  <c:v>101.33453059202378</c:v>
                </c:pt>
                <c:pt idx="18">
                  <c:v>102.48637602179838</c:v>
                </c:pt>
                <c:pt idx="19">
                  <c:v>106.04409214763439</c:v>
                </c:pt>
                <c:pt idx="20">
                  <c:v>104.79625959871193</c:v>
                </c:pt>
                <c:pt idx="21">
                  <c:v>108.14651969284121</c:v>
                </c:pt>
                <c:pt idx="22">
                  <c:v>103.74969036413178</c:v>
                </c:pt>
                <c:pt idx="23">
                  <c:v>104.2574931880109</c:v>
                </c:pt>
                <c:pt idx="24">
                  <c:v>110.38209066138222</c:v>
                </c:pt>
                <c:pt idx="25">
                  <c:v>109.4284121872678</c:v>
                </c:pt>
                <c:pt idx="26">
                  <c:v>112.5061927173644</c:v>
                </c:pt>
                <c:pt idx="27">
                  <c:v>112.41330195689869</c:v>
                </c:pt>
                <c:pt idx="28">
                  <c:v>109.62348278424574</c:v>
                </c:pt>
                <c:pt idx="29">
                  <c:v>109.46247213277186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'ВСЕ ПРОДУКТЫ'!$B$220</c:f>
              <c:strCache>
                <c:ptCount val="1"/>
                <c:pt idx="0">
                  <c:v>сыр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ПРОДУКТЫ'!$C$183:$CZ$184</c:f>
              <c:multiLvlStrCache>
                <c:ptCount val="30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ПРОДУКТЫ'!$C$220:$CZ$220</c:f>
              <c:numCache>
                <c:formatCode>0.0</c:formatCode>
                <c:ptCount val="30"/>
                <c:pt idx="0">
                  <c:v>100</c:v>
                </c:pt>
                <c:pt idx="1">
                  <c:v>100.35243067027908</c:v>
                </c:pt>
                <c:pt idx="2">
                  <c:v>99.491178219784587</c:v>
                </c:pt>
                <c:pt idx="3">
                  <c:v>101.26654772131545</c:v>
                </c:pt>
                <c:pt idx="4">
                  <c:v>99.660785479856386</c:v>
                </c:pt>
                <c:pt idx="5">
                  <c:v>100.53965946386485</c:v>
                </c:pt>
                <c:pt idx="6">
                  <c:v>99.614528954382251</c:v>
                </c:pt>
                <c:pt idx="7">
                  <c:v>97.997753254476962</c:v>
                </c:pt>
                <c:pt idx="8">
                  <c:v>100.57269983920349</c:v>
                </c:pt>
                <c:pt idx="9">
                  <c:v>102.12339478843147</c:v>
                </c:pt>
                <c:pt idx="10">
                  <c:v>103.78862970550011</c:v>
                </c:pt>
                <c:pt idx="11">
                  <c:v>106.15211788805921</c:v>
                </c:pt>
                <c:pt idx="12">
                  <c:v>111.24914645697042</c:v>
                </c:pt>
                <c:pt idx="13">
                  <c:v>109.42091235489768</c:v>
                </c:pt>
                <c:pt idx="14">
                  <c:v>112.93861098262077</c:v>
                </c:pt>
                <c:pt idx="15">
                  <c:v>112.64785567964053</c:v>
                </c:pt>
                <c:pt idx="16">
                  <c:v>114.67873741712373</c:v>
                </c:pt>
                <c:pt idx="17">
                  <c:v>115.71400251106854</c:v>
                </c:pt>
                <c:pt idx="18">
                  <c:v>116.86601026454326</c:v>
                </c:pt>
                <c:pt idx="19">
                  <c:v>117.25368400185027</c:v>
                </c:pt>
                <c:pt idx="20">
                  <c:v>118.24489526201019</c:v>
                </c:pt>
                <c:pt idx="21">
                  <c:v>121.58417586290446</c:v>
                </c:pt>
                <c:pt idx="22">
                  <c:v>123.67893565937575</c:v>
                </c:pt>
                <c:pt idx="23">
                  <c:v>125.06663142359965</c:v>
                </c:pt>
                <c:pt idx="24">
                  <c:v>124.95649683913742</c:v>
                </c:pt>
                <c:pt idx="25">
                  <c:v>125.81774928963195</c:v>
                </c:pt>
                <c:pt idx="26">
                  <c:v>127.02482433533777</c:v>
                </c:pt>
                <c:pt idx="27">
                  <c:v>128.70327540254189</c:v>
                </c:pt>
                <c:pt idx="28">
                  <c:v>131.79585453424085</c:v>
                </c:pt>
                <c:pt idx="29">
                  <c:v>132.76944426088679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lumMod val="60000"/>
                  <a:lumOff val="40000"/>
                </a:schemeClr>
              </a:solidFill>
              <a:prstDash val="solid"/>
            </a:ln>
            <a:effectLst/>
          </c:spPr>
        </c:dropLines>
        <c:marker val="1"/>
        <c:smooth val="0"/>
        <c:axId val="163905536"/>
        <c:axId val="163907072"/>
      </c:lineChart>
      <c:catAx>
        <c:axId val="163905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lumMod val="50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8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907072"/>
        <c:crosses val="autoZero"/>
        <c:auto val="1"/>
        <c:lblAlgn val="ctr"/>
        <c:lblOffset val="100"/>
        <c:tickMarkSkip val="1"/>
        <c:noMultiLvlLbl val="0"/>
      </c:catAx>
      <c:valAx>
        <c:axId val="163907072"/>
        <c:scaling>
          <c:orientation val="minMax"/>
          <c:max val="140"/>
          <c:min val="90"/>
        </c:scaling>
        <c:delete val="1"/>
        <c:axPos val="l"/>
        <c:numFmt formatCode="0.0" sourceLinked="1"/>
        <c:majorTickMark val="out"/>
        <c:minorTickMark val="none"/>
        <c:tickLblPos val="nextTo"/>
        <c:crossAx val="16390553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0533465566677198"/>
          <c:y val="0.20435914542110284"/>
          <c:w val="0.19466534433322802"/>
          <c:h val="0.33880109975378059"/>
        </c:manualLayout>
      </c:layout>
      <c:overlay val="1"/>
      <c:txPr>
        <a:bodyPr/>
        <a:lstStyle/>
        <a:p>
          <a:pPr>
            <a:defRPr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 sz="900">
          <a:solidFill>
            <a:schemeClr val="accent4">
              <a:lumMod val="50000"/>
            </a:schemeClr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</a:rPr>
              <a:t>Динамика стоимости продуктов питания, </a:t>
            </a:r>
          </a:p>
          <a:p>
            <a:pPr>
              <a:defRPr sz="11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</a:rPr>
              <a:t>входящих в потребительскую корзину в среднем на душу населения, </a:t>
            </a:r>
          </a:p>
          <a:p>
            <a:pPr>
              <a:defRPr sz="11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</a:rPr>
              <a:t>(рублей в месяц)</a:t>
            </a:r>
          </a:p>
        </c:rich>
      </c:tx>
      <c:layout>
        <c:manualLayout>
          <c:xMode val="edge"/>
          <c:yMode val="edge"/>
          <c:x val="0.16514160225095836"/>
          <c:y val="2.36398768863204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8465007296517075"/>
          <c:y val="0.17921576318669197"/>
          <c:w val="0.69120954520798705"/>
          <c:h val="0.78965176014134686"/>
        </c:manualLayout>
      </c:layout>
      <c:barChart>
        <c:barDir val="bar"/>
        <c:grouping val="clustered"/>
        <c:varyColors val="0"/>
        <c:ser>
          <c:idx val="9"/>
          <c:order val="0"/>
          <c:tx>
            <c:strRef>
              <c:f>Лист1!$C$1</c:f>
              <c:strCache>
                <c:ptCount val="1"/>
                <c:pt idx="0">
                  <c:v>Затраты во 2 квартале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7"/>
              <c:layout>
                <c:manualLayout>
                  <c:x val="-1.0101010101010102E-2"/>
                  <c:y val="-1.0781671159029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3.59389038634321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1.0781671159029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7.1877807726864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Лист1!$C$2:$C$12</c:f>
            </c:numRef>
          </c:val>
        </c:ser>
        <c:ser>
          <c:idx val="0"/>
          <c:order val="1"/>
          <c:tx>
            <c:strRef>
              <c:f>Лист1!$D$1</c:f>
              <c:strCache>
                <c:ptCount val="1"/>
                <c:pt idx="0">
                  <c:v>Затраты в 2 квартале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Лист1!$D$2:$D$12</c:f>
            </c:numRef>
          </c:val>
        </c:ser>
        <c:ser>
          <c:idx val="1"/>
          <c:order val="2"/>
          <c:tx>
            <c:strRef>
              <c:f>Лист1!$E$1</c:f>
              <c:strCache>
                <c:ptCount val="1"/>
                <c:pt idx="0">
                  <c:v>Затраты в 1 квартале 2014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Лист1!$E$2:$E$12</c:f>
            </c:numRef>
          </c:val>
        </c:ser>
        <c:ser>
          <c:idx val="2"/>
          <c:order val="3"/>
          <c:tx>
            <c:strRef>
              <c:f>Лист1!$F$1</c:f>
              <c:strCache>
                <c:ptCount val="1"/>
                <c:pt idx="0">
                  <c:v>Затраты в 1 квартале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Лист1!$F$2:$F$12</c:f>
            </c:numRef>
          </c:val>
        </c:ser>
        <c:ser>
          <c:idx val="3"/>
          <c:order val="4"/>
          <c:tx>
            <c:strRef>
              <c:f>Лист1!$G$1</c:f>
              <c:strCache>
                <c:ptCount val="1"/>
                <c:pt idx="0">
                  <c:v>затраты во 2 квартале 2014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Лист1!$G$2:$G$12</c:f>
            </c:numRef>
          </c:val>
        </c:ser>
        <c:ser>
          <c:idx val="4"/>
          <c:order val="5"/>
          <c:tx>
            <c:strRef>
              <c:f>Лист1!$H$1</c:f>
              <c:strCache>
                <c:ptCount val="1"/>
                <c:pt idx="0">
                  <c:v>затраты в 3 квартале 2014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Лист1!$H$2:$H$12</c:f>
            </c:numRef>
          </c:val>
        </c:ser>
        <c:ser>
          <c:idx val="5"/>
          <c:order val="6"/>
          <c:tx>
            <c:strRef>
              <c:f>Лист1!$I$1</c:f>
              <c:strCache>
                <c:ptCount val="1"/>
                <c:pt idx="0">
                  <c:v>затраты в 4 квартале 2014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Лист1!$I$2:$I$12</c:f>
            </c:numRef>
          </c:val>
        </c:ser>
        <c:ser>
          <c:idx val="6"/>
          <c:order val="7"/>
          <c:tx>
            <c:strRef>
              <c:f>Лист1!$J$1</c:f>
              <c:strCache>
                <c:ptCount val="1"/>
                <c:pt idx="0">
                  <c:v>затраты в 1 квартале 2015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Лист1!$J$2:$J$12</c:f>
            </c:numRef>
          </c:val>
        </c:ser>
        <c:ser>
          <c:idx val="7"/>
          <c:order val="8"/>
          <c:tx>
            <c:strRef>
              <c:f>Лист1!$K$1</c:f>
              <c:strCache>
                <c:ptCount val="1"/>
                <c:pt idx="0">
                  <c:v>затраты во 2 квартале 2015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Лист1!$K$2:$K$12</c:f>
            </c:numRef>
          </c:val>
        </c:ser>
        <c:ser>
          <c:idx val="8"/>
          <c:order val="9"/>
          <c:tx>
            <c:strRef>
              <c:f>Лист1!$L$1</c:f>
              <c:strCache>
                <c:ptCount val="1"/>
                <c:pt idx="0">
                  <c:v>затраты в 3 квартале 2015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Лист1!$L$2:$L$12</c:f>
            </c:numRef>
          </c:val>
        </c:ser>
        <c:ser>
          <c:idx val="10"/>
          <c:order val="10"/>
          <c:tx>
            <c:strRef>
              <c:f>Лист1!$M$1</c:f>
              <c:strCache>
                <c:ptCount val="1"/>
                <c:pt idx="0">
                  <c:v>затраты в 4 квартале 2015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Лист1!$M$2:$M$12</c:f>
            </c:numRef>
          </c:val>
        </c:ser>
        <c:ser>
          <c:idx val="11"/>
          <c:order val="11"/>
          <c:tx>
            <c:strRef>
              <c:f>Лист1!$N$1</c:f>
              <c:strCache>
                <c:ptCount val="1"/>
                <c:pt idx="0">
                  <c:v>затраты в 1 квартале 2016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Лист1!$N$2:$N$12</c:f>
            </c:numRef>
          </c:val>
        </c:ser>
        <c:ser>
          <c:idx val="12"/>
          <c:order val="12"/>
          <c:tx>
            <c:strRef>
              <c:f>Лист1!$O$1</c:f>
              <c:strCache>
                <c:ptCount val="1"/>
                <c:pt idx="0">
                  <c:v>затраты во 2 квартале 2016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Лист1!$O$2:$O$12</c:f>
            </c:numRef>
          </c:val>
        </c:ser>
        <c:ser>
          <c:idx val="13"/>
          <c:order val="13"/>
          <c:tx>
            <c:strRef>
              <c:f>Лист1!$P$1</c:f>
              <c:strCache>
                <c:ptCount val="1"/>
                <c:pt idx="0">
                  <c:v>затраты в 3 квартале 2016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Лист1!$P$2:$P$12</c:f>
            </c:numRef>
          </c:val>
        </c:ser>
        <c:ser>
          <c:idx val="14"/>
          <c:order val="14"/>
          <c:tx>
            <c:strRef>
              <c:f>Лист1!$Q$1</c:f>
              <c:strCache>
                <c:ptCount val="1"/>
                <c:pt idx="0">
                  <c:v>затраты в 4 квартале 2016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Лист1!$Q$2:$Q$12</c:f>
            </c:numRef>
          </c:val>
        </c:ser>
        <c:ser>
          <c:idx val="15"/>
          <c:order val="15"/>
          <c:tx>
            <c:strRef>
              <c:f>Лист1!$R$1</c:f>
              <c:strCache>
                <c:ptCount val="1"/>
                <c:pt idx="0">
                  <c:v>затраты в 1 квартале 2017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Лист1!$R$2:$R$12</c:f>
            </c:numRef>
          </c:val>
        </c:ser>
        <c:ser>
          <c:idx val="16"/>
          <c:order val="16"/>
          <c:tx>
            <c:strRef>
              <c:f>Лист1!$S$1</c:f>
              <c:strCache>
                <c:ptCount val="1"/>
                <c:pt idx="0">
                  <c:v>затраты во 2  квартале 2017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Лист1!$S$2:$S$12</c:f>
            </c:numRef>
          </c:val>
        </c:ser>
        <c:ser>
          <c:idx val="17"/>
          <c:order val="17"/>
          <c:tx>
            <c:strRef>
              <c:f>Лист1!$T$1</c:f>
              <c:strCache>
                <c:ptCount val="1"/>
                <c:pt idx="0">
                  <c:v>затраты в 3  квартале 2017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Лист1!$T$2:$T$12</c:f>
            </c:numRef>
          </c:val>
        </c:ser>
        <c:ser>
          <c:idx val="18"/>
          <c:order val="18"/>
          <c:tx>
            <c:strRef>
              <c:f>Лист1!$U$1</c:f>
              <c:strCache>
                <c:ptCount val="1"/>
                <c:pt idx="0">
                  <c:v>затраты в 4  квартале 2017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Лист1!$U$2:$U$12</c:f>
            </c:numRef>
          </c:val>
        </c:ser>
        <c:ser>
          <c:idx val="19"/>
          <c:order val="19"/>
          <c:tx>
            <c:strRef>
              <c:f>Лист1!$V$1</c:f>
              <c:strCache>
                <c:ptCount val="1"/>
                <c:pt idx="0">
                  <c:v>затраты в 1 квартале 2018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Лист1!$V$2:$V$12</c:f>
            </c:numRef>
          </c:val>
        </c:ser>
        <c:ser>
          <c:idx val="20"/>
          <c:order val="20"/>
          <c:tx>
            <c:strRef>
              <c:f>Лист1!$W$1</c:f>
              <c:strCache>
                <c:ptCount val="1"/>
                <c:pt idx="0">
                  <c:v>затраты во 2 квартале 2018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Лист1!$W$2:$W$12</c:f>
            </c:numRef>
          </c:val>
        </c:ser>
        <c:ser>
          <c:idx val="21"/>
          <c:order val="21"/>
          <c:tx>
            <c:strRef>
              <c:f>Лист1!$X$1</c:f>
              <c:strCache>
                <c:ptCount val="1"/>
                <c:pt idx="0">
                  <c:v>затраты в 3 квартале 2018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Лист1!$X$2:$X$12</c:f>
            </c:numRef>
          </c:val>
        </c:ser>
        <c:ser>
          <c:idx val="22"/>
          <c:order val="22"/>
          <c:tx>
            <c:strRef>
              <c:f>Лист1!$Y$1</c:f>
              <c:strCache>
                <c:ptCount val="1"/>
                <c:pt idx="0">
                  <c:v> 4 квартал 2018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Лист1!$Y$2:$Y$12</c:f>
            </c:numRef>
          </c:val>
        </c:ser>
        <c:ser>
          <c:idx val="23"/>
          <c:order val="23"/>
          <c:tx>
            <c:strRef>
              <c:f>Лист1!$Z$1</c:f>
              <c:strCache>
                <c:ptCount val="1"/>
                <c:pt idx="0">
                  <c:v>1 квартал 2019 года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4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Лист1!$Z$2:$Z$12</c:f>
            </c:numRef>
          </c:val>
        </c:ser>
        <c:ser>
          <c:idx val="24"/>
          <c:order val="24"/>
          <c:tx>
            <c:strRef>
              <c:f>Лист1!$AA$1</c:f>
              <c:strCache>
                <c:ptCount val="1"/>
                <c:pt idx="0">
                  <c:v>2 квартал 2019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Лист1!$AA$2:$AA$12</c:f>
              <c:numCache>
                <c:formatCode>0</c:formatCode>
                <c:ptCount val="11"/>
                <c:pt idx="0">
                  <c:v>103</c:v>
                </c:pt>
                <c:pt idx="1">
                  <c:v>166</c:v>
                </c:pt>
                <c:pt idx="2">
                  <c:v>95</c:v>
                </c:pt>
                <c:pt idx="3">
                  <c:v>274</c:v>
                </c:pt>
                <c:pt idx="4">
                  <c:v>121</c:v>
                </c:pt>
                <c:pt idx="5">
                  <c:v>1119</c:v>
                </c:pt>
                <c:pt idx="6">
                  <c:v>1109</c:v>
                </c:pt>
                <c:pt idx="7">
                  <c:v>685</c:v>
                </c:pt>
                <c:pt idx="8">
                  <c:v>453</c:v>
                </c:pt>
                <c:pt idx="9">
                  <c:v>166</c:v>
                </c:pt>
                <c:pt idx="10">
                  <c:v>641</c:v>
                </c:pt>
              </c:numCache>
            </c:numRef>
          </c:val>
        </c:ser>
        <c:ser>
          <c:idx val="25"/>
          <c:order val="25"/>
          <c:tx>
            <c:strRef>
              <c:f>Лист1!$AB$1</c:f>
              <c:strCache>
                <c:ptCount val="1"/>
                <c:pt idx="0">
                  <c:v>3 квартал 2019 года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Лист1!$AB$2:$AB$12</c:f>
            </c:numRef>
          </c:val>
        </c:ser>
        <c:ser>
          <c:idx val="26"/>
          <c:order val="26"/>
          <c:tx>
            <c:strRef>
              <c:f>Лист1!$AC$1</c:f>
              <c:strCache>
                <c:ptCount val="1"/>
                <c:pt idx="0">
                  <c:v> 4 квартал 2019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Лист1!$AC$2:$AC$12</c:f>
            </c:numRef>
          </c:val>
        </c:ser>
        <c:ser>
          <c:idx val="27"/>
          <c:order val="27"/>
          <c:tx>
            <c:strRef>
              <c:f>Лист1!$AD$1</c:f>
              <c:strCache>
                <c:ptCount val="1"/>
                <c:pt idx="0">
                  <c:v> 1 квартал 2020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3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Лист1!$AD$2:$AD$12</c:f>
              <c:numCache>
                <c:formatCode>0</c:formatCode>
                <c:ptCount val="11"/>
                <c:pt idx="0">
                  <c:v>105</c:v>
                </c:pt>
                <c:pt idx="1">
                  <c:v>156</c:v>
                </c:pt>
                <c:pt idx="2">
                  <c:v>94</c:v>
                </c:pt>
                <c:pt idx="3">
                  <c:v>300</c:v>
                </c:pt>
                <c:pt idx="4">
                  <c:v>98</c:v>
                </c:pt>
                <c:pt idx="5">
                  <c:v>1194</c:v>
                </c:pt>
                <c:pt idx="6">
                  <c:v>1089</c:v>
                </c:pt>
                <c:pt idx="7">
                  <c:v>716</c:v>
                </c:pt>
                <c:pt idx="8">
                  <c:v>297</c:v>
                </c:pt>
                <c:pt idx="9">
                  <c:v>135</c:v>
                </c:pt>
                <c:pt idx="10">
                  <c:v>641</c:v>
                </c:pt>
              </c:numCache>
            </c:numRef>
          </c:val>
        </c:ser>
        <c:ser>
          <c:idx val="28"/>
          <c:order val="28"/>
          <c:tx>
            <c:strRef>
              <c:f>Лист1!$AE$1</c:f>
              <c:strCache>
                <c:ptCount val="1"/>
                <c:pt idx="0">
                  <c:v> 2 квартал 2020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0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Лист1!$AE$2:$AE$12</c:f>
              <c:numCache>
                <c:formatCode>0</c:formatCode>
                <c:ptCount val="11"/>
                <c:pt idx="0">
                  <c:v>104</c:v>
                </c:pt>
                <c:pt idx="1">
                  <c:v>155</c:v>
                </c:pt>
                <c:pt idx="2">
                  <c:v>101</c:v>
                </c:pt>
                <c:pt idx="3">
                  <c:v>307</c:v>
                </c:pt>
                <c:pt idx="4">
                  <c:v>106</c:v>
                </c:pt>
                <c:pt idx="5">
                  <c:v>1203</c:v>
                </c:pt>
                <c:pt idx="6">
                  <c:v>1119</c:v>
                </c:pt>
                <c:pt idx="7">
                  <c:v>750</c:v>
                </c:pt>
                <c:pt idx="8">
                  <c:v>359</c:v>
                </c:pt>
                <c:pt idx="9">
                  <c:v>226</c:v>
                </c:pt>
                <c:pt idx="10">
                  <c:v>741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8"/>
        <c:axId val="191637376"/>
        <c:axId val="191638912"/>
      </c:barChart>
      <c:catAx>
        <c:axId val="191637376"/>
        <c:scaling>
          <c:orientation val="minMax"/>
        </c:scaling>
        <c:delete val="0"/>
        <c:axPos val="l"/>
        <c:majorTickMark val="cross"/>
        <c:minorTickMark val="none"/>
        <c:tickLblPos val="low"/>
        <c:spPr>
          <a:noFill/>
          <a:ln w="9525" cap="flat" cmpd="sng" algn="ctr">
            <a:solidFill>
              <a:schemeClr val="accent4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900" b="1">
                <a:solidFill>
                  <a:schemeClr val="accent4">
                    <a:lumMod val="50000"/>
                  </a:schemeClr>
                </a:solidFill>
              </a:defRPr>
            </a:pPr>
            <a:endParaRPr lang="ru-RU"/>
          </a:p>
        </c:txPr>
        <c:crossAx val="191638912"/>
        <c:crosses val="autoZero"/>
        <c:auto val="1"/>
        <c:lblAlgn val="ctr"/>
        <c:lblOffset val="100"/>
        <c:noMultiLvlLbl val="0"/>
      </c:catAx>
      <c:valAx>
        <c:axId val="191638912"/>
        <c:scaling>
          <c:orientation val="minMax"/>
          <c:min val="0"/>
        </c:scaling>
        <c:delete val="1"/>
        <c:axPos val="b"/>
        <c:numFmt formatCode="0" sourceLinked="1"/>
        <c:majorTickMark val="out"/>
        <c:minorTickMark val="none"/>
        <c:tickLblPos val="nextTo"/>
        <c:crossAx val="19163737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9.479979248159344E-2"/>
          <c:y val="0.12011183643086222"/>
          <c:w val="0.85682938509179207"/>
          <c:h val="5.8240757457579326E-2"/>
        </c:manualLayout>
      </c:layout>
      <c:overlay val="0"/>
      <c:txPr>
        <a:bodyPr/>
        <a:lstStyle/>
        <a:p>
          <a:pPr>
            <a:defRPr sz="900" b="1"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</a:grad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solidFill>
            <a:schemeClr val="accent4">
              <a:lumMod val="50000"/>
            </a:schemeClr>
          </a:solidFill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0.73304</cdr:x>
      <cdr:y>0.18731</cdr:y>
    </cdr:from>
    <cdr:to>
      <cdr:x>0.81297</cdr:x>
      <cdr:y>0.78338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4582633" y="595423"/>
          <a:ext cx="499710" cy="1894793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0.83168</cdr:x>
      <cdr:y>0.90051</cdr:y>
    </cdr:from>
    <cdr:to>
      <cdr:x>0.98933</cdr:x>
      <cdr:y>0.97334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199322" y="2862551"/>
          <a:ext cx="985550" cy="2315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pPr algn="r"/>
          <a:r>
            <a:rPr lang="ru-RU" sz="1100"/>
            <a:t>рис.1</a:t>
          </a:r>
        </a:p>
      </cdr:txBody>
    </cdr:sp>
  </cdr:relSizeAnchor>
  <cdr:relSizeAnchor xmlns:cdr="http://schemas.openxmlformats.org/drawingml/2006/chartDrawing">
    <cdr:from>
      <cdr:x>0.41291</cdr:x>
      <cdr:y>0.20069</cdr:y>
    </cdr:from>
    <cdr:to>
      <cdr:x>0.49833</cdr:x>
      <cdr:y>0.78269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2581335" y="637954"/>
          <a:ext cx="534005" cy="1850064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0.10337</cdr:x>
      <cdr:y>0.19734</cdr:y>
    </cdr:from>
    <cdr:to>
      <cdr:x>0.18028</cdr:x>
      <cdr:y>0.78264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646204" y="627306"/>
          <a:ext cx="480848" cy="186055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</cdr:x>
      <cdr:y>0.49435</cdr:y>
    </cdr:from>
    <cdr:to>
      <cdr:x>0.09014</cdr:x>
      <cdr:y>0.54924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-967563" y="1571437"/>
          <a:ext cx="563517" cy="1744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0.73326</cdr:x>
      <cdr:y>0.18731</cdr:y>
    </cdr:from>
    <cdr:to>
      <cdr:x>0.81297</cdr:x>
      <cdr:y>0.78338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4646427" y="595423"/>
          <a:ext cx="505091" cy="1894793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0.89177</cdr:x>
      <cdr:y>0.90051</cdr:y>
    </cdr:from>
    <cdr:to>
      <cdr:x>0.98933</cdr:x>
      <cdr:y>0.96939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572125" y="3362325"/>
          <a:ext cx="609605" cy="2571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/>
            <a:t>рис. 2</a:t>
          </a:r>
        </a:p>
      </cdr:txBody>
    </cdr:sp>
  </cdr:relSizeAnchor>
  <cdr:relSizeAnchor xmlns:cdr="http://schemas.openxmlformats.org/drawingml/2006/chartDrawing">
    <cdr:from>
      <cdr:x>0.41613</cdr:x>
      <cdr:y>0.19065</cdr:y>
    </cdr:from>
    <cdr:to>
      <cdr:x>0.49617</cdr:x>
      <cdr:y>0.78265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2636875" y="606056"/>
          <a:ext cx="507180" cy="1881824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0.09564</cdr:x>
      <cdr:y>0.194</cdr:y>
    </cdr:from>
    <cdr:to>
      <cdr:x>0.17451</cdr:x>
      <cdr:y>0.7793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606056" y="616674"/>
          <a:ext cx="499730" cy="186055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</cdr:x>
      <cdr:y>0.33714</cdr:y>
    </cdr:from>
    <cdr:to>
      <cdr:x>0.09014</cdr:x>
      <cdr:y>0.39203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0" y="1071715"/>
          <a:ext cx="563517" cy="1744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0.90244</cdr:x>
      <cdr:y>0.93112</cdr:y>
    </cdr:from>
    <cdr:to>
      <cdr:x>1</cdr:x>
      <cdr:y>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642040" y="2880980"/>
          <a:ext cx="609904" cy="2130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/>
            <a:t>рис. 3</a:t>
          </a:r>
        </a:p>
      </cdr:txBody>
    </cdr:sp>
  </cdr:relSizeAnchor>
  <cdr:relSizeAnchor xmlns:cdr="http://schemas.openxmlformats.org/drawingml/2006/chartDrawing">
    <cdr:from>
      <cdr:x>0</cdr:x>
      <cdr:y>0.4586</cdr:y>
    </cdr:from>
    <cdr:to>
      <cdr:x>0.08994</cdr:x>
      <cdr:y>0.51045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-925033" y="1550401"/>
          <a:ext cx="562267" cy="1752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0.89024</cdr:x>
      <cdr:y>0.89796</cdr:y>
    </cdr:from>
    <cdr:to>
      <cdr:x>0.98933</cdr:x>
      <cdr:y>0.96939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562601" y="3002127"/>
          <a:ext cx="619130" cy="2388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/>
            <a:t>рис.4</a:t>
          </a:r>
        </a:p>
      </cdr:txBody>
    </cdr:sp>
  </cdr:relSizeAnchor>
  <cdr:relSizeAnchor xmlns:cdr="http://schemas.openxmlformats.org/drawingml/2006/chartDrawing">
    <cdr:from>
      <cdr:x>0</cdr:x>
      <cdr:y>0.53766</cdr:y>
    </cdr:from>
    <cdr:to>
      <cdr:x>0.09894</cdr:x>
      <cdr:y>0.58312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0" y="1989086"/>
          <a:ext cx="622740" cy="1681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  <cdr:relSizeAnchor xmlns:cdr="http://schemas.openxmlformats.org/drawingml/2006/chartDrawing">
    <cdr:from>
      <cdr:x>0.09318</cdr:x>
      <cdr:y>0.19645</cdr:y>
    </cdr:from>
    <cdr:to>
      <cdr:x>0.17262</cdr:x>
      <cdr:y>0.75915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85499" y="649547"/>
          <a:ext cx="499110" cy="186055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0.42305</cdr:x>
      <cdr:y>0.2086</cdr:y>
    </cdr:from>
    <cdr:to>
      <cdr:x>0.50248</cdr:x>
      <cdr:y>0.7713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2658140" y="689714"/>
          <a:ext cx="499110" cy="186055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0.75784</cdr:x>
      <cdr:y>0.19252</cdr:y>
    </cdr:from>
    <cdr:to>
      <cdr:x>0.83727</cdr:x>
      <cdr:y>0.75522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4761732" y="636551"/>
          <a:ext cx="499110" cy="186055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0.89177</cdr:x>
      <cdr:y>0.90051</cdr:y>
    </cdr:from>
    <cdr:to>
      <cdr:x>0.98933</cdr:x>
      <cdr:y>0.96939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572125" y="3362325"/>
          <a:ext cx="609605" cy="2571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/>
            <a:t>рис. 5</a:t>
          </a:r>
        </a:p>
      </cdr:txBody>
    </cdr:sp>
  </cdr:relSizeAnchor>
  <cdr:relSizeAnchor xmlns:cdr="http://schemas.openxmlformats.org/drawingml/2006/chartDrawing">
    <cdr:from>
      <cdr:x>0.0017</cdr:x>
      <cdr:y>0.53347</cdr:y>
    </cdr:from>
    <cdr:to>
      <cdr:x>0.09164</cdr:x>
      <cdr:y>0.58532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10632" y="2024718"/>
          <a:ext cx="562267" cy="196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0.90455</cdr:x>
      <cdr:y>0.93497</cdr:y>
    </cdr:from>
    <cdr:to>
      <cdr:x>1</cdr:x>
      <cdr:y>0.98423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664834" y="4413626"/>
          <a:ext cx="597743" cy="2325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pPr algn="r"/>
          <a:r>
            <a:rPr lang="ru-RU" sz="1100"/>
            <a:t>рис.6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/>
      <a:bodyPr wrap="square" rtlCol="0" anchor="ctr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AA9F-E0CA-4E53-890D-AA4A7EBD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ТРУДА И ЗАНЯТОСТИ НАСЕЛЕНИЯ НОВОСИБИРСКОЙ ОБЛАСТИ</vt:lpstr>
    </vt:vector>
  </TitlesOfParts>
  <Company>505.ru</Company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ТРУДА И ЗАНЯТОСТИ НАСЕЛЕНИЯ НОВОСИБИРСКОЙ ОБЛАСТИ</dc:title>
  <dc:creator>N.Bronnikova</dc:creator>
  <cp:lastModifiedBy>U.Razdorskaya</cp:lastModifiedBy>
  <cp:revision>4</cp:revision>
  <cp:lastPrinted>2020-08-13T03:09:00Z</cp:lastPrinted>
  <dcterms:created xsi:type="dcterms:W3CDTF">2020-08-13T07:35:00Z</dcterms:created>
  <dcterms:modified xsi:type="dcterms:W3CDTF">2020-08-13T07:52:00Z</dcterms:modified>
</cp:coreProperties>
</file>