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9E" w:rsidRPr="00427BDE" w:rsidRDefault="00427BDE" w:rsidP="00C627B6">
      <w:pPr>
        <w:pStyle w:val="4"/>
        <w:ind w:left="-567" w:firstLine="0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  <w:r w:rsidRPr="00A82F67">
        <w:rPr>
          <w:rFonts w:ascii="Bookman Old Style" w:hAnsi="Bookman Old Style"/>
          <w:b/>
          <w:smallCaps/>
          <w:noProof/>
          <w:color w:val="403152" w:themeColor="accent4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4F81764D" wp14:editId="34A44901">
                <wp:simplePos x="0" y="0"/>
                <wp:positionH relativeFrom="column">
                  <wp:posOffset>-460493</wp:posOffset>
                </wp:positionH>
                <wp:positionV relativeFrom="paragraph">
                  <wp:posOffset>-594788</wp:posOffset>
                </wp:positionV>
                <wp:extent cx="6974958" cy="10134600"/>
                <wp:effectExtent l="95250" t="76200" r="111760" b="133350"/>
                <wp:wrapNone/>
                <wp:docPr id="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4958" cy="10134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tint val="50000"/>
                                <a:satMod val="300000"/>
                              </a:schemeClr>
                            </a:gs>
                            <a:gs pos="48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01600" cmpd="tri"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26" style="position:absolute;margin-left:-36.25pt;margin-top:-46.85pt;width:549.2pt;height:798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" fillcolor="#bfb1d0 [1623]" strokecolor="#795d9b [3047]" strokeweight="8pt">
                <v:fill color2="#b2a1c7 [1943]" rotate="t" angle="45" colors="0 #c9b5e8;31457f #e6e0ec;1 #b3a2c7" focus="100%" type="gradient"/>
                <v:stroke linestyle="thickBetweenThin"/>
                <v:shadow on="t" color="black" opacity="24903f" origin=",.5" offset="0,.55556mm"/>
              </v:rect>
            </w:pict>
          </mc:Fallback>
        </mc:AlternateContent>
      </w:r>
      <w:r w:rsidR="00A804BD" w:rsidRPr="00F12283">
        <w:rPr>
          <w:rFonts w:ascii="Bookman Old Style" w:hAnsi="Bookman Old Style"/>
          <w:b/>
          <w:smallCaps/>
          <w:sz w:val="32"/>
          <w:szCs w:val="32"/>
        </w:rPr>
        <w:t xml:space="preserve"> </w:t>
      </w:r>
      <w:r w:rsidR="00E2333F" w:rsidRPr="00427BDE"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  <w:t>Министерство труда</w:t>
      </w:r>
      <w:r w:rsidR="001425E2" w:rsidRPr="00427BDE"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  <w:t xml:space="preserve"> и социального развития</w:t>
      </w:r>
      <w:r w:rsidR="005F009E" w:rsidRPr="00427BDE"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  <w:t xml:space="preserve"> </w:t>
      </w:r>
    </w:p>
    <w:p w:rsidR="005F009E" w:rsidRPr="00427BDE" w:rsidRDefault="005F009E" w:rsidP="00C627B6">
      <w:pPr>
        <w:pStyle w:val="4"/>
        <w:ind w:left="-567" w:firstLine="0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  <w:r w:rsidRPr="00427BDE"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  <w:t>Новосибирской области</w:t>
      </w:r>
    </w:p>
    <w:p w:rsidR="00E2333F" w:rsidRPr="00427BDE" w:rsidRDefault="00E2333F" w:rsidP="00C627B6">
      <w:pPr>
        <w:ind w:left="-567"/>
        <w:rPr>
          <w:color w:val="403152" w:themeColor="accent4" w:themeShade="80"/>
        </w:rPr>
      </w:pPr>
    </w:p>
    <w:p w:rsidR="00E2333F" w:rsidRPr="00427BDE" w:rsidRDefault="00E2333F" w:rsidP="00C627B6">
      <w:pPr>
        <w:ind w:left="-567"/>
        <w:rPr>
          <w:color w:val="403152" w:themeColor="accent4" w:themeShade="80"/>
        </w:rPr>
      </w:pPr>
    </w:p>
    <w:p w:rsidR="005F009E" w:rsidRPr="00427BDE" w:rsidRDefault="00E2333F" w:rsidP="00C627B6">
      <w:pPr>
        <w:ind w:left="-567"/>
        <w:jc w:val="center"/>
        <w:rPr>
          <w:rFonts w:ascii="Bookman Old Style" w:hAnsi="Bookman Old Style"/>
          <w:b/>
          <w:i/>
          <w:smallCaps/>
          <w:color w:val="403152" w:themeColor="accent4" w:themeShade="80"/>
        </w:rPr>
      </w:pPr>
      <w:r w:rsidRPr="00427BDE">
        <w:rPr>
          <w:rFonts w:ascii="Bookman Old Style" w:hAnsi="Bookman Old Style"/>
          <w:b/>
          <w:i/>
          <w:smallCaps/>
          <w:color w:val="403152" w:themeColor="accent4" w:themeShade="80"/>
        </w:rPr>
        <w:t>Управление труда</w:t>
      </w: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E2333F" w:rsidRPr="00427BDE" w:rsidRDefault="00E2333F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E2333F" w:rsidRPr="00427BDE" w:rsidRDefault="00E2333F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E2333F" w:rsidRPr="00427BDE" w:rsidRDefault="00E2333F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DB32E9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40"/>
          <w:szCs w:val="40"/>
          <w:u w:val="single"/>
          <w14:glow w14:rad="101600">
            <w14:schemeClr w14:val="bg1">
              <w14:alpha w14:val="40000"/>
            </w14:schemeClr>
          </w14:glow>
        </w:rPr>
      </w:pPr>
      <w:r w:rsidRPr="00427BDE">
        <w:rPr>
          <w:rFonts w:ascii="Bookman Old Style" w:hAnsi="Bookman Old Style"/>
          <w:b/>
          <w:smallCaps/>
          <w:color w:val="403152" w:themeColor="accent4" w:themeShade="80"/>
          <w:sz w:val="40"/>
          <w:szCs w:val="40"/>
          <w:u w:val="single"/>
          <w14:glow w14:rad="101600">
            <w14:schemeClr w14:val="bg1">
              <w14:alpha w14:val="40000"/>
            </w14:schemeClr>
          </w14:glow>
        </w:rPr>
        <w:t xml:space="preserve">Изменение </w:t>
      </w: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40"/>
          <w:szCs w:val="40"/>
          <w:u w:val="single"/>
          <w14:glow w14:rad="101600">
            <w14:schemeClr w14:val="bg1">
              <w14:alpha w14:val="40000"/>
            </w14:schemeClr>
          </w14:glow>
        </w:rPr>
      </w:pPr>
      <w:r w:rsidRPr="00427BDE">
        <w:rPr>
          <w:rFonts w:ascii="Bookman Old Style" w:hAnsi="Bookman Old Style"/>
          <w:b/>
          <w:smallCaps/>
          <w:color w:val="403152" w:themeColor="accent4" w:themeShade="80"/>
          <w:sz w:val="40"/>
          <w:szCs w:val="40"/>
          <w:u w:val="single"/>
          <w14:glow w14:rad="101600">
            <w14:schemeClr w14:val="bg1">
              <w14:alpha w14:val="40000"/>
            </w14:schemeClr>
          </w14:glow>
        </w:rPr>
        <w:t xml:space="preserve">величины прожиточного минимума </w:t>
      </w: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40"/>
          <w:szCs w:val="40"/>
          <w:u w:val="single"/>
          <w14:glow w14:rad="101600">
            <w14:schemeClr w14:val="bg1">
              <w14:alpha w14:val="40000"/>
            </w14:schemeClr>
          </w14:glow>
        </w:rPr>
      </w:pPr>
      <w:r w:rsidRPr="00427BDE">
        <w:rPr>
          <w:rFonts w:ascii="Bookman Old Style" w:hAnsi="Bookman Old Style"/>
          <w:b/>
          <w:smallCaps/>
          <w:color w:val="403152" w:themeColor="accent4" w:themeShade="80"/>
          <w:sz w:val="40"/>
          <w:szCs w:val="40"/>
          <w:u w:val="single"/>
          <w14:glow w14:rad="101600">
            <w14:schemeClr w14:val="bg1">
              <w14:alpha w14:val="40000"/>
            </w14:schemeClr>
          </w14:glow>
        </w:rPr>
        <w:t xml:space="preserve">в Новосибирской области </w:t>
      </w: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6"/>
          <w:szCs w:val="36"/>
        </w:rPr>
      </w:pPr>
      <w:r w:rsidRPr="00427BDE">
        <w:rPr>
          <w:rFonts w:ascii="Bookman Old Style" w:hAnsi="Bookman Old Style"/>
          <w:b/>
          <w:smallCaps/>
          <w:color w:val="403152" w:themeColor="accent4" w:themeShade="80"/>
          <w:sz w:val="36"/>
          <w:szCs w:val="36"/>
          <w:u w:val="single"/>
          <w14:glow w14:rad="101600">
            <w14:schemeClr w14:val="bg1">
              <w14:alpha w14:val="40000"/>
            </w14:schemeClr>
          </w14:glow>
        </w:rPr>
        <w:t xml:space="preserve">в </w:t>
      </w:r>
      <w:r w:rsidR="0015715C" w:rsidRPr="00427BDE">
        <w:rPr>
          <w:rFonts w:ascii="Bookman Old Style" w:hAnsi="Bookman Old Style"/>
          <w:b/>
          <w:smallCaps/>
          <w:color w:val="403152" w:themeColor="accent4" w:themeShade="80"/>
          <w:sz w:val="36"/>
          <w:szCs w:val="36"/>
          <w:u w:val="single"/>
          <w:lang w:val="en-US"/>
          <w14:glow w14:rad="101600">
            <w14:schemeClr w14:val="bg1">
              <w14:alpha w14:val="40000"/>
            </w14:schemeClr>
          </w14:glow>
        </w:rPr>
        <w:t>I</w:t>
      </w:r>
      <w:bookmarkStart w:id="0" w:name="_GoBack"/>
      <w:bookmarkEnd w:id="0"/>
      <w:r w:rsidR="00044C4D" w:rsidRPr="00427BDE">
        <w:rPr>
          <w:rFonts w:ascii="Bookman Old Style" w:hAnsi="Bookman Old Style"/>
          <w:b/>
          <w:smallCaps/>
          <w:color w:val="403152" w:themeColor="accent4" w:themeShade="80"/>
          <w:sz w:val="36"/>
          <w:szCs w:val="36"/>
          <w:u w:val="single"/>
          <w14:glow w14:rad="101600">
            <w14:schemeClr w14:val="bg1">
              <w14:alpha w14:val="40000"/>
            </w14:schemeClr>
          </w14:glow>
        </w:rPr>
        <w:t xml:space="preserve"> </w:t>
      </w:r>
      <w:r w:rsidR="00D43032">
        <w:rPr>
          <w:rFonts w:ascii="Bookman Old Style" w:hAnsi="Bookman Old Style"/>
          <w:b/>
          <w:smallCaps/>
          <w:color w:val="403152" w:themeColor="accent4" w:themeShade="80"/>
          <w:sz w:val="36"/>
          <w:szCs w:val="36"/>
          <w:u w:val="single"/>
          <w14:glow w14:rad="101600">
            <w14:schemeClr w14:val="bg1">
              <w14:alpha w14:val="40000"/>
            </w14:schemeClr>
          </w14:glow>
        </w:rPr>
        <w:t>квартале 2020</w:t>
      </w:r>
      <w:r w:rsidRPr="00427BDE">
        <w:rPr>
          <w:rFonts w:ascii="Bookman Old Style" w:hAnsi="Bookman Old Style"/>
          <w:b/>
          <w:smallCaps/>
          <w:color w:val="403152" w:themeColor="accent4" w:themeShade="80"/>
          <w:sz w:val="36"/>
          <w:szCs w:val="36"/>
          <w:u w:val="single"/>
          <w14:glow w14:rad="101600">
            <w14:schemeClr w14:val="bg1">
              <w14:alpha w14:val="40000"/>
            </w14:schemeClr>
          </w14:glow>
        </w:rPr>
        <w:t xml:space="preserve"> года</w:t>
      </w:r>
      <w:r w:rsidRPr="00427BDE">
        <w:rPr>
          <w:rFonts w:ascii="Bookman Old Style" w:hAnsi="Bookman Old Style"/>
          <w:b/>
          <w:smallCaps/>
          <w:color w:val="403152" w:themeColor="accent4" w:themeShade="80"/>
          <w:sz w:val="36"/>
          <w:szCs w:val="36"/>
          <w14:glow w14:rad="101600">
            <w14:schemeClr w14:val="bg1">
              <w14:alpha w14:val="40000"/>
            </w14:schemeClr>
          </w14:glow>
        </w:rPr>
        <w:t xml:space="preserve"> </w:t>
      </w: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Century Schoolbook" w:hAnsi="Century Schoolbook"/>
          <w:b/>
          <w:i/>
          <w:color w:val="403152" w:themeColor="accent4" w:themeShade="80"/>
          <w:sz w:val="40"/>
          <w:szCs w:val="40"/>
        </w:rPr>
      </w:pPr>
      <w:r w:rsidRPr="00427BDE">
        <w:rPr>
          <w:rFonts w:ascii="Century Schoolbook" w:hAnsi="Century Schoolbook"/>
          <w:b/>
          <w:i/>
          <w:color w:val="403152" w:themeColor="accent4" w:themeShade="80"/>
          <w:sz w:val="40"/>
          <w:szCs w:val="40"/>
        </w:rPr>
        <w:t>Аналитическая записка</w:t>
      </w:r>
    </w:p>
    <w:p w:rsidR="005F009E" w:rsidRPr="00427BDE" w:rsidRDefault="005F009E" w:rsidP="00C627B6">
      <w:pPr>
        <w:ind w:left="-567"/>
        <w:jc w:val="center"/>
        <w:rPr>
          <w:rFonts w:ascii="Century Schoolbook" w:hAnsi="Century Schoolbook"/>
          <w:b/>
          <w:i/>
          <w:color w:val="403152" w:themeColor="accent4" w:themeShade="80"/>
          <w:sz w:val="32"/>
          <w:szCs w:val="32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</w:p>
    <w:p w:rsidR="00C627B6" w:rsidRPr="00427BDE" w:rsidRDefault="00C627B6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</w:p>
    <w:p w:rsidR="00C627B6" w:rsidRPr="00427BDE" w:rsidRDefault="00C627B6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</w:p>
    <w:p w:rsidR="00C627B6" w:rsidRPr="00427BDE" w:rsidRDefault="00C627B6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</w:p>
    <w:p w:rsidR="000A4D1F" w:rsidRPr="00427BDE" w:rsidRDefault="000A4D1F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  <w:r w:rsidRPr="00427BDE"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  <w:t>Новосибирск 20</w:t>
      </w:r>
      <w:r w:rsidR="00EB6EFF" w:rsidRPr="00427BDE"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  <w:t>20</w:t>
      </w:r>
    </w:p>
    <w:p w:rsidR="005F009E" w:rsidRPr="00F12283" w:rsidRDefault="005F009E" w:rsidP="005F009E">
      <w:pPr>
        <w:ind w:firstLine="720"/>
        <w:jc w:val="both"/>
        <w:rPr>
          <w:b/>
          <w:i/>
          <w:u w:val="single"/>
        </w:rPr>
        <w:sectPr w:rsidR="005F009E" w:rsidRPr="00F12283" w:rsidSect="00B2482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F009E" w:rsidRPr="00427BDE" w:rsidRDefault="005F009E" w:rsidP="000B1A88">
      <w:pPr>
        <w:widowControl w:val="0"/>
        <w:ind w:firstLine="720"/>
        <w:jc w:val="both"/>
        <w:rPr>
          <w:i/>
          <w:color w:val="403152" w:themeColor="accent4" w:themeShade="80"/>
          <w:sz w:val="26"/>
          <w:szCs w:val="26"/>
        </w:rPr>
      </w:pPr>
      <w:r w:rsidRPr="00427BDE">
        <w:rPr>
          <w:b/>
          <w:i/>
          <w:color w:val="403152" w:themeColor="accent4" w:themeShade="80"/>
          <w:sz w:val="26"/>
          <w:szCs w:val="26"/>
          <w:u w:val="single"/>
        </w:rPr>
        <w:lastRenderedPageBreak/>
        <w:t>Прожиточный минимум</w:t>
      </w:r>
      <w:r w:rsidRPr="00427BDE">
        <w:rPr>
          <w:b/>
          <w:i/>
          <w:color w:val="403152" w:themeColor="accent4" w:themeShade="80"/>
          <w:sz w:val="26"/>
          <w:szCs w:val="26"/>
        </w:rPr>
        <w:t xml:space="preserve"> – </w:t>
      </w:r>
      <w:r w:rsidRPr="00427BDE">
        <w:rPr>
          <w:i/>
          <w:color w:val="403152" w:themeColor="accent4" w:themeShade="80"/>
          <w:sz w:val="26"/>
          <w:szCs w:val="26"/>
        </w:rPr>
        <w:t xml:space="preserve">стоимостная оценка потребительской корзины, включающей </w:t>
      </w:r>
      <w:r w:rsidR="006B3465" w:rsidRPr="00427BDE">
        <w:rPr>
          <w:i/>
          <w:color w:val="403152" w:themeColor="accent4" w:themeShade="80"/>
          <w:sz w:val="26"/>
          <w:szCs w:val="26"/>
        </w:rPr>
        <w:t xml:space="preserve">необходимые для сохранения здоровья человека и обеспечения его жизнедеятельности </w:t>
      </w:r>
      <w:r w:rsidRPr="00427BDE">
        <w:rPr>
          <w:i/>
          <w:color w:val="403152" w:themeColor="accent4" w:themeShade="80"/>
          <w:sz w:val="26"/>
          <w:szCs w:val="26"/>
        </w:rPr>
        <w:t xml:space="preserve">минимальный набор продуктов питания, </w:t>
      </w:r>
      <w:r w:rsidR="006B3465" w:rsidRPr="00427BDE">
        <w:rPr>
          <w:i/>
          <w:color w:val="403152" w:themeColor="accent4" w:themeShade="80"/>
          <w:sz w:val="26"/>
          <w:szCs w:val="26"/>
        </w:rPr>
        <w:t xml:space="preserve">а также </w:t>
      </w:r>
      <w:r w:rsidRPr="00427BDE">
        <w:rPr>
          <w:i/>
          <w:color w:val="403152" w:themeColor="accent4" w:themeShade="80"/>
          <w:sz w:val="26"/>
          <w:szCs w:val="26"/>
        </w:rPr>
        <w:t>непродовольственны</w:t>
      </w:r>
      <w:r w:rsidR="006B3465" w:rsidRPr="00427BDE">
        <w:rPr>
          <w:i/>
          <w:color w:val="403152" w:themeColor="accent4" w:themeShade="80"/>
          <w:sz w:val="26"/>
          <w:szCs w:val="26"/>
        </w:rPr>
        <w:t>е</w:t>
      </w:r>
      <w:r w:rsidRPr="00427BDE">
        <w:rPr>
          <w:i/>
          <w:color w:val="403152" w:themeColor="accent4" w:themeShade="80"/>
          <w:sz w:val="26"/>
          <w:szCs w:val="26"/>
        </w:rPr>
        <w:t xml:space="preserve"> товар</w:t>
      </w:r>
      <w:r w:rsidR="006B3465" w:rsidRPr="00427BDE">
        <w:rPr>
          <w:i/>
          <w:color w:val="403152" w:themeColor="accent4" w:themeShade="80"/>
          <w:sz w:val="26"/>
          <w:szCs w:val="26"/>
        </w:rPr>
        <w:t>ы</w:t>
      </w:r>
      <w:r w:rsidRPr="00427BDE">
        <w:rPr>
          <w:i/>
          <w:color w:val="403152" w:themeColor="accent4" w:themeShade="80"/>
          <w:sz w:val="26"/>
          <w:szCs w:val="26"/>
        </w:rPr>
        <w:t xml:space="preserve"> и услуг</w:t>
      </w:r>
      <w:r w:rsidR="006B3465" w:rsidRPr="00427BDE">
        <w:rPr>
          <w:i/>
          <w:color w:val="403152" w:themeColor="accent4" w:themeShade="80"/>
          <w:sz w:val="26"/>
          <w:szCs w:val="26"/>
        </w:rPr>
        <w:t>и, стоимость которых определена в соотношении со стоимостью минимального набора продуктов питания</w:t>
      </w:r>
      <w:r w:rsidRPr="00427BDE">
        <w:rPr>
          <w:i/>
          <w:color w:val="403152" w:themeColor="accent4" w:themeShade="80"/>
          <w:sz w:val="26"/>
          <w:szCs w:val="26"/>
        </w:rPr>
        <w:t xml:space="preserve">.  В прожиточный минимум для трудоспособного населения и, соответственно, в среднем на душу </w:t>
      </w:r>
      <w:r w:rsidR="00731D5A" w:rsidRPr="00427BDE">
        <w:rPr>
          <w:i/>
          <w:color w:val="403152" w:themeColor="accent4" w:themeShade="80"/>
          <w:sz w:val="26"/>
          <w:szCs w:val="26"/>
        </w:rPr>
        <w:t xml:space="preserve">населения </w:t>
      </w:r>
      <w:r w:rsidRPr="00427BDE">
        <w:rPr>
          <w:i/>
          <w:color w:val="403152" w:themeColor="accent4" w:themeShade="80"/>
          <w:sz w:val="26"/>
          <w:szCs w:val="26"/>
        </w:rPr>
        <w:t xml:space="preserve">входят также расходы по обязательным платежам и сборам. </w:t>
      </w:r>
    </w:p>
    <w:p w:rsidR="005F009E" w:rsidRPr="00427BDE" w:rsidRDefault="005F009E" w:rsidP="000E15B3">
      <w:pPr>
        <w:widowControl w:val="0"/>
        <w:ind w:firstLine="720"/>
        <w:jc w:val="both"/>
        <w:rPr>
          <w:b/>
          <w:i/>
          <w:color w:val="403152" w:themeColor="accent4" w:themeShade="80"/>
          <w:sz w:val="26"/>
          <w:szCs w:val="26"/>
        </w:rPr>
      </w:pPr>
    </w:p>
    <w:p w:rsidR="005F009E" w:rsidRPr="00427BDE" w:rsidRDefault="005F009E" w:rsidP="000E15B3">
      <w:pPr>
        <w:widowControl w:val="0"/>
        <w:ind w:firstLine="720"/>
        <w:jc w:val="both"/>
        <w:rPr>
          <w:i/>
          <w:color w:val="403152" w:themeColor="accent4" w:themeShade="80"/>
          <w:sz w:val="26"/>
          <w:szCs w:val="26"/>
        </w:rPr>
      </w:pPr>
      <w:proofErr w:type="gramStart"/>
      <w:r w:rsidRPr="00427BDE">
        <w:rPr>
          <w:i/>
          <w:color w:val="403152" w:themeColor="accent4" w:themeShade="80"/>
          <w:sz w:val="26"/>
          <w:szCs w:val="26"/>
        </w:rPr>
        <w:t>Прожиточный минимум в Новосибирской области устанавливается ежеквартально в соответствии с Федеральным законом от 24 октября 1997</w:t>
      </w:r>
      <w:r w:rsidR="00305588" w:rsidRPr="00427BDE">
        <w:rPr>
          <w:i/>
          <w:color w:val="403152" w:themeColor="accent4" w:themeShade="80"/>
          <w:sz w:val="26"/>
          <w:szCs w:val="26"/>
        </w:rPr>
        <w:t xml:space="preserve"> года</w:t>
      </w:r>
      <w:r w:rsidRPr="00427BDE">
        <w:rPr>
          <w:i/>
          <w:color w:val="403152" w:themeColor="accent4" w:themeShade="80"/>
          <w:sz w:val="26"/>
          <w:szCs w:val="26"/>
        </w:rPr>
        <w:t xml:space="preserve">  №</w:t>
      </w:r>
      <w:r w:rsidR="00CC49BB" w:rsidRPr="00427BDE">
        <w:rPr>
          <w:i/>
          <w:color w:val="403152" w:themeColor="accent4" w:themeShade="80"/>
          <w:sz w:val="26"/>
          <w:szCs w:val="26"/>
        </w:rPr>
        <w:t> </w:t>
      </w:r>
      <w:r w:rsidRPr="00427BDE">
        <w:rPr>
          <w:i/>
          <w:color w:val="403152" w:themeColor="accent4" w:themeShade="80"/>
          <w:sz w:val="26"/>
          <w:szCs w:val="26"/>
        </w:rPr>
        <w:t xml:space="preserve">134-ФЗ "О прожиточном минимуме в Российской Федерации", Законом Новосибирской области от </w:t>
      </w:r>
      <w:r w:rsidR="00305588" w:rsidRPr="00427BDE">
        <w:rPr>
          <w:i/>
          <w:color w:val="403152" w:themeColor="accent4" w:themeShade="80"/>
          <w:sz w:val="26"/>
          <w:szCs w:val="26"/>
        </w:rPr>
        <w:t>5 июня 2013 года</w:t>
      </w:r>
      <w:r w:rsidRPr="00427BDE">
        <w:rPr>
          <w:i/>
          <w:color w:val="403152" w:themeColor="accent4" w:themeShade="80"/>
          <w:sz w:val="26"/>
          <w:szCs w:val="26"/>
        </w:rPr>
        <w:t xml:space="preserve"> №</w:t>
      </w:r>
      <w:r w:rsidR="003A2F67" w:rsidRPr="00427BDE">
        <w:rPr>
          <w:i/>
          <w:color w:val="403152" w:themeColor="accent4" w:themeShade="80"/>
          <w:sz w:val="26"/>
          <w:szCs w:val="26"/>
        </w:rPr>
        <w:t xml:space="preserve"> </w:t>
      </w:r>
      <w:r w:rsidR="00305588" w:rsidRPr="00427BDE">
        <w:rPr>
          <w:i/>
          <w:color w:val="403152" w:themeColor="accent4" w:themeShade="80"/>
          <w:sz w:val="26"/>
          <w:szCs w:val="26"/>
        </w:rPr>
        <w:t>340</w:t>
      </w:r>
      <w:r w:rsidRPr="00427BDE">
        <w:rPr>
          <w:i/>
          <w:color w:val="403152" w:themeColor="accent4" w:themeShade="80"/>
          <w:sz w:val="26"/>
          <w:szCs w:val="26"/>
        </w:rPr>
        <w:t>-ОЗ "О потребительской к</w:t>
      </w:r>
      <w:r w:rsidR="00305588" w:rsidRPr="00427BDE">
        <w:rPr>
          <w:i/>
          <w:color w:val="403152" w:themeColor="accent4" w:themeShade="80"/>
          <w:sz w:val="26"/>
          <w:szCs w:val="26"/>
        </w:rPr>
        <w:t>орзине в Новосибирской области"</w:t>
      </w:r>
      <w:r w:rsidRPr="00427BDE">
        <w:rPr>
          <w:i/>
          <w:color w:val="403152" w:themeColor="accent4" w:themeShade="80"/>
          <w:sz w:val="26"/>
          <w:szCs w:val="26"/>
        </w:rPr>
        <w:t>, Законом Новосибирской области от 29 декабря 2004</w:t>
      </w:r>
      <w:r w:rsidR="00551D3B" w:rsidRPr="00427BDE">
        <w:rPr>
          <w:i/>
          <w:color w:val="403152" w:themeColor="accent4" w:themeShade="80"/>
          <w:sz w:val="26"/>
          <w:szCs w:val="26"/>
        </w:rPr>
        <w:t xml:space="preserve"> </w:t>
      </w:r>
      <w:r w:rsidRPr="00427BDE">
        <w:rPr>
          <w:i/>
          <w:color w:val="403152" w:themeColor="accent4" w:themeShade="80"/>
          <w:sz w:val="26"/>
          <w:szCs w:val="26"/>
        </w:rPr>
        <w:t>г</w:t>
      </w:r>
      <w:r w:rsidR="00551D3B" w:rsidRPr="00427BDE">
        <w:rPr>
          <w:i/>
          <w:color w:val="403152" w:themeColor="accent4" w:themeShade="80"/>
          <w:sz w:val="26"/>
          <w:szCs w:val="26"/>
        </w:rPr>
        <w:t>ода</w:t>
      </w:r>
      <w:r w:rsidRPr="00427BDE">
        <w:rPr>
          <w:i/>
          <w:color w:val="403152" w:themeColor="accent4" w:themeShade="80"/>
          <w:sz w:val="26"/>
          <w:szCs w:val="26"/>
        </w:rPr>
        <w:t xml:space="preserve">  №</w:t>
      </w:r>
      <w:r w:rsidR="00CC49BB" w:rsidRPr="00427BDE">
        <w:rPr>
          <w:i/>
          <w:color w:val="403152" w:themeColor="accent4" w:themeShade="80"/>
          <w:sz w:val="26"/>
          <w:szCs w:val="26"/>
        </w:rPr>
        <w:t> </w:t>
      </w:r>
      <w:r w:rsidRPr="00427BDE">
        <w:rPr>
          <w:i/>
          <w:color w:val="403152" w:themeColor="accent4" w:themeShade="80"/>
          <w:sz w:val="26"/>
          <w:szCs w:val="26"/>
        </w:rPr>
        <w:t>258-ОЗ "О порядке установления величины прожиточного минимума в Новосибирской области".</w:t>
      </w:r>
      <w:proofErr w:type="gramEnd"/>
      <w:r w:rsidRPr="00427BDE">
        <w:rPr>
          <w:i/>
          <w:color w:val="403152" w:themeColor="accent4" w:themeShade="80"/>
          <w:sz w:val="26"/>
          <w:szCs w:val="26"/>
        </w:rPr>
        <w:t xml:space="preserve"> Расчет прожиточного минимума осуществляется в соответствии с Методикой исчисления величины прожиточного минимума в Новосибирской области, утвержденной постановлением </w:t>
      </w:r>
      <w:r w:rsidR="00305588" w:rsidRPr="00427BDE">
        <w:rPr>
          <w:i/>
          <w:color w:val="403152" w:themeColor="accent4" w:themeShade="80"/>
          <w:sz w:val="26"/>
          <w:szCs w:val="26"/>
        </w:rPr>
        <w:t>Губернатора Новосибирской</w:t>
      </w:r>
      <w:r w:rsidRPr="00427BDE">
        <w:rPr>
          <w:i/>
          <w:color w:val="403152" w:themeColor="accent4" w:themeShade="80"/>
          <w:sz w:val="26"/>
          <w:szCs w:val="26"/>
        </w:rPr>
        <w:t xml:space="preserve"> области от </w:t>
      </w:r>
      <w:r w:rsidR="00305588" w:rsidRPr="00427BDE">
        <w:rPr>
          <w:i/>
          <w:color w:val="403152" w:themeColor="accent4" w:themeShade="80"/>
          <w:sz w:val="26"/>
          <w:szCs w:val="26"/>
        </w:rPr>
        <w:t>6</w:t>
      </w:r>
      <w:r w:rsidRPr="00427BDE">
        <w:rPr>
          <w:i/>
          <w:color w:val="403152" w:themeColor="accent4" w:themeShade="80"/>
          <w:sz w:val="26"/>
          <w:szCs w:val="26"/>
        </w:rPr>
        <w:t xml:space="preserve"> </w:t>
      </w:r>
      <w:r w:rsidR="00305588" w:rsidRPr="00427BDE">
        <w:rPr>
          <w:i/>
          <w:color w:val="403152" w:themeColor="accent4" w:themeShade="80"/>
          <w:sz w:val="26"/>
          <w:szCs w:val="26"/>
        </w:rPr>
        <w:t>августа</w:t>
      </w:r>
      <w:r w:rsidRPr="00427BDE">
        <w:rPr>
          <w:i/>
          <w:color w:val="403152" w:themeColor="accent4" w:themeShade="80"/>
          <w:sz w:val="26"/>
          <w:szCs w:val="26"/>
        </w:rPr>
        <w:t xml:space="preserve"> 20</w:t>
      </w:r>
      <w:r w:rsidR="00305588" w:rsidRPr="00427BDE">
        <w:rPr>
          <w:i/>
          <w:color w:val="403152" w:themeColor="accent4" w:themeShade="80"/>
          <w:sz w:val="26"/>
          <w:szCs w:val="26"/>
        </w:rPr>
        <w:t xml:space="preserve">13 </w:t>
      </w:r>
      <w:r w:rsidRPr="00427BDE">
        <w:rPr>
          <w:i/>
          <w:color w:val="403152" w:themeColor="accent4" w:themeShade="80"/>
          <w:sz w:val="26"/>
          <w:szCs w:val="26"/>
        </w:rPr>
        <w:t>г</w:t>
      </w:r>
      <w:r w:rsidR="00305588" w:rsidRPr="00427BDE">
        <w:rPr>
          <w:i/>
          <w:color w:val="403152" w:themeColor="accent4" w:themeShade="80"/>
          <w:sz w:val="26"/>
          <w:szCs w:val="26"/>
        </w:rPr>
        <w:t>ода</w:t>
      </w:r>
      <w:r w:rsidRPr="00427BDE">
        <w:rPr>
          <w:i/>
          <w:color w:val="403152" w:themeColor="accent4" w:themeShade="80"/>
          <w:sz w:val="26"/>
          <w:szCs w:val="26"/>
        </w:rPr>
        <w:t xml:space="preserve">  №</w:t>
      </w:r>
      <w:r w:rsidR="00CC49BB" w:rsidRPr="00427BDE">
        <w:rPr>
          <w:i/>
          <w:color w:val="403152" w:themeColor="accent4" w:themeShade="80"/>
          <w:sz w:val="26"/>
          <w:szCs w:val="26"/>
        </w:rPr>
        <w:t xml:space="preserve"> </w:t>
      </w:r>
      <w:r w:rsidR="00305588" w:rsidRPr="00427BDE">
        <w:rPr>
          <w:i/>
          <w:color w:val="403152" w:themeColor="accent4" w:themeShade="80"/>
          <w:sz w:val="26"/>
          <w:szCs w:val="26"/>
        </w:rPr>
        <w:t>196</w:t>
      </w:r>
      <w:r w:rsidR="003A2F67" w:rsidRPr="00427BDE">
        <w:rPr>
          <w:i/>
          <w:color w:val="403152" w:themeColor="accent4" w:themeShade="80"/>
          <w:sz w:val="26"/>
          <w:szCs w:val="26"/>
        </w:rPr>
        <w:t xml:space="preserve"> </w:t>
      </w:r>
      <w:r w:rsidR="006B3465" w:rsidRPr="00427BDE">
        <w:rPr>
          <w:i/>
          <w:color w:val="403152" w:themeColor="accent4" w:themeShade="80"/>
          <w:sz w:val="26"/>
          <w:szCs w:val="26"/>
        </w:rPr>
        <w:t xml:space="preserve">"Об утверждении Методики исчисления величины прожиточного минимума на душу населения и по основным социально-демографическим группам населения </w:t>
      </w:r>
      <w:r w:rsidRPr="00427BDE">
        <w:rPr>
          <w:i/>
          <w:color w:val="403152" w:themeColor="accent4" w:themeShade="80"/>
          <w:sz w:val="26"/>
          <w:szCs w:val="26"/>
        </w:rPr>
        <w:t>в</w:t>
      </w:r>
      <w:r w:rsidR="008531E1" w:rsidRPr="00427BDE">
        <w:rPr>
          <w:i/>
          <w:color w:val="403152" w:themeColor="accent4" w:themeShade="80"/>
          <w:sz w:val="26"/>
          <w:szCs w:val="26"/>
        </w:rPr>
        <w:t> </w:t>
      </w:r>
      <w:r w:rsidRPr="00427BDE">
        <w:rPr>
          <w:i/>
          <w:color w:val="403152" w:themeColor="accent4" w:themeShade="80"/>
          <w:sz w:val="26"/>
          <w:szCs w:val="26"/>
        </w:rPr>
        <w:t xml:space="preserve">Новосибирской области". </w:t>
      </w:r>
    </w:p>
    <w:p w:rsidR="005F009E" w:rsidRPr="00427BDE" w:rsidRDefault="005F009E" w:rsidP="000E15B3">
      <w:pPr>
        <w:widowControl w:val="0"/>
        <w:ind w:firstLine="720"/>
        <w:jc w:val="both"/>
        <w:rPr>
          <w:i/>
          <w:color w:val="403152" w:themeColor="accent4" w:themeShade="80"/>
          <w:sz w:val="26"/>
          <w:szCs w:val="26"/>
        </w:rPr>
      </w:pPr>
      <w:r w:rsidRPr="00427BDE">
        <w:rPr>
          <w:i/>
          <w:color w:val="403152" w:themeColor="accent4" w:themeShade="80"/>
          <w:sz w:val="26"/>
          <w:szCs w:val="26"/>
        </w:rPr>
        <w:t>Стоимостная оценка потребительской корзины производится на основе  данных Территориального органа Федеральной службы государственной статистики по Новосибирской области об уровне потребительских цен на продукты питания</w:t>
      </w:r>
      <w:r w:rsidR="00305588" w:rsidRPr="00427BDE">
        <w:rPr>
          <w:i/>
          <w:color w:val="403152" w:themeColor="accent4" w:themeShade="80"/>
          <w:sz w:val="26"/>
          <w:szCs w:val="26"/>
        </w:rPr>
        <w:t xml:space="preserve"> и индексов потребительских цен на продукты питания</w:t>
      </w:r>
      <w:r w:rsidRPr="00427BDE">
        <w:rPr>
          <w:i/>
          <w:color w:val="403152" w:themeColor="accent4" w:themeShade="80"/>
          <w:sz w:val="26"/>
          <w:szCs w:val="26"/>
        </w:rPr>
        <w:t xml:space="preserve">, непродовольственные товары и услуги. </w:t>
      </w:r>
    </w:p>
    <w:p w:rsidR="005F009E" w:rsidRPr="00F12283" w:rsidRDefault="005F009E" w:rsidP="000E15B3">
      <w:pPr>
        <w:widowControl w:val="0"/>
        <w:ind w:firstLine="720"/>
        <w:jc w:val="both"/>
        <w:rPr>
          <w:i/>
        </w:rPr>
      </w:pPr>
    </w:p>
    <w:p w:rsidR="005F009E" w:rsidRPr="00F12283" w:rsidRDefault="005F009E" w:rsidP="00140EF0">
      <w:pPr>
        <w:ind w:firstLine="709"/>
        <w:jc w:val="both"/>
      </w:pPr>
      <w:r w:rsidRPr="00F12283">
        <w:t xml:space="preserve">Постановлением Губернатора Новосибирской области </w:t>
      </w:r>
      <w:r w:rsidR="00A43A7B" w:rsidRPr="00F12283">
        <w:t xml:space="preserve">от </w:t>
      </w:r>
      <w:r w:rsidR="0034687F" w:rsidRPr="0034687F">
        <w:t>2</w:t>
      </w:r>
      <w:r w:rsidR="0081682B">
        <w:t>7</w:t>
      </w:r>
      <w:r w:rsidR="00A43A7B" w:rsidRPr="00F12283">
        <w:t>.</w:t>
      </w:r>
      <w:r w:rsidR="00EB6EFF" w:rsidRPr="00EB6EFF">
        <w:t>0</w:t>
      </w:r>
      <w:r w:rsidR="0081682B">
        <w:t>4</w:t>
      </w:r>
      <w:r w:rsidR="00A43A7B" w:rsidRPr="00F12283">
        <w:t>.20</w:t>
      </w:r>
      <w:r w:rsidR="00EB6EFF" w:rsidRPr="00EB6EFF">
        <w:t>20</w:t>
      </w:r>
      <w:r w:rsidR="00A43A7B" w:rsidRPr="00F12283">
        <w:t xml:space="preserve">  № </w:t>
      </w:r>
      <w:r w:rsidR="0081682B">
        <w:t>67</w:t>
      </w:r>
      <w:r w:rsidR="00A43A7B" w:rsidRPr="00F12283">
        <w:t xml:space="preserve"> </w:t>
      </w:r>
      <w:r w:rsidRPr="00F12283">
        <w:t xml:space="preserve">величина прожиточного минимума для населения области за </w:t>
      </w:r>
      <w:r w:rsidR="0034687F">
        <w:rPr>
          <w:lang w:val="en-US"/>
        </w:rPr>
        <w:t>I</w:t>
      </w:r>
      <w:r w:rsidRPr="00F12283">
        <w:t xml:space="preserve"> квартал</w:t>
      </w:r>
      <w:r w:rsidR="007F1E82" w:rsidRPr="00F12283">
        <w:t xml:space="preserve"> 20</w:t>
      </w:r>
      <w:r w:rsidR="0081682B">
        <w:t>20</w:t>
      </w:r>
      <w:r w:rsidR="007F1E82" w:rsidRPr="00F12283">
        <w:t xml:space="preserve"> года</w:t>
      </w:r>
      <w:r w:rsidRPr="00F12283">
        <w:t xml:space="preserve"> установлена в размере:</w:t>
      </w:r>
    </w:p>
    <w:p w:rsidR="005F009E" w:rsidRPr="00F12283" w:rsidRDefault="00682337" w:rsidP="000E15B3">
      <w:pPr>
        <w:widowControl w:val="0"/>
        <w:ind w:firstLine="720"/>
        <w:jc w:val="right"/>
      </w:pPr>
      <w:r w:rsidRPr="00F12283">
        <w:t>р</w:t>
      </w:r>
      <w:r w:rsidR="00555BFF" w:rsidRPr="00F12283">
        <w:t>ублей</w:t>
      </w:r>
      <w:r w:rsidRPr="00F12283">
        <w:t xml:space="preserve"> </w:t>
      </w:r>
    </w:p>
    <w:tbl>
      <w:tblPr>
        <w:tblStyle w:val="3-3"/>
        <w:tblW w:w="10181" w:type="dxa"/>
        <w:tblLayout w:type="fixed"/>
        <w:tblLook w:val="04A0" w:firstRow="1" w:lastRow="0" w:firstColumn="1" w:lastColumn="0" w:noHBand="0" w:noVBand="1"/>
      </w:tblPr>
      <w:tblGrid>
        <w:gridCol w:w="4207"/>
        <w:gridCol w:w="1405"/>
        <w:gridCol w:w="1862"/>
        <w:gridCol w:w="1626"/>
        <w:gridCol w:w="1081"/>
      </w:tblGrid>
      <w:tr w:rsidR="00F12283" w:rsidRPr="00F12283" w:rsidTr="00427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  <w:vMerge w:val="restart"/>
            <w:shd w:val="clear" w:color="auto" w:fill="403152" w:themeFill="accent4" w:themeFillShade="80"/>
          </w:tcPr>
          <w:p w:rsidR="00817A9D" w:rsidRPr="0034687F" w:rsidRDefault="00817A9D" w:rsidP="00097076">
            <w:pPr>
              <w:widowControl w:val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05" w:type="dxa"/>
            <w:vMerge w:val="restart"/>
            <w:shd w:val="clear" w:color="auto" w:fill="403152" w:themeFill="accent4" w:themeFillShade="80"/>
            <w:vAlign w:val="center"/>
          </w:tcPr>
          <w:p w:rsidR="00817A9D" w:rsidRPr="0034687F" w:rsidRDefault="00817A9D" w:rsidP="0034687F">
            <w:pPr>
              <w:widowControl w:val="0"/>
              <w:ind w:left="-108" w:righ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34687F">
              <w:rPr>
                <w:sz w:val="24"/>
                <w:szCs w:val="24"/>
              </w:rPr>
              <w:t>На душу населения</w:t>
            </w:r>
          </w:p>
        </w:tc>
        <w:tc>
          <w:tcPr>
            <w:tcW w:w="4569" w:type="dxa"/>
            <w:gridSpan w:val="3"/>
            <w:shd w:val="clear" w:color="auto" w:fill="403152" w:themeFill="accent4" w:themeFillShade="80"/>
          </w:tcPr>
          <w:p w:rsidR="00817A9D" w:rsidRPr="0034687F" w:rsidRDefault="00817A9D" w:rsidP="00097076">
            <w:pPr>
              <w:widowControl w:val="0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34687F">
              <w:rPr>
                <w:sz w:val="24"/>
                <w:szCs w:val="24"/>
              </w:rPr>
              <w:t>в том числе по социально-демографическим группам населения</w:t>
            </w:r>
          </w:p>
        </w:tc>
      </w:tr>
      <w:tr w:rsidR="00F12283" w:rsidRPr="00F12283" w:rsidTr="00427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  <w:vMerge/>
          </w:tcPr>
          <w:p w:rsidR="00817A9D" w:rsidRPr="0034687F" w:rsidRDefault="00817A9D" w:rsidP="00A82F67">
            <w:pPr>
              <w:widowControl w:val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05" w:type="dxa"/>
            <w:vMerge/>
          </w:tcPr>
          <w:p w:rsidR="00817A9D" w:rsidRPr="00F12283" w:rsidRDefault="00817A9D" w:rsidP="00A82F6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CCC0D9" w:themeFill="accent4" w:themeFillTint="66"/>
          </w:tcPr>
          <w:p w:rsidR="00817A9D" w:rsidRPr="00427BDE" w:rsidRDefault="00817A9D" w:rsidP="00097076">
            <w:pPr>
              <w:widowControl w:val="0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403152" w:themeColor="accent4" w:themeShade="80"/>
                <w:sz w:val="24"/>
                <w:szCs w:val="24"/>
              </w:rPr>
            </w:pPr>
            <w:r w:rsidRPr="00427BDE">
              <w:rPr>
                <w:b/>
                <w:i/>
                <w:color w:val="403152" w:themeColor="accent4" w:themeShade="80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1626" w:type="dxa"/>
            <w:shd w:val="clear" w:color="auto" w:fill="CCC0D9" w:themeFill="accent4" w:themeFillTint="66"/>
          </w:tcPr>
          <w:p w:rsidR="00817A9D" w:rsidRPr="00427BDE" w:rsidRDefault="00817A9D" w:rsidP="00097076">
            <w:pPr>
              <w:widowControl w:val="0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403152" w:themeColor="accent4" w:themeShade="80"/>
                <w:sz w:val="24"/>
                <w:szCs w:val="24"/>
              </w:rPr>
            </w:pPr>
            <w:r w:rsidRPr="00427BDE">
              <w:rPr>
                <w:b/>
                <w:i/>
                <w:color w:val="403152" w:themeColor="accent4" w:themeShade="80"/>
                <w:sz w:val="24"/>
                <w:szCs w:val="24"/>
              </w:rPr>
              <w:t>пенсионеры</w:t>
            </w:r>
          </w:p>
        </w:tc>
        <w:tc>
          <w:tcPr>
            <w:tcW w:w="1081" w:type="dxa"/>
            <w:shd w:val="clear" w:color="auto" w:fill="CCC0D9" w:themeFill="accent4" w:themeFillTint="66"/>
          </w:tcPr>
          <w:p w:rsidR="00817A9D" w:rsidRPr="00427BDE" w:rsidRDefault="00817A9D" w:rsidP="00097076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403152" w:themeColor="accent4" w:themeShade="80"/>
                <w:sz w:val="24"/>
                <w:szCs w:val="24"/>
              </w:rPr>
            </w:pPr>
            <w:r w:rsidRPr="00427BDE">
              <w:rPr>
                <w:b/>
                <w:i/>
                <w:color w:val="403152" w:themeColor="accent4" w:themeShade="80"/>
                <w:sz w:val="24"/>
                <w:szCs w:val="24"/>
              </w:rPr>
              <w:t>дети</w:t>
            </w:r>
          </w:p>
        </w:tc>
      </w:tr>
      <w:tr w:rsidR="0081682B" w:rsidRPr="00F12283" w:rsidTr="00427BDE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  <w:shd w:val="clear" w:color="auto" w:fill="5F497A" w:themeFill="accent4" w:themeFillShade="BF"/>
          </w:tcPr>
          <w:p w:rsidR="0081682B" w:rsidRPr="0034687F" w:rsidRDefault="0081682B" w:rsidP="00A82F67">
            <w:pPr>
              <w:widowControl w:val="0"/>
              <w:ind w:right="-108"/>
              <w:rPr>
                <w:b w:val="0"/>
                <w:bCs w:val="0"/>
                <w:szCs w:val="26"/>
              </w:rPr>
            </w:pPr>
            <w:r w:rsidRPr="0034687F">
              <w:rPr>
                <w:szCs w:val="26"/>
              </w:rPr>
              <w:t>Величина</w:t>
            </w:r>
          </w:p>
          <w:p w:rsidR="0081682B" w:rsidRPr="0034687F" w:rsidRDefault="0081682B" w:rsidP="00A82F67">
            <w:pPr>
              <w:widowControl w:val="0"/>
              <w:ind w:right="-108"/>
              <w:rPr>
                <w:b w:val="0"/>
                <w:bCs w:val="0"/>
                <w:szCs w:val="26"/>
              </w:rPr>
            </w:pPr>
            <w:r w:rsidRPr="0034687F">
              <w:rPr>
                <w:szCs w:val="26"/>
              </w:rPr>
              <w:t>прожиточного минимума</w:t>
            </w:r>
          </w:p>
          <w:p w:rsidR="0081682B" w:rsidRPr="0034687F" w:rsidRDefault="0081682B" w:rsidP="00A82F67">
            <w:pPr>
              <w:widowControl w:val="0"/>
              <w:rPr>
                <w:b w:val="0"/>
                <w:bCs w:val="0"/>
                <w:i/>
                <w:sz w:val="22"/>
                <w:szCs w:val="22"/>
              </w:rPr>
            </w:pPr>
            <w:r w:rsidRPr="0034687F">
              <w:rPr>
                <w:i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shd w:val="clear" w:color="auto" w:fill="E5DFEC" w:themeFill="accent4" w:themeFillTint="33"/>
            <w:vAlign w:val="center"/>
          </w:tcPr>
          <w:p w:rsidR="0081682B" w:rsidRPr="0081682B" w:rsidRDefault="0081682B" w:rsidP="00FF2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1682B">
              <w:rPr>
                <w:b/>
                <w:bCs/>
              </w:rPr>
              <w:t>11454</w:t>
            </w:r>
          </w:p>
        </w:tc>
        <w:tc>
          <w:tcPr>
            <w:tcW w:w="1862" w:type="dxa"/>
            <w:shd w:val="clear" w:color="auto" w:fill="E5DFEC" w:themeFill="accent4" w:themeFillTint="33"/>
            <w:vAlign w:val="center"/>
          </w:tcPr>
          <w:p w:rsidR="0081682B" w:rsidRPr="0081682B" w:rsidRDefault="0081682B" w:rsidP="00FF2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1682B">
              <w:rPr>
                <w:b/>
                <w:bCs/>
              </w:rPr>
              <w:t>12158</w:t>
            </w:r>
          </w:p>
        </w:tc>
        <w:tc>
          <w:tcPr>
            <w:tcW w:w="1626" w:type="dxa"/>
            <w:shd w:val="clear" w:color="auto" w:fill="E5DFEC" w:themeFill="accent4" w:themeFillTint="33"/>
            <w:vAlign w:val="center"/>
          </w:tcPr>
          <w:p w:rsidR="0081682B" w:rsidRPr="0081682B" w:rsidRDefault="0081682B" w:rsidP="00FF2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1682B">
              <w:rPr>
                <w:b/>
                <w:bCs/>
              </w:rPr>
              <w:t>9196</w:t>
            </w:r>
          </w:p>
        </w:tc>
        <w:tc>
          <w:tcPr>
            <w:tcW w:w="1081" w:type="dxa"/>
            <w:shd w:val="clear" w:color="auto" w:fill="E5DFEC" w:themeFill="accent4" w:themeFillTint="33"/>
            <w:vAlign w:val="center"/>
          </w:tcPr>
          <w:p w:rsidR="0081682B" w:rsidRPr="0081682B" w:rsidRDefault="0081682B" w:rsidP="00FF2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1682B">
              <w:rPr>
                <w:b/>
                <w:bCs/>
              </w:rPr>
              <w:t>11874</w:t>
            </w:r>
          </w:p>
        </w:tc>
      </w:tr>
      <w:tr w:rsidR="0081682B" w:rsidRPr="00F12283" w:rsidTr="00427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  <w:shd w:val="clear" w:color="auto" w:fill="5F497A" w:themeFill="accent4" w:themeFillShade="BF"/>
          </w:tcPr>
          <w:p w:rsidR="0081682B" w:rsidRPr="0034687F" w:rsidRDefault="0081682B" w:rsidP="00A82F67">
            <w:pPr>
              <w:widowControl w:val="0"/>
              <w:rPr>
                <w:b w:val="0"/>
                <w:bCs w:val="0"/>
              </w:rPr>
            </w:pPr>
            <w:r w:rsidRPr="0034687F">
              <w:t>стоимость потребительской корзины</w:t>
            </w:r>
          </w:p>
          <w:p w:rsidR="0081682B" w:rsidRPr="0034687F" w:rsidRDefault="0081682B" w:rsidP="00A82F67">
            <w:pPr>
              <w:widowControl w:val="0"/>
              <w:rPr>
                <w:b w:val="0"/>
                <w:bCs w:val="0"/>
                <w:i/>
                <w:sz w:val="22"/>
                <w:szCs w:val="22"/>
              </w:rPr>
            </w:pPr>
            <w:r w:rsidRPr="0034687F">
              <w:rPr>
                <w:i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shd w:val="clear" w:color="auto" w:fill="CCC0D9" w:themeFill="accent4" w:themeFillTint="66"/>
            <w:vAlign w:val="center"/>
          </w:tcPr>
          <w:p w:rsidR="0081682B" w:rsidRPr="003358D5" w:rsidRDefault="0081682B" w:rsidP="00FF2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58D5">
              <w:rPr>
                <w:bCs/>
              </w:rPr>
              <w:t>10615</w:t>
            </w:r>
          </w:p>
        </w:tc>
        <w:tc>
          <w:tcPr>
            <w:tcW w:w="1862" w:type="dxa"/>
            <w:shd w:val="clear" w:color="auto" w:fill="CCC0D9" w:themeFill="accent4" w:themeFillTint="66"/>
            <w:vAlign w:val="center"/>
          </w:tcPr>
          <w:p w:rsidR="0081682B" w:rsidRPr="003358D5" w:rsidRDefault="0081682B" w:rsidP="00FF2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58D5">
              <w:rPr>
                <w:bCs/>
              </w:rPr>
              <w:t>10814</w:t>
            </w:r>
          </w:p>
        </w:tc>
        <w:tc>
          <w:tcPr>
            <w:tcW w:w="1626" w:type="dxa"/>
            <w:shd w:val="clear" w:color="auto" w:fill="CCC0D9" w:themeFill="accent4" w:themeFillTint="66"/>
            <w:vAlign w:val="center"/>
          </w:tcPr>
          <w:p w:rsidR="0081682B" w:rsidRPr="003358D5" w:rsidRDefault="0081682B" w:rsidP="00FF2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58D5">
              <w:rPr>
                <w:bCs/>
              </w:rPr>
              <w:t>9196</w:t>
            </w:r>
          </w:p>
        </w:tc>
        <w:tc>
          <w:tcPr>
            <w:tcW w:w="1081" w:type="dxa"/>
            <w:shd w:val="clear" w:color="auto" w:fill="CCC0D9" w:themeFill="accent4" w:themeFillTint="66"/>
            <w:vAlign w:val="center"/>
          </w:tcPr>
          <w:p w:rsidR="0081682B" w:rsidRPr="003358D5" w:rsidRDefault="0081682B" w:rsidP="00FF2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58D5">
              <w:rPr>
                <w:bCs/>
              </w:rPr>
              <w:t>11874</w:t>
            </w:r>
          </w:p>
        </w:tc>
      </w:tr>
      <w:tr w:rsidR="0081682B" w:rsidRPr="00F12283" w:rsidTr="00427BDE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  <w:shd w:val="clear" w:color="auto" w:fill="5F497A" w:themeFill="accent4" w:themeFillShade="BF"/>
          </w:tcPr>
          <w:p w:rsidR="0081682B" w:rsidRPr="0034687F" w:rsidRDefault="0081682B" w:rsidP="001067C2">
            <w:pPr>
              <w:widowControl w:val="0"/>
              <w:ind w:firstLine="142"/>
              <w:rPr>
                <w:b w:val="0"/>
                <w:bCs w:val="0"/>
                <w:i/>
              </w:rPr>
            </w:pPr>
            <w:r w:rsidRPr="0034687F">
              <w:rPr>
                <w:i/>
              </w:rPr>
              <w:t>продукты питания</w:t>
            </w:r>
          </w:p>
        </w:tc>
        <w:tc>
          <w:tcPr>
            <w:tcW w:w="1405" w:type="dxa"/>
            <w:shd w:val="clear" w:color="auto" w:fill="E5DFEC" w:themeFill="accent4" w:themeFillTint="33"/>
            <w:vAlign w:val="center"/>
          </w:tcPr>
          <w:p w:rsidR="0081682B" w:rsidRPr="0081682B" w:rsidRDefault="0081682B" w:rsidP="00FF2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1682B">
              <w:rPr>
                <w:i/>
              </w:rPr>
              <w:t>4825</w:t>
            </w:r>
          </w:p>
        </w:tc>
        <w:tc>
          <w:tcPr>
            <w:tcW w:w="1862" w:type="dxa"/>
            <w:shd w:val="clear" w:color="auto" w:fill="E5DFEC" w:themeFill="accent4" w:themeFillTint="33"/>
            <w:vAlign w:val="center"/>
          </w:tcPr>
          <w:p w:rsidR="0081682B" w:rsidRPr="0081682B" w:rsidRDefault="0081682B" w:rsidP="00FF2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1682B">
              <w:rPr>
                <w:i/>
              </w:rPr>
              <w:t>4916</w:t>
            </w:r>
          </w:p>
        </w:tc>
        <w:tc>
          <w:tcPr>
            <w:tcW w:w="1626" w:type="dxa"/>
            <w:shd w:val="clear" w:color="auto" w:fill="E5DFEC" w:themeFill="accent4" w:themeFillTint="33"/>
            <w:vAlign w:val="center"/>
          </w:tcPr>
          <w:p w:rsidR="0081682B" w:rsidRPr="0081682B" w:rsidRDefault="0081682B" w:rsidP="00FF2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1682B">
              <w:rPr>
                <w:i/>
              </w:rPr>
              <w:t>4180</w:t>
            </w:r>
          </w:p>
        </w:tc>
        <w:tc>
          <w:tcPr>
            <w:tcW w:w="1081" w:type="dxa"/>
            <w:shd w:val="clear" w:color="auto" w:fill="E5DFEC" w:themeFill="accent4" w:themeFillTint="33"/>
            <w:vAlign w:val="center"/>
          </w:tcPr>
          <w:p w:rsidR="0081682B" w:rsidRPr="0081682B" w:rsidRDefault="0081682B" w:rsidP="00FF2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1682B">
              <w:rPr>
                <w:i/>
              </w:rPr>
              <w:t>5398</w:t>
            </w:r>
          </w:p>
        </w:tc>
      </w:tr>
      <w:tr w:rsidR="0081682B" w:rsidRPr="00F12283" w:rsidTr="00427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  <w:shd w:val="clear" w:color="auto" w:fill="5F497A" w:themeFill="accent4" w:themeFillShade="BF"/>
          </w:tcPr>
          <w:p w:rsidR="0081682B" w:rsidRPr="0034687F" w:rsidRDefault="0081682B" w:rsidP="001067C2">
            <w:pPr>
              <w:widowControl w:val="0"/>
              <w:ind w:firstLine="142"/>
              <w:rPr>
                <w:b w:val="0"/>
                <w:bCs w:val="0"/>
                <w:i/>
              </w:rPr>
            </w:pPr>
            <w:r w:rsidRPr="0034687F">
              <w:rPr>
                <w:i/>
              </w:rPr>
              <w:t>непродовольственные товары</w:t>
            </w:r>
          </w:p>
        </w:tc>
        <w:tc>
          <w:tcPr>
            <w:tcW w:w="1405" w:type="dxa"/>
            <w:shd w:val="clear" w:color="auto" w:fill="CCC0D9" w:themeFill="accent4" w:themeFillTint="66"/>
            <w:vAlign w:val="center"/>
          </w:tcPr>
          <w:p w:rsidR="0081682B" w:rsidRPr="0081682B" w:rsidRDefault="0081682B" w:rsidP="00FF2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1682B">
              <w:rPr>
                <w:i/>
              </w:rPr>
              <w:t>2895</w:t>
            </w:r>
          </w:p>
        </w:tc>
        <w:tc>
          <w:tcPr>
            <w:tcW w:w="1862" w:type="dxa"/>
            <w:shd w:val="clear" w:color="auto" w:fill="CCC0D9" w:themeFill="accent4" w:themeFillTint="66"/>
            <w:vAlign w:val="center"/>
          </w:tcPr>
          <w:p w:rsidR="0081682B" w:rsidRPr="0081682B" w:rsidRDefault="0081682B" w:rsidP="00FF2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1682B">
              <w:rPr>
                <w:i/>
              </w:rPr>
              <w:t>2949</w:t>
            </w:r>
          </w:p>
        </w:tc>
        <w:tc>
          <w:tcPr>
            <w:tcW w:w="1626" w:type="dxa"/>
            <w:shd w:val="clear" w:color="auto" w:fill="CCC0D9" w:themeFill="accent4" w:themeFillTint="66"/>
            <w:vAlign w:val="center"/>
          </w:tcPr>
          <w:p w:rsidR="0081682B" w:rsidRPr="0081682B" w:rsidRDefault="0081682B" w:rsidP="00FF2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1682B">
              <w:rPr>
                <w:i/>
              </w:rPr>
              <w:t>2508</w:t>
            </w:r>
          </w:p>
        </w:tc>
        <w:tc>
          <w:tcPr>
            <w:tcW w:w="1081" w:type="dxa"/>
            <w:shd w:val="clear" w:color="auto" w:fill="CCC0D9" w:themeFill="accent4" w:themeFillTint="66"/>
            <w:vAlign w:val="center"/>
          </w:tcPr>
          <w:p w:rsidR="0081682B" w:rsidRPr="0081682B" w:rsidRDefault="0081682B" w:rsidP="00FF2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1682B">
              <w:rPr>
                <w:i/>
              </w:rPr>
              <w:t>3238</w:t>
            </w:r>
          </w:p>
        </w:tc>
      </w:tr>
      <w:tr w:rsidR="0081682B" w:rsidRPr="00F12283" w:rsidTr="00427BDE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  <w:shd w:val="clear" w:color="auto" w:fill="5F497A" w:themeFill="accent4" w:themeFillShade="BF"/>
          </w:tcPr>
          <w:p w:rsidR="0081682B" w:rsidRPr="0034687F" w:rsidRDefault="0081682B" w:rsidP="001067C2">
            <w:pPr>
              <w:widowControl w:val="0"/>
              <w:ind w:firstLine="142"/>
              <w:rPr>
                <w:b w:val="0"/>
                <w:bCs w:val="0"/>
                <w:i/>
              </w:rPr>
            </w:pPr>
            <w:r w:rsidRPr="0034687F">
              <w:rPr>
                <w:i/>
              </w:rPr>
              <w:t>услуги</w:t>
            </w:r>
          </w:p>
        </w:tc>
        <w:tc>
          <w:tcPr>
            <w:tcW w:w="1405" w:type="dxa"/>
            <w:shd w:val="clear" w:color="auto" w:fill="E5DFEC" w:themeFill="accent4" w:themeFillTint="33"/>
            <w:vAlign w:val="center"/>
          </w:tcPr>
          <w:p w:rsidR="0081682B" w:rsidRPr="0081682B" w:rsidRDefault="0081682B" w:rsidP="00FF2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1682B">
              <w:rPr>
                <w:i/>
              </w:rPr>
              <w:t>2895</w:t>
            </w:r>
          </w:p>
        </w:tc>
        <w:tc>
          <w:tcPr>
            <w:tcW w:w="1862" w:type="dxa"/>
            <w:shd w:val="clear" w:color="auto" w:fill="E5DFEC" w:themeFill="accent4" w:themeFillTint="33"/>
            <w:vAlign w:val="center"/>
          </w:tcPr>
          <w:p w:rsidR="0081682B" w:rsidRPr="0081682B" w:rsidRDefault="0081682B" w:rsidP="00FF2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1682B">
              <w:rPr>
                <w:i/>
              </w:rPr>
              <w:t>2949</w:t>
            </w:r>
          </w:p>
        </w:tc>
        <w:tc>
          <w:tcPr>
            <w:tcW w:w="1626" w:type="dxa"/>
            <w:shd w:val="clear" w:color="auto" w:fill="E5DFEC" w:themeFill="accent4" w:themeFillTint="33"/>
            <w:vAlign w:val="center"/>
          </w:tcPr>
          <w:p w:rsidR="0081682B" w:rsidRPr="0081682B" w:rsidRDefault="0081682B" w:rsidP="00FF2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1682B">
              <w:rPr>
                <w:i/>
              </w:rPr>
              <w:t>2508</w:t>
            </w:r>
          </w:p>
        </w:tc>
        <w:tc>
          <w:tcPr>
            <w:tcW w:w="1081" w:type="dxa"/>
            <w:shd w:val="clear" w:color="auto" w:fill="E5DFEC" w:themeFill="accent4" w:themeFillTint="33"/>
            <w:vAlign w:val="center"/>
          </w:tcPr>
          <w:p w:rsidR="0081682B" w:rsidRPr="0081682B" w:rsidRDefault="0081682B" w:rsidP="00FF2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1682B">
              <w:rPr>
                <w:i/>
              </w:rPr>
              <w:t>3238</w:t>
            </w:r>
          </w:p>
        </w:tc>
      </w:tr>
      <w:tr w:rsidR="0081682B" w:rsidRPr="00F12283" w:rsidTr="00427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  <w:shd w:val="clear" w:color="auto" w:fill="5F497A" w:themeFill="accent4" w:themeFillShade="BF"/>
          </w:tcPr>
          <w:p w:rsidR="0081682B" w:rsidRPr="0034687F" w:rsidRDefault="0081682B" w:rsidP="00A82F67">
            <w:pPr>
              <w:widowControl w:val="0"/>
              <w:rPr>
                <w:b w:val="0"/>
                <w:bCs w:val="0"/>
                <w:sz w:val="24"/>
              </w:rPr>
            </w:pPr>
            <w:r w:rsidRPr="0034687F">
              <w:t>расходы по обязательным платежам и сборам</w:t>
            </w:r>
          </w:p>
        </w:tc>
        <w:tc>
          <w:tcPr>
            <w:tcW w:w="1405" w:type="dxa"/>
            <w:shd w:val="clear" w:color="auto" w:fill="CCC0D9" w:themeFill="accent4" w:themeFillTint="66"/>
            <w:vAlign w:val="center"/>
          </w:tcPr>
          <w:p w:rsidR="0081682B" w:rsidRPr="003358D5" w:rsidRDefault="0081682B" w:rsidP="00FF2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58D5">
              <w:rPr>
                <w:bCs/>
              </w:rPr>
              <w:t>839</w:t>
            </w:r>
          </w:p>
        </w:tc>
        <w:tc>
          <w:tcPr>
            <w:tcW w:w="1862" w:type="dxa"/>
            <w:shd w:val="clear" w:color="auto" w:fill="CCC0D9" w:themeFill="accent4" w:themeFillTint="66"/>
            <w:vAlign w:val="center"/>
          </w:tcPr>
          <w:p w:rsidR="0081682B" w:rsidRPr="003358D5" w:rsidRDefault="0081682B" w:rsidP="00FF2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58D5">
              <w:rPr>
                <w:bCs/>
              </w:rPr>
              <w:t>1344</w:t>
            </w:r>
          </w:p>
        </w:tc>
        <w:tc>
          <w:tcPr>
            <w:tcW w:w="1626" w:type="dxa"/>
            <w:shd w:val="clear" w:color="auto" w:fill="CCC0D9" w:themeFill="accent4" w:themeFillTint="66"/>
            <w:vAlign w:val="center"/>
          </w:tcPr>
          <w:p w:rsidR="0081682B" w:rsidRPr="003358D5" w:rsidRDefault="0081682B" w:rsidP="00FF2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58D5">
              <w:rPr>
                <w:bCs/>
              </w:rPr>
              <w:t>-</w:t>
            </w:r>
          </w:p>
        </w:tc>
        <w:tc>
          <w:tcPr>
            <w:tcW w:w="1081" w:type="dxa"/>
            <w:shd w:val="clear" w:color="auto" w:fill="CCC0D9" w:themeFill="accent4" w:themeFillTint="66"/>
            <w:vAlign w:val="center"/>
          </w:tcPr>
          <w:p w:rsidR="0081682B" w:rsidRPr="003358D5" w:rsidRDefault="0081682B" w:rsidP="00FF2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358D5">
              <w:rPr>
                <w:bCs/>
              </w:rPr>
              <w:t>-</w:t>
            </w:r>
          </w:p>
        </w:tc>
      </w:tr>
    </w:tbl>
    <w:p w:rsidR="005F009E" w:rsidRPr="00F12283" w:rsidRDefault="005F009E" w:rsidP="000E15B3">
      <w:pPr>
        <w:widowControl w:val="0"/>
        <w:rPr>
          <w:sz w:val="2"/>
          <w:szCs w:val="2"/>
        </w:rPr>
      </w:pPr>
    </w:p>
    <w:p w:rsidR="0081682B" w:rsidRPr="00F12283" w:rsidRDefault="0081682B" w:rsidP="0081682B">
      <w:pPr>
        <w:widowControl w:val="0"/>
        <w:ind w:firstLine="709"/>
        <w:jc w:val="both"/>
      </w:pPr>
      <w:proofErr w:type="gramStart"/>
      <w:r w:rsidRPr="00F12283">
        <w:rPr>
          <w:b/>
        </w:rPr>
        <w:lastRenderedPageBreak/>
        <w:t>Величина прожиточного минимума в Новосибирской области за </w:t>
      </w:r>
      <w:r w:rsidRPr="00F12283">
        <w:rPr>
          <w:b/>
          <w:lang w:val="en-US"/>
        </w:rPr>
        <w:t>I</w:t>
      </w:r>
      <w:r w:rsidRPr="00F12283">
        <w:rPr>
          <w:b/>
        </w:rPr>
        <w:t> квартал 20</w:t>
      </w:r>
      <w:r>
        <w:rPr>
          <w:b/>
        </w:rPr>
        <w:t>20</w:t>
      </w:r>
      <w:r w:rsidRPr="00F12283">
        <w:rPr>
          <w:b/>
        </w:rPr>
        <w:t xml:space="preserve"> года выросла по сравнению с </w:t>
      </w:r>
      <w:r w:rsidRPr="00F12283">
        <w:rPr>
          <w:b/>
          <w:lang w:val="en-US"/>
        </w:rPr>
        <w:t>IV</w:t>
      </w:r>
      <w:r w:rsidRPr="00F12283">
        <w:rPr>
          <w:b/>
        </w:rPr>
        <w:t xml:space="preserve"> кварталом 201</w:t>
      </w:r>
      <w:r w:rsidR="00206118">
        <w:rPr>
          <w:b/>
        </w:rPr>
        <w:t>9</w:t>
      </w:r>
      <w:r w:rsidRPr="00F12283">
        <w:rPr>
          <w:b/>
        </w:rPr>
        <w:t xml:space="preserve"> года </w:t>
      </w:r>
      <w:r w:rsidRPr="00F12283">
        <w:t xml:space="preserve">в среднем на душу населения на </w:t>
      </w:r>
      <w:r w:rsidR="0019592C">
        <w:t>436</w:t>
      </w:r>
      <w:r w:rsidRPr="00F12283">
        <w:t xml:space="preserve"> рублей или </w:t>
      </w:r>
      <w:r w:rsidR="0019592C">
        <w:t>4,0</w:t>
      </w:r>
      <w:r w:rsidRPr="00F12283">
        <w:t xml:space="preserve">%, для трудоспособного населения – на </w:t>
      </w:r>
      <w:r w:rsidR="0019592C">
        <w:t>445</w:t>
      </w:r>
      <w:r w:rsidRPr="00F12283">
        <w:t xml:space="preserve"> рубл</w:t>
      </w:r>
      <w:r w:rsidR="0019592C">
        <w:t>ей</w:t>
      </w:r>
      <w:r w:rsidRPr="00F12283">
        <w:t xml:space="preserve"> или </w:t>
      </w:r>
      <w:r w:rsidR="0019592C">
        <w:t>3,8</w:t>
      </w:r>
      <w:r w:rsidRPr="00F12283">
        <w:t xml:space="preserve">%, для пенсионеров – на </w:t>
      </w:r>
      <w:r w:rsidR="0019592C">
        <w:t>297</w:t>
      </w:r>
      <w:r w:rsidRPr="00F12283">
        <w:t xml:space="preserve"> рублей или </w:t>
      </w:r>
      <w:r w:rsidR="0019592C">
        <w:t>3,3</w:t>
      </w:r>
      <w:r w:rsidRPr="00F12283">
        <w:t xml:space="preserve">%, для детей – на </w:t>
      </w:r>
      <w:r w:rsidR="0019592C">
        <w:t>600</w:t>
      </w:r>
      <w:r w:rsidRPr="00F12283">
        <w:t xml:space="preserve"> рублей или </w:t>
      </w:r>
      <w:r w:rsidR="0019592C">
        <w:t>5,3</w:t>
      </w:r>
      <w:r w:rsidRPr="00F12283">
        <w:t>% за счет увеличения темпов роста стоимости набора продуктов питания</w:t>
      </w:r>
      <w:proofErr w:type="gramEnd"/>
      <w:r w:rsidRPr="00F12283">
        <w:t xml:space="preserve">, </w:t>
      </w:r>
      <w:proofErr w:type="gramStart"/>
      <w:r w:rsidRPr="00F12283">
        <w:t>входивших</w:t>
      </w:r>
      <w:proofErr w:type="gramEnd"/>
      <w:r w:rsidRPr="00F12283">
        <w:t xml:space="preserve"> в состав потребительской корзины, на основе которой исчисляется прожиточный минимум. </w:t>
      </w:r>
    </w:p>
    <w:p w:rsidR="0081682B" w:rsidRPr="00F12283" w:rsidRDefault="0081682B" w:rsidP="0081682B">
      <w:pPr>
        <w:widowControl w:val="0"/>
        <w:ind w:firstLine="709"/>
        <w:jc w:val="both"/>
      </w:pPr>
      <w:r w:rsidRPr="00F12283">
        <w:rPr>
          <w:b/>
        </w:rPr>
        <w:t xml:space="preserve">Наибольшее влияние на изменение величины прожиточного минимума в </w:t>
      </w:r>
      <w:r w:rsidRPr="00F12283">
        <w:rPr>
          <w:b/>
          <w:lang w:val="en-US"/>
        </w:rPr>
        <w:t>I</w:t>
      </w:r>
      <w:r w:rsidRPr="00F12283">
        <w:rPr>
          <w:b/>
        </w:rPr>
        <w:t> квартале 20</w:t>
      </w:r>
      <w:r w:rsidR="00C519A5">
        <w:rPr>
          <w:b/>
        </w:rPr>
        <w:t>20</w:t>
      </w:r>
      <w:r w:rsidRPr="00F12283">
        <w:rPr>
          <w:b/>
        </w:rPr>
        <w:t xml:space="preserve"> года</w:t>
      </w:r>
      <w:r w:rsidRPr="00F12283">
        <w:t xml:space="preserve"> оказало увеличение среднеквартальной стоимости плодоовощной продукции, составляющей почти 30% в объеме продуктового набора. </w:t>
      </w:r>
      <w:proofErr w:type="gramStart"/>
      <w:r w:rsidRPr="00F12283">
        <w:t>Так, по сравнению с декабрем 201</w:t>
      </w:r>
      <w:r w:rsidR="00C519A5">
        <w:t>9</w:t>
      </w:r>
      <w:r w:rsidRPr="00F12283">
        <w:t xml:space="preserve"> года </w:t>
      </w:r>
      <w:r w:rsidR="00C519A5" w:rsidRPr="00F12283">
        <w:t>морковь</w:t>
      </w:r>
      <w:r w:rsidR="00C519A5">
        <w:t xml:space="preserve"> и </w:t>
      </w:r>
      <w:r w:rsidR="00C519A5" w:rsidRPr="00F12283">
        <w:t xml:space="preserve"> капуста</w:t>
      </w:r>
      <w:r w:rsidR="00C519A5">
        <w:t xml:space="preserve"> </w:t>
      </w:r>
      <w:r w:rsidRPr="00F12283">
        <w:t>подорожал</w:t>
      </w:r>
      <w:r w:rsidR="00C519A5">
        <w:t>и</w:t>
      </w:r>
      <w:r w:rsidRPr="00F12283">
        <w:t xml:space="preserve"> </w:t>
      </w:r>
      <w:r w:rsidR="00C519A5">
        <w:t>на 46%</w:t>
      </w:r>
      <w:r w:rsidRPr="00F12283">
        <w:t>,</w:t>
      </w:r>
      <w:r w:rsidR="00C519A5">
        <w:t xml:space="preserve"> </w:t>
      </w:r>
      <w:r w:rsidRPr="00F12283">
        <w:t xml:space="preserve">помидоры – на </w:t>
      </w:r>
      <w:r w:rsidR="00C519A5">
        <w:t>43,4</w:t>
      </w:r>
      <w:r w:rsidRPr="00F12283">
        <w:t xml:space="preserve">%, </w:t>
      </w:r>
      <w:r w:rsidR="00C519A5" w:rsidRPr="00F12283">
        <w:t xml:space="preserve">лук – на </w:t>
      </w:r>
      <w:r w:rsidR="00C519A5">
        <w:t>27,3</w:t>
      </w:r>
      <w:r w:rsidR="00C519A5" w:rsidRPr="00F12283">
        <w:t>%</w:t>
      </w:r>
      <w:r w:rsidR="00C519A5">
        <w:t xml:space="preserve">, </w:t>
      </w:r>
      <w:r w:rsidRPr="00F12283">
        <w:t xml:space="preserve">свекла – на </w:t>
      </w:r>
      <w:r w:rsidR="00C519A5">
        <w:t>17</w:t>
      </w:r>
      <w:r w:rsidR="00CB0634">
        <w:t>,0%</w:t>
      </w:r>
      <w:r w:rsidRPr="00F12283">
        <w:t xml:space="preserve">. </w:t>
      </w:r>
      <w:r w:rsidR="007E15E7" w:rsidRPr="00F12283">
        <w:t xml:space="preserve">Стоимость </w:t>
      </w:r>
      <w:r w:rsidR="007E15E7" w:rsidRPr="00F12283">
        <w:rPr>
          <w:b/>
          <w:i/>
        </w:rPr>
        <w:t>картофеля</w:t>
      </w:r>
      <w:r w:rsidR="007E15E7" w:rsidRPr="00F12283">
        <w:t xml:space="preserve"> по сравнению с предыдущим кварталом выросла в среднем на душу населения области на </w:t>
      </w:r>
      <w:r w:rsidR="007E15E7">
        <w:t>10,7</w:t>
      </w:r>
      <w:r w:rsidR="007E15E7" w:rsidRPr="00F12283">
        <w:t xml:space="preserve">% </w:t>
      </w:r>
      <w:r w:rsidR="007E15E7">
        <w:t>. Из овощей, входящих в потребительскую корзину, подешевели за квартал только о</w:t>
      </w:r>
      <w:r w:rsidR="00CB0634">
        <w:t>гурцы на 1,9%.</w:t>
      </w:r>
      <w:proofErr w:type="gramEnd"/>
    </w:p>
    <w:p w:rsidR="0081682B" w:rsidRPr="00F12283" w:rsidRDefault="0081682B" w:rsidP="0081682B">
      <w:pPr>
        <w:widowControl w:val="0"/>
        <w:ind w:firstLine="709"/>
        <w:jc w:val="both"/>
      </w:pPr>
      <w:r w:rsidRPr="00F12283">
        <w:t xml:space="preserve">В результате, </w:t>
      </w:r>
      <w:r w:rsidRPr="00F12283">
        <w:rPr>
          <w:b/>
          <w:i/>
        </w:rPr>
        <w:t>овощи и бахчевые</w:t>
      </w:r>
      <w:r w:rsidRPr="00F12283">
        <w:t xml:space="preserve"> в </w:t>
      </w:r>
      <w:proofErr w:type="gramStart"/>
      <w:r w:rsidRPr="00F12283">
        <w:t>продуктовой</w:t>
      </w:r>
      <w:proofErr w:type="gramEnd"/>
      <w:r w:rsidRPr="00F12283">
        <w:t xml:space="preserve"> корзине в среднем на душу населения подорожали на </w:t>
      </w:r>
      <w:r w:rsidR="00C519A5">
        <w:t>35,</w:t>
      </w:r>
      <w:r w:rsidR="00C77C15">
        <w:t>0</w:t>
      </w:r>
      <w:r w:rsidRPr="00F12283">
        <w:t xml:space="preserve">% или </w:t>
      </w:r>
      <w:r w:rsidR="00C519A5">
        <w:t>77</w:t>
      </w:r>
      <w:r w:rsidRPr="00F12283">
        <w:t xml:space="preserve"> рублей, в том числе для трудоспособного населения – на </w:t>
      </w:r>
      <w:r w:rsidR="00C519A5">
        <w:t>33,6</w:t>
      </w:r>
      <w:r w:rsidRPr="00F12283">
        <w:t xml:space="preserve">% или </w:t>
      </w:r>
      <w:r w:rsidR="00C519A5">
        <w:t>73</w:t>
      </w:r>
      <w:r w:rsidRPr="00F12283">
        <w:t xml:space="preserve"> рубл</w:t>
      </w:r>
      <w:r w:rsidR="00C519A5">
        <w:t>я</w:t>
      </w:r>
      <w:r w:rsidRPr="00F12283">
        <w:t xml:space="preserve">, для пенсионеров – на </w:t>
      </w:r>
      <w:r w:rsidR="00C519A5">
        <w:t>35,2</w:t>
      </w:r>
      <w:r w:rsidRPr="00F12283">
        <w:t xml:space="preserve">% или </w:t>
      </w:r>
      <w:r w:rsidR="00C519A5">
        <w:t>67</w:t>
      </w:r>
      <w:r w:rsidRPr="00F12283">
        <w:t xml:space="preserve"> рублей, для детей – на </w:t>
      </w:r>
      <w:r w:rsidR="00C519A5">
        <w:t>40,3</w:t>
      </w:r>
      <w:r w:rsidRPr="00F12283">
        <w:t>% или 1</w:t>
      </w:r>
      <w:r w:rsidR="00C519A5">
        <w:t>12</w:t>
      </w:r>
      <w:r w:rsidRPr="00F12283">
        <w:t xml:space="preserve"> рубл</w:t>
      </w:r>
      <w:r w:rsidR="00C519A5">
        <w:t>ей</w:t>
      </w:r>
      <w:r w:rsidRPr="00F12283">
        <w:t xml:space="preserve">. </w:t>
      </w:r>
      <w:r w:rsidR="00CB0634" w:rsidRPr="00F12283">
        <w:t xml:space="preserve">Значительное </w:t>
      </w:r>
      <w:r w:rsidRPr="00F12283">
        <w:t>подорожание овощной корзины детей объясняется превышением норм потребления овощей на 7% по сравнению с нормами для трудоспособного населения и 23% – по сравнению с нормами потребления пенсионеров.</w:t>
      </w:r>
    </w:p>
    <w:p w:rsidR="0081682B" w:rsidRPr="00F12283" w:rsidRDefault="007E15E7" w:rsidP="0081682B">
      <w:pPr>
        <w:widowControl w:val="0"/>
        <w:ind w:firstLine="709"/>
        <w:jc w:val="both"/>
      </w:pPr>
      <w:r>
        <w:t xml:space="preserve">Динамика цен на плодоовощную продукцию, входящую в потребительскую корзину в среднем на душу населения области, приведена на </w:t>
      </w:r>
      <w:r w:rsidR="00394FA0">
        <w:t>рисунке</w:t>
      </w:r>
      <w:r>
        <w:t xml:space="preserve"> 1</w:t>
      </w:r>
      <w:r w:rsidR="0081682B" w:rsidRPr="00F12283">
        <w:t>.</w:t>
      </w:r>
    </w:p>
    <w:p w:rsidR="00D166D0" w:rsidRPr="00F12283" w:rsidRDefault="00F621E4" w:rsidP="0081682B">
      <w:pPr>
        <w:pStyle w:val="ab"/>
      </w:pPr>
      <w:r w:rsidRPr="00F12283">
        <w:rPr>
          <w:noProof/>
        </w:rPr>
        <w:drawing>
          <wp:anchor distT="0" distB="0" distL="114300" distR="114300" simplePos="0" relativeHeight="251767808" behindDoc="1" locked="0" layoutInCell="1" allowOverlap="1" wp14:anchorId="16FD85E8" wp14:editId="1706DD37">
            <wp:simplePos x="0" y="0"/>
            <wp:positionH relativeFrom="column">
              <wp:posOffset>2880</wp:posOffset>
            </wp:positionH>
            <wp:positionV relativeFrom="paragraph">
              <wp:posOffset>84987</wp:posOffset>
            </wp:positionV>
            <wp:extent cx="6251944" cy="3179135"/>
            <wp:effectExtent l="57150" t="38100" r="92075" b="116840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6D0" w:rsidRPr="00F12283" w:rsidRDefault="00D166D0" w:rsidP="00DC5C9A">
      <w:pPr>
        <w:widowControl w:val="0"/>
        <w:ind w:firstLine="709"/>
        <w:jc w:val="center"/>
      </w:pPr>
    </w:p>
    <w:p w:rsidR="00D166D0" w:rsidRPr="00F12283" w:rsidRDefault="00D166D0" w:rsidP="00765A9E">
      <w:pPr>
        <w:widowControl w:val="0"/>
        <w:ind w:firstLine="709"/>
        <w:jc w:val="both"/>
      </w:pPr>
    </w:p>
    <w:p w:rsidR="00D166D0" w:rsidRPr="00F12283" w:rsidRDefault="00D166D0" w:rsidP="00765A9E">
      <w:pPr>
        <w:widowControl w:val="0"/>
        <w:ind w:firstLine="709"/>
        <w:jc w:val="both"/>
      </w:pPr>
    </w:p>
    <w:p w:rsidR="00D166D0" w:rsidRPr="00F12283" w:rsidRDefault="00D166D0" w:rsidP="00765A9E">
      <w:pPr>
        <w:widowControl w:val="0"/>
        <w:ind w:firstLine="709"/>
        <w:jc w:val="both"/>
      </w:pPr>
    </w:p>
    <w:p w:rsidR="00D166D0" w:rsidRPr="00F12283" w:rsidRDefault="00D166D0" w:rsidP="00765A9E">
      <w:pPr>
        <w:widowControl w:val="0"/>
        <w:ind w:firstLine="709"/>
        <w:jc w:val="both"/>
      </w:pPr>
    </w:p>
    <w:p w:rsidR="00D166D0" w:rsidRPr="00F12283" w:rsidRDefault="00D166D0" w:rsidP="00765A9E">
      <w:pPr>
        <w:widowControl w:val="0"/>
        <w:ind w:firstLine="709"/>
        <w:jc w:val="both"/>
      </w:pPr>
    </w:p>
    <w:p w:rsidR="00D166D0" w:rsidRPr="00F12283" w:rsidRDefault="00D166D0" w:rsidP="00765A9E">
      <w:pPr>
        <w:widowControl w:val="0"/>
        <w:ind w:firstLine="709"/>
        <w:jc w:val="both"/>
      </w:pPr>
    </w:p>
    <w:p w:rsidR="00D166D0" w:rsidRPr="00F12283" w:rsidRDefault="00D166D0" w:rsidP="00765A9E">
      <w:pPr>
        <w:widowControl w:val="0"/>
        <w:ind w:firstLine="709"/>
        <w:jc w:val="both"/>
      </w:pPr>
    </w:p>
    <w:p w:rsidR="00A40AFF" w:rsidRPr="00F12283" w:rsidRDefault="00A40AFF" w:rsidP="00765A9E">
      <w:pPr>
        <w:widowControl w:val="0"/>
        <w:ind w:firstLine="709"/>
        <w:jc w:val="both"/>
      </w:pPr>
    </w:p>
    <w:p w:rsidR="00A40AFF" w:rsidRPr="00F12283" w:rsidRDefault="00A40AFF" w:rsidP="00765A9E">
      <w:pPr>
        <w:widowControl w:val="0"/>
        <w:ind w:firstLine="709"/>
        <w:jc w:val="both"/>
      </w:pPr>
    </w:p>
    <w:p w:rsidR="00A40AFF" w:rsidRPr="00F12283" w:rsidRDefault="00A40AFF" w:rsidP="00765A9E">
      <w:pPr>
        <w:widowControl w:val="0"/>
        <w:ind w:firstLine="709"/>
        <w:jc w:val="both"/>
      </w:pPr>
    </w:p>
    <w:p w:rsidR="0043274C" w:rsidRPr="00F12283" w:rsidRDefault="0043274C" w:rsidP="00695065">
      <w:pPr>
        <w:pStyle w:val="ab"/>
        <w:widowControl w:val="0"/>
        <w:rPr>
          <w:szCs w:val="28"/>
        </w:rPr>
      </w:pPr>
    </w:p>
    <w:p w:rsidR="00B964B7" w:rsidRDefault="00B964B7" w:rsidP="00F621E4">
      <w:pPr>
        <w:pStyle w:val="ab"/>
        <w:rPr>
          <w:szCs w:val="28"/>
        </w:rPr>
      </w:pPr>
    </w:p>
    <w:p w:rsidR="0081682B" w:rsidRDefault="0081682B" w:rsidP="00F621E4">
      <w:pPr>
        <w:pStyle w:val="ab"/>
        <w:rPr>
          <w:szCs w:val="28"/>
        </w:rPr>
      </w:pPr>
    </w:p>
    <w:p w:rsidR="0081682B" w:rsidRDefault="0081682B" w:rsidP="00F621E4">
      <w:pPr>
        <w:pStyle w:val="ab"/>
        <w:rPr>
          <w:szCs w:val="28"/>
        </w:rPr>
      </w:pPr>
    </w:p>
    <w:p w:rsidR="0081682B" w:rsidRDefault="0081682B" w:rsidP="00F621E4">
      <w:pPr>
        <w:pStyle w:val="ab"/>
        <w:rPr>
          <w:szCs w:val="28"/>
        </w:rPr>
      </w:pPr>
    </w:p>
    <w:p w:rsidR="00394FA0" w:rsidRPr="00F12283" w:rsidRDefault="006C73C6" w:rsidP="00394FA0">
      <w:pPr>
        <w:widowControl w:val="0"/>
        <w:ind w:firstLine="709"/>
        <w:jc w:val="both"/>
      </w:pPr>
      <w:r>
        <w:rPr>
          <w:szCs w:val="27"/>
        </w:rPr>
        <w:t xml:space="preserve">Так же на рост величины прожиточного минимума большое влияние оказало подорожание фруктов, входящих в потребительскую корзину. Так, виноград подорожал на 42,4%, яблоки – на 13,1%, вследствие чего стоимость </w:t>
      </w:r>
      <w:r w:rsidRPr="0020629E">
        <w:rPr>
          <w:b/>
          <w:i/>
          <w:szCs w:val="27"/>
        </w:rPr>
        <w:t>фрукт</w:t>
      </w:r>
      <w:r>
        <w:rPr>
          <w:b/>
          <w:i/>
          <w:szCs w:val="27"/>
        </w:rPr>
        <w:t>ов</w:t>
      </w:r>
      <w:r w:rsidRPr="0020629E">
        <w:rPr>
          <w:b/>
          <w:i/>
          <w:szCs w:val="27"/>
        </w:rPr>
        <w:t xml:space="preserve"> </w:t>
      </w:r>
      <w:r w:rsidRPr="00B241F5">
        <w:rPr>
          <w:szCs w:val="27"/>
        </w:rPr>
        <w:t>в потребительской корзине</w:t>
      </w:r>
      <w:r>
        <w:rPr>
          <w:szCs w:val="27"/>
        </w:rPr>
        <w:t xml:space="preserve"> в среднем на душу населения выросла на </w:t>
      </w:r>
      <w:r>
        <w:rPr>
          <w:szCs w:val="27"/>
        </w:rPr>
        <w:lastRenderedPageBreak/>
        <w:t>12,9% или 73 рубля. Вместе с тем, бананы за квартал подешевели на 1,9%, апельсины – на 10,9%</w:t>
      </w:r>
      <w:r w:rsidR="00394FA0">
        <w:rPr>
          <w:szCs w:val="27"/>
        </w:rPr>
        <w:t xml:space="preserve">. </w:t>
      </w:r>
      <w:r w:rsidR="00394FA0">
        <w:t>Динамика цен на фрукты, входящие в потребительскую корзину в среднем на душу населения области, приведена на рисунке 2</w:t>
      </w:r>
      <w:r w:rsidR="00394FA0" w:rsidRPr="00F12283">
        <w:t>.</w:t>
      </w:r>
    </w:p>
    <w:p w:rsidR="00B767BE" w:rsidRPr="00F12283" w:rsidRDefault="00200368" w:rsidP="00B767BE">
      <w:pPr>
        <w:pStyle w:val="ab"/>
        <w:widowControl w:val="0"/>
        <w:rPr>
          <w:szCs w:val="27"/>
        </w:rPr>
      </w:pPr>
      <w:r w:rsidRPr="00F12283">
        <w:rPr>
          <w:noProof/>
        </w:rPr>
        <w:drawing>
          <wp:anchor distT="0" distB="0" distL="114300" distR="114300" simplePos="0" relativeHeight="251792384" behindDoc="1" locked="0" layoutInCell="1" allowOverlap="1" wp14:anchorId="02501565" wp14:editId="55516482">
            <wp:simplePos x="0" y="0"/>
            <wp:positionH relativeFrom="column">
              <wp:posOffset>-17928</wp:posOffset>
            </wp:positionH>
            <wp:positionV relativeFrom="paragraph">
              <wp:posOffset>25651</wp:posOffset>
            </wp:positionV>
            <wp:extent cx="6337005" cy="3179135"/>
            <wp:effectExtent l="57150" t="38100" r="83185" b="116840"/>
            <wp:wrapNone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7BE" w:rsidRPr="00F12283" w:rsidRDefault="00B767BE" w:rsidP="00B767BE">
      <w:pPr>
        <w:pStyle w:val="ab"/>
        <w:widowControl w:val="0"/>
        <w:rPr>
          <w:szCs w:val="27"/>
        </w:rPr>
      </w:pPr>
    </w:p>
    <w:p w:rsidR="00B767BE" w:rsidRPr="00F12283" w:rsidRDefault="00B767BE" w:rsidP="00B767BE">
      <w:pPr>
        <w:widowControl w:val="0"/>
        <w:ind w:firstLine="709"/>
        <w:jc w:val="both"/>
        <w:rPr>
          <w:szCs w:val="27"/>
        </w:rPr>
      </w:pPr>
    </w:p>
    <w:p w:rsidR="00B767BE" w:rsidRPr="00F12283" w:rsidRDefault="00B767BE" w:rsidP="00E049BC">
      <w:pPr>
        <w:pStyle w:val="ab"/>
        <w:widowControl w:val="0"/>
        <w:rPr>
          <w:b/>
          <w:i/>
          <w:szCs w:val="27"/>
        </w:rPr>
      </w:pPr>
    </w:p>
    <w:p w:rsidR="00B767BE" w:rsidRPr="00F12283" w:rsidRDefault="00B767BE" w:rsidP="00E049BC">
      <w:pPr>
        <w:pStyle w:val="ab"/>
        <w:widowControl w:val="0"/>
        <w:rPr>
          <w:b/>
          <w:i/>
          <w:szCs w:val="27"/>
        </w:rPr>
      </w:pPr>
    </w:p>
    <w:p w:rsidR="00B767BE" w:rsidRPr="00F12283" w:rsidRDefault="00B767BE" w:rsidP="00E049BC">
      <w:pPr>
        <w:pStyle w:val="ab"/>
        <w:widowControl w:val="0"/>
        <w:rPr>
          <w:b/>
          <w:i/>
          <w:szCs w:val="27"/>
        </w:rPr>
      </w:pPr>
    </w:p>
    <w:p w:rsidR="00B767BE" w:rsidRPr="00F12283" w:rsidRDefault="00B767BE" w:rsidP="00E049BC">
      <w:pPr>
        <w:pStyle w:val="ab"/>
        <w:widowControl w:val="0"/>
        <w:rPr>
          <w:b/>
          <w:i/>
          <w:szCs w:val="27"/>
        </w:rPr>
      </w:pPr>
    </w:p>
    <w:p w:rsidR="00B767BE" w:rsidRPr="00F12283" w:rsidRDefault="00B767BE" w:rsidP="00E049BC">
      <w:pPr>
        <w:pStyle w:val="ab"/>
        <w:widowControl w:val="0"/>
        <w:rPr>
          <w:b/>
          <w:i/>
          <w:szCs w:val="27"/>
        </w:rPr>
      </w:pPr>
    </w:p>
    <w:p w:rsidR="00B767BE" w:rsidRPr="00F12283" w:rsidRDefault="00B767BE" w:rsidP="00E049BC">
      <w:pPr>
        <w:pStyle w:val="ab"/>
        <w:widowControl w:val="0"/>
        <w:rPr>
          <w:b/>
          <w:i/>
          <w:szCs w:val="27"/>
        </w:rPr>
      </w:pPr>
    </w:p>
    <w:p w:rsidR="00B767BE" w:rsidRPr="00F12283" w:rsidRDefault="00B767BE" w:rsidP="00E049BC">
      <w:pPr>
        <w:pStyle w:val="ab"/>
        <w:widowControl w:val="0"/>
        <w:rPr>
          <w:b/>
          <w:i/>
          <w:szCs w:val="27"/>
        </w:rPr>
      </w:pPr>
    </w:p>
    <w:p w:rsidR="00B767BE" w:rsidRPr="00F12283" w:rsidRDefault="00B767BE" w:rsidP="00E049BC">
      <w:pPr>
        <w:pStyle w:val="ab"/>
        <w:widowControl w:val="0"/>
        <w:rPr>
          <w:b/>
          <w:i/>
          <w:szCs w:val="27"/>
        </w:rPr>
      </w:pPr>
    </w:p>
    <w:p w:rsidR="00B767BE" w:rsidRPr="00F12283" w:rsidRDefault="00B767BE" w:rsidP="00E049BC">
      <w:pPr>
        <w:pStyle w:val="ab"/>
        <w:widowControl w:val="0"/>
        <w:rPr>
          <w:b/>
          <w:i/>
          <w:szCs w:val="27"/>
        </w:rPr>
      </w:pPr>
    </w:p>
    <w:p w:rsidR="00B767BE" w:rsidRPr="00F12283" w:rsidRDefault="00B767BE" w:rsidP="00E049BC">
      <w:pPr>
        <w:pStyle w:val="ab"/>
        <w:widowControl w:val="0"/>
        <w:rPr>
          <w:b/>
          <w:i/>
          <w:szCs w:val="27"/>
        </w:rPr>
      </w:pPr>
    </w:p>
    <w:p w:rsidR="00B767BE" w:rsidRPr="00F12283" w:rsidRDefault="00B767BE" w:rsidP="00E049BC">
      <w:pPr>
        <w:pStyle w:val="ab"/>
        <w:widowControl w:val="0"/>
        <w:rPr>
          <w:b/>
          <w:i/>
          <w:szCs w:val="27"/>
        </w:rPr>
      </w:pPr>
    </w:p>
    <w:p w:rsidR="00025981" w:rsidRPr="00F12283" w:rsidRDefault="00025981" w:rsidP="003771C2">
      <w:pPr>
        <w:widowControl w:val="0"/>
        <w:ind w:firstLine="709"/>
        <w:jc w:val="both"/>
        <w:rPr>
          <w:noProof/>
        </w:rPr>
      </w:pPr>
    </w:p>
    <w:p w:rsidR="0040531B" w:rsidRPr="00F12283" w:rsidRDefault="0040531B" w:rsidP="00025981">
      <w:pPr>
        <w:pStyle w:val="ab"/>
        <w:widowControl w:val="0"/>
        <w:rPr>
          <w:szCs w:val="27"/>
        </w:rPr>
      </w:pPr>
    </w:p>
    <w:p w:rsidR="006C73C6" w:rsidRDefault="006C73C6" w:rsidP="00F64653">
      <w:pPr>
        <w:pStyle w:val="ab"/>
        <w:widowControl w:val="0"/>
        <w:rPr>
          <w:szCs w:val="27"/>
        </w:rPr>
      </w:pPr>
      <w:r>
        <w:rPr>
          <w:szCs w:val="27"/>
        </w:rPr>
        <w:t xml:space="preserve">Традиционно для первого квартала возросли цены </w:t>
      </w:r>
      <w:r w:rsidRPr="00DB6915">
        <w:rPr>
          <w:b/>
          <w:i/>
          <w:szCs w:val="27"/>
        </w:rPr>
        <w:t>на молоко и продукцию, производимую из него</w:t>
      </w:r>
      <w:r>
        <w:rPr>
          <w:b/>
          <w:i/>
          <w:szCs w:val="27"/>
        </w:rPr>
        <w:t>,</w:t>
      </w:r>
      <w:r>
        <w:rPr>
          <w:szCs w:val="27"/>
        </w:rPr>
        <w:t xml:space="preserve"> несмотря на несколько замедлившийся их темп роста. Так, стоимость молокопродуктов за </w:t>
      </w:r>
      <w:r>
        <w:rPr>
          <w:szCs w:val="27"/>
          <w:lang w:val="en-US"/>
        </w:rPr>
        <w:t>I</w:t>
      </w:r>
      <w:r w:rsidRPr="00B97EAA">
        <w:rPr>
          <w:szCs w:val="27"/>
        </w:rPr>
        <w:t xml:space="preserve"> </w:t>
      </w:r>
      <w:r>
        <w:rPr>
          <w:szCs w:val="27"/>
        </w:rPr>
        <w:t xml:space="preserve">квартал 2020 года увеличилась на 1,9% </w:t>
      </w:r>
      <w:r w:rsidR="00C77C15">
        <w:rPr>
          <w:szCs w:val="27"/>
        </w:rPr>
        <w:t xml:space="preserve">или </w:t>
      </w:r>
      <w:r>
        <w:rPr>
          <w:szCs w:val="27"/>
        </w:rPr>
        <w:t>2</w:t>
      </w:r>
      <w:r w:rsidR="00C77C15">
        <w:rPr>
          <w:szCs w:val="27"/>
        </w:rPr>
        <w:t>2 </w:t>
      </w:r>
      <w:r>
        <w:rPr>
          <w:szCs w:val="27"/>
        </w:rPr>
        <w:t>рубля.</w:t>
      </w:r>
    </w:p>
    <w:p w:rsidR="00554B80" w:rsidRDefault="006C73C6" w:rsidP="006C73C6">
      <w:pPr>
        <w:widowControl w:val="0"/>
        <w:ind w:firstLine="709"/>
        <w:jc w:val="both"/>
        <w:rPr>
          <w:szCs w:val="27"/>
        </w:rPr>
      </w:pPr>
      <w:r>
        <w:rPr>
          <w:szCs w:val="27"/>
        </w:rPr>
        <w:t>За период с начала года стоимость творога увеличилась на 5,1%, сыра – на 2,0%, молока – на 1,7%, кисломолочных продуктов – на 0,3%. Это обусловлено, прежде всего, ростом цен сельхозпроизводителей вследствие дефицита сырого молока</w:t>
      </w:r>
      <w:r w:rsidR="00554B80">
        <w:rPr>
          <w:szCs w:val="27"/>
        </w:rPr>
        <w:t>, а также ростом цен на корм, недостатком корма и высокой его себестоимостью</w:t>
      </w:r>
      <w:r>
        <w:rPr>
          <w:szCs w:val="27"/>
        </w:rPr>
        <w:t xml:space="preserve">. </w:t>
      </w:r>
    </w:p>
    <w:p w:rsidR="006C73C6" w:rsidRDefault="006C73C6" w:rsidP="006C73C6">
      <w:pPr>
        <w:widowControl w:val="0"/>
        <w:ind w:firstLine="709"/>
        <w:jc w:val="both"/>
        <w:rPr>
          <w:szCs w:val="27"/>
        </w:rPr>
      </w:pPr>
      <w:r>
        <w:rPr>
          <w:szCs w:val="27"/>
        </w:rPr>
        <w:t xml:space="preserve">Вместе с тем, затраты на покупку </w:t>
      </w:r>
      <w:r w:rsidR="00D258B6">
        <w:rPr>
          <w:szCs w:val="27"/>
        </w:rPr>
        <w:t xml:space="preserve">сметаны </w:t>
      </w:r>
      <w:r>
        <w:rPr>
          <w:szCs w:val="27"/>
        </w:rPr>
        <w:t>снизились – на 1,6%</w:t>
      </w:r>
      <w:r w:rsidR="00554B80">
        <w:rPr>
          <w:szCs w:val="27"/>
        </w:rPr>
        <w:t>, с</w:t>
      </w:r>
      <w:r>
        <w:rPr>
          <w:szCs w:val="27"/>
        </w:rPr>
        <w:t xml:space="preserve">тоимость </w:t>
      </w:r>
      <w:r w:rsidR="00D258B6">
        <w:rPr>
          <w:szCs w:val="27"/>
        </w:rPr>
        <w:t xml:space="preserve">сливочного масла </w:t>
      </w:r>
      <w:r>
        <w:rPr>
          <w:szCs w:val="27"/>
        </w:rPr>
        <w:t xml:space="preserve">практически сохранилась на </w:t>
      </w:r>
      <w:proofErr w:type="gramStart"/>
      <w:r>
        <w:rPr>
          <w:szCs w:val="27"/>
        </w:rPr>
        <w:t>уровне</w:t>
      </w:r>
      <w:proofErr w:type="gramEnd"/>
      <w:r>
        <w:rPr>
          <w:szCs w:val="27"/>
        </w:rPr>
        <w:t xml:space="preserve"> прошлого квартала, подешевев всего на 0,</w:t>
      </w:r>
      <w:r w:rsidR="00D258B6">
        <w:rPr>
          <w:szCs w:val="27"/>
        </w:rPr>
        <w:t>1</w:t>
      </w:r>
      <w:r>
        <w:rPr>
          <w:szCs w:val="27"/>
        </w:rPr>
        <w:t xml:space="preserve">%. </w:t>
      </w: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  <w:r w:rsidRPr="00F12283">
        <w:rPr>
          <w:noProof/>
        </w:rPr>
        <w:drawing>
          <wp:anchor distT="0" distB="0" distL="114300" distR="114300" simplePos="0" relativeHeight="251794432" behindDoc="1" locked="0" layoutInCell="1" allowOverlap="1" wp14:anchorId="3B9133C5" wp14:editId="4C7BE55B">
            <wp:simplePos x="0" y="0"/>
            <wp:positionH relativeFrom="column">
              <wp:posOffset>-17928</wp:posOffset>
            </wp:positionH>
            <wp:positionV relativeFrom="paragraph">
              <wp:posOffset>17499</wp:posOffset>
            </wp:positionV>
            <wp:extent cx="6251945" cy="3402419"/>
            <wp:effectExtent l="57150" t="38100" r="92075" b="102870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</w:p>
    <w:p w:rsidR="00D258B6" w:rsidRDefault="00D258B6" w:rsidP="006C73C6">
      <w:pPr>
        <w:widowControl w:val="0"/>
        <w:ind w:firstLine="709"/>
        <w:jc w:val="both"/>
        <w:rPr>
          <w:szCs w:val="27"/>
        </w:rPr>
      </w:pPr>
    </w:p>
    <w:p w:rsidR="006C73C6" w:rsidRDefault="006C73C6" w:rsidP="006C73C6">
      <w:pPr>
        <w:widowControl w:val="0"/>
        <w:ind w:firstLine="709"/>
        <w:jc w:val="both"/>
        <w:rPr>
          <w:szCs w:val="27"/>
        </w:rPr>
      </w:pPr>
      <w:r>
        <w:rPr>
          <w:szCs w:val="27"/>
        </w:rPr>
        <w:lastRenderedPageBreak/>
        <w:t xml:space="preserve">В результате, молокопродукты в потребительской корзине для трудоспособного населения увеличились на </w:t>
      </w:r>
      <w:r w:rsidR="00D258B6">
        <w:rPr>
          <w:szCs w:val="27"/>
        </w:rPr>
        <w:t>2,0</w:t>
      </w:r>
      <w:r>
        <w:rPr>
          <w:szCs w:val="27"/>
        </w:rPr>
        <w:t xml:space="preserve">% или </w:t>
      </w:r>
      <w:r w:rsidR="00D258B6">
        <w:rPr>
          <w:szCs w:val="27"/>
        </w:rPr>
        <w:t>22</w:t>
      </w:r>
      <w:r>
        <w:rPr>
          <w:szCs w:val="27"/>
        </w:rPr>
        <w:t xml:space="preserve"> рубл</w:t>
      </w:r>
      <w:r w:rsidR="00D258B6">
        <w:rPr>
          <w:szCs w:val="27"/>
        </w:rPr>
        <w:t>я</w:t>
      </w:r>
      <w:r>
        <w:rPr>
          <w:szCs w:val="27"/>
        </w:rPr>
        <w:t xml:space="preserve">, для пенсионеров – на </w:t>
      </w:r>
      <w:r w:rsidR="00D258B6">
        <w:rPr>
          <w:szCs w:val="27"/>
        </w:rPr>
        <w:t>1,8</w:t>
      </w:r>
      <w:r>
        <w:rPr>
          <w:szCs w:val="27"/>
        </w:rPr>
        <w:t xml:space="preserve">% или </w:t>
      </w:r>
      <w:r w:rsidR="00D258B6">
        <w:rPr>
          <w:szCs w:val="27"/>
        </w:rPr>
        <w:t>17</w:t>
      </w:r>
      <w:r>
        <w:rPr>
          <w:szCs w:val="27"/>
        </w:rPr>
        <w:t xml:space="preserve"> рубл</w:t>
      </w:r>
      <w:r w:rsidR="00D258B6">
        <w:rPr>
          <w:szCs w:val="27"/>
        </w:rPr>
        <w:t>ей</w:t>
      </w:r>
      <w:r>
        <w:rPr>
          <w:szCs w:val="27"/>
        </w:rPr>
        <w:t>, для детей – на 2,</w:t>
      </w:r>
      <w:r w:rsidR="00D258B6">
        <w:rPr>
          <w:szCs w:val="27"/>
        </w:rPr>
        <w:t>0</w:t>
      </w:r>
      <w:r>
        <w:rPr>
          <w:szCs w:val="27"/>
        </w:rPr>
        <w:t>% или 3</w:t>
      </w:r>
      <w:r w:rsidR="00D258B6">
        <w:rPr>
          <w:szCs w:val="27"/>
        </w:rPr>
        <w:t>2</w:t>
      </w:r>
      <w:r>
        <w:rPr>
          <w:szCs w:val="27"/>
        </w:rPr>
        <w:t xml:space="preserve"> рубл</w:t>
      </w:r>
      <w:r w:rsidR="00D258B6">
        <w:rPr>
          <w:szCs w:val="27"/>
        </w:rPr>
        <w:t>я</w:t>
      </w:r>
      <w:r>
        <w:rPr>
          <w:szCs w:val="27"/>
        </w:rPr>
        <w:t xml:space="preserve">. </w:t>
      </w:r>
    </w:p>
    <w:p w:rsidR="00394FA0" w:rsidRPr="00F12283" w:rsidRDefault="00394FA0" w:rsidP="00394FA0">
      <w:pPr>
        <w:widowControl w:val="0"/>
        <w:ind w:firstLine="709"/>
        <w:jc w:val="both"/>
      </w:pPr>
      <w:r>
        <w:t>Динамика цен на молоко и молокопродукцию, входящую в потребительскую корзину в среднем на душу населения области, приведена на рисунке 3</w:t>
      </w:r>
      <w:r w:rsidRPr="00F12283">
        <w:t>.</w:t>
      </w:r>
    </w:p>
    <w:p w:rsidR="006C73C6" w:rsidRDefault="006C73C6" w:rsidP="006C73C6">
      <w:pPr>
        <w:widowControl w:val="0"/>
        <w:ind w:firstLine="709"/>
        <w:jc w:val="both"/>
        <w:rPr>
          <w:szCs w:val="27"/>
        </w:rPr>
      </w:pPr>
      <w:r>
        <w:rPr>
          <w:szCs w:val="27"/>
        </w:rPr>
        <w:t xml:space="preserve">В </w:t>
      </w:r>
      <w:r>
        <w:rPr>
          <w:szCs w:val="27"/>
          <w:lang w:val="en-US"/>
        </w:rPr>
        <w:t>I</w:t>
      </w:r>
      <w:r w:rsidRPr="0056002D">
        <w:rPr>
          <w:szCs w:val="27"/>
        </w:rPr>
        <w:t xml:space="preserve"> </w:t>
      </w:r>
      <w:r>
        <w:rPr>
          <w:szCs w:val="27"/>
        </w:rPr>
        <w:t>квартале текущего года отмечалось незначительное подорожание х</w:t>
      </w:r>
      <w:r>
        <w:rPr>
          <w:b/>
          <w:i/>
          <w:szCs w:val="27"/>
        </w:rPr>
        <w:t xml:space="preserve">лебопродуктов, </w:t>
      </w:r>
      <w:r>
        <w:rPr>
          <w:szCs w:val="27"/>
        </w:rPr>
        <w:t>входящих в потребительскую корзину</w:t>
      </w:r>
      <w:r>
        <w:rPr>
          <w:b/>
          <w:i/>
          <w:szCs w:val="27"/>
        </w:rPr>
        <w:t xml:space="preserve"> </w:t>
      </w:r>
      <w:r w:rsidRPr="00DC7ECD">
        <w:rPr>
          <w:szCs w:val="27"/>
        </w:rPr>
        <w:t>(</w:t>
      </w:r>
      <w:r>
        <w:rPr>
          <w:szCs w:val="27"/>
        </w:rPr>
        <w:t xml:space="preserve">хлеб и макаронные изделия, мука, крупы, бобовые) на </w:t>
      </w:r>
      <w:r w:rsidR="00D258B6">
        <w:rPr>
          <w:szCs w:val="27"/>
        </w:rPr>
        <w:t>2,</w:t>
      </w:r>
      <w:r w:rsidR="00C77C15">
        <w:rPr>
          <w:szCs w:val="27"/>
        </w:rPr>
        <w:t>9</w:t>
      </w:r>
      <w:r>
        <w:rPr>
          <w:szCs w:val="27"/>
        </w:rPr>
        <w:t xml:space="preserve">%. Так, стоимость макаронных изделий </w:t>
      </w:r>
      <w:r w:rsidR="00627FFB">
        <w:rPr>
          <w:szCs w:val="27"/>
        </w:rPr>
        <w:t xml:space="preserve">и хлеба пшеничного </w:t>
      </w:r>
      <w:r>
        <w:rPr>
          <w:szCs w:val="27"/>
        </w:rPr>
        <w:t xml:space="preserve">увеличилась на </w:t>
      </w:r>
      <w:r w:rsidR="00627FFB">
        <w:rPr>
          <w:szCs w:val="27"/>
        </w:rPr>
        <w:t>3,9</w:t>
      </w:r>
      <w:r w:rsidR="00554B80">
        <w:rPr>
          <w:szCs w:val="27"/>
        </w:rPr>
        <w:t>%</w:t>
      </w:r>
      <w:r>
        <w:rPr>
          <w:szCs w:val="27"/>
        </w:rPr>
        <w:t xml:space="preserve"> на фоне </w:t>
      </w:r>
      <w:r w:rsidR="00554B80">
        <w:rPr>
          <w:szCs w:val="27"/>
        </w:rPr>
        <w:t>подорожания</w:t>
      </w:r>
      <w:r>
        <w:rPr>
          <w:szCs w:val="27"/>
        </w:rPr>
        <w:t xml:space="preserve"> муки пшеничной на </w:t>
      </w:r>
      <w:r w:rsidR="00554B80">
        <w:rPr>
          <w:szCs w:val="27"/>
        </w:rPr>
        <w:t>1,5</w:t>
      </w:r>
      <w:r>
        <w:rPr>
          <w:szCs w:val="27"/>
        </w:rPr>
        <w:t>%.</w:t>
      </w:r>
    </w:p>
    <w:p w:rsidR="003D0613" w:rsidRDefault="006C73C6" w:rsidP="006C73C6">
      <w:pPr>
        <w:widowControl w:val="0"/>
        <w:ind w:firstLine="709"/>
        <w:jc w:val="both"/>
        <w:rPr>
          <w:szCs w:val="27"/>
        </w:rPr>
      </w:pPr>
      <w:r>
        <w:rPr>
          <w:szCs w:val="27"/>
        </w:rPr>
        <w:t xml:space="preserve">Из </w:t>
      </w:r>
      <w:r w:rsidRPr="00615C6A">
        <w:rPr>
          <w:b/>
          <w:i/>
          <w:szCs w:val="27"/>
        </w:rPr>
        <w:t>круп</w:t>
      </w:r>
      <w:r>
        <w:rPr>
          <w:szCs w:val="27"/>
        </w:rPr>
        <w:t xml:space="preserve">, входящих в продуктовую корзину, </w:t>
      </w:r>
      <w:r w:rsidR="003D0613">
        <w:rPr>
          <w:szCs w:val="27"/>
        </w:rPr>
        <w:t xml:space="preserve">в связи с возросшим покупательским спросом </w:t>
      </w:r>
      <w:r>
        <w:rPr>
          <w:szCs w:val="27"/>
        </w:rPr>
        <w:t>более всего подорожал</w:t>
      </w:r>
      <w:r w:rsidR="003D0613">
        <w:rPr>
          <w:szCs w:val="27"/>
        </w:rPr>
        <w:t>а</w:t>
      </w:r>
      <w:r>
        <w:rPr>
          <w:szCs w:val="27"/>
        </w:rPr>
        <w:t xml:space="preserve"> </w:t>
      </w:r>
      <w:r w:rsidR="003D0613">
        <w:rPr>
          <w:szCs w:val="27"/>
        </w:rPr>
        <w:t xml:space="preserve">крупа </w:t>
      </w:r>
      <w:proofErr w:type="gramStart"/>
      <w:r w:rsidR="003D0613">
        <w:rPr>
          <w:szCs w:val="27"/>
        </w:rPr>
        <w:t>гречневая-ядрица</w:t>
      </w:r>
      <w:proofErr w:type="gramEnd"/>
      <w:r w:rsidR="003D0613">
        <w:rPr>
          <w:szCs w:val="27"/>
        </w:rPr>
        <w:t xml:space="preserve"> </w:t>
      </w:r>
      <w:r>
        <w:rPr>
          <w:szCs w:val="27"/>
        </w:rPr>
        <w:t xml:space="preserve">на </w:t>
      </w:r>
      <w:r w:rsidR="003D0613">
        <w:rPr>
          <w:szCs w:val="27"/>
        </w:rPr>
        <w:t>5,2</w:t>
      </w:r>
      <w:r>
        <w:rPr>
          <w:szCs w:val="27"/>
        </w:rPr>
        <w:t>%</w:t>
      </w:r>
      <w:r w:rsidR="003D0613">
        <w:rPr>
          <w:szCs w:val="27"/>
        </w:rPr>
        <w:t>.</w:t>
      </w:r>
      <w:r>
        <w:rPr>
          <w:szCs w:val="27"/>
        </w:rPr>
        <w:t xml:space="preserve"> </w:t>
      </w:r>
      <w:r w:rsidR="003D0613">
        <w:rPr>
          <w:szCs w:val="27"/>
        </w:rPr>
        <w:t xml:space="preserve">Цены на крупы </w:t>
      </w:r>
      <w:r>
        <w:rPr>
          <w:szCs w:val="27"/>
        </w:rPr>
        <w:t>овсян</w:t>
      </w:r>
      <w:r w:rsidR="003D0613">
        <w:rPr>
          <w:szCs w:val="27"/>
        </w:rPr>
        <w:t>ую</w:t>
      </w:r>
      <w:r>
        <w:rPr>
          <w:szCs w:val="27"/>
        </w:rPr>
        <w:t xml:space="preserve"> и перлов</w:t>
      </w:r>
      <w:r w:rsidR="003D0613">
        <w:rPr>
          <w:szCs w:val="27"/>
        </w:rPr>
        <w:t>ую</w:t>
      </w:r>
      <w:r>
        <w:rPr>
          <w:szCs w:val="27"/>
        </w:rPr>
        <w:t xml:space="preserve"> </w:t>
      </w:r>
      <w:r w:rsidR="003D0613">
        <w:rPr>
          <w:szCs w:val="27"/>
        </w:rPr>
        <w:t>выросли</w:t>
      </w:r>
      <w:r>
        <w:rPr>
          <w:szCs w:val="27"/>
        </w:rPr>
        <w:t xml:space="preserve"> на </w:t>
      </w:r>
      <w:r w:rsidR="003D0613">
        <w:rPr>
          <w:szCs w:val="27"/>
        </w:rPr>
        <w:t>3,0</w:t>
      </w:r>
      <w:r>
        <w:rPr>
          <w:szCs w:val="27"/>
        </w:rPr>
        <w:t xml:space="preserve">%. Тогда как манная крупа подешевела на </w:t>
      </w:r>
      <w:r w:rsidR="003D0613">
        <w:rPr>
          <w:szCs w:val="27"/>
        </w:rPr>
        <w:t>1,1</w:t>
      </w:r>
      <w:r>
        <w:rPr>
          <w:szCs w:val="27"/>
        </w:rPr>
        <w:t>%,</w:t>
      </w:r>
      <w:r w:rsidR="003D0613">
        <w:rPr>
          <w:szCs w:val="27"/>
        </w:rPr>
        <w:t xml:space="preserve"> рис – на 2,9%, пшено </w:t>
      </w:r>
      <w:r>
        <w:rPr>
          <w:szCs w:val="27"/>
        </w:rPr>
        <w:t xml:space="preserve">– на </w:t>
      </w:r>
      <w:r w:rsidR="003D0613">
        <w:rPr>
          <w:szCs w:val="27"/>
        </w:rPr>
        <w:t>10,5</w:t>
      </w:r>
      <w:r>
        <w:rPr>
          <w:szCs w:val="27"/>
        </w:rPr>
        <w:t xml:space="preserve">%. </w:t>
      </w:r>
    </w:p>
    <w:p w:rsidR="006C73C6" w:rsidRDefault="006C73C6" w:rsidP="006C73C6">
      <w:pPr>
        <w:widowControl w:val="0"/>
        <w:ind w:firstLine="709"/>
        <w:jc w:val="both"/>
        <w:rPr>
          <w:szCs w:val="27"/>
        </w:rPr>
      </w:pPr>
      <w:r>
        <w:rPr>
          <w:szCs w:val="27"/>
        </w:rPr>
        <w:t xml:space="preserve">Стоимость </w:t>
      </w:r>
      <w:proofErr w:type="gramStart"/>
      <w:r w:rsidRPr="00922D25">
        <w:rPr>
          <w:b/>
          <w:i/>
          <w:szCs w:val="27"/>
        </w:rPr>
        <w:t>бобовых</w:t>
      </w:r>
      <w:proofErr w:type="gramEnd"/>
      <w:r>
        <w:rPr>
          <w:szCs w:val="27"/>
        </w:rPr>
        <w:t xml:space="preserve"> </w:t>
      </w:r>
      <w:r w:rsidR="003D0613">
        <w:rPr>
          <w:szCs w:val="27"/>
        </w:rPr>
        <w:t>увеличилась на 0,9%</w:t>
      </w:r>
      <w:r>
        <w:rPr>
          <w:szCs w:val="27"/>
        </w:rPr>
        <w:t xml:space="preserve">. </w:t>
      </w:r>
    </w:p>
    <w:p w:rsidR="00394FA0" w:rsidRPr="00F12283" w:rsidRDefault="00394FA0" w:rsidP="00394FA0">
      <w:pPr>
        <w:widowControl w:val="0"/>
        <w:ind w:firstLine="709"/>
        <w:jc w:val="both"/>
      </w:pPr>
      <w:r>
        <w:t>Динамика цен на хлебобулочные изделия и крупы, входящие в потребительскую корзину в среднем на душу населения области, приведена на рисунке 4</w:t>
      </w:r>
      <w:r w:rsidRPr="00F12283">
        <w:t>.</w:t>
      </w:r>
    </w:p>
    <w:p w:rsidR="006C73C6" w:rsidRDefault="003D0613" w:rsidP="00F64653">
      <w:pPr>
        <w:pStyle w:val="ab"/>
        <w:widowControl w:val="0"/>
        <w:rPr>
          <w:szCs w:val="27"/>
        </w:rPr>
      </w:pPr>
      <w:r w:rsidRPr="00F12283">
        <w:rPr>
          <w:noProof/>
        </w:rPr>
        <w:drawing>
          <wp:anchor distT="0" distB="0" distL="114300" distR="114300" simplePos="0" relativeHeight="251784192" behindDoc="1" locked="0" layoutInCell="1" allowOverlap="1" wp14:anchorId="2EEE7C07" wp14:editId="0E18E6EC">
            <wp:simplePos x="0" y="0"/>
            <wp:positionH relativeFrom="column">
              <wp:posOffset>35235</wp:posOffset>
            </wp:positionH>
            <wp:positionV relativeFrom="paragraph">
              <wp:posOffset>65730</wp:posOffset>
            </wp:positionV>
            <wp:extent cx="6251944" cy="3221665"/>
            <wp:effectExtent l="57150" t="38100" r="92075" b="11239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3C6" w:rsidRDefault="006C73C6" w:rsidP="00F64653">
      <w:pPr>
        <w:pStyle w:val="ab"/>
        <w:widowControl w:val="0"/>
        <w:rPr>
          <w:szCs w:val="27"/>
        </w:rPr>
      </w:pPr>
    </w:p>
    <w:p w:rsidR="006C73C6" w:rsidRDefault="006C73C6" w:rsidP="00F64653">
      <w:pPr>
        <w:pStyle w:val="ab"/>
        <w:widowControl w:val="0"/>
        <w:rPr>
          <w:szCs w:val="27"/>
        </w:rPr>
      </w:pPr>
    </w:p>
    <w:p w:rsidR="006C73C6" w:rsidRDefault="006C73C6" w:rsidP="00F64653">
      <w:pPr>
        <w:pStyle w:val="ab"/>
        <w:widowControl w:val="0"/>
        <w:rPr>
          <w:szCs w:val="27"/>
        </w:rPr>
      </w:pPr>
    </w:p>
    <w:p w:rsidR="006C73C6" w:rsidRDefault="006C73C6" w:rsidP="00F64653">
      <w:pPr>
        <w:pStyle w:val="ab"/>
        <w:widowControl w:val="0"/>
        <w:rPr>
          <w:szCs w:val="27"/>
        </w:rPr>
      </w:pPr>
    </w:p>
    <w:p w:rsidR="006C73C6" w:rsidRDefault="006C73C6" w:rsidP="00F64653">
      <w:pPr>
        <w:pStyle w:val="ab"/>
        <w:widowControl w:val="0"/>
        <w:rPr>
          <w:szCs w:val="27"/>
        </w:rPr>
      </w:pPr>
    </w:p>
    <w:p w:rsidR="006C73C6" w:rsidRDefault="006C73C6" w:rsidP="00F64653">
      <w:pPr>
        <w:pStyle w:val="ab"/>
        <w:widowControl w:val="0"/>
        <w:rPr>
          <w:szCs w:val="27"/>
        </w:rPr>
      </w:pPr>
    </w:p>
    <w:p w:rsidR="006C73C6" w:rsidRDefault="006C73C6" w:rsidP="00F64653">
      <w:pPr>
        <w:pStyle w:val="ab"/>
        <w:widowControl w:val="0"/>
        <w:rPr>
          <w:szCs w:val="27"/>
        </w:rPr>
      </w:pPr>
    </w:p>
    <w:p w:rsidR="003D0613" w:rsidRDefault="003D0613" w:rsidP="00F64653">
      <w:pPr>
        <w:pStyle w:val="ab"/>
        <w:widowControl w:val="0"/>
        <w:rPr>
          <w:szCs w:val="27"/>
        </w:rPr>
      </w:pPr>
    </w:p>
    <w:p w:rsidR="003D0613" w:rsidRDefault="003D0613" w:rsidP="00F64653">
      <w:pPr>
        <w:pStyle w:val="ab"/>
        <w:widowControl w:val="0"/>
        <w:rPr>
          <w:szCs w:val="27"/>
        </w:rPr>
      </w:pPr>
    </w:p>
    <w:p w:rsidR="003D0613" w:rsidRDefault="003D0613" w:rsidP="00F64653">
      <w:pPr>
        <w:pStyle w:val="ab"/>
        <w:widowControl w:val="0"/>
        <w:rPr>
          <w:szCs w:val="27"/>
        </w:rPr>
      </w:pPr>
    </w:p>
    <w:p w:rsidR="003D0613" w:rsidRDefault="003D0613" w:rsidP="00F64653">
      <w:pPr>
        <w:pStyle w:val="ab"/>
        <w:widowControl w:val="0"/>
        <w:rPr>
          <w:szCs w:val="27"/>
        </w:rPr>
      </w:pPr>
    </w:p>
    <w:p w:rsidR="003D0613" w:rsidRDefault="003D0613" w:rsidP="00F64653">
      <w:pPr>
        <w:pStyle w:val="ab"/>
        <w:widowControl w:val="0"/>
        <w:rPr>
          <w:szCs w:val="27"/>
        </w:rPr>
      </w:pPr>
    </w:p>
    <w:p w:rsidR="003D0613" w:rsidRDefault="003D0613" w:rsidP="00F64653">
      <w:pPr>
        <w:pStyle w:val="ab"/>
        <w:widowControl w:val="0"/>
        <w:rPr>
          <w:szCs w:val="27"/>
        </w:rPr>
      </w:pPr>
    </w:p>
    <w:p w:rsidR="003D0613" w:rsidRDefault="003D0613" w:rsidP="00F64653">
      <w:pPr>
        <w:pStyle w:val="ab"/>
        <w:widowControl w:val="0"/>
        <w:rPr>
          <w:szCs w:val="27"/>
        </w:rPr>
      </w:pPr>
    </w:p>
    <w:p w:rsidR="003D0613" w:rsidRDefault="003D0613" w:rsidP="00F64653">
      <w:pPr>
        <w:pStyle w:val="ab"/>
        <w:widowControl w:val="0"/>
        <w:rPr>
          <w:szCs w:val="27"/>
        </w:rPr>
      </w:pPr>
    </w:p>
    <w:p w:rsidR="003D0613" w:rsidRDefault="00DD0225" w:rsidP="003D0613">
      <w:pPr>
        <w:widowControl w:val="0"/>
        <w:ind w:firstLine="709"/>
        <w:jc w:val="both"/>
        <w:rPr>
          <w:szCs w:val="27"/>
        </w:rPr>
      </w:pPr>
      <w:r>
        <w:rPr>
          <w:szCs w:val="27"/>
        </w:rPr>
        <w:t xml:space="preserve">С начала года отмечалось некоторое замедление темпа роста стоимости </w:t>
      </w:r>
      <w:r w:rsidRPr="00DD0225">
        <w:rPr>
          <w:b/>
          <w:i/>
          <w:szCs w:val="27"/>
        </w:rPr>
        <w:t>рыбопродуктов</w:t>
      </w:r>
      <w:r w:rsidRPr="00DD0225">
        <w:rPr>
          <w:szCs w:val="27"/>
        </w:rPr>
        <w:t>, входящих</w:t>
      </w:r>
      <w:r>
        <w:rPr>
          <w:b/>
          <w:i/>
          <w:szCs w:val="27"/>
        </w:rPr>
        <w:t xml:space="preserve"> </w:t>
      </w:r>
      <w:r>
        <w:rPr>
          <w:szCs w:val="27"/>
        </w:rPr>
        <w:t xml:space="preserve"> в потребительскую корзину. Так, с</w:t>
      </w:r>
      <w:r w:rsidR="003D0613">
        <w:rPr>
          <w:szCs w:val="27"/>
        </w:rPr>
        <w:t xml:space="preserve">тоимость свежей рыбы увеличилась за квартал на </w:t>
      </w:r>
      <w:r>
        <w:rPr>
          <w:szCs w:val="27"/>
        </w:rPr>
        <w:t>2,6</w:t>
      </w:r>
      <w:r w:rsidR="003D0613">
        <w:rPr>
          <w:szCs w:val="27"/>
        </w:rPr>
        <w:t>%, сельд</w:t>
      </w:r>
      <w:r w:rsidR="00C77C15">
        <w:rPr>
          <w:szCs w:val="27"/>
        </w:rPr>
        <w:t>и</w:t>
      </w:r>
      <w:r w:rsidR="003D0613">
        <w:rPr>
          <w:szCs w:val="27"/>
        </w:rPr>
        <w:t xml:space="preserve"> солен</w:t>
      </w:r>
      <w:r w:rsidR="00C77C15">
        <w:rPr>
          <w:szCs w:val="27"/>
        </w:rPr>
        <w:t>ой</w:t>
      </w:r>
      <w:r w:rsidR="003D0613">
        <w:rPr>
          <w:szCs w:val="27"/>
        </w:rPr>
        <w:t xml:space="preserve"> </w:t>
      </w:r>
      <w:r>
        <w:rPr>
          <w:szCs w:val="27"/>
        </w:rPr>
        <w:t xml:space="preserve">– </w:t>
      </w:r>
      <w:r w:rsidR="003D0613">
        <w:rPr>
          <w:szCs w:val="27"/>
        </w:rPr>
        <w:t xml:space="preserve">на </w:t>
      </w:r>
      <w:r>
        <w:rPr>
          <w:szCs w:val="27"/>
        </w:rPr>
        <w:t>0,6</w:t>
      </w:r>
      <w:r w:rsidR="003D0613">
        <w:rPr>
          <w:szCs w:val="27"/>
        </w:rPr>
        <w:t>%. В результате с</w:t>
      </w:r>
      <w:r w:rsidR="003D0613" w:rsidRPr="00A72924">
        <w:rPr>
          <w:szCs w:val="27"/>
        </w:rPr>
        <w:t xml:space="preserve">тоимость </w:t>
      </w:r>
      <w:r w:rsidR="003D0613" w:rsidRPr="00D719F6">
        <w:rPr>
          <w:szCs w:val="27"/>
        </w:rPr>
        <w:t xml:space="preserve">рыбопродуктов </w:t>
      </w:r>
      <w:r w:rsidR="003D0613">
        <w:rPr>
          <w:szCs w:val="27"/>
        </w:rPr>
        <w:t xml:space="preserve">увеличилась на </w:t>
      </w:r>
      <w:r w:rsidR="00D719F6">
        <w:rPr>
          <w:szCs w:val="27"/>
        </w:rPr>
        <w:t>2,</w:t>
      </w:r>
      <w:r w:rsidR="00C77C15">
        <w:rPr>
          <w:szCs w:val="27"/>
        </w:rPr>
        <w:t>7</w:t>
      </w:r>
      <w:r w:rsidR="00D719F6">
        <w:rPr>
          <w:szCs w:val="27"/>
        </w:rPr>
        <w:t>%, что ниже темпов прошлого квартала на 2,3</w:t>
      </w:r>
      <w:r w:rsidR="00C77C15">
        <w:rPr>
          <w:szCs w:val="27"/>
        </w:rPr>
        <w:t xml:space="preserve"> процентных пунктов</w:t>
      </w:r>
      <w:r w:rsidR="003D0613">
        <w:rPr>
          <w:szCs w:val="27"/>
        </w:rPr>
        <w:t xml:space="preserve">. </w:t>
      </w:r>
    </w:p>
    <w:p w:rsidR="00D719F6" w:rsidRDefault="00D719F6" w:rsidP="00D719F6">
      <w:pPr>
        <w:pStyle w:val="ab"/>
        <w:widowControl w:val="0"/>
        <w:rPr>
          <w:szCs w:val="27"/>
        </w:rPr>
      </w:pPr>
      <w:r w:rsidRPr="00F12283">
        <w:rPr>
          <w:szCs w:val="27"/>
        </w:rPr>
        <w:t xml:space="preserve">Набор </w:t>
      </w:r>
      <w:r w:rsidRPr="00A74DE9">
        <w:rPr>
          <w:b/>
          <w:i/>
          <w:szCs w:val="27"/>
        </w:rPr>
        <w:t>«прочих продуктов»</w:t>
      </w:r>
      <w:r w:rsidRPr="00F12283">
        <w:rPr>
          <w:szCs w:val="27"/>
        </w:rPr>
        <w:t xml:space="preserve">, в который входят соль, чай и специи, </w:t>
      </w:r>
      <w:r>
        <w:rPr>
          <w:szCs w:val="27"/>
        </w:rPr>
        <w:t>подорожал на</w:t>
      </w:r>
      <w:r w:rsidRPr="00F12283">
        <w:rPr>
          <w:szCs w:val="27"/>
        </w:rPr>
        <w:t xml:space="preserve"> </w:t>
      </w:r>
      <w:r>
        <w:rPr>
          <w:szCs w:val="27"/>
        </w:rPr>
        <w:t>2,1%.</w:t>
      </w:r>
    </w:p>
    <w:p w:rsidR="004B3AFA" w:rsidRPr="00D404F0" w:rsidRDefault="004B3AFA" w:rsidP="004B3AFA">
      <w:pPr>
        <w:widowControl w:val="0"/>
        <w:ind w:firstLine="709"/>
        <w:jc w:val="both"/>
        <w:rPr>
          <w:szCs w:val="27"/>
        </w:rPr>
      </w:pPr>
      <w:r>
        <w:rPr>
          <w:szCs w:val="27"/>
        </w:rPr>
        <w:t xml:space="preserve">Масло растительное, имеющее наибольший удельный вес среди жирных продуктов, </w:t>
      </w:r>
      <w:r w:rsidR="002A6123">
        <w:rPr>
          <w:szCs w:val="27"/>
        </w:rPr>
        <w:t>подорожало за квартал</w:t>
      </w:r>
      <w:r>
        <w:rPr>
          <w:szCs w:val="27"/>
        </w:rPr>
        <w:t xml:space="preserve"> на </w:t>
      </w:r>
      <w:r w:rsidR="002A6123">
        <w:rPr>
          <w:szCs w:val="27"/>
        </w:rPr>
        <w:t>2,7</w:t>
      </w:r>
      <w:r>
        <w:rPr>
          <w:szCs w:val="27"/>
        </w:rPr>
        <w:t xml:space="preserve">%, </w:t>
      </w:r>
      <w:r w:rsidR="002A6123">
        <w:rPr>
          <w:szCs w:val="27"/>
        </w:rPr>
        <w:t xml:space="preserve">что привело к увеличению </w:t>
      </w:r>
      <w:r w:rsidR="00C77C15">
        <w:rPr>
          <w:szCs w:val="27"/>
        </w:rPr>
        <w:t xml:space="preserve">среднеквартальной </w:t>
      </w:r>
      <w:r w:rsidR="002A6123">
        <w:rPr>
          <w:szCs w:val="27"/>
        </w:rPr>
        <w:t xml:space="preserve">стоимости всего </w:t>
      </w:r>
      <w:r w:rsidR="002A6123" w:rsidRPr="00D404F0">
        <w:rPr>
          <w:b/>
          <w:i/>
          <w:szCs w:val="27"/>
        </w:rPr>
        <w:t>«жирного набора»</w:t>
      </w:r>
      <w:r w:rsidR="002A6123">
        <w:rPr>
          <w:szCs w:val="27"/>
        </w:rPr>
        <w:t xml:space="preserve"> на 2,</w:t>
      </w:r>
      <w:r w:rsidR="00C77C15">
        <w:rPr>
          <w:szCs w:val="27"/>
        </w:rPr>
        <w:t>2%</w:t>
      </w:r>
      <w:r w:rsidR="002A6123" w:rsidRPr="00D404F0">
        <w:rPr>
          <w:szCs w:val="27"/>
        </w:rPr>
        <w:t>.</w:t>
      </w:r>
    </w:p>
    <w:p w:rsidR="002A6123" w:rsidRDefault="00F65DD6" w:rsidP="00F64653">
      <w:pPr>
        <w:pStyle w:val="ab"/>
        <w:widowControl w:val="0"/>
        <w:rPr>
          <w:szCs w:val="27"/>
        </w:rPr>
      </w:pPr>
      <w:r>
        <w:rPr>
          <w:b/>
          <w:i/>
          <w:szCs w:val="27"/>
        </w:rPr>
        <w:lastRenderedPageBreak/>
        <w:t>«Сладкий набор»</w:t>
      </w:r>
      <w:r w:rsidR="002A6123">
        <w:rPr>
          <w:szCs w:val="27"/>
        </w:rPr>
        <w:t xml:space="preserve"> подешевел на 0,1% за счет снижения цен на конфеты на 2,5%, печень</w:t>
      </w:r>
      <w:r w:rsidR="00C77C15">
        <w:rPr>
          <w:szCs w:val="27"/>
        </w:rPr>
        <w:t>е</w:t>
      </w:r>
      <w:r w:rsidR="002A6123">
        <w:rPr>
          <w:szCs w:val="27"/>
        </w:rPr>
        <w:t xml:space="preserve"> – на 0,9%, </w:t>
      </w:r>
      <w:r>
        <w:rPr>
          <w:szCs w:val="27"/>
        </w:rPr>
        <w:t>сахар – на 0,5%.</w:t>
      </w:r>
    </w:p>
    <w:p w:rsidR="0079387B" w:rsidRDefault="006478DB" w:rsidP="008F1D3D">
      <w:pPr>
        <w:widowControl w:val="0"/>
        <w:ind w:firstLine="709"/>
        <w:jc w:val="both"/>
        <w:rPr>
          <w:szCs w:val="27"/>
        </w:rPr>
      </w:pPr>
      <w:r>
        <w:rPr>
          <w:szCs w:val="27"/>
        </w:rPr>
        <w:t>В первом кв</w:t>
      </w:r>
      <w:r w:rsidR="008D4A39">
        <w:rPr>
          <w:szCs w:val="27"/>
        </w:rPr>
        <w:t>ар</w:t>
      </w:r>
      <w:r>
        <w:rPr>
          <w:szCs w:val="27"/>
        </w:rPr>
        <w:t xml:space="preserve">тале текущего года наблюдалась тенденция к снижению стоимости </w:t>
      </w:r>
      <w:r w:rsidRPr="00394FA0">
        <w:rPr>
          <w:b/>
          <w:i/>
          <w:szCs w:val="27"/>
        </w:rPr>
        <w:t xml:space="preserve">яиц </w:t>
      </w:r>
      <w:r w:rsidR="008D4A39">
        <w:rPr>
          <w:szCs w:val="27"/>
        </w:rPr>
        <w:t>после скачка цен в конце прошлого года. Так, цена на яйцо в марте по сравнению с декабрем уменьшилась на 4,9%, среднеквартальная стоимость снизилась на</w:t>
      </w:r>
      <w:r>
        <w:rPr>
          <w:szCs w:val="27"/>
        </w:rPr>
        <w:t xml:space="preserve"> </w:t>
      </w:r>
      <w:r w:rsidR="008D4A39">
        <w:rPr>
          <w:szCs w:val="27"/>
        </w:rPr>
        <w:t>1,</w:t>
      </w:r>
      <w:r w:rsidR="0066130D">
        <w:rPr>
          <w:szCs w:val="27"/>
        </w:rPr>
        <w:t>0</w:t>
      </w:r>
      <w:r w:rsidR="008D4A39">
        <w:rPr>
          <w:szCs w:val="27"/>
        </w:rPr>
        <w:t>%</w:t>
      </w:r>
      <w:r w:rsidR="0066130D">
        <w:rPr>
          <w:szCs w:val="27"/>
        </w:rPr>
        <w:t>.</w:t>
      </w:r>
    </w:p>
    <w:p w:rsidR="00096286" w:rsidRDefault="00F65DD6" w:rsidP="00F65DD6">
      <w:pPr>
        <w:pStyle w:val="ab"/>
        <w:widowControl w:val="0"/>
        <w:rPr>
          <w:noProof/>
        </w:rPr>
      </w:pPr>
      <w:r w:rsidRPr="00F65DD6">
        <w:rPr>
          <w:noProof/>
        </w:rPr>
        <w:t xml:space="preserve"> </w:t>
      </w:r>
      <w:r>
        <w:rPr>
          <w:noProof/>
        </w:rPr>
        <w:t>Сначала года отмечается уменьшение с</w:t>
      </w:r>
      <w:r w:rsidRPr="002712FC">
        <w:rPr>
          <w:noProof/>
        </w:rPr>
        <w:t xml:space="preserve">тоимости </w:t>
      </w:r>
      <w:r w:rsidRPr="002712FC">
        <w:rPr>
          <w:b/>
          <w:i/>
          <w:noProof/>
        </w:rPr>
        <w:t>мясопродуктов</w:t>
      </w:r>
      <w:r w:rsidRPr="002712FC">
        <w:rPr>
          <w:noProof/>
        </w:rPr>
        <w:t xml:space="preserve"> </w:t>
      </w:r>
      <w:r>
        <w:rPr>
          <w:noProof/>
        </w:rPr>
        <w:t>вследствие высокой насыщаемости рынков. Основной в</w:t>
      </w:r>
      <w:r w:rsidR="00980DEF">
        <w:rPr>
          <w:noProof/>
        </w:rPr>
        <w:t>к</w:t>
      </w:r>
      <w:r>
        <w:rPr>
          <w:noProof/>
        </w:rPr>
        <w:t>лад в замедление внесло снижение цен на говядину – на 2,8%. Баранина и свинина подешевели на 2,6%, мясо птицы – на 1,5%</w:t>
      </w:r>
      <w:r>
        <w:rPr>
          <w:szCs w:val="27"/>
        </w:rPr>
        <w:t>. В итоге, по сравнению с предыдущим кварталом мясопродукты подешевели на 2,4%</w:t>
      </w:r>
      <w:r w:rsidR="006478DB">
        <w:rPr>
          <w:szCs w:val="27"/>
        </w:rPr>
        <w:t>, что на 6,3 процентных пунктов ниже соответствующего периода прошлого года.</w:t>
      </w:r>
      <w:r w:rsidR="00EF35F0">
        <w:rPr>
          <w:noProof/>
        </w:rPr>
        <w:t xml:space="preserve"> </w:t>
      </w:r>
    </w:p>
    <w:p w:rsidR="00394FA0" w:rsidRPr="00F12283" w:rsidRDefault="00071F95" w:rsidP="00394FA0">
      <w:pPr>
        <w:widowControl w:val="0"/>
        <w:ind w:firstLine="709"/>
        <w:jc w:val="both"/>
      </w:pPr>
      <w:r w:rsidRPr="00F12283">
        <w:rPr>
          <w:noProof/>
        </w:rPr>
        <w:drawing>
          <wp:anchor distT="0" distB="0" distL="114300" distR="114300" simplePos="0" relativeHeight="251782144" behindDoc="1" locked="0" layoutInCell="1" allowOverlap="1" wp14:anchorId="73E0BD5C" wp14:editId="0FCD64C4">
            <wp:simplePos x="0" y="0"/>
            <wp:positionH relativeFrom="column">
              <wp:posOffset>-45720</wp:posOffset>
            </wp:positionH>
            <wp:positionV relativeFrom="paragraph">
              <wp:posOffset>538480</wp:posOffset>
            </wp:positionV>
            <wp:extent cx="6283325" cy="3306445"/>
            <wp:effectExtent l="38100" t="38100" r="41275" b="46355"/>
            <wp:wrapTight wrapText="bothSides">
              <wp:wrapPolygon edited="0">
                <wp:start x="-131" y="-249"/>
                <wp:lineTo x="-131" y="21778"/>
                <wp:lineTo x="21676" y="21778"/>
                <wp:lineTo x="21676" y="-249"/>
                <wp:lineTo x="-131" y="-249"/>
              </wp:wrapPolygon>
            </wp:wrapTight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FA0">
        <w:t>Динамика цен на яйца и мясопродукты, входящие в потребительскую корзину в среднем на душу населения области, приведена на рисунке 5</w:t>
      </w:r>
      <w:r w:rsidR="00394FA0" w:rsidRPr="00F12283">
        <w:t>.</w:t>
      </w:r>
    </w:p>
    <w:p w:rsidR="008D4A39" w:rsidRDefault="00AC1665" w:rsidP="008D4A39">
      <w:pPr>
        <w:widowControl w:val="0"/>
        <w:tabs>
          <w:tab w:val="left" w:pos="7938"/>
        </w:tabs>
        <w:ind w:firstLine="709"/>
        <w:jc w:val="both"/>
      </w:pPr>
      <w:r>
        <w:rPr>
          <w:szCs w:val="27"/>
        </w:rPr>
        <w:t xml:space="preserve"> </w:t>
      </w:r>
      <w:r w:rsidR="008D4A39" w:rsidRPr="00D8236A">
        <w:rPr>
          <w:b/>
          <w:i/>
        </w:rPr>
        <w:t xml:space="preserve">В результате, в </w:t>
      </w:r>
      <w:r w:rsidR="008D4A39">
        <w:rPr>
          <w:b/>
          <w:i/>
          <w:lang w:val="en-US"/>
        </w:rPr>
        <w:t>I</w:t>
      </w:r>
      <w:r w:rsidR="008D4A39" w:rsidRPr="00D8236A">
        <w:rPr>
          <w:b/>
          <w:i/>
        </w:rPr>
        <w:t xml:space="preserve"> квартале 20</w:t>
      </w:r>
      <w:r w:rsidR="008D4A39">
        <w:rPr>
          <w:b/>
          <w:i/>
        </w:rPr>
        <w:t>20</w:t>
      </w:r>
      <w:r w:rsidR="008D4A39" w:rsidRPr="00D8236A">
        <w:rPr>
          <w:b/>
          <w:i/>
        </w:rPr>
        <w:t xml:space="preserve"> года </w:t>
      </w:r>
      <w:r w:rsidR="008D4A39">
        <w:rPr>
          <w:b/>
          <w:i/>
        </w:rPr>
        <w:t>увеличились</w:t>
      </w:r>
      <w:r w:rsidR="008D4A39" w:rsidRPr="00D8236A">
        <w:rPr>
          <w:b/>
          <w:i/>
        </w:rPr>
        <w:t xml:space="preserve"> затраты на покупку </w:t>
      </w:r>
      <w:r w:rsidR="008D4A39">
        <w:rPr>
          <w:b/>
          <w:i/>
        </w:rPr>
        <w:t>следующих</w:t>
      </w:r>
      <w:r w:rsidR="008D4A39" w:rsidRPr="00D8236A">
        <w:rPr>
          <w:b/>
          <w:i/>
        </w:rPr>
        <w:t xml:space="preserve"> продуктов питания,</w:t>
      </w:r>
      <w:r w:rsidR="008D4A39">
        <w:t xml:space="preserve"> входящих в потребительскую корзину (рис.6): </w:t>
      </w:r>
    </w:p>
    <w:p w:rsidR="008D4A39" w:rsidRDefault="008D4A39" w:rsidP="008D4A39">
      <w:pPr>
        <w:pStyle w:val="aa"/>
        <w:widowControl w:val="0"/>
        <w:numPr>
          <w:ilvl w:val="0"/>
          <w:numId w:val="9"/>
        </w:numPr>
        <w:tabs>
          <w:tab w:val="left" w:pos="7938"/>
        </w:tabs>
        <w:ind w:left="709" w:hanging="284"/>
        <w:jc w:val="both"/>
      </w:pPr>
      <w:r>
        <w:t xml:space="preserve">овощей и бахчевых – на </w:t>
      </w:r>
      <w:r w:rsidR="00B721FD">
        <w:t>77</w:t>
      </w:r>
      <w:r>
        <w:t xml:space="preserve"> рубл</w:t>
      </w:r>
      <w:r w:rsidR="00B721FD">
        <w:t>ей</w:t>
      </w:r>
      <w:r>
        <w:t xml:space="preserve"> или </w:t>
      </w:r>
      <w:r w:rsidR="00B721FD">
        <w:t>35,0</w:t>
      </w:r>
      <w:r>
        <w:t>%;</w:t>
      </w:r>
    </w:p>
    <w:p w:rsidR="00B721FD" w:rsidRDefault="00B721FD" w:rsidP="00B721FD">
      <w:pPr>
        <w:pStyle w:val="aa"/>
        <w:widowControl w:val="0"/>
        <w:numPr>
          <w:ilvl w:val="0"/>
          <w:numId w:val="9"/>
        </w:numPr>
        <w:tabs>
          <w:tab w:val="left" w:pos="7938"/>
        </w:tabs>
        <w:ind w:left="709" w:hanging="284"/>
        <w:jc w:val="both"/>
      </w:pPr>
      <w:r>
        <w:t>фруктов – на 73 рубля или 12,9%;</w:t>
      </w:r>
    </w:p>
    <w:p w:rsidR="00B721FD" w:rsidRDefault="00EF002A" w:rsidP="00B721FD">
      <w:pPr>
        <w:pStyle w:val="aa"/>
        <w:widowControl w:val="0"/>
        <w:numPr>
          <w:ilvl w:val="0"/>
          <w:numId w:val="9"/>
        </w:numPr>
        <w:tabs>
          <w:tab w:val="left" w:pos="7938"/>
        </w:tabs>
        <w:ind w:left="709" w:hanging="283"/>
        <w:jc w:val="both"/>
      </w:pPr>
      <w:r>
        <w:t>молока</w:t>
      </w:r>
      <w:r w:rsidR="00B721FD">
        <w:t xml:space="preserve"> и молокопродукт</w:t>
      </w:r>
      <w:r>
        <w:t>ов</w:t>
      </w:r>
      <w:r w:rsidR="00B721FD">
        <w:t xml:space="preserve"> – на 22 рубля или 1,9%;</w:t>
      </w:r>
    </w:p>
    <w:p w:rsidR="00B721FD" w:rsidRDefault="00EF002A" w:rsidP="00B721FD">
      <w:pPr>
        <w:pStyle w:val="aa"/>
        <w:widowControl w:val="0"/>
        <w:numPr>
          <w:ilvl w:val="0"/>
          <w:numId w:val="9"/>
        </w:numPr>
        <w:tabs>
          <w:tab w:val="left" w:pos="7938"/>
        </w:tabs>
        <w:ind w:left="709" w:hanging="283"/>
        <w:jc w:val="both"/>
      </w:pPr>
      <w:r>
        <w:t>хлебопродуктов</w:t>
      </w:r>
      <w:r w:rsidR="00B721FD">
        <w:t xml:space="preserve"> – на 20 рублей или 2,9%;</w:t>
      </w:r>
    </w:p>
    <w:p w:rsidR="008D4A39" w:rsidRPr="0040584C" w:rsidRDefault="008D4A39" w:rsidP="008D4A39">
      <w:pPr>
        <w:pStyle w:val="aa"/>
        <w:widowControl w:val="0"/>
        <w:numPr>
          <w:ilvl w:val="0"/>
          <w:numId w:val="9"/>
        </w:numPr>
        <w:tabs>
          <w:tab w:val="left" w:pos="7938"/>
        </w:tabs>
        <w:ind w:left="709" w:hanging="283"/>
        <w:jc w:val="both"/>
      </w:pPr>
      <w:r>
        <w:t xml:space="preserve">картофеля – на </w:t>
      </w:r>
      <w:r w:rsidR="00B721FD">
        <w:t>13</w:t>
      </w:r>
      <w:r>
        <w:t xml:space="preserve"> рублей или </w:t>
      </w:r>
      <w:r w:rsidR="00B721FD">
        <w:t>10,7</w:t>
      </w:r>
      <w:r>
        <w:t>%;</w:t>
      </w:r>
    </w:p>
    <w:p w:rsidR="00B721FD" w:rsidRDefault="00EF002A" w:rsidP="00B721FD">
      <w:pPr>
        <w:pStyle w:val="aa"/>
        <w:widowControl w:val="0"/>
        <w:numPr>
          <w:ilvl w:val="0"/>
          <w:numId w:val="9"/>
        </w:numPr>
        <w:tabs>
          <w:tab w:val="left" w:pos="7938"/>
        </w:tabs>
        <w:ind w:left="709" w:hanging="283"/>
        <w:jc w:val="both"/>
      </w:pPr>
      <w:r>
        <w:t>рыбопродуктов</w:t>
      </w:r>
      <w:r w:rsidR="00B721FD">
        <w:t xml:space="preserve"> – на 8 рублей или 2,7%;</w:t>
      </w:r>
    </w:p>
    <w:p w:rsidR="00B721FD" w:rsidRDefault="00EF002A" w:rsidP="00B721FD">
      <w:pPr>
        <w:pStyle w:val="aa"/>
        <w:widowControl w:val="0"/>
        <w:numPr>
          <w:ilvl w:val="0"/>
          <w:numId w:val="9"/>
        </w:numPr>
        <w:tabs>
          <w:tab w:val="left" w:pos="7938"/>
        </w:tabs>
        <w:ind w:left="709" w:hanging="283"/>
        <w:jc w:val="both"/>
      </w:pPr>
      <w:r>
        <w:t>масла растительного</w:t>
      </w:r>
      <w:r w:rsidR="00B721FD">
        <w:t xml:space="preserve"> и други</w:t>
      </w:r>
      <w:r>
        <w:t>х</w:t>
      </w:r>
      <w:r w:rsidR="00B721FD">
        <w:t xml:space="preserve"> жир</w:t>
      </w:r>
      <w:r>
        <w:t>ов</w:t>
      </w:r>
      <w:r w:rsidR="00B721FD">
        <w:t xml:space="preserve"> – на 2 рубля или 2,2%.</w:t>
      </w:r>
    </w:p>
    <w:p w:rsidR="008D4A39" w:rsidRPr="001563E9" w:rsidRDefault="008D4A39" w:rsidP="008D4A39">
      <w:pPr>
        <w:widowControl w:val="0"/>
        <w:jc w:val="both"/>
        <w:rPr>
          <w:b/>
          <w:i/>
        </w:rPr>
      </w:pPr>
      <w:r w:rsidRPr="001563E9">
        <w:rPr>
          <w:b/>
          <w:i/>
        </w:rPr>
        <w:t xml:space="preserve">Вместе с тем, </w:t>
      </w:r>
      <w:r>
        <w:rPr>
          <w:b/>
          <w:i/>
        </w:rPr>
        <w:t>подешевели:</w:t>
      </w:r>
      <w:r w:rsidRPr="001563E9">
        <w:rPr>
          <w:b/>
          <w:i/>
        </w:rPr>
        <w:t xml:space="preserve"> </w:t>
      </w:r>
    </w:p>
    <w:p w:rsidR="00EF002A" w:rsidRPr="00FB08EA" w:rsidRDefault="00EF002A" w:rsidP="00EF002A">
      <w:pPr>
        <w:pStyle w:val="aa"/>
        <w:widowControl w:val="0"/>
        <w:numPr>
          <w:ilvl w:val="0"/>
          <w:numId w:val="11"/>
        </w:numPr>
        <w:ind w:left="709" w:hanging="283"/>
        <w:jc w:val="both"/>
        <w:rPr>
          <w:b/>
        </w:rPr>
      </w:pPr>
      <w:r>
        <w:t>мясопродукты – на 27 рублей или 2,4%;</w:t>
      </w:r>
    </w:p>
    <w:p w:rsidR="00EF002A" w:rsidRDefault="00EF002A" w:rsidP="00EF002A">
      <w:pPr>
        <w:pStyle w:val="aa"/>
        <w:widowControl w:val="0"/>
        <w:numPr>
          <w:ilvl w:val="0"/>
          <w:numId w:val="11"/>
        </w:numPr>
        <w:tabs>
          <w:tab w:val="left" w:pos="7938"/>
        </w:tabs>
        <w:ind w:left="709" w:hanging="283"/>
        <w:jc w:val="both"/>
      </w:pPr>
      <w:r>
        <w:t>сахар и кондитерские изделия – на 1 рубль или 0,</w:t>
      </w:r>
      <w:r w:rsidR="00C77C15">
        <w:t>1</w:t>
      </w:r>
      <w:r>
        <w:t>%;</w:t>
      </w:r>
    </w:p>
    <w:p w:rsidR="00B721FD" w:rsidRDefault="00EF002A" w:rsidP="00B721FD">
      <w:pPr>
        <w:pStyle w:val="aa"/>
        <w:widowControl w:val="0"/>
        <w:numPr>
          <w:ilvl w:val="0"/>
          <w:numId w:val="11"/>
        </w:numPr>
        <w:tabs>
          <w:tab w:val="left" w:pos="7938"/>
        </w:tabs>
        <w:ind w:left="709" w:hanging="283"/>
        <w:jc w:val="both"/>
      </w:pPr>
      <w:r>
        <w:t>яйца</w:t>
      </w:r>
      <w:r w:rsidR="00B721FD">
        <w:t xml:space="preserve"> – на </w:t>
      </w:r>
      <w:r>
        <w:t>1</w:t>
      </w:r>
      <w:r w:rsidR="00B721FD">
        <w:t xml:space="preserve"> рубл</w:t>
      </w:r>
      <w:r>
        <w:t>ь</w:t>
      </w:r>
      <w:r w:rsidR="00B721FD">
        <w:t xml:space="preserve"> или </w:t>
      </w:r>
      <w:r>
        <w:t>1,0%.</w:t>
      </w:r>
    </w:p>
    <w:p w:rsidR="00DD3092" w:rsidRDefault="00862FE6" w:rsidP="00071F95">
      <w:pPr>
        <w:widowControl w:val="0"/>
        <w:tabs>
          <w:tab w:val="left" w:pos="709"/>
        </w:tabs>
        <w:jc w:val="both"/>
      </w:pPr>
      <w:r w:rsidRPr="00F12283"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786240" behindDoc="1" locked="0" layoutInCell="1" allowOverlap="1" wp14:anchorId="72ACF30C" wp14:editId="6FF50732">
            <wp:simplePos x="0" y="0"/>
            <wp:positionH relativeFrom="column">
              <wp:posOffset>56500</wp:posOffset>
            </wp:positionH>
            <wp:positionV relativeFrom="paragraph">
              <wp:posOffset>149328</wp:posOffset>
            </wp:positionV>
            <wp:extent cx="6262577" cy="4486940"/>
            <wp:effectExtent l="57150" t="57150" r="43180" b="4699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F95" w:rsidRDefault="00071F95" w:rsidP="00071F95">
      <w:pPr>
        <w:widowControl w:val="0"/>
        <w:tabs>
          <w:tab w:val="left" w:pos="709"/>
        </w:tabs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4B1D7F" w:rsidRDefault="00EF002A" w:rsidP="005D066D">
      <w:pPr>
        <w:widowControl w:val="0"/>
        <w:tabs>
          <w:tab w:val="left" w:pos="7938"/>
        </w:tabs>
        <w:ind w:firstLine="709"/>
        <w:jc w:val="both"/>
      </w:pPr>
      <w:proofErr w:type="gramStart"/>
      <w:r>
        <w:rPr>
          <w:b/>
        </w:rPr>
        <w:t xml:space="preserve">В итоге, за </w:t>
      </w:r>
      <w:r>
        <w:rPr>
          <w:b/>
          <w:lang w:val="en-US"/>
        </w:rPr>
        <w:t>I</w:t>
      </w:r>
      <w:r w:rsidRPr="00953E9B">
        <w:rPr>
          <w:b/>
        </w:rPr>
        <w:t xml:space="preserve"> </w:t>
      </w:r>
      <w:r>
        <w:rPr>
          <w:b/>
        </w:rPr>
        <w:t>квартал 2020 года</w:t>
      </w:r>
      <w:r>
        <w:t xml:space="preserve"> </w:t>
      </w:r>
      <w:r>
        <w:rPr>
          <w:b/>
        </w:rPr>
        <w:t>с</w:t>
      </w:r>
      <w:r w:rsidRPr="00A00C85">
        <w:rPr>
          <w:b/>
        </w:rPr>
        <w:t>т</w:t>
      </w:r>
      <w:r w:rsidRPr="006830EA">
        <w:rPr>
          <w:b/>
        </w:rPr>
        <w:t xml:space="preserve">оимость </w:t>
      </w:r>
      <w:r>
        <w:rPr>
          <w:b/>
        </w:rPr>
        <w:t xml:space="preserve">набора продуктов питания в потребительской корзине </w:t>
      </w:r>
      <w:r w:rsidRPr="00C74E47">
        <w:t>в среднем на душу населения</w:t>
      </w:r>
      <w:r>
        <w:rPr>
          <w:b/>
        </w:rPr>
        <w:t xml:space="preserve"> </w:t>
      </w:r>
      <w:r>
        <w:t>увеличилась</w:t>
      </w:r>
      <w:r w:rsidRPr="00010579">
        <w:t xml:space="preserve"> </w:t>
      </w:r>
      <w:r>
        <w:t>на 189 рублей (4,1</w:t>
      </w:r>
      <w:r w:rsidRPr="005E4659">
        <w:t xml:space="preserve">%), </w:t>
      </w:r>
      <w:r>
        <w:t xml:space="preserve">в том числе </w:t>
      </w:r>
      <w:r w:rsidRPr="005E4659">
        <w:t xml:space="preserve">для трудоспособного населения – на </w:t>
      </w:r>
      <w:r>
        <w:t>186 рублей</w:t>
      </w:r>
      <w:r w:rsidRPr="005E4659">
        <w:t xml:space="preserve"> (</w:t>
      </w:r>
      <w:r>
        <w:t>3,9</w:t>
      </w:r>
      <w:r w:rsidRPr="005E4659">
        <w:t xml:space="preserve">%), для пенсионеров – на </w:t>
      </w:r>
      <w:r>
        <w:t>140</w:t>
      </w:r>
      <w:r w:rsidRPr="005E4659">
        <w:t xml:space="preserve"> рубл</w:t>
      </w:r>
      <w:r>
        <w:t>ей</w:t>
      </w:r>
      <w:r w:rsidRPr="005E4659">
        <w:t xml:space="preserve"> (</w:t>
      </w:r>
      <w:r>
        <w:t>3,5</w:t>
      </w:r>
      <w:r w:rsidRPr="005E4659">
        <w:t>%), для</w:t>
      </w:r>
      <w:r>
        <w:t> </w:t>
      </w:r>
      <w:r w:rsidRPr="005E4659">
        <w:t>детей</w:t>
      </w:r>
      <w:r>
        <w:t xml:space="preserve"> – </w:t>
      </w:r>
      <w:r w:rsidRPr="005E4659">
        <w:t xml:space="preserve">на </w:t>
      </w:r>
      <w:r>
        <w:t>280 рублей (5,5%)</w:t>
      </w:r>
      <w:r w:rsidR="00CC7844">
        <w:t>, тогда как индекс потребительских цен</w:t>
      </w:r>
      <w:r w:rsidR="004B1D7F">
        <w:t xml:space="preserve"> </w:t>
      </w:r>
      <w:r w:rsidR="00CC7844">
        <w:t xml:space="preserve"> на продукты питания, отслеживаемый государственной статистикой</w:t>
      </w:r>
      <w:r w:rsidR="004B1D7F">
        <w:t xml:space="preserve"> (ИПЦ)</w:t>
      </w:r>
      <w:r w:rsidR="00CC7844">
        <w:t xml:space="preserve"> составил </w:t>
      </w:r>
      <w:r w:rsidR="004B1D7F">
        <w:t>102,0</w:t>
      </w:r>
      <w:proofErr w:type="gramEnd"/>
      <w:r>
        <w:t>.</w:t>
      </w:r>
      <w:r w:rsidR="004B1D7F">
        <w:t xml:space="preserve">  Такое превышение над ИПЦ связано с тем, что средние потребительские цены на продукты питания, которые используются при исчислении величины прожиточного минимума, росли более высокими темпами. </w:t>
      </w:r>
    </w:p>
    <w:p w:rsidR="00114BE6" w:rsidRPr="00F12283" w:rsidRDefault="00620660" w:rsidP="000E15B3">
      <w:pPr>
        <w:widowControl w:val="0"/>
        <w:tabs>
          <w:tab w:val="left" w:pos="930"/>
        </w:tabs>
        <w:ind w:firstLine="709"/>
        <w:jc w:val="both"/>
      </w:pPr>
      <w:proofErr w:type="gramStart"/>
      <w:r w:rsidRPr="00F12283">
        <w:t>В связи с</w:t>
      </w:r>
      <w:r w:rsidR="00CB3777" w:rsidRPr="00F12283">
        <w:t xml:space="preserve"> тем, что с 1 июля 2013 года непродовольственные товары и услуги в потребительской корзине, принятой </w:t>
      </w:r>
      <w:r w:rsidR="0084715F" w:rsidRPr="00F12283">
        <w:t xml:space="preserve">Законом </w:t>
      </w:r>
      <w:r w:rsidR="00CB3777" w:rsidRPr="00F12283">
        <w:t>Новосибирской о</w:t>
      </w:r>
      <w:r w:rsidR="005E705C" w:rsidRPr="00F12283">
        <w:t>бла</w:t>
      </w:r>
      <w:r w:rsidR="00CB3777" w:rsidRPr="00F12283">
        <w:t>сти от 5 ию</w:t>
      </w:r>
      <w:r w:rsidR="005E705C" w:rsidRPr="00F12283">
        <w:t>ня 2013 года №</w:t>
      </w:r>
      <w:r w:rsidR="00EE3019">
        <w:t xml:space="preserve"> </w:t>
      </w:r>
      <w:r w:rsidR="005E705C" w:rsidRPr="00F12283">
        <w:t xml:space="preserve">340-ОЗ, </w:t>
      </w:r>
      <w:r w:rsidRPr="00F12283">
        <w:t xml:space="preserve"> исчисляются не в натуральных величинах, а в соотношении со стоимостью продуктов питания</w:t>
      </w:r>
      <w:r w:rsidR="005E705C" w:rsidRPr="00F12283">
        <w:t>, их стоимостной объем в</w:t>
      </w:r>
      <w:r w:rsidR="003F45CA" w:rsidRPr="00F12283">
        <w:t xml:space="preserve"> </w:t>
      </w:r>
      <w:r w:rsidR="00DE539E">
        <w:rPr>
          <w:lang w:val="en-US"/>
        </w:rPr>
        <w:t>I</w:t>
      </w:r>
      <w:r w:rsidR="005E705C" w:rsidRPr="00F12283">
        <w:t xml:space="preserve"> квартале</w:t>
      </w:r>
      <w:r w:rsidR="005E4659" w:rsidRPr="00F12283">
        <w:t xml:space="preserve"> 20</w:t>
      </w:r>
      <w:r w:rsidR="005D066D">
        <w:t>20</w:t>
      </w:r>
      <w:r w:rsidR="005E4659" w:rsidRPr="00F12283">
        <w:t xml:space="preserve"> года</w:t>
      </w:r>
      <w:r w:rsidR="005E705C" w:rsidRPr="00F12283">
        <w:t xml:space="preserve"> по сравнению с </w:t>
      </w:r>
      <w:r w:rsidR="005E4659" w:rsidRPr="00F12283">
        <w:t>прошлым</w:t>
      </w:r>
      <w:r w:rsidR="005E705C" w:rsidRPr="00F12283">
        <w:t xml:space="preserve"> кварталом так</w:t>
      </w:r>
      <w:r w:rsidR="00E179EC" w:rsidRPr="00F12283">
        <w:t xml:space="preserve"> </w:t>
      </w:r>
      <w:r w:rsidR="005E705C" w:rsidRPr="00F12283">
        <w:t xml:space="preserve">же </w:t>
      </w:r>
      <w:r w:rsidR="005D066D">
        <w:t>увеличился</w:t>
      </w:r>
      <w:r w:rsidRPr="00F12283">
        <w:t xml:space="preserve">. </w:t>
      </w:r>
      <w:proofErr w:type="gramEnd"/>
    </w:p>
    <w:p w:rsidR="006F68D9" w:rsidRPr="00F12283" w:rsidRDefault="006830EA" w:rsidP="000E15B3">
      <w:pPr>
        <w:widowControl w:val="0"/>
        <w:tabs>
          <w:tab w:val="left" w:pos="930"/>
        </w:tabs>
        <w:ind w:firstLine="709"/>
        <w:jc w:val="both"/>
      </w:pPr>
      <w:proofErr w:type="gramStart"/>
      <w:r w:rsidRPr="00F12283">
        <w:rPr>
          <w:b/>
        </w:rPr>
        <w:t>С</w:t>
      </w:r>
      <w:r w:rsidR="005E705C" w:rsidRPr="00F12283">
        <w:rPr>
          <w:b/>
        </w:rPr>
        <w:t>тоимост</w:t>
      </w:r>
      <w:r w:rsidR="007A7642" w:rsidRPr="00F12283">
        <w:rPr>
          <w:b/>
        </w:rPr>
        <w:t>ной</w:t>
      </w:r>
      <w:proofErr w:type="gramEnd"/>
      <w:r w:rsidR="007A7642" w:rsidRPr="00F12283">
        <w:rPr>
          <w:b/>
        </w:rPr>
        <w:t xml:space="preserve"> объем</w:t>
      </w:r>
      <w:r w:rsidR="005E705C" w:rsidRPr="00F12283">
        <w:rPr>
          <w:b/>
        </w:rPr>
        <w:t xml:space="preserve"> непродовольственных товаров</w:t>
      </w:r>
      <w:r w:rsidR="00620660" w:rsidRPr="00F12283">
        <w:t xml:space="preserve"> </w:t>
      </w:r>
      <w:r w:rsidRPr="00F12283">
        <w:t>в</w:t>
      </w:r>
      <w:r w:rsidR="00E43556" w:rsidRPr="00F12283">
        <w:t xml:space="preserve"> среднем на душу </w:t>
      </w:r>
      <w:r w:rsidR="00620660" w:rsidRPr="00F12283">
        <w:t xml:space="preserve">населения </w:t>
      </w:r>
      <w:r w:rsidR="005D066D">
        <w:t>увеличился</w:t>
      </w:r>
      <w:r w:rsidRPr="00F12283">
        <w:t xml:space="preserve"> на</w:t>
      </w:r>
      <w:r w:rsidR="00E43556" w:rsidRPr="00F12283">
        <w:t xml:space="preserve"> </w:t>
      </w:r>
      <w:r w:rsidR="005D066D">
        <w:t>110</w:t>
      </w:r>
      <w:r w:rsidR="00630963" w:rsidRPr="00F12283">
        <w:t xml:space="preserve"> рубл</w:t>
      </w:r>
      <w:r w:rsidR="002508AE" w:rsidRPr="00F12283">
        <w:t>ей</w:t>
      </w:r>
      <w:r w:rsidR="00630963" w:rsidRPr="00F12283">
        <w:t xml:space="preserve"> (</w:t>
      </w:r>
      <w:r w:rsidR="005D066D">
        <w:t>3,9</w:t>
      </w:r>
      <w:r w:rsidR="00E43556" w:rsidRPr="00F12283">
        <w:t>%)</w:t>
      </w:r>
      <w:r w:rsidRPr="00F12283">
        <w:t xml:space="preserve">, </w:t>
      </w:r>
      <w:r w:rsidR="00E43556" w:rsidRPr="00F12283">
        <w:t xml:space="preserve">для трудоспособного населения – </w:t>
      </w:r>
      <w:r w:rsidRPr="00F12283">
        <w:t>на</w:t>
      </w:r>
      <w:r w:rsidR="005605C8" w:rsidRPr="00F12283">
        <w:t> </w:t>
      </w:r>
      <w:r w:rsidR="005D066D">
        <w:t>107</w:t>
      </w:r>
      <w:r w:rsidR="00630963" w:rsidRPr="00F12283">
        <w:t xml:space="preserve"> рубл</w:t>
      </w:r>
      <w:r w:rsidR="005D066D">
        <w:t>ей</w:t>
      </w:r>
      <w:r w:rsidR="00DD6484">
        <w:t xml:space="preserve"> (</w:t>
      </w:r>
      <w:r w:rsidR="005D066D">
        <w:t>3,8</w:t>
      </w:r>
      <w:r w:rsidR="00E43556" w:rsidRPr="00F12283">
        <w:t xml:space="preserve">%), для пенсионеров – </w:t>
      </w:r>
      <w:r w:rsidR="00956CD0" w:rsidRPr="00F12283">
        <w:t xml:space="preserve">на </w:t>
      </w:r>
      <w:r w:rsidR="005D066D">
        <w:t>81</w:t>
      </w:r>
      <w:r w:rsidR="00630963" w:rsidRPr="00F12283">
        <w:t xml:space="preserve"> рубл</w:t>
      </w:r>
      <w:r w:rsidR="005D066D">
        <w:t>ь</w:t>
      </w:r>
      <w:r w:rsidR="00630963" w:rsidRPr="00F12283">
        <w:t xml:space="preserve"> (</w:t>
      </w:r>
      <w:r w:rsidR="005D066D">
        <w:t>3,3</w:t>
      </w:r>
      <w:r w:rsidR="00E43556" w:rsidRPr="00F12283">
        <w:t xml:space="preserve">%), для детей </w:t>
      </w:r>
      <w:r w:rsidR="00B94671" w:rsidRPr="00F12283">
        <w:t>–</w:t>
      </w:r>
      <w:r w:rsidR="00E43556" w:rsidRPr="00F12283">
        <w:t xml:space="preserve"> </w:t>
      </w:r>
      <w:r w:rsidRPr="00F12283">
        <w:t xml:space="preserve">на </w:t>
      </w:r>
      <w:r w:rsidR="005D066D">
        <w:t>163</w:t>
      </w:r>
      <w:r w:rsidR="00A23F3E" w:rsidRPr="00F12283">
        <w:t xml:space="preserve"> </w:t>
      </w:r>
      <w:r w:rsidR="00630963" w:rsidRPr="00F12283">
        <w:t>рубл</w:t>
      </w:r>
      <w:r w:rsidR="005D066D">
        <w:t>я</w:t>
      </w:r>
      <w:r w:rsidR="00630963" w:rsidRPr="00F12283">
        <w:t xml:space="preserve"> (</w:t>
      </w:r>
      <w:r w:rsidR="005D066D">
        <w:t>5,3</w:t>
      </w:r>
      <w:r w:rsidR="00FF2D1F" w:rsidRPr="00F12283">
        <w:t xml:space="preserve">%). </w:t>
      </w:r>
    </w:p>
    <w:p w:rsidR="009A076F" w:rsidRPr="00F12283" w:rsidRDefault="006830EA" w:rsidP="000E15B3">
      <w:pPr>
        <w:widowControl w:val="0"/>
        <w:ind w:firstLine="709"/>
        <w:jc w:val="both"/>
      </w:pPr>
      <w:proofErr w:type="gramStart"/>
      <w:r w:rsidRPr="00F12283">
        <w:rPr>
          <w:b/>
        </w:rPr>
        <w:t>С</w:t>
      </w:r>
      <w:r w:rsidR="001A7F8B" w:rsidRPr="00F12283">
        <w:rPr>
          <w:b/>
        </w:rPr>
        <w:t>тоимост</w:t>
      </w:r>
      <w:r w:rsidR="007A7642" w:rsidRPr="00F12283">
        <w:rPr>
          <w:b/>
        </w:rPr>
        <w:t>ной</w:t>
      </w:r>
      <w:proofErr w:type="gramEnd"/>
      <w:r w:rsidR="007A7642" w:rsidRPr="00F12283">
        <w:rPr>
          <w:b/>
        </w:rPr>
        <w:t xml:space="preserve"> объем</w:t>
      </w:r>
      <w:r w:rsidR="001A7F8B" w:rsidRPr="00F12283">
        <w:rPr>
          <w:b/>
        </w:rPr>
        <w:t xml:space="preserve"> услуг </w:t>
      </w:r>
      <w:r w:rsidR="005D066D">
        <w:t>увеличился</w:t>
      </w:r>
      <w:r w:rsidR="00213DDF" w:rsidRPr="00F12283">
        <w:rPr>
          <w:b/>
        </w:rPr>
        <w:t xml:space="preserve"> </w:t>
      </w:r>
      <w:r w:rsidR="00691257" w:rsidRPr="00F12283">
        <w:t>в</w:t>
      </w:r>
      <w:r w:rsidR="005605C8" w:rsidRPr="00F12283">
        <w:t> </w:t>
      </w:r>
      <w:r w:rsidR="00691257" w:rsidRPr="00F12283">
        <w:t xml:space="preserve">среднем на душу населения </w:t>
      </w:r>
      <w:r w:rsidR="00ED2BDA" w:rsidRPr="00F12283">
        <w:t xml:space="preserve">на </w:t>
      </w:r>
      <w:r w:rsidR="00702CC6">
        <w:t>104</w:t>
      </w:r>
      <w:r w:rsidR="00630963" w:rsidRPr="00F12283">
        <w:t xml:space="preserve"> рубл</w:t>
      </w:r>
      <w:r w:rsidR="00702CC6">
        <w:t>я</w:t>
      </w:r>
      <w:r w:rsidR="00630963" w:rsidRPr="00F12283">
        <w:t xml:space="preserve"> </w:t>
      </w:r>
      <w:r w:rsidR="00ED2BDA" w:rsidRPr="00F12283">
        <w:t>(</w:t>
      </w:r>
      <w:r w:rsidR="00702CC6">
        <w:t>3,7</w:t>
      </w:r>
      <w:r w:rsidR="00630963" w:rsidRPr="00F12283">
        <w:t>%</w:t>
      </w:r>
      <w:r w:rsidR="00ED2BDA" w:rsidRPr="00F12283">
        <w:t>), для трудоспособного населения</w:t>
      </w:r>
      <w:r w:rsidR="00B94671" w:rsidRPr="00F12283">
        <w:t> </w:t>
      </w:r>
      <w:r w:rsidR="00ED2BDA" w:rsidRPr="00F12283">
        <w:t xml:space="preserve">– на </w:t>
      </w:r>
      <w:r w:rsidR="00DD6484">
        <w:t>1</w:t>
      </w:r>
      <w:r w:rsidR="00702CC6">
        <w:t>01</w:t>
      </w:r>
      <w:r w:rsidR="00630963" w:rsidRPr="00F12283">
        <w:t xml:space="preserve"> рубл</w:t>
      </w:r>
      <w:r w:rsidR="00702CC6">
        <w:t>ь</w:t>
      </w:r>
      <w:r w:rsidR="00630963" w:rsidRPr="00F12283">
        <w:t xml:space="preserve"> </w:t>
      </w:r>
      <w:r w:rsidR="00ED2BDA" w:rsidRPr="00F12283">
        <w:t>(</w:t>
      </w:r>
      <w:r w:rsidR="00702CC6">
        <w:t>3,6</w:t>
      </w:r>
      <w:r w:rsidR="00630963" w:rsidRPr="00F12283">
        <w:t>%</w:t>
      </w:r>
      <w:r w:rsidR="00ED2BDA" w:rsidRPr="00F12283">
        <w:t xml:space="preserve">), для пенсионеров – на </w:t>
      </w:r>
      <w:r w:rsidR="00702CC6">
        <w:t>76</w:t>
      </w:r>
      <w:r w:rsidR="00630963" w:rsidRPr="00F12283">
        <w:t xml:space="preserve"> рубл</w:t>
      </w:r>
      <w:r w:rsidR="00DD6484">
        <w:t>ей</w:t>
      </w:r>
      <w:r w:rsidR="00956CD0" w:rsidRPr="00F12283">
        <w:t xml:space="preserve"> </w:t>
      </w:r>
      <w:r w:rsidR="00ED2BDA" w:rsidRPr="00F12283">
        <w:t>(</w:t>
      </w:r>
      <w:r w:rsidR="00702CC6">
        <w:t>3,1</w:t>
      </w:r>
      <w:r w:rsidR="00630963" w:rsidRPr="00F12283">
        <w:t>%</w:t>
      </w:r>
      <w:r w:rsidR="00ED2BDA" w:rsidRPr="00F12283">
        <w:t>), для</w:t>
      </w:r>
      <w:r w:rsidR="005605C8" w:rsidRPr="00F12283">
        <w:t> </w:t>
      </w:r>
      <w:r w:rsidR="00ED2BDA" w:rsidRPr="00F12283">
        <w:t>детей</w:t>
      </w:r>
      <w:r w:rsidR="00956CD0" w:rsidRPr="00F12283">
        <w:t> </w:t>
      </w:r>
      <w:r w:rsidR="00ED2BDA" w:rsidRPr="00F12283">
        <w:t xml:space="preserve">– на </w:t>
      </w:r>
      <w:r w:rsidR="00702CC6">
        <w:t>157</w:t>
      </w:r>
      <w:r w:rsidR="00FC4510" w:rsidRPr="00F12283">
        <w:t xml:space="preserve"> рубл</w:t>
      </w:r>
      <w:r w:rsidR="00702CC6">
        <w:t>ей</w:t>
      </w:r>
      <w:r w:rsidR="00FC4510" w:rsidRPr="00F12283">
        <w:t xml:space="preserve"> </w:t>
      </w:r>
      <w:r w:rsidR="00ED2BDA" w:rsidRPr="00F12283">
        <w:t>(</w:t>
      </w:r>
      <w:r w:rsidR="00702CC6">
        <w:t>5,1</w:t>
      </w:r>
      <w:r w:rsidR="00FC4510" w:rsidRPr="00F12283">
        <w:t>%</w:t>
      </w:r>
      <w:r w:rsidR="00ED2BDA" w:rsidRPr="00F12283">
        <w:t>)</w:t>
      </w:r>
      <w:r w:rsidR="009A076F" w:rsidRPr="00F12283">
        <w:t xml:space="preserve">. </w:t>
      </w:r>
    </w:p>
    <w:p w:rsidR="000B0055" w:rsidRPr="00F12283" w:rsidRDefault="00F9369E" w:rsidP="000B0055">
      <w:pPr>
        <w:widowControl w:val="0"/>
        <w:ind w:firstLine="709"/>
        <w:jc w:val="both"/>
      </w:pPr>
      <w:r w:rsidRPr="00F12283">
        <w:t xml:space="preserve">В связи </w:t>
      </w:r>
      <w:r w:rsidR="00351497" w:rsidRPr="00F12283">
        <w:t xml:space="preserve">с </w:t>
      </w:r>
      <w:r w:rsidR="00702CC6">
        <w:t>ростом</w:t>
      </w:r>
      <w:r w:rsidR="00B43B3A">
        <w:t xml:space="preserve"> </w:t>
      </w:r>
      <w:r w:rsidRPr="00F12283">
        <w:t>стоимости потребительской корзины, расчетная величина</w:t>
      </w:r>
      <w:r w:rsidRPr="00F12283">
        <w:rPr>
          <w:b/>
        </w:rPr>
        <w:t xml:space="preserve"> </w:t>
      </w:r>
      <w:r w:rsidRPr="00F12283">
        <w:rPr>
          <w:b/>
        </w:rPr>
        <w:lastRenderedPageBreak/>
        <w:t>р</w:t>
      </w:r>
      <w:r w:rsidR="00A13933" w:rsidRPr="00F12283">
        <w:rPr>
          <w:b/>
        </w:rPr>
        <w:t>асход</w:t>
      </w:r>
      <w:r w:rsidRPr="00F12283">
        <w:rPr>
          <w:b/>
        </w:rPr>
        <w:t>ов</w:t>
      </w:r>
      <w:r w:rsidR="00A13933" w:rsidRPr="00F12283">
        <w:rPr>
          <w:b/>
        </w:rPr>
        <w:t xml:space="preserve"> по обязательным платежам и сборам</w:t>
      </w:r>
      <w:r w:rsidR="00A13933" w:rsidRPr="00F12283">
        <w:t xml:space="preserve"> </w:t>
      </w:r>
      <w:r w:rsidR="00B43B3A">
        <w:t xml:space="preserve">изменилась в сторону </w:t>
      </w:r>
      <w:r w:rsidR="00702CC6">
        <w:t>увеличения</w:t>
      </w:r>
      <w:r w:rsidR="00A13933" w:rsidRPr="00F12283">
        <w:t xml:space="preserve"> в среднем на</w:t>
      </w:r>
      <w:r w:rsidR="005605C8" w:rsidRPr="00F12283">
        <w:t> </w:t>
      </w:r>
      <w:r w:rsidR="00A13933" w:rsidRPr="00F12283">
        <w:t>душу населения</w:t>
      </w:r>
      <w:r w:rsidR="00D34F59" w:rsidRPr="00F12283">
        <w:t xml:space="preserve"> на </w:t>
      </w:r>
      <w:r w:rsidR="00702CC6">
        <w:t>33</w:t>
      </w:r>
      <w:r w:rsidR="00FC4510" w:rsidRPr="00F12283">
        <w:t xml:space="preserve"> рубл</w:t>
      </w:r>
      <w:r w:rsidR="00702CC6">
        <w:t>я</w:t>
      </w:r>
      <w:r w:rsidR="00FC4510" w:rsidRPr="00F12283">
        <w:t xml:space="preserve"> </w:t>
      </w:r>
      <w:r w:rsidR="00ED2BDA" w:rsidRPr="00F12283">
        <w:t xml:space="preserve">и для трудоспособного населения </w:t>
      </w:r>
      <w:r w:rsidR="00A13933" w:rsidRPr="00F12283">
        <w:t>на</w:t>
      </w:r>
      <w:r w:rsidR="005605C8" w:rsidRPr="00F12283">
        <w:t> </w:t>
      </w:r>
      <w:r w:rsidR="00702CC6">
        <w:t>51</w:t>
      </w:r>
      <w:r w:rsidR="00FC4510" w:rsidRPr="00F12283">
        <w:t xml:space="preserve"> рубл</w:t>
      </w:r>
      <w:r w:rsidR="00702CC6">
        <w:t>ь</w:t>
      </w:r>
      <w:r w:rsidR="00A13933" w:rsidRPr="00F12283">
        <w:t xml:space="preserve">. В соответствии с Методикой исчисления величины прожиточного минимума в состав расходов по обязательным платежам и сборам </w:t>
      </w:r>
      <w:r w:rsidR="009930D5" w:rsidRPr="00F12283">
        <w:t xml:space="preserve">трудоспособного населения </w:t>
      </w:r>
      <w:r w:rsidR="00A13933" w:rsidRPr="00F12283">
        <w:t>учитывается величина налога на доходы физических лиц, определяемая в соответствии с законодательством Российской Федерации о</w:t>
      </w:r>
      <w:r w:rsidR="005605C8" w:rsidRPr="00F12283">
        <w:t> </w:t>
      </w:r>
      <w:r w:rsidR="00A13933" w:rsidRPr="00F12283">
        <w:t>налогах и сборах, т.е. учитывается размер стандартного налогового вычета на</w:t>
      </w:r>
      <w:r w:rsidR="005605C8" w:rsidRPr="00F12283">
        <w:t> </w:t>
      </w:r>
      <w:r w:rsidR="00A13933" w:rsidRPr="00F12283">
        <w:t xml:space="preserve">ребенка и налоговая ставка 13%. </w:t>
      </w:r>
    </w:p>
    <w:p w:rsidR="001D43E5" w:rsidRPr="00F12283" w:rsidRDefault="00E0390F" w:rsidP="000B0055">
      <w:pPr>
        <w:widowControl w:val="0"/>
        <w:ind w:firstLine="709"/>
        <w:jc w:val="both"/>
      </w:pPr>
      <w:r w:rsidRPr="00F12283">
        <w:t xml:space="preserve">В </w:t>
      </w:r>
      <w:r w:rsidR="00C107F6" w:rsidRPr="00F12283">
        <w:t>соответствии</w:t>
      </w:r>
      <w:r w:rsidRPr="00F12283">
        <w:t xml:space="preserve"> с </w:t>
      </w:r>
      <w:r w:rsidR="00AD56FB">
        <w:t>п</w:t>
      </w:r>
      <w:r w:rsidR="001D43E5" w:rsidRPr="00F12283">
        <w:t>остановлени</w:t>
      </w:r>
      <w:r w:rsidR="00C107F6" w:rsidRPr="00F12283">
        <w:t>ем</w:t>
      </w:r>
      <w:r w:rsidR="001D43E5" w:rsidRPr="00F12283">
        <w:t xml:space="preserve"> Губернатора</w:t>
      </w:r>
      <w:r w:rsidR="0084715F">
        <w:t xml:space="preserve"> Новосибирской области</w:t>
      </w:r>
      <w:r w:rsidR="001D43E5" w:rsidRPr="00F12283">
        <w:t xml:space="preserve"> «О прожиточном минимуме в Новосибирской области за </w:t>
      </w:r>
      <w:r w:rsidR="001D43E5" w:rsidRPr="00F12283">
        <w:rPr>
          <w:lang w:val="en-US"/>
        </w:rPr>
        <w:t>I</w:t>
      </w:r>
      <w:r w:rsidR="001D43E5" w:rsidRPr="00F12283">
        <w:t xml:space="preserve"> квартал 20</w:t>
      </w:r>
      <w:r w:rsidR="00702CC6">
        <w:t>20</w:t>
      </w:r>
      <w:r w:rsidR="001D43E5" w:rsidRPr="00F12283">
        <w:t xml:space="preserve"> года»,</w:t>
      </w:r>
      <w:r w:rsidRPr="00F12283">
        <w:t xml:space="preserve"> </w:t>
      </w:r>
      <w:r w:rsidR="001D43E5" w:rsidRPr="00F12283">
        <w:t>с</w:t>
      </w:r>
      <w:r w:rsidRPr="00F12283">
        <w:t>уммарная величина денежного дохода,</w:t>
      </w:r>
      <w:r w:rsidR="001D43E5" w:rsidRPr="00F12283">
        <w:t xml:space="preserve"> </w:t>
      </w:r>
      <w:r w:rsidRPr="00F12283">
        <w:t>обеспечивающего прожиточный минимум семьям различного состава,</w:t>
      </w:r>
      <w:r w:rsidR="001D43E5" w:rsidRPr="00F12283">
        <w:t xml:space="preserve"> составила:</w:t>
      </w:r>
    </w:p>
    <w:p w:rsidR="00E0390F" w:rsidRPr="00F12283" w:rsidRDefault="00E0390F" w:rsidP="001D43E5">
      <w:pPr>
        <w:ind w:firstLine="709"/>
        <w:jc w:val="right"/>
        <w:rPr>
          <w:sz w:val="22"/>
        </w:rPr>
      </w:pPr>
      <w:r w:rsidRPr="00F12283">
        <w:rPr>
          <w:sz w:val="22"/>
        </w:rPr>
        <w:t xml:space="preserve"> рублей в месяц</w:t>
      </w:r>
    </w:p>
    <w:tbl>
      <w:tblPr>
        <w:tblStyle w:val="3-4"/>
        <w:tblW w:w="10245" w:type="dxa"/>
        <w:tblLook w:val="04A0" w:firstRow="1" w:lastRow="0" w:firstColumn="1" w:lastColumn="0" w:noHBand="0" w:noVBand="1"/>
      </w:tblPr>
      <w:tblGrid>
        <w:gridCol w:w="5237"/>
        <w:gridCol w:w="1817"/>
        <w:gridCol w:w="1585"/>
        <w:gridCol w:w="1606"/>
      </w:tblGrid>
      <w:tr w:rsidR="00F12283" w:rsidRPr="00F12283" w:rsidTr="00B24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vMerge w:val="restart"/>
            <w:shd w:val="clear" w:color="auto" w:fill="403152" w:themeFill="accent4" w:themeFillShade="80"/>
            <w:hideMark/>
          </w:tcPr>
          <w:p w:rsidR="001D43E5" w:rsidRPr="00F12283" w:rsidRDefault="001D43E5" w:rsidP="00F328E1">
            <w:pPr>
              <w:jc w:val="center"/>
              <w:rPr>
                <w:sz w:val="24"/>
              </w:rPr>
            </w:pPr>
            <w:r w:rsidRPr="00F12283">
              <w:t> </w:t>
            </w:r>
          </w:p>
        </w:tc>
        <w:tc>
          <w:tcPr>
            <w:tcW w:w="1817" w:type="dxa"/>
            <w:vMerge w:val="restart"/>
            <w:shd w:val="clear" w:color="auto" w:fill="403152" w:themeFill="accent4" w:themeFillShade="80"/>
            <w:hideMark/>
          </w:tcPr>
          <w:p w:rsidR="00CE22D8" w:rsidRPr="00F12283" w:rsidRDefault="001D43E5" w:rsidP="00CE2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12283">
              <w:rPr>
                <w:sz w:val="24"/>
                <w:lang w:val="en-US"/>
              </w:rPr>
              <w:t>I</w:t>
            </w:r>
            <w:r w:rsidRPr="00F12283">
              <w:rPr>
                <w:sz w:val="24"/>
              </w:rPr>
              <w:t xml:space="preserve"> квартал </w:t>
            </w:r>
          </w:p>
          <w:p w:rsidR="001D43E5" w:rsidRPr="00F12283" w:rsidRDefault="001D43E5" w:rsidP="00702C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12283">
              <w:rPr>
                <w:sz w:val="24"/>
              </w:rPr>
              <w:t>20</w:t>
            </w:r>
            <w:r w:rsidR="00702CC6">
              <w:rPr>
                <w:sz w:val="24"/>
              </w:rPr>
              <w:t>20</w:t>
            </w:r>
            <w:r w:rsidRPr="00F12283">
              <w:rPr>
                <w:sz w:val="24"/>
                <w:lang w:val="en-US"/>
              </w:rPr>
              <w:t xml:space="preserve"> </w:t>
            </w:r>
            <w:r w:rsidRPr="00F12283">
              <w:rPr>
                <w:sz w:val="24"/>
              </w:rPr>
              <w:t>года</w:t>
            </w:r>
          </w:p>
        </w:tc>
        <w:tc>
          <w:tcPr>
            <w:tcW w:w="3191" w:type="dxa"/>
            <w:gridSpan w:val="2"/>
            <w:shd w:val="clear" w:color="auto" w:fill="403152" w:themeFill="accent4" w:themeFillShade="80"/>
            <w:hideMark/>
          </w:tcPr>
          <w:p w:rsidR="001D43E5" w:rsidRPr="00F12283" w:rsidRDefault="001D43E5" w:rsidP="001D4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12283">
              <w:rPr>
                <w:sz w:val="24"/>
              </w:rPr>
              <w:t>Справочно:</w:t>
            </w:r>
          </w:p>
        </w:tc>
      </w:tr>
      <w:tr w:rsidR="00F12283" w:rsidRPr="00F12283" w:rsidTr="00B2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vMerge/>
          </w:tcPr>
          <w:p w:rsidR="001D43E5" w:rsidRPr="00F12283" w:rsidRDefault="001D43E5" w:rsidP="00F328E1">
            <w:pPr>
              <w:jc w:val="center"/>
            </w:pPr>
          </w:p>
        </w:tc>
        <w:tc>
          <w:tcPr>
            <w:tcW w:w="1817" w:type="dxa"/>
            <w:vMerge/>
          </w:tcPr>
          <w:p w:rsidR="001D43E5" w:rsidRPr="00F12283" w:rsidRDefault="001D43E5" w:rsidP="001D4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85" w:type="dxa"/>
          </w:tcPr>
          <w:p w:rsidR="001D43E5" w:rsidRPr="00F12283" w:rsidRDefault="0039290A" w:rsidP="001D4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 w:rsidR="001D43E5" w:rsidRPr="00F12283">
              <w:rPr>
                <w:sz w:val="24"/>
              </w:rPr>
              <w:t xml:space="preserve">  квартал  </w:t>
            </w:r>
          </w:p>
          <w:p w:rsidR="001D43E5" w:rsidRPr="00F12283" w:rsidRDefault="001D43E5" w:rsidP="0070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F12283">
              <w:rPr>
                <w:sz w:val="24"/>
              </w:rPr>
              <w:t>201</w:t>
            </w:r>
            <w:r w:rsidR="00702CC6">
              <w:rPr>
                <w:sz w:val="24"/>
                <w:lang w:val="en-US"/>
              </w:rPr>
              <w:t>9</w:t>
            </w:r>
            <w:r w:rsidRPr="00F12283">
              <w:rPr>
                <w:sz w:val="24"/>
              </w:rPr>
              <w:t xml:space="preserve"> года</w:t>
            </w:r>
          </w:p>
        </w:tc>
        <w:tc>
          <w:tcPr>
            <w:tcW w:w="1606" w:type="dxa"/>
          </w:tcPr>
          <w:p w:rsidR="001D43E5" w:rsidRPr="00F12283" w:rsidRDefault="00710AF4" w:rsidP="001D4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F12283">
              <w:rPr>
                <w:sz w:val="24"/>
                <w:lang w:val="en-US"/>
              </w:rPr>
              <w:t>I</w:t>
            </w:r>
            <w:r w:rsidR="00702CC6">
              <w:rPr>
                <w:sz w:val="24"/>
                <w:lang w:val="en-US"/>
              </w:rPr>
              <w:t>V</w:t>
            </w:r>
            <w:r w:rsidR="001D43E5" w:rsidRPr="00F12283">
              <w:rPr>
                <w:sz w:val="24"/>
              </w:rPr>
              <w:t xml:space="preserve">  квартал  </w:t>
            </w:r>
          </w:p>
          <w:p w:rsidR="001D43E5" w:rsidRPr="00F12283" w:rsidRDefault="001D43E5" w:rsidP="00392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F12283">
              <w:rPr>
                <w:sz w:val="24"/>
              </w:rPr>
              <w:t>201</w:t>
            </w:r>
            <w:r w:rsidR="0039290A">
              <w:rPr>
                <w:sz w:val="24"/>
                <w:lang w:val="en-US"/>
              </w:rPr>
              <w:t>9</w:t>
            </w:r>
            <w:r w:rsidRPr="00F12283">
              <w:rPr>
                <w:sz w:val="24"/>
              </w:rPr>
              <w:t xml:space="preserve"> года</w:t>
            </w:r>
          </w:p>
        </w:tc>
      </w:tr>
      <w:tr w:rsidR="00F12283" w:rsidRPr="00F12283" w:rsidTr="00B2482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5F497A" w:themeFill="accent4" w:themeFillShade="BF"/>
            <w:hideMark/>
          </w:tcPr>
          <w:p w:rsidR="00351497" w:rsidRPr="00F12283" w:rsidRDefault="00351497" w:rsidP="00637ED5">
            <w:pPr>
              <w:rPr>
                <w:bCs w:val="0"/>
                <w:i/>
              </w:rPr>
            </w:pPr>
            <w:r w:rsidRPr="00F12283">
              <w:rPr>
                <w:i/>
              </w:rPr>
              <w:t>Семьи, состоящие из 2 человек:</w:t>
            </w:r>
          </w:p>
        </w:tc>
        <w:tc>
          <w:tcPr>
            <w:tcW w:w="1817" w:type="dxa"/>
            <w:shd w:val="clear" w:color="auto" w:fill="5F497A" w:themeFill="accent4" w:themeFillShade="BF"/>
          </w:tcPr>
          <w:p w:rsidR="00351497" w:rsidRPr="00F12283" w:rsidRDefault="00351497" w:rsidP="00637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</w:p>
        </w:tc>
        <w:tc>
          <w:tcPr>
            <w:tcW w:w="1585" w:type="dxa"/>
            <w:shd w:val="clear" w:color="auto" w:fill="5F497A" w:themeFill="accent4" w:themeFillShade="BF"/>
          </w:tcPr>
          <w:p w:rsidR="00351497" w:rsidRPr="00F12283" w:rsidRDefault="00351497" w:rsidP="00637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</w:p>
        </w:tc>
        <w:tc>
          <w:tcPr>
            <w:tcW w:w="1606" w:type="dxa"/>
            <w:shd w:val="clear" w:color="auto" w:fill="5F497A" w:themeFill="accent4" w:themeFillShade="BF"/>
          </w:tcPr>
          <w:p w:rsidR="00351497" w:rsidRPr="00F12283" w:rsidRDefault="00351497" w:rsidP="00637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702CC6" w:rsidRPr="00F12283" w:rsidTr="00B2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702CC6" w:rsidRPr="00B24823" w:rsidRDefault="00702CC6" w:rsidP="00F328E1">
            <w:pPr>
              <w:rPr>
                <w:b w:val="0"/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</w:rPr>
              <w:t>2 трудоспособных</w:t>
            </w:r>
          </w:p>
        </w:tc>
        <w:tc>
          <w:tcPr>
            <w:tcW w:w="1817" w:type="dxa"/>
          </w:tcPr>
          <w:p w:rsidR="00702CC6" w:rsidRPr="00702CC6" w:rsidRDefault="00702CC6" w:rsidP="0070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24316</w:t>
            </w:r>
          </w:p>
        </w:tc>
        <w:tc>
          <w:tcPr>
            <w:tcW w:w="1585" w:type="dxa"/>
          </w:tcPr>
          <w:p w:rsidR="00702CC6" w:rsidRPr="00702CC6" w:rsidRDefault="00702CC6" w:rsidP="0070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23816</w:t>
            </w:r>
          </w:p>
        </w:tc>
        <w:tc>
          <w:tcPr>
            <w:tcW w:w="1606" w:type="dxa"/>
          </w:tcPr>
          <w:p w:rsidR="00702CC6" w:rsidRPr="00702CC6" w:rsidRDefault="00702CC6" w:rsidP="0070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23426</w:t>
            </w:r>
          </w:p>
        </w:tc>
      </w:tr>
      <w:tr w:rsidR="00702CC6" w:rsidRPr="00F12283" w:rsidTr="00B24823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702CC6" w:rsidRPr="00B24823" w:rsidRDefault="00702CC6" w:rsidP="00F328E1">
            <w:pPr>
              <w:rPr>
                <w:b w:val="0"/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</w:rPr>
              <w:t>2 пенсионеров</w:t>
            </w:r>
          </w:p>
        </w:tc>
        <w:tc>
          <w:tcPr>
            <w:tcW w:w="1817" w:type="dxa"/>
          </w:tcPr>
          <w:p w:rsidR="00702CC6" w:rsidRPr="00702CC6" w:rsidRDefault="00702CC6" w:rsidP="00702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18392</w:t>
            </w:r>
          </w:p>
        </w:tc>
        <w:tc>
          <w:tcPr>
            <w:tcW w:w="1585" w:type="dxa"/>
          </w:tcPr>
          <w:p w:rsidR="00702CC6" w:rsidRPr="00702CC6" w:rsidRDefault="00702CC6" w:rsidP="00702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18066</w:t>
            </w:r>
          </w:p>
        </w:tc>
        <w:tc>
          <w:tcPr>
            <w:tcW w:w="1606" w:type="dxa"/>
          </w:tcPr>
          <w:p w:rsidR="00702CC6" w:rsidRPr="00702CC6" w:rsidRDefault="00702CC6" w:rsidP="00702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17798</w:t>
            </w:r>
          </w:p>
        </w:tc>
      </w:tr>
      <w:tr w:rsidR="00702CC6" w:rsidRPr="00F12283" w:rsidTr="00B2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702CC6" w:rsidRPr="00B24823" w:rsidRDefault="00702CC6" w:rsidP="00F328E1">
            <w:pPr>
              <w:rPr>
                <w:b w:val="0"/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</w:rPr>
              <w:t>1 трудоспособного и 1 ребенка</w:t>
            </w:r>
          </w:p>
        </w:tc>
        <w:tc>
          <w:tcPr>
            <w:tcW w:w="1817" w:type="dxa"/>
          </w:tcPr>
          <w:p w:rsidR="00702CC6" w:rsidRPr="00702CC6" w:rsidRDefault="00702CC6" w:rsidP="0070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24032</w:t>
            </w:r>
          </w:p>
        </w:tc>
        <w:tc>
          <w:tcPr>
            <w:tcW w:w="1585" w:type="dxa"/>
          </w:tcPr>
          <w:p w:rsidR="00702CC6" w:rsidRPr="00702CC6" w:rsidRDefault="00702CC6" w:rsidP="0070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23447</w:t>
            </w:r>
          </w:p>
        </w:tc>
        <w:tc>
          <w:tcPr>
            <w:tcW w:w="1606" w:type="dxa"/>
          </w:tcPr>
          <w:p w:rsidR="00702CC6" w:rsidRPr="00702CC6" w:rsidRDefault="00702CC6" w:rsidP="0070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22987</w:t>
            </w:r>
          </w:p>
        </w:tc>
      </w:tr>
      <w:tr w:rsidR="00702CC6" w:rsidRPr="00F12283" w:rsidTr="00B24823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5F497A" w:themeFill="accent4" w:themeFillShade="BF"/>
            <w:hideMark/>
          </w:tcPr>
          <w:p w:rsidR="00702CC6" w:rsidRPr="00F12283" w:rsidRDefault="00702CC6" w:rsidP="00637ED5">
            <w:pPr>
              <w:rPr>
                <w:b w:val="0"/>
                <w:bCs w:val="0"/>
                <w:i/>
              </w:rPr>
            </w:pPr>
            <w:r w:rsidRPr="00F12283">
              <w:rPr>
                <w:i/>
              </w:rPr>
              <w:t>Семьи, состоящие из 3 человек:</w:t>
            </w:r>
          </w:p>
        </w:tc>
        <w:tc>
          <w:tcPr>
            <w:tcW w:w="1817" w:type="dxa"/>
            <w:shd w:val="clear" w:color="auto" w:fill="5F497A" w:themeFill="accent4" w:themeFillShade="BF"/>
          </w:tcPr>
          <w:p w:rsidR="00702CC6" w:rsidRPr="00702CC6" w:rsidRDefault="00702CC6" w:rsidP="00702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85" w:type="dxa"/>
            <w:shd w:val="clear" w:color="auto" w:fill="5F497A" w:themeFill="accent4" w:themeFillShade="BF"/>
          </w:tcPr>
          <w:p w:rsidR="00702CC6" w:rsidRPr="00702CC6" w:rsidRDefault="00702CC6" w:rsidP="00702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606" w:type="dxa"/>
            <w:shd w:val="clear" w:color="auto" w:fill="5F497A" w:themeFill="accent4" w:themeFillShade="BF"/>
          </w:tcPr>
          <w:p w:rsidR="00702CC6" w:rsidRPr="00702CC6" w:rsidRDefault="00702CC6" w:rsidP="00702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02CC6" w:rsidRPr="00F12283" w:rsidTr="00B2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702CC6" w:rsidRPr="00B24823" w:rsidRDefault="00702CC6" w:rsidP="00F328E1">
            <w:pPr>
              <w:rPr>
                <w:b w:val="0"/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</w:rPr>
              <w:t>3 трудоспособных</w:t>
            </w:r>
          </w:p>
        </w:tc>
        <w:tc>
          <w:tcPr>
            <w:tcW w:w="1817" w:type="dxa"/>
          </w:tcPr>
          <w:p w:rsidR="00702CC6" w:rsidRPr="00702CC6" w:rsidRDefault="00702CC6" w:rsidP="0070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36474</w:t>
            </w:r>
          </w:p>
        </w:tc>
        <w:tc>
          <w:tcPr>
            <w:tcW w:w="1585" w:type="dxa"/>
          </w:tcPr>
          <w:p w:rsidR="00702CC6" w:rsidRPr="00702CC6" w:rsidRDefault="00702CC6" w:rsidP="0070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35724</w:t>
            </w:r>
          </w:p>
        </w:tc>
        <w:tc>
          <w:tcPr>
            <w:tcW w:w="1606" w:type="dxa"/>
          </w:tcPr>
          <w:p w:rsidR="00702CC6" w:rsidRPr="00702CC6" w:rsidRDefault="00702CC6" w:rsidP="0070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35139</w:t>
            </w:r>
          </w:p>
        </w:tc>
      </w:tr>
      <w:tr w:rsidR="00702CC6" w:rsidRPr="00F12283" w:rsidTr="00B24823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702CC6" w:rsidRPr="00B24823" w:rsidRDefault="00702CC6" w:rsidP="00F328E1">
            <w:pPr>
              <w:rPr>
                <w:b w:val="0"/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</w:rPr>
              <w:t xml:space="preserve">2 </w:t>
            </w:r>
            <w:proofErr w:type="gramStart"/>
            <w:r w:rsidRPr="00B24823">
              <w:rPr>
                <w:color w:val="403152" w:themeColor="accent4" w:themeShade="80"/>
                <w:sz w:val="24"/>
              </w:rPr>
              <w:t>трудоспособных</w:t>
            </w:r>
            <w:proofErr w:type="gramEnd"/>
            <w:r w:rsidRPr="00B24823">
              <w:rPr>
                <w:color w:val="403152" w:themeColor="accent4" w:themeShade="80"/>
                <w:sz w:val="24"/>
              </w:rPr>
              <w:t xml:space="preserve"> и 1 ребенка</w:t>
            </w:r>
          </w:p>
        </w:tc>
        <w:tc>
          <w:tcPr>
            <w:tcW w:w="1817" w:type="dxa"/>
          </w:tcPr>
          <w:p w:rsidR="00702CC6" w:rsidRPr="00702CC6" w:rsidRDefault="00702CC6" w:rsidP="00702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36190</w:t>
            </w:r>
          </w:p>
        </w:tc>
        <w:tc>
          <w:tcPr>
            <w:tcW w:w="1585" w:type="dxa"/>
          </w:tcPr>
          <w:p w:rsidR="00702CC6" w:rsidRPr="00702CC6" w:rsidRDefault="00702CC6" w:rsidP="00702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35355</w:t>
            </w:r>
          </w:p>
        </w:tc>
        <w:tc>
          <w:tcPr>
            <w:tcW w:w="1606" w:type="dxa"/>
          </w:tcPr>
          <w:p w:rsidR="00702CC6" w:rsidRPr="00702CC6" w:rsidRDefault="00702CC6" w:rsidP="00702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34700</w:t>
            </w:r>
          </w:p>
        </w:tc>
      </w:tr>
      <w:tr w:rsidR="00702CC6" w:rsidRPr="00F12283" w:rsidTr="00B2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702CC6" w:rsidRPr="00B24823" w:rsidRDefault="00702CC6" w:rsidP="00F328E1">
            <w:pPr>
              <w:rPr>
                <w:b w:val="0"/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</w:rPr>
              <w:t xml:space="preserve">2 </w:t>
            </w:r>
            <w:proofErr w:type="gramStart"/>
            <w:r w:rsidRPr="00B24823">
              <w:rPr>
                <w:color w:val="403152" w:themeColor="accent4" w:themeShade="80"/>
                <w:sz w:val="24"/>
              </w:rPr>
              <w:t>трудоспособных</w:t>
            </w:r>
            <w:proofErr w:type="gramEnd"/>
            <w:r w:rsidRPr="00B24823">
              <w:rPr>
                <w:color w:val="403152" w:themeColor="accent4" w:themeShade="80"/>
                <w:sz w:val="24"/>
              </w:rPr>
              <w:t xml:space="preserve"> и 1 пенсионера</w:t>
            </w:r>
          </w:p>
        </w:tc>
        <w:tc>
          <w:tcPr>
            <w:tcW w:w="1817" w:type="dxa"/>
          </w:tcPr>
          <w:p w:rsidR="00702CC6" w:rsidRPr="00702CC6" w:rsidRDefault="00702CC6" w:rsidP="0070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33512</w:t>
            </w:r>
          </w:p>
        </w:tc>
        <w:tc>
          <w:tcPr>
            <w:tcW w:w="1585" w:type="dxa"/>
          </w:tcPr>
          <w:p w:rsidR="00702CC6" w:rsidRPr="00702CC6" w:rsidRDefault="00702CC6" w:rsidP="0070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32849</w:t>
            </w:r>
          </w:p>
        </w:tc>
        <w:tc>
          <w:tcPr>
            <w:tcW w:w="1606" w:type="dxa"/>
          </w:tcPr>
          <w:p w:rsidR="00702CC6" w:rsidRPr="00702CC6" w:rsidRDefault="00702CC6" w:rsidP="0070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32325</w:t>
            </w:r>
          </w:p>
        </w:tc>
      </w:tr>
      <w:tr w:rsidR="00702CC6" w:rsidRPr="00F12283" w:rsidTr="00B24823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</w:tcPr>
          <w:p w:rsidR="00702CC6" w:rsidRPr="00B24823" w:rsidRDefault="00702CC6" w:rsidP="00F328E1">
            <w:pPr>
              <w:rPr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  <w:lang w:val="en-US"/>
              </w:rPr>
              <w:t xml:space="preserve">1 </w:t>
            </w:r>
            <w:r w:rsidRPr="00B24823">
              <w:rPr>
                <w:color w:val="403152" w:themeColor="accent4" w:themeShade="80"/>
                <w:sz w:val="24"/>
              </w:rPr>
              <w:t>трудоспособный и 2 пенсионера</w:t>
            </w:r>
          </w:p>
        </w:tc>
        <w:tc>
          <w:tcPr>
            <w:tcW w:w="1817" w:type="dxa"/>
          </w:tcPr>
          <w:p w:rsidR="00702CC6" w:rsidRPr="00702CC6" w:rsidRDefault="00702CC6" w:rsidP="00702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30550</w:t>
            </w:r>
          </w:p>
        </w:tc>
        <w:tc>
          <w:tcPr>
            <w:tcW w:w="1585" w:type="dxa"/>
          </w:tcPr>
          <w:p w:rsidR="00702CC6" w:rsidRPr="00702CC6" w:rsidRDefault="00702CC6" w:rsidP="00702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29974</w:t>
            </w:r>
          </w:p>
        </w:tc>
        <w:tc>
          <w:tcPr>
            <w:tcW w:w="1606" w:type="dxa"/>
          </w:tcPr>
          <w:p w:rsidR="00702CC6" w:rsidRPr="00702CC6" w:rsidRDefault="00702CC6" w:rsidP="00702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29511</w:t>
            </w:r>
          </w:p>
        </w:tc>
      </w:tr>
      <w:tr w:rsidR="00702CC6" w:rsidRPr="00F12283" w:rsidTr="00B2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702CC6" w:rsidRPr="00B24823" w:rsidRDefault="00702CC6" w:rsidP="00F328E1">
            <w:pPr>
              <w:rPr>
                <w:b w:val="0"/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</w:rPr>
              <w:t xml:space="preserve">1 </w:t>
            </w:r>
            <w:proofErr w:type="gramStart"/>
            <w:r w:rsidRPr="00B24823">
              <w:rPr>
                <w:color w:val="403152" w:themeColor="accent4" w:themeShade="80"/>
                <w:sz w:val="24"/>
              </w:rPr>
              <w:t>трудоспособного</w:t>
            </w:r>
            <w:proofErr w:type="gramEnd"/>
            <w:r w:rsidRPr="00B24823">
              <w:rPr>
                <w:color w:val="403152" w:themeColor="accent4" w:themeShade="80"/>
                <w:sz w:val="24"/>
              </w:rPr>
              <w:t xml:space="preserve"> и 2 детей</w:t>
            </w:r>
          </w:p>
        </w:tc>
        <w:tc>
          <w:tcPr>
            <w:tcW w:w="1817" w:type="dxa"/>
          </w:tcPr>
          <w:p w:rsidR="00702CC6" w:rsidRPr="00702CC6" w:rsidRDefault="00702CC6" w:rsidP="0070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35906</w:t>
            </w:r>
          </w:p>
        </w:tc>
        <w:tc>
          <w:tcPr>
            <w:tcW w:w="1585" w:type="dxa"/>
          </w:tcPr>
          <w:p w:rsidR="00702CC6" w:rsidRPr="00702CC6" w:rsidRDefault="00702CC6" w:rsidP="0070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34986</w:t>
            </w:r>
          </w:p>
        </w:tc>
        <w:tc>
          <w:tcPr>
            <w:tcW w:w="1606" w:type="dxa"/>
          </w:tcPr>
          <w:p w:rsidR="00702CC6" w:rsidRPr="00702CC6" w:rsidRDefault="00702CC6" w:rsidP="0070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35906</w:t>
            </w:r>
          </w:p>
        </w:tc>
      </w:tr>
      <w:tr w:rsidR="00702CC6" w:rsidRPr="00F12283" w:rsidTr="00B24823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702CC6" w:rsidRPr="00B24823" w:rsidRDefault="00702CC6" w:rsidP="00F328E1">
            <w:pPr>
              <w:rPr>
                <w:b w:val="0"/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</w:rPr>
              <w:t>1 трудоспособного, 1 пенсионера и 1 ребенка</w:t>
            </w:r>
          </w:p>
        </w:tc>
        <w:tc>
          <w:tcPr>
            <w:tcW w:w="1817" w:type="dxa"/>
          </w:tcPr>
          <w:p w:rsidR="00702CC6" w:rsidRPr="00702CC6" w:rsidRDefault="00702CC6" w:rsidP="00702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33228</w:t>
            </w:r>
          </w:p>
        </w:tc>
        <w:tc>
          <w:tcPr>
            <w:tcW w:w="1585" w:type="dxa"/>
          </w:tcPr>
          <w:p w:rsidR="00702CC6" w:rsidRPr="00702CC6" w:rsidRDefault="00702CC6" w:rsidP="00702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32480</w:t>
            </w:r>
          </w:p>
        </w:tc>
        <w:tc>
          <w:tcPr>
            <w:tcW w:w="1606" w:type="dxa"/>
          </w:tcPr>
          <w:p w:rsidR="00702CC6" w:rsidRPr="00702CC6" w:rsidRDefault="00702CC6" w:rsidP="00702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31886</w:t>
            </w:r>
          </w:p>
        </w:tc>
      </w:tr>
      <w:tr w:rsidR="00702CC6" w:rsidRPr="00F12283" w:rsidTr="00B2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5F497A" w:themeFill="accent4" w:themeFillShade="BF"/>
            <w:hideMark/>
          </w:tcPr>
          <w:p w:rsidR="00702CC6" w:rsidRPr="00F12283" w:rsidRDefault="00702CC6" w:rsidP="00637ED5">
            <w:pPr>
              <w:rPr>
                <w:b w:val="0"/>
                <w:bCs w:val="0"/>
                <w:i/>
              </w:rPr>
            </w:pPr>
            <w:r w:rsidRPr="00F12283">
              <w:rPr>
                <w:i/>
              </w:rPr>
              <w:t>Семьи, состоящие из 4 человек:</w:t>
            </w:r>
          </w:p>
        </w:tc>
        <w:tc>
          <w:tcPr>
            <w:tcW w:w="1817" w:type="dxa"/>
            <w:shd w:val="clear" w:color="auto" w:fill="5F497A" w:themeFill="accent4" w:themeFillShade="BF"/>
          </w:tcPr>
          <w:p w:rsidR="00702CC6" w:rsidRPr="00702CC6" w:rsidRDefault="00702CC6" w:rsidP="0070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85" w:type="dxa"/>
            <w:shd w:val="clear" w:color="auto" w:fill="5F497A" w:themeFill="accent4" w:themeFillShade="BF"/>
          </w:tcPr>
          <w:p w:rsidR="00702CC6" w:rsidRPr="00702CC6" w:rsidRDefault="00702CC6" w:rsidP="0070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606" w:type="dxa"/>
            <w:shd w:val="clear" w:color="auto" w:fill="5F497A" w:themeFill="accent4" w:themeFillShade="BF"/>
          </w:tcPr>
          <w:p w:rsidR="00702CC6" w:rsidRPr="00702CC6" w:rsidRDefault="00702CC6" w:rsidP="0070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02CC6" w:rsidRPr="00F12283" w:rsidTr="00B24823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702CC6" w:rsidRPr="00B24823" w:rsidRDefault="00702CC6" w:rsidP="00F328E1">
            <w:pPr>
              <w:rPr>
                <w:b w:val="0"/>
                <w:color w:val="403152" w:themeColor="accent4" w:themeShade="80"/>
                <w:sz w:val="24"/>
                <w:szCs w:val="24"/>
              </w:rPr>
            </w:pPr>
            <w:r w:rsidRPr="00B24823">
              <w:rPr>
                <w:color w:val="403152" w:themeColor="accent4" w:themeShade="80"/>
                <w:sz w:val="24"/>
                <w:szCs w:val="24"/>
              </w:rPr>
              <w:t>2 трудоспособных и 2 пенсионеров</w:t>
            </w:r>
          </w:p>
        </w:tc>
        <w:tc>
          <w:tcPr>
            <w:tcW w:w="1817" w:type="dxa"/>
          </w:tcPr>
          <w:p w:rsidR="00702CC6" w:rsidRPr="00702CC6" w:rsidRDefault="00702CC6" w:rsidP="00702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42708</w:t>
            </w:r>
          </w:p>
        </w:tc>
        <w:tc>
          <w:tcPr>
            <w:tcW w:w="1585" w:type="dxa"/>
          </w:tcPr>
          <w:p w:rsidR="00702CC6" w:rsidRPr="00702CC6" w:rsidRDefault="00702CC6" w:rsidP="00702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41882</w:t>
            </w:r>
          </w:p>
        </w:tc>
        <w:tc>
          <w:tcPr>
            <w:tcW w:w="1606" w:type="dxa"/>
          </w:tcPr>
          <w:p w:rsidR="00702CC6" w:rsidRPr="00702CC6" w:rsidRDefault="00702CC6" w:rsidP="00702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41224</w:t>
            </w:r>
          </w:p>
        </w:tc>
      </w:tr>
      <w:tr w:rsidR="00702CC6" w:rsidRPr="00F12283" w:rsidTr="00B2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702CC6" w:rsidRPr="00B24823" w:rsidRDefault="00702CC6" w:rsidP="00F328E1">
            <w:pPr>
              <w:rPr>
                <w:b w:val="0"/>
                <w:color w:val="403152" w:themeColor="accent4" w:themeShade="80"/>
                <w:sz w:val="24"/>
                <w:szCs w:val="24"/>
              </w:rPr>
            </w:pPr>
            <w:r w:rsidRPr="00B24823">
              <w:rPr>
                <w:color w:val="403152" w:themeColor="accent4" w:themeShade="80"/>
                <w:sz w:val="24"/>
                <w:szCs w:val="24"/>
              </w:rPr>
              <w:t>2 трудоспособных и 2 детей</w:t>
            </w:r>
          </w:p>
        </w:tc>
        <w:tc>
          <w:tcPr>
            <w:tcW w:w="1817" w:type="dxa"/>
          </w:tcPr>
          <w:p w:rsidR="00702CC6" w:rsidRPr="00702CC6" w:rsidRDefault="00702CC6" w:rsidP="0070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48064</w:t>
            </w:r>
          </w:p>
        </w:tc>
        <w:tc>
          <w:tcPr>
            <w:tcW w:w="1585" w:type="dxa"/>
          </w:tcPr>
          <w:p w:rsidR="00702CC6" w:rsidRPr="00702CC6" w:rsidRDefault="00702CC6" w:rsidP="0070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46894</w:t>
            </w:r>
          </w:p>
        </w:tc>
        <w:tc>
          <w:tcPr>
            <w:tcW w:w="1606" w:type="dxa"/>
          </w:tcPr>
          <w:p w:rsidR="00702CC6" w:rsidRPr="00702CC6" w:rsidRDefault="00702CC6" w:rsidP="0070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45974</w:t>
            </w:r>
          </w:p>
        </w:tc>
      </w:tr>
      <w:tr w:rsidR="00702CC6" w:rsidRPr="00F12283" w:rsidTr="00B24823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702CC6" w:rsidRPr="00B24823" w:rsidRDefault="00702CC6" w:rsidP="00F328E1">
            <w:pPr>
              <w:rPr>
                <w:b w:val="0"/>
                <w:color w:val="403152" w:themeColor="accent4" w:themeShade="80"/>
                <w:sz w:val="24"/>
                <w:szCs w:val="24"/>
              </w:rPr>
            </w:pPr>
            <w:r w:rsidRPr="00B24823">
              <w:rPr>
                <w:color w:val="403152" w:themeColor="accent4" w:themeShade="80"/>
                <w:sz w:val="24"/>
                <w:szCs w:val="24"/>
              </w:rPr>
              <w:t xml:space="preserve">2 </w:t>
            </w:r>
            <w:proofErr w:type="gramStart"/>
            <w:r w:rsidRPr="00B24823">
              <w:rPr>
                <w:color w:val="403152" w:themeColor="accent4" w:themeShade="80"/>
                <w:sz w:val="24"/>
                <w:szCs w:val="24"/>
              </w:rPr>
              <w:t>трудоспособных</w:t>
            </w:r>
            <w:proofErr w:type="gramEnd"/>
            <w:r w:rsidRPr="00B24823">
              <w:rPr>
                <w:color w:val="403152" w:themeColor="accent4" w:themeShade="80"/>
                <w:sz w:val="24"/>
                <w:szCs w:val="24"/>
              </w:rPr>
              <w:t>, 1 пенсионера и 1 ребенка</w:t>
            </w:r>
          </w:p>
        </w:tc>
        <w:tc>
          <w:tcPr>
            <w:tcW w:w="1817" w:type="dxa"/>
          </w:tcPr>
          <w:p w:rsidR="00702CC6" w:rsidRPr="00702CC6" w:rsidRDefault="00702CC6" w:rsidP="00702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45386</w:t>
            </w:r>
          </w:p>
        </w:tc>
        <w:tc>
          <w:tcPr>
            <w:tcW w:w="1585" w:type="dxa"/>
          </w:tcPr>
          <w:p w:rsidR="00702CC6" w:rsidRPr="00702CC6" w:rsidRDefault="00702CC6" w:rsidP="00702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44388</w:t>
            </w:r>
          </w:p>
        </w:tc>
        <w:tc>
          <w:tcPr>
            <w:tcW w:w="1606" w:type="dxa"/>
          </w:tcPr>
          <w:p w:rsidR="00702CC6" w:rsidRPr="00702CC6" w:rsidRDefault="00702CC6" w:rsidP="00702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43599</w:t>
            </w:r>
          </w:p>
        </w:tc>
      </w:tr>
      <w:tr w:rsidR="00702CC6" w:rsidRPr="00F12283" w:rsidTr="00B2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702CC6" w:rsidRPr="00B24823" w:rsidRDefault="00702CC6" w:rsidP="00F328E1">
            <w:pPr>
              <w:rPr>
                <w:b w:val="0"/>
                <w:color w:val="403152" w:themeColor="accent4" w:themeShade="80"/>
                <w:sz w:val="24"/>
                <w:szCs w:val="24"/>
              </w:rPr>
            </w:pPr>
            <w:r w:rsidRPr="00B24823">
              <w:rPr>
                <w:color w:val="403152" w:themeColor="accent4" w:themeShade="80"/>
                <w:sz w:val="24"/>
                <w:szCs w:val="24"/>
              </w:rPr>
              <w:t xml:space="preserve">1 </w:t>
            </w:r>
            <w:proofErr w:type="gramStart"/>
            <w:r w:rsidRPr="00B24823">
              <w:rPr>
                <w:color w:val="403152" w:themeColor="accent4" w:themeShade="80"/>
                <w:sz w:val="24"/>
                <w:szCs w:val="24"/>
              </w:rPr>
              <w:t>трудоспособного</w:t>
            </w:r>
            <w:proofErr w:type="gramEnd"/>
            <w:r w:rsidRPr="00B24823">
              <w:rPr>
                <w:color w:val="403152" w:themeColor="accent4" w:themeShade="80"/>
                <w:sz w:val="24"/>
                <w:szCs w:val="24"/>
              </w:rPr>
              <w:t xml:space="preserve"> и 3 детей</w:t>
            </w:r>
          </w:p>
        </w:tc>
        <w:tc>
          <w:tcPr>
            <w:tcW w:w="1817" w:type="dxa"/>
          </w:tcPr>
          <w:p w:rsidR="00702CC6" w:rsidRPr="00702CC6" w:rsidRDefault="00702CC6" w:rsidP="0070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47780</w:t>
            </w:r>
          </w:p>
        </w:tc>
        <w:tc>
          <w:tcPr>
            <w:tcW w:w="1585" w:type="dxa"/>
          </w:tcPr>
          <w:p w:rsidR="00702CC6" w:rsidRPr="00702CC6" w:rsidRDefault="00702CC6" w:rsidP="0070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46525</w:t>
            </w:r>
          </w:p>
        </w:tc>
        <w:tc>
          <w:tcPr>
            <w:tcW w:w="1606" w:type="dxa"/>
          </w:tcPr>
          <w:p w:rsidR="00702CC6" w:rsidRPr="00702CC6" w:rsidRDefault="00702CC6" w:rsidP="00702C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45535</w:t>
            </w:r>
          </w:p>
        </w:tc>
      </w:tr>
      <w:tr w:rsidR="00702CC6" w:rsidRPr="00F12283" w:rsidTr="00B24823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702CC6" w:rsidRPr="00B24823" w:rsidRDefault="00702CC6" w:rsidP="00F328E1">
            <w:pPr>
              <w:rPr>
                <w:b w:val="0"/>
                <w:color w:val="403152" w:themeColor="accent4" w:themeShade="80"/>
                <w:sz w:val="24"/>
                <w:szCs w:val="24"/>
              </w:rPr>
            </w:pPr>
            <w:r w:rsidRPr="00B24823">
              <w:rPr>
                <w:color w:val="403152" w:themeColor="accent4" w:themeShade="80"/>
                <w:sz w:val="24"/>
                <w:szCs w:val="24"/>
              </w:rPr>
              <w:t>1 трудоспособного, 1 пенсионера и 2 детей</w:t>
            </w:r>
          </w:p>
        </w:tc>
        <w:tc>
          <w:tcPr>
            <w:tcW w:w="1817" w:type="dxa"/>
          </w:tcPr>
          <w:p w:rsidR="00702CC6" w:rsidRPr="00702CC6" w:rsidRDefault="00702CC6" w:rsidP="00702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45102</w:t>
            </w:r>
          </w:p>
        </w:tc>
        <w:tc>
          <w:tcPr>
            <w:tcW w:w="1585" w:type="dxa"/>
          </w:tcPr>
          <w:p w:rsidR="00702CC6" w:rsidRPr="00702CC6" w:rsidRDefault="00702CC6" w:rsidP="00702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44019</w:t>
            </w:r>
          </w:p>
        </w:tc>
        <w:tc>
          <w:tcPr>
            <w:tcW w:w="1606" w:type="dxa"/>
          </w:tcPr>
          <w:p w:rsidR="00702CC6" w:rsidRPr="00702CC6" w:rsidRDefault="00702CC6" w:rsidP="00702C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02CC6">
              <w:rPr>
                <w:sz w:val="24"/>
              </w:rPr>
              <w:t>43160</w:t>
            </w:r>
          </w:p>
        </w:tc>
      </w:tr>
    </w:tbl>
    <w:p w:rsidR="00AB02CB" w:rsidRPr="00F12283" w:rsidRDefault="00AB02CB" w:rsidP="00E0390F">
      <w:pPr>
        <w:ind w:firstLine="709"/>
        <w:jc w:val="both"/>
        <w:rPr>
          <w:sz w:val="24"/>
          <w:szCs w:val="24"/>
        </w:rPr>
      </w:pPr>
    </w:p>
    <w:p w:rsidR="00E0390F" w:rsidRDefault="00E0390F" w:rsidP="00E0390F">
      <w:pPr>
        <w:ind w:firstLine="709"/>
        <w:jc w:val="both"/>
      </w:pPr>
      <w:r w:rsidRPr="00F12283">
        <w:t xml:space="preserve">Наименьшая  суммарная величина дохода, обеспечивающего прожиточный минимум в </w:t>
      </w:r>
      <w:r w:rsidR="00F32857" w:rsidRPr="00F12283">
        <w:t xml:space="preserve">Новосибирской области </w:t>
      </w:r>
      <w:r w:rsidRPr="00F12283">
        <w:t xml:space="preserve">– </w:t>
      </w:r>
      <w:r w:rsidR="003C4AB7">
        <w:t>18392</w:t>
      </w:r>
      <w:r w:rsidR="00F32857" w:rsidRPr="00F12283">
        <w:t xml:space="preserve"> </w:t>
      </w:r>
      <w:r w:rsidRPr="00F12283">
        <w:t>рубл</w:t>
      </w:r>
      <w:r w:rsidR="003C4AB7">
        <w:t>я</w:t>
      </w:r>
      <w:r w:rsidRPr="00F12283">
        <w:t xml:space="preserve"> в месяц, для семьи из двух пенсионеров. Для среднестатистической семьи, состоящей из двух трудоспособных и одного ребенка, суммарный месячный доход, обеспечивающий прожиточный минимум, составляет </w:t>
      </w:r>
      <w:r w:rsidR="003C4AB7">
        <w:t>36190</w:t>
      </w:r>
      <w:r w:rsidRPr="00F12283">
        <w:t xml:space="preserve"> рубл</w:t>
      </w:r>
      <w:r w:rsidR="00DC5A0D" w:rsidRPr="00F12283">
        <w:t>ей</w:t>
      </w:r>
      <w:r w:rsidRPr="00F12283">
        <w:t>. Для сравнения</w:t>
      </w:r>
      <w:r w:rsidR="00F32857" w:rsidRPr="00F12283">
        <w:t>,</w:t>
      </w:r>
      <w:r w:rsidRPr="00F12283">
        <w:t xml:space="preserve"> в </w:t>
      </w:r>
      <w:r w:rsidR="00F32857" w:rsidRPr="00F12283">
        <w:t xml:space="preserve">аналогичном периоде </w:t>
      </w:r>
      <w:r w:rsidRPr="00F12283">
        <w:t>201</w:t>
      </w:r>
      <w:r w:rsidR="00DC5A0D" w:rsidRPr="00F12283">
        <w:t>8</w:t>
      </w:r>
      <w:r w:rsidRPr="00F12283">
        <w:t xml:space="preserve"> год</w:t>
      </w:r>
      <w:r w:rsidR="00F32857" w:rsidRPr="00F12283">
        <w:t>а</w:t>
      </w:r>
      <w:r w:rsidRPr="00F12283">
        <w:t xml:space="preserve"> суммарная  величина дохода для достижения прожиточного минимума в такой семье была ниже на </w:t>
      </w:r>
      <w:r w:rsidR="003C4AB7">
        <w:t>835</w:t>
      </w:r>
      <w:r w:rsidR="00DC5A0D" w:rsidRPr="00F12283">
        <w:t xml:space="preserve"> </w:t>
      </w:r>
      <w:r w:rsidRPr="00F12283">
        <w:t>рубл</w:t>
      </w:r>
      <w:r w:rsidR="006F5075">
        <w:t>ей</w:t>
      </w:r>
      <w:r w:rsidRPr="00F12283">
        <w:t xml:space="preserve">. </w:t>
      </w:r>
    </w:p>
    <w:p w:rsidR="0084152E" w:rsidRDefault="0084152E" w:rsidP="000E15B3">
      <w:pPr>
        <w:widowControl w:val="0"/>
        <w:jc w:val="both"/>
        <w:rPr>
          <w:szCs w:val="20"/>
        </w:rPr>
      </w:pPr>
    </w:p>
    <w:p w:rsidR="003C4AB7" w:rsidRDefault="003C4AB7" w:rsidP="000E15B3">
      <w:pPr>
        <w:widowControl w:val="0"/>
        <w:jc w:val="both"/>
        <w:rPr>
          <w:szCs w:val="20"/>
        </w:rPr>
      </w:pPr>
    </w:p>
    <w:p w:rsidR="00426F67" w:rsidRPr="00F12283" w:rsidRDefault="00B80AC2" w:rsidP="000E15B3">
      <w:pPr>
        <w:widowControl w:val="0"/>
        <w:jc w:val="both"/>
        <w:rPr>
          <w:sz w:val="20"/>
          <w:szCs w:val="20"/>
        </w:rPr>
      </w:pPr>
      <w:r w:rsidRPr="00F1228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568157" wp14:editId="6FACCD54">
                <wp:simplePos x="0" y="0"/>
                <wp:positionH relativeFrom="column">
                  <wp:posOffset>-100330</wp:posOffset>
                </wp:positionH>
                <wp:positionV relativeFrom="paragraph">
                  <wp:posOffset>95250</wp:posOffset>
                </wp:positionV>
                <wp:extent cx="2286000" cy="78105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81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AC2" w:rsidRDefault="00B80AC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Отдел социального партнерства</w:t>
                            </w:r>
                          </w:p>
                          <w:p w:rsidR="00B80AC2" w:rsidRDefault="00B80AC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 потребительских бюджетов</w:t>
                            </w:r>
                          </w:p>
                          <w:p w:rsidR="006F3993" w:rsidRPr="006F3993" w:rsidRDefault="008406B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238 77 08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7.9pt;margin-top:7.5pt;width:180pt;height:61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" filled="f" stroked="f" strokeweight="2pt">
                <v:textbox>
                  <w:txbxContent>
                    <w:p w:rsidR="00B80AC2" w:rsidRDefault="00B80AC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Отдел социального партнерства</w:t>
                      </w:r>
                    </w:p>
                    <w:p w:rsidR="00B80AC2" w:rsidRDefault="00B80AC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и потребительских бюджетов</w:t>
                      </w:r>
                    </w:p>
                    <w:p w:rsidR="006F3993" w:rsidRPr="006F3993" w:rsidRDefault="008406B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238 77 08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6F67" w:rsidRPr="00F12283" w:rsidSect="00B24823">
      <w:headerReference w:type="even" r:id="rId18"/>
      <w:headerReference w:type="default" r:id="rId19"/>
      <w:pgSz w:w="11906" w:h="16838"/>
      <w:pgMar w:top="756" w:right="567" w:bottom="1134" w:left="1418" w:header="624" w:footer="50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BB5" w:rsidRDefault="00823BB5">
      <w:r>
        <w:separator/>
      </w:r>
    </w:p>
  </w:endnote>
  <w:endnote w:type="continuationSeparator" w:id="0">
    <w:p w:rsidR="00823BB5" w:rsidRDefault="0082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BB5" w:rsidRDefault="00823BB5">
      <w:r>
        <w:separator/>
      </w:r>
    </w:p>
  </w:footnote>
  <w:footnote w:type="continuationSeparator" w:id="0">
    <w:p w:rsidR="00823BB5" w:rsidRDefault="00823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E9" w:rsidRDefault="001706E9" w:rsidP="00B86C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06E9" w:rsidRDefault="001706E9" w:rsidP="00DF4C9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E9" w:rsidRDefault="001706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706E9" w:rsidRDefault="001706E9" w:rsidP="00DF4C92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E9" w:rsidRPr="00B3134F" w:rsidRDefault="001706E9">
    <w:pPr>
      <w:pStyle w:val="a3"/>
      <w:jc w:val="center"/>
      <w:rPr>
        <w:sz w:val="20"/>
      </w:rPr>
    </w:pPr>
    <w:r w:rsidRPr="00B3134F">
      <w:rPr>
        <w:sz w:val="20"/>
      </w:rPr>
      <w:fldChar w:fldCharType="begin"/>
    </w:r>
    <w:r w:rsidRPr="00B3134F">
      <w:rPr>
        <w:sz w:val="20"/>
      </w:rPr>
      <w:instrText xml:space="preserve"> PAGE   \* MERGEFORMAT </w:instrText>
    </w:r>
    <w:r w:rsidRPr="00B3134F">
      <w:rPr>
        <w:sz w:val="20"/>
      </w:rPr>
      <w:fldChar w:fldCharType="separate"/>
    </w:r>
    <w:r w:rsidR="0077105A">
      <w:rPr>
        <w:noProof/>
        <w:sz w:val="20"/>
      </w:rPr>
      <w:t>1</w:t>
    </w:r>
    <w:r w:rsidRPr="00B3134F">
      <w:rPr>
        <w:noProof/>
        <w:sz w:val="20"/>
      </w:rPr>
      <w:fldChar w:fldCharType="end"/>
    </w:r>
  </w:p>
  <w:p w:rsidR="001706E9" w:rsidRDefault="001706E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E9" w:rsidRDefault="001706E9" w:rsidP="00B86C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06E9" w:rsidRDefault="001706E9" w:rsidP="00DF4C92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E9" w:rsidRPr="00B3134F" w:rsidRDefault="001706E9" w:rsidP="00D60713">
    <w:pPr>
      <w:pStyle w:val="a3"/>
      <w:framePr w:wrap="around" w:vAnchor="text" w:hAnchor="page" w:x="6316" w:y="-237"/>
      <w:rPr>
        <w:rStyle w:val="a5"/>
        <w:sz w:val="20"/>
      </w:rPr>
    </w:pPr>
    <w:r w:rsidRPr="00B3134F">
      <w:rPr>
        <w:rStyle w:val="a5"/>
        <w:sz w:val="20"/>
      </w:rPr>
      <w:fldChar w:fldCharType="begin"/>
    </w:r>
    <w:r w:rsidRPr="00B3134F">
      <w:rPr>
        <w:rStyle w:val="a5"/>
        <w:sz w:val="20"/>
      </w:rPr>
      <w:instrText xml:space="preserve">PAGE  </w:instrText>
    </w:r>
    <w:r w:rsidRPr="00B3134F">
      <w:rPr>
        <w:rStyle w:val="a5"/>
        <w:sz w:val="20"/>
      </w:rPr>
      <w:fldChar w:fldCharType="separate"/>
    </w:r>
    <w:r w:rsidR="0077105A">
      <w:rPr>
        <w:rStyle w:val="a5"/>
        <w:noProof/>
        <w:sz w:val="20"/>
      </w:rPr>
      <w:t>8</w:t>
    </w:r>
    <w:r w:rsidRPr="00B3134F">
      <w:rPr>
        <w:rStyle w:val="a5"/>
        <w:sz w:val="20"/>
      </w:rPr>
      <w:fldChar w:fldCharType="end"/>
    </w:r>
  </w:p>
  <w:p w:rsidR="001706E9" w:rsidRDefault="001706E9" w:rsidP="00DF4C9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2pt;height:9.2pt" o:bullet="t">
        <v:imagedata r:id="rId1" o:title="BD14982_"/>
      </v:shape>
    </w:pict>
  </w:numPicBullet>
  <w:numPicBullet w:numPicBulletId="1">
    <w:pict>
      <v:shape id="_x0000_i1033" type="#_x0000_t75" style="width:10.9pt;height:10.9pt" o:bullet="t">
        <v:imagedata r:id="rId2" o:title="msoA29C"/>
      </v:shape>
    </w:pict>
  </w:numPicBullet>
  <w:numPicBullet w:numPicBulletId="2">
    <w:pict>
      <v:shape id="_x0000_i1034" type="#_x0000_t75" style="width:9.2pt;height:9.2pt" o:bullet="t">
        <v:imagedata r:id="rId3" o:title="BD21296_"/>
      </v:shape>
    </w:pict>
  </w:numPicBullet>
  <w:numPicBullet w:numPicBulletId="3">
    <w:pict>
      <v:shape id="_x0000_i1035" type="#_x0000_t75" style="width:10.9pt;height:10.05pt" o:bullet="t">
        <v:imagedata r:id="rId4" o:title="BD21300_"/>
      </v:shape>
    </w:pict>
  </w:numPicBullet>
  <w:numPicBullet w:numPicBulletId="4">
    <w:pict>
      <v:shape id="_x0000_i1036" type="#_x0000_t75" style="width:9.2pt;height:9.2pt" o:bullet="t">
        <v:imagedata r:id="rId5" o:title="BD14533_"/>
      </v:shape>
    </w:pict>
  </w:numPicBullet>
  <w:numPicBullet w:numPicBulletId="5">
    <w:pict>
      <v:shape id="_x0000_i1037" type="#_x0000_t75" style="width:9.2pt;height:9.2pt" o:bullet="t">
        <v:imagedata r:id="rId6" o:title="BD14656_"/>
      </v:shape>
    </w:pict>
  </w:numPicBullet>
  <w:abstractNum w:abstractNumId="0">
    <w:nsid w:val="00765908"/>
    <w:multiLevelType w:val="hybridMultilevel"/>
    <w:tmpl w:val="7E06082E"/>
    <w:lvl w:ilvl="0" w:tplc="40929DB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AE16A4"/>
    <w:multiLevelType w:val="hybridMultilevel"/>
    <w:tmpl w:val="849AABCE"/>
    <w:lvl w:ilvl="0" w:tplc="04190007">
      <w:start w:val="1"/>
      <w:numFmt w:val="bullet"/>
      <w:lvlText w:val=""/>
      <w:lvlPicBulletId w:val="1"/>
      <w:lvlJc w:val="left"/>
      <w:pPr>
        <w:ind w:left="1495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7587646"/>
    <w:multiLevelType w:val="hybridMultilevel"/>
    <w:tmpl w:val="56903410"/>
    <w:lvl w:ilvl="0" w:tplc="E69A65CA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976DFB"/>
    <w:multiLevelType w:val="hybridMultilevel"/>
    <w:tmpl w:val="1DAC8ED6"/>
    <w:lvl w:ilvl="0" w:tplc="E69A65CA">
      <w:start w:val="1"/>
      <w:numFmt w:val="bullet"/>
      <w:lvlText w:val=""/>
      <w:lvlPicBulletId w:val="2"/>
      <w:lvlJc w:val="left"/>
      <w:pPr>
        <w:ind w:left="1495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1A93B7A"/>
    <w:multiLevelType w:val="hybridMultilevel"/>
    <w:tmpl w:val="59B85636"/>
    <w:lvl w:ilvl="0" w:tplc="04190007">
      <w:start w:val="1"/>
      <w:numFmt w:val="bullet"/>
      <w:lvlText w:val=""/>
      <w:lvlPicBulletId w:val="1"/>
      <w:lvlJc w:val="left"/>
      <w:pPr>
        <w:ind w:left="1495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85821DE"/>
    <w:multiLevelType w:val="hybridMultilevel"/>
    <w:tmpl w:val="D3BA065C"/>
    <w:lvl w:ilvl="0" w:tplc="FA3C88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9B14B7D"/>
    <w:multiLevelType w:val="hybridMultilevel"/>
    <w:tmpl w:val="A036B990"/>
    <w:lvl w:ilvl="0" w:tplc="E69A65CA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092B57"/>
    <w:multiLevelType w:val="hybridMultilevel"/>
    <w:tmpl w:val="A9884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D7BD8"/>
    <w:multiLevelType w:val="hybridMultilevel"/>
    <w:tmpl w:val="9D985EDC"/>
    <w:lvl w:ilvl="0" w:tplc="60A2904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FA6F68"/>
    <w:multiLevelType w:val="hybridMultilevel"/>
    <w:tmpl w:val="8AFECF90"/>
    <w:lvl w:ilvl="0" w:tplc="5CE094D8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7FC0211"/>
    <w:multiLevelType w:val="hybridMultilevel"/>
    <w:tmpl w:val="E056CFF6"/>
    <w:lvl w:ilvl="0" w:tplc="40929DB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561544"/>
    <w:multiLevelType w:val="multilevel"/>
    <w:tmpl w:val="43D821DA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0000FF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525441E"/>
    <w:multiLevelType w:val="hybridMultilevel"/>
    <w:tmpl w:val="E18EABBA"/>
    <w:lvl w:ilvl="0" w:tplc="60A290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AC180B"/>
    <w:multiLevelType w:val="hybridMultilevel"/>
    <w:tmpl w:val="1FF2DFDC"/>
    <w:lvl w:ilvl="0" w:tplc="E69A65CA">
      <w:start w:val="1"/>
      <w:numFmt w:val="bullet"/>
      <w:lvlText w:val=""/>
      <w:lvlPicBulletId w:val="2"/>
      <w:lvlJc w:val="left"/>
      <w:pPr>
        <w:ind w:left="149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>
    <w:nsid w:val="5DB70559"/>
    <w:multiLevelType w:val="hybridMultilevel"/>
    <w:tmpl w:val="AA6CA0C6"/>
    <w:lvl w:ilvl="0" w:tplc="B73E73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B7620C"/>
    <w:multiLevelType w:val="hybridMultilevel"/>
    <w:tmpl w:val="659688EE"/>
    <w:lvl w:ilvl="0" w:tplc="8C66C6B0">
      <w:start w:val="1"/>
      <w:numFmt w:val="bullet"/>
      <w:lvlText w:val=""/>
      <w:lvlPicBulletId w:val="3"/>
      <w:lvlJc w:val="left"/>
      <w:pPr>
        <w:ind w:left="1495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93E1A28"/>
    <w:multiLevelType w:val="hybridMultilevel"/>
    <w:tmpl w:val="43D821DA"/>
    <w:lvl w:ilvl="0" w:tplc="63C2690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4"/>
  </w:num>
  <w:num w:numId="7">
    <w:abstractNumId w:val="9"/>
  </w:num>
  <w:num w:numId="8">
    <w:abstractNumId w:val="4"/>
  </w:num>
  <w:num w:numId="9">
    <w:abstractNumId w:val="3"/>
  </w:num>
  <w:num w:numId="10">
    <w:abstractNumId w:val="15"/>
  </w:num>
  <w:num w:numId="11">
    <w:abstractNumId w:val="1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93"/>
    <w:rsid w:val="00000F8A"/>
    <w:rsid w:val="0000138B"/>
    <w:rsid w:val="00001B09"/>
    <w:rsid w:val="0000277B"/>
    <w:rsid w:val="000031BC"/>
    <w:rsid w:val="000037E0"/>
    <w:rsid w:val="000046D6"/>
    <w:rsid w:val="00004CEF"/>
    <w:rsid w:val="000050C7"/>
    <w:rsid w:val="00005183"/>
    <w:rsid w:val="00005808"/>
    <w:rsid w:val="000065DA"/>
    <w:rsid w:val="0000666B"/>
    <w:rsid w:val="000067F0"/>
    <w:rsid w:val="00010579"/>
    <w:rsid w:val="00010ED9"/>
    <w:rsid w:val="0001149D"/>
    <w:rsid w:val="0001205F"/>
    <w:rsid w:val="000123FC"/>
    <w:rsid w:val="000131C0"/>
    <w:rsid w:val="00013D65"/>
    <w:rsid w:val="0001401A"/>
    <w:rsid w:val="0002022B"/>
    <w:rsid w:val="00020960"/>
    <w:rsid w:val="00020AC4"/>
    <w:rsid w:val="000210C2"/>
    <w:rsid w:val="000227E8"/>
    <w:rsid w:val="00022F13"/>
    <w:rsid w:val="00023C2F"/>
    <w:rsid w:val="0002531B"/>
    <w:rsid w:val="00025981"/>
    <w:rsid w:val="00025AE5"/>
    <w:rsid w:val="00026564"/>
    <w:rsid w:val="00026D6C"/>
    <w:rsid w:val="000276DC"/>
    <w:rsid w:val="000278E6"/>
    <w:rsid w:val="00030526"/>
    <w:rsid w:val="000307E5"/>
    <w:rsid w:val="00031913"/>
    <w:rsid w:val="00031EF7"/>
    <w:rsid w:val="00033D27"/>
    <w:rsid w:val="000412CB"/>
    <w:rsid w:val="00041808"/>
    <w:rsid w:val="000427D1"/>
    <w:rsid w:val="000432ED"/>
    <w:rsid w:val="00044743"/>
    <w:rsid w:val="0004476F"/>
    <w:rsid w:val="00044C4D"/>
    <w:rsid w:val="000461DC"/>
    <w:rsid w:val="00046628"/>
    <w:rsid w:val="00050645"/>
    <w:rsid w:val="00050CB9"/>
    <w:rsid w:val="00050DAB"/>
    <w:rsid w:val="00052442"/>
    <w:rsid w:val="00052B01"/>
    <w:rsid w:val="00052B87"/>
    <w:rsid w:val="0005339B"/>
    <w:rsid w:val="000547EA"/>
    <w:rsid w:val="00054CEE"/>
    <w:rsid w:val="00054F0D"/>
    <w:rsid w:val="00055254"/>
    <w:rsid w:val="00055D02"/>
    <w:rsid w:val="000567D1"/>
    <w:rsid w:val="00056D90"/>
    <w:rsid w:val="00057136"/>
    <w:rsid w:val="000575F0"/>
    <w:rsid w:val="00057A28"/>
    <w:rsid w:val="0006002F"/>
    <w:rsid w:val="00060348"/>
    <w:rsid w:val="00062C78"/>
    <w:rsid w:val="00065189"/>
    <w:rsid w:val="0006527C"/>
    <w:rsid w:val="000655DD"/>
    <w:rsid w:val="000657A1"/>
    <w:rsid w:val="000660E0"/>
    <w:rsid w:val="00066F6B"/>
    <w:rsid w:val="00071354"/>
    <w:rsid w:val="00071F95"/>
    <w:rsid w:val="00071FE0"/>
    <w:rsid w:val="0007264F"/>
    <w:rsid w:val="000735A4"/>
    <w:rsid w:val="00076197"/>
    <w:rsid w:val="00076879"/>
    <w:rsid w:val="00076D47"/>
    <w:rsid w:val="00077500"/>
    <w:rsid w:val="0008049E"/>
    <w:rsid w:val="000817F1"/>
    <w:rsid w:val="000818A2"/>
    <w:rsid w:val="00083110"/>
    <w:rsid w:val="00084372"/>
    <w:rsid w:val="000876AF"/>
    <w:rsid w:val="00087BC2"/>
    <w:rsid w:val="00090740"/>
    <w:rsid w:val="00091874"/>
    <w:rsid w:val="00092390"/>
    <w:rsid w:val="00093523"/>
    <w:rsid w:val="0009440B"/>
    <w:rsid w:val="00095B42"/>
    <w:rsid w:val="00095D7D"/>
    <w:rsid w:val="00096286"/>
    <w:rsid w:val="00096CE8"/>
    <w:rsid w:val="00097076"/>
    <w:rsid w:val="000A12B2"/>
    <w:rsid w:val="000A17EE"/>
    <w:rsid w:val="000A1AC5"/>
    <w:rsid w:val="000A3613"/>
    <w:rsid w:val="000A4A96"/>
    <w:rsid w:val="000A4D1F"/>
    <w:rsid w:val="000A5A33"/>
    <w:rsid w:val="000A5D1B"/>
    <w:rsid w:val="000A6E99"/>
    <w:rsid w:val="000A76C5"/>
    <w:rsid w:val="000B0055"/>
    <w:rsid w:val="000B0DFC"/>
    <w:rsid w:val="000B1731"/>
    <w:rsid w:val="000B1A88"/>
    <w:rsid w:val="000B2472"/>
    <w:rsid w:val="000B32D2"/>
    <w:rsid w:val="000B38D0"/>
    <w:rsid w:val="000B4F7C"/>
    <w:rsid w:val="000B5CA5"/>
    <w:rsid w:val="000B6845"/>
    <w:rsid w:val="000B705A"/>
    <w:rsid w:val="000B72EA"/>
    <w:rsid w:val="000B7481"/>
    <w:rsid w:val="000B7969"/>
    <w:rsid w:val="000B7D30"/>
    <w:rsid w:val="000C0615"/>
    <w:rsid w:val="000C3C34"/>
    <w:rsid w:val="000C3CD3"/>
    <w:rsid w:val="000C4A2C"/>
    <w:rsid w:val="000C4A9B"/>
    <w:rsid w:val="000C52EF"/>
    <w:rsid w:val="000C59CB"/>
    <w:rsid w:val="000C72B3"/>
    <w:rsid w:val="000C78FF"/>
    <w:rsid w:val="000D0BDB"/>
    <w:rsid w:val="000D1067"/>
    <w:rsid w:val="000D1838"/>
    <w:rsid w:val="000D186C"/>
    <w:rsid w:val="000D20FB"/>
    <w:rsid w:val="000D2579"/>
    <w:rsid w:val="000D3396"/>
    <w:rsid w:val="000D3FFD"/>
    <w:rsid w:val="000D57E0"/>
    <w:rsid w:val="000D5F97"/>
    <w:rsid w:val="000D6B40"/>
    <w:rsid w:val="000D6DF4"/>
    <w:rsid w:val="000D77F7"/>
    <w:rsid w:val="000D7BDD"/>
    <w:rsid w:val="000E03B0"/>
    <w:rsid w:val="000E1130"/>
    <w:rsid w:val="000E12BE"/>
    <w:rsid w:val="000E15B3"/>
    <w:rsid w:val="000E2C11"/>
    <w:rsid w:val="000E3A4C"/>
    <w:rsid w:val="000E6ACB"/>
    <w:rsid w:val="000E6B29"/>
    <w:rsid w:val="000E6FCE"/>
    <w:rsid w:val="000E7ED1"/>
    <w:rsid w:val="000F034E"/>
    <w:rsid w:val="000F07C1"/>
    <w:rsid w:val="000F08FD"/>
    <w:rsid w:val="000F15E3"/>
    <w:rsid w:val="000F1978"/>
    <w:rsid w:val="000F1F01"/>
    <w:rsid w:val="000F3274"/>
    <w:rsid w:val="000F3313"/>
    <w:rsid w:val="000F4520"/>
    <w:rsid w:val="000F4EB9"/>
    <w:rsid w:val="000F4F2E"/>
    <w:rsid w:val="000F639C"/>
    <w:rsid w:val="000F6998"/>
    <w:rsid w:val="000F6C9A"/>
    <w:rsid w:val="000F75F8"/>
    <w:rsid w:val="000F7BF2"/>
    <w:rsid w:val="000F7C99"/>
    <w:rsid w:val="001000B8"/>
    <w:rsid w:val="00100DBA"/>
    <w:rsid w:val="00100E6F"/>
    <w:rsid w:val="00103D43"/>
    <w:rsid w:val="00104B9F"/>
    <w:rsid w:val="00104FD9"/>
    <w:rsid w:val="00105070"/>
    <w:rsid w:val="00105CD0"/>
    <w:rsid w:val="0010616F"/>
    <w:rsid w:val="0010654A"/>
    <w:rsid w:val="00106783"/>
    <w:rsid w:val="001067C2"/>
    <w:rsid w:val="00106A54"/>
    <w:rsid w:val="00106E3B"/>
    <w:rsid w:val="00110498"/>
    <w:rsid w:val="0011070E"/>
    <w:rsid w:val="00111FE9"/>
    <w:rsid w:val="00113057"/>
    <w:rsid w:val="00114BE6"/>
    <w:rsid w:val="001151EE"/>
    <w:rsid w:val="0011568F"/>
    <w:rsid w:val="00115894"/>
    <w:rsid w:val="00117BE9"/>
    <w:rsid w:val="00117C6C"/>
    <w:rsid w:val="00120C28"/>
    <w:rsid w:val="00121456"/>
    <w:rsid w:val="00121855"/>
    <w:rsid w:val="00122A78"/>
    <w:rsid w:val="00122C8D"/>
    <w:rsid w:val="00123421"/>
    <w:rsid w:val="00123FD8"/>
    <w:rsid w:val="00124131"/>
    <w:rsid w:val="00124FC3"/>
    <w:rsid w:val="001262EE"/>
    <w:rsid w:val="00126678"/>
    <w:rsid w:val="00126C08"/>
    <w:rsid w:val="00127068"/>
    <w:rsid w:val="001270A6"/>
    <w:rsid w:val="00127391"/>
    <w:rsid w:val="001275D7"/>
    <w:rsid w:val="00127E20"/>
    <w:rsid w:val="00130B37"/>
    <w:rsid w:val="00130BD4"/>
    <w:rsid w:val="00130E67"/>
    <w:rsid w:val="00130EA8"/>
    <w:rsid w:val="0013126D"/>
    <w:rsid w:val="001312AC"/>
    <w:rsid w:val="001330CF"/>
    <w:rsid w:val="0013340D"/>
    <w:rsid w:val="00133477"/>
    <w:rsid w:val="00134C8B"/>
    <w:rsid w:val="00134D07"/>
    <w:rsid w:val="00135238"/>
    <w:rsid w:val="00135925"/>
    <w:rsid w:val="001361CF"/>
    <w:rsid w:val="0013661B"/>
    <w:rsid w:val="0013668F"/>
    <w:rsid w:val="00136BC8"/>
    <w:rsid w:val="00136DEE"/>
    <w:rsid w:val="0013703C"/>
    <w:rsid w:val="0014012D"/>
    <w:rsid w:val="0014043F"/>
    <w:rsid w:val="00140EF0"/>
    <w:rsid w:val="00140FD2"/>
    <w:rsid w:val="00141D0D"/>
    <w:rsid w:val="00142070"/>
    <w:rsid w:val="00142177"/>
    <w:rsid w:val="001425E2"/>
    <w:rsid w:val="00142BA0"/>
    <w:rsid w:val="0014392F"/>
    <w:rsid w:val="00143BAF"/>
    <w:rsid w:val="00144A69"/>
    <w:rsid w:val="00144B19"/>
    <w:rsid w:val="0014584B"/>
    <w:rsid w:val="00145FA9"/>
    <w:rsid w:val="001468AA"/>
    <w:rsid w:val="001468E6"/>
    <w:rsid w:val="0014701E"/>
    <w:rsid w:val="00147575"/>
    <w:rsid w:val="0014791F"/>
    <w:rsid w:val="00147A61"/>
    <w:rsid w:val="00150043"/>
    <w:rsid w:val="0015030F"/>
    <w:rsid w:val="00152444"/>
    <w:rsid w:val="00152E63"/>
    <w:rsid w:val="00153010"/>
    <w:rsid w:val="00153DC5"/>
    <w:rsid w:val="00154393"/>
    <w:rsid w:val="00155485"/>
    <w:rsid w:val="00155F43"/>
    <w:rsid w:val="001563E9"/>
    <w:rsid w:val="00156820"/>
    <w:rsid w:val="00156B97"/>
    <w:rsid w:val="00156FDB"/>
    <w:rsid w:val="0015715C"/>
    <w:rsid w:val="001571FE"/>
    <w:rsid w:val="0015766C"/>
    <w:rsid w:val="001578AE"/>
    <w:rsid w:val="001606F4"/>
    <w:rsid w:val="0016279A"/>
    <w:rsid w:val="00162DB3"/>
    <w:rsid w:val="00164542"/>
    <w:rsid w:val="001677A8"/>
    <w:rsid w:val="00167B6B"/>
    <w:rsid w:val="0017059F"/>
    <w:rsid w:val="001706E9"/>
    <w:rsid w:val="00172CCE"/>
    <w:rsid w:val="00173313"/>
    <w:rsid w:val="00173F50"/>
    <w:rsid w:val="00174968"/>
    <w:rsid w:val="00176120"/>
    <w:rsid w:val="001768A0"/>
    <w:rsid w:val="00176CFC"/>
    <w:rsid w:val="0017732D"/>
    <w:rsid w:val="00182358"/>
    <w:rsid w:val="00182F65"/>
    <w:rsid w:val="00183182"/>
    <w:rsid w:val="00183956"/>
    <w:rsid w:val="00183B9D"/>
    <w:rsid w:val="00183EF6"/>
    <w:rsid w:val="0018506C"/>
    <w:rsid w:val="0018538B"/>
    <w:rsid w:val="00186475"/>
    <w:rsid w:val="00187393"/>
    <w:rsid w:val="001908D3"/>
    <w:rsid w:val="001909BF"/>
    <w:rsid w:val="0019163B"/>
    <w:rsid w:val="001917A6"/>
    <w:rsid w:val="0019288C"/>
    <w:rsid w:val="001952A1"/>
    <w:rsid w:val="0019592C"/>
    <w:rsid w:val="00195C9D"/>
    <w:rsid w:val="00196B25"/>
    <w:rsid w:val="001979B4"/>
    <w:rsid w:val="00197E2D"/>
    <w:rsid w:val="001A0547"/>
    <w:rsid w:val="001A0CDB"/>
    <w:rsid w:val="001A1618"/>
    <w:rsid w:val="001A1D92"/>
    <w:rsid w:val="001A3D7F"/>
    <w:rsid w:val="001A4036"/>
    <w:rsid w:val="001A4080"/>
    <w:rsid w:val="001A50FA"/>
    <w:rsid w:val="001A51CA"/>
    <w:rsid w:val="001A5613"/>
    <w:rsid w:val="001A5FF9"/>
    <w:rsid w:val="001A63AD"/>
    <w:rsid w:val="001A7D07"/>
    <w:rsid w:val="001A7F8B"/>
    <w:rsid w:val="001B070A"/>
    <w:rsid w:val="001B1862"/>
    <w:rsid w:val="001B18FE"/>
    <w:rsid w:val="001B22CF"/>
    <w:rsid w:val="001B511A"/>
    <w:rsid w:val="001B5381"/>
    <w:rsid w:val="001B5CF0"/>
    <w:rsid w:val="001B609A"/>
    <w:rsid w:val="001B7341"/>
    <w:rsid w:val="001B7CB6"/>
    <w:rsid w:val="001C0A51"/>
    <w:rsid w:val="001C1705"/>
    <w:rsid w:val="001C266B"/>
    <w:rsid w:val="001C2870"/>
    <w:rsid w:val="001C3E4F"/>
    <w:rsid w:val="001C4145"/>
    <w:rsid w:val="001C4E77"/>
    <w:rsid w:val="001C5410"/>
    <w:rsid w:val="001C577F"/>
    <w:rsid w:val="001C69E2"/>
    <w:rsid w:val="001C6B4A"/>
    <w:rsid w:val="001C6E4D"/>
    <w:rsid w:val="001D1EF6"/>
    <w:rsid w:val="001D2AB5"/>
    <w:rsid w:val="001D2FC1"/>
    <w:rsid w:val="001D38EB"/>
    <w:rsid w:val="001D4324"/>
    <w:rsid w:val="001D43E5"/>
    <w:rsid w:val="001D4877"/>
    <w:rsid w:val="001D4CDA"/>
    <w:rsid w:val="001D573E"/>
    <w:rsid w:val="001D5982"/>
    <w:rsid w:val="001D6055"/>
    <w:rsid w:val="001D683F"/>
    <w:rsid w:val="001D68C4"/>
    <w:rsid w:val="001D7760"/>
    <w:rsid w:val="001D7873"/>
    <w:rsid w:val="001D7E3D"/>
    <w:rsid w:val="001E070E"/>
    <w:rsid w:val="001E2E3C"/>
    <w:rsid w:val="001E34CB"/>
    <w:rsid w:val="001E35CA"/>
    <w:rsid w:val="001E38DE"/>
    <w:rsid w:val="001E3E21"/>
    <w:rsid w:val="001E41BD"/>
    <w:rsid w:val="001E4479"/>
    <w:rsid w:val="001E4F8B"/>
    <w:rsid w:val="001E7343"/>
    <w:rsid w:val="001F00F5"/>
    <w:rsid w:val="001F05EE"/>
    <w:rsid w:val="001F18BC"/>
    <w:rsid w:val="001F2BF4"/>
    <w:rsid w:val="001F4218"/>
    <w:rsid w:val="001F4439"/>
    <w:rsid w:val="001F4C90"/>
    <w:rsid w:val="001F7659"/>
    <w:rsid w:val="00200368"/>
    <w:rsid w:val="00200A39"/>
    <w:rsid w:val="00201DE7"/>
    <w:rsid w:val="002021D1"/>
    <w:rsid w:val="00204AA9"/>
    <w:rsid w:val="00206118"/>
    <w:rsid w:val="0020629E"/>
    <w:rsid w:val="00206420"/>
    <w:rsid w:val="0020759F"/>
    <w:rsid w:val="00207A9D"/>
    <w:rsid w:val="00210878"/>
    <w:rsid w:val="00210A6F"/>
    <w:rsid w:val="00211D85"/>
    <w:rsid w:val="002122B1"/>
    <w:rsid w:val="00212F84"/>
    <w:rsid w:val="0021314F"/>
    <w:rsid w:val="0021391C"/>
    <w:rsid w:val="00213AE8"/>
    <w:rsid w:val="00213DDF"/>
    <w:rsid w:val="00214341"/>
    <w:rsid w:val="00214373"/>
    <w:rsid w:val="002143BD"/>
    <w:rsid w:val="0021493A"/>
    <w:rsid w:val="00214A2E"/>
    <w:rsid w:val="00215A29"/>
    <w:rsid w:val="00216B8C"/>
    <w:rsid w:val="00216D72"/>
    <w:rsid w:val="00217FA8"/>
    <w:rsid w:val="00220917"/>
    <w:rsid w:val="00220BFB"/>
    <w:rsid w:val="00221351"/>
    <w:rsid w:val="00221564"/>
    <w:rsid w:val="00221C50"/>
    <w:rsid w:val="002232C7"/>
    <w:rsid w:val="00223D90"/>
    <w:rsid w:val="002258EB"/>
    <w:rsid w:val="00226C31"/>
    <w:rsid w:val="00227215"/>
    <w:rsid w:val="002313D3"/>
    <w:rsid w:val="002316A6"/>
    <w:rsid w:val="002316B1"/>
    <w:rsid w:val="00231F68"/>
    <w:rsid w:val="0023240B"/>
    <w:rsid w:val="00232F18"/>
    <w:rsid w:val="00233051"/>
    <w:rsid w:val="002332DE"/>
    <w:rsid w:val="002337BA"/>
    <w:rsid w:val="002350EC"/>
    <w:rsid w:val="0024016E"/>
    <w:rsid w:val="0024186A"/>
    <w:rsid w:val="00242294"/>
    <w:rsid w:val="00242473"/>
    <w:rsid w:val="002432BB"/>
    <w:rsid w:val="00244505"/>
    <w:rsid w:val="00244577"/>
    <w:rsid w:val="002453C4"/>
    <w:rsid w:val="0024617B"/>
    <w:rsid w:val="00247FD3"/>
    <w:rsid w:val="002508AE"/>
    <w:rsid w:val="002508DB"/>
    <w:rsid w:val="00250A5C"/>
    <w:rsid w:val="00250EBA"/>
    <w:rsid w:val="0025142A"/>
    <w:rsid w:val="00251C5B"/>
    <w:rsid w:val="00251CE5"/>
    <w:rsid w:val="00251E99"/>
    <w:rsid w:val="00252DE7"/>
    <w:rsid w:val="002544AC"/>
    <w:rsid w:val="00255BAA"/>
    <w:rsid w:val="00256006"/>
    <w:rsid w:val="00256685"/>
    <w:rsid w:val="00256920"/>
    <w:rsid w:val="00256DF1"/>
    <w:rsid w:val="00256FD4"/>
    <w:rsid w:val="00257024"/>
    <w:rsid w:val="0026030C"/>
    <w:rsid w:val="00261C4F"/>
    <w:rsid w:val="00262B50"/>
    <w:rsid w:val="00262C0F"/>
    <w:rsid w:val="0026330B"/>
    <w:rsid w:val="002635B1"/>
    <w:rsid w:val="002637E1"/>
    <w:rsid w:val="00264A79"/>
    <w:rsid w:val="00266A01"/>
    <w:rsid w:val="0026770D"/>
    <w:rsid w:val="002678AF"/>
    <w:rsid w:val="00267A43"/>
    <w:rsid w:val="00270513"/>
    <w:rsid w:val="00270D66"/>
    <w:rsid w:val="002712FC"/>
    <w:rsid w:val="002719B0"/>
    <w:rsid w:val="00272253"/>
    <w:rsid w:val="00273707"/>
    <w:rsid w:val="0027442A"/>
    <w:rsid w:val="00274DEB"/>
    <w:rsid w:val="0027643A"/>
    <w:rsid w:val="00276A74"/>
    <w:rsid w:val="002777C9"/>
    <w:rsid w:val="00277F47"/>
    <w:rsid w:val="002805EA"/>
    <w:rsid w:val="00282C56"/>
    <w:rsid w:val="00282EE0"/>
    <w:rsid w:val="00283122"/>
    <w:rsid w:val="00284DA1"/>
    <w:rsid w:val="00285456"/>
    <w:rsid w:val="00286658"/>
    <w:rsid w:val="0028678D"/>
    <w:rsid w:val="0028751A"/>
    <w:rsid w:val="00290730"/>
    <w:rsid w:val="00290DCB"/>
    <w:rsid w:val="00291D08"/>
    <w:rsid w:val="00291FBE"/>
    <w:rsid w:val="00292398"/>
    <w:rsid w:val="002924D1"/>
    <w:rsid w:val="002927D0"/>
    <w:rsid w:val="0029314D"/>
    <w:rsid w:val="002932CC"/>
    <w:rsid w:val="0029387B"/>
    <w:rsid w:val="002946A2"/>
    <w:rsid w:val="00294FC6"/>
    <w:rsid w:val="00295541"/>
    <w:rsid w:val="00295E73"/>
    <w:rsid w:val="00296D64"/>
    <w:rsid w:val="00296E6B"/>
    <w:rsid w:val="00297375"/>
    <w:rsid w:val="002A17A2"/>
    <w:rsid w:val="002A1B82"/>
    <w:rsid w:val="002A2178"/>
    <w:rsid w:val="002A2309"/>
    <w:rsid w:val="002A2E67"/>
    <w:rsid w:val="002A2FFB"/>
    <w:rsid w:val="002A3F9D"/>
    <w:rsid w:val="002A4107"/>
    <w:rsid w:val="002A5B0B"/>
    <w:rsid w:val="002A5B0D"/>
    <w:rsid w:val="002A6123"/>
    <w:rsid w:val="002A6A40"/>
    <w:rsid w:val="002A788C"/>
    <w:rsid w:val="002B0E25"/>
    <w:rsid w:val="002B10D3"/>
    <w:rsid w:val="002B14DA"/>
    <w:rsid w:val="002B185A"/>
    <w:rsid w:val="002B1A63"/>
    <w:rsid w:val="002B1FFC"/>
    <w:rsid w:val="002B39B8"/>
    <w:rsid w:val="002B3B0A"/>
    <w:rsid w:val="002B435A"/>
    <w:rsid w:val="002B4CF8"/>
    <w:rsid w:val="002B5C45"/>
    <w:rsid w:val="002B5DE6"/>
    <w:rsid w:val="002B63EF"/>
    <w:rsid w:val="002B65A3"/>
    <w:rsid w:val="002B661E"/>
    <w:rsid w:val="002B71C7"/>
    <w:rsid w:val="002B7994"/>
    <w:rsid w:val="002C04C0"/>
    <w:rsid w:val="002C06EB"/>
    <w:rsid w:val="002C11CC"/>
    <w:rsid w:val="002C1496"/>
    <w:rsid w:val="002C2774"/>
    <w:rsid w:val="002C2CC3"/>
    <w:rsid w:val="002C3E5E"/>
    <w:rsid w:val="002C464D"/>
    <w:rsid w:val="002C4BA4"/>
    <w:rsid w:val="002C4E4E"/>
    <w:rsid w:val="002C4E71"/>
    <w:rsid w:val="002C51C1"/>
    <w:rsid w:val="002C568F"/>
    <w:rsid w:val="002C5FD7"/>
    <w:rsid w:val="002C6142"/>
    <w:rsid w:val="002C6988"/>
    <w:rsid w:val="002C7053"/>
    <w:rsid w:val="002C7498"/>
    <w:rsid w:val="002D0E2E"/>
    <w:rsid w:val="002D126E"/>
    <w:rsid w:val="002D155C"/>
    <w:rsid w:val="002D1B1D"/>
    <w:rsid w:val="002D26B2"/>
    <w:rsid w:val="002D2B08"/>
    <w:rsid w:val="002D2C13"/>
    <w:rsid w:val="002D3B41"/>
    <w:rsid w:val="002D4342"/>
    <w:rsid w:val="002D53D2"/>
    <w:rsid w:val="002D58CE"/>
    <w:rsid w:val="002D696D"/>
    <w:rsid w:val="002D78D3"/>
    <w:rsid w:val="002E3945"/>
    <w:rsid w:val="002E3DCA"/>
    <w:rsid w:val="002E45E0"/>
    <w:rsid w:val="002E5BA3"/>
    <w:rsid w:val="002E5F97"/>
    <w:rsid w:val="002E6DE8"/>
    <w:rsid w:val="002E6ECB"/>
    <w:rsid w:val="002E7325"/>
    <w:rsid w:val="002E79C9"/>
    <w:rsid w:val="002F2D84"/>
    <w:rsid w:val="002F2F08"/>
    <w:rsid w:val="002F3AE8"/>
    <w:rsid w:val="002F5164"/>
    <w:rsid w:val="002F5E32"/>
    <w:rsid w:val="002F75A6"/>
    <w:rsid w:val="002F7D09"/>
    <w:rsid w:val="003007F2"/>
    <w:rsid w:val="003034B8"/>
    <w:rsid w:val="00303C2A"/>
    <w:rsid w:val="00303FDF"/>
    <w:rsid w:val="00305226"/>
    <w:rsid w:val="00305401"/>
    <w:rsid w:val="00305588"/>
    <w:rsid w:val="00305CB9"/>
    <w:rsid w:val="00306A07"/>
    <w:rsid w:val="00310834"/>
    <w:rsid w:val="00310C38"/>
    <w:rsid w:val="00311783"/>
    <w:rsid w:val="00311A44"/>
    <w:rsid w:val="00312774"/>
    <w:rsid w:val="00312C03"/>
    <w:rsid w:val="00313AA1"/>
    <w:rsid w:val="00313D67"/>
    <w:rsid w:val="003146DA"/>
    <w:rsid w:val="003148AD"/>
    <w:rsid w:val="003150E5"/>
    <w:rsid w:val="003155C9"/>
    <w:rsid w:val="003156A2"/>
    <w:rsid w:val="00315877"/>
    <w:rsid w:val="00315CFF"/>
    <w:rsid w:val="00316B36"/>
    <w:rsid w:val="00320662"/>
    <w:rsid w:val="0032083D"/>
    <w:rsid w:val="00321506"/>
    <w:rsid w:val="00322D9E"/>
    <w:rsid w:val="003230F5"/>
    <w:rsid w:val="00323804"/>
    <w:rsid w:val="00323C08"/>
    <w:rsid w:val="00324D1B"/>
    <w:rsid w:val="00324F50"/>
    <w:rsid w:val="00326DA9"/>
    <w:rsid w:val="00326E74"/>
    <w:rsid w:val="00327CE1"/>
    <w:rsid w:val="00327E75"/>
    <w:rsid w:val="00331166"/>
    <w:rsid w:val="00331FD9"/>
    <w:rsid w:val="00332F2A"/>
    <w:rsid w:val="00332F4D"/>
    <w:rsid w:val="0033308B"/>
    <w:rsid w:val="00333FDB"/>
    <w:rsid w:val="00334D07"/>
    <w:rsid w:val="0033509F"/>
    <w:rsid w:val="00335AAA"/>
    <w:rsid w:val="003361CA"/>
    <w:rsid w:val="0033677F"/>
    <w:rsid w:val="00337168"/>
    <w:rsid w:val="003378D8"/>
    <w:rsid w:val="003400AC"/>
    <w:rsid w:val="00341D33"/>
    <w:rsid w:val="00342E05"/>
    <w:rsid w:val="00343E85"/>
    <w:rsid w:val="003454FB"/>
    <w:rsid w:val="003458CD"/>
    <w:rsid w:val="0034687F"/>
    <w:rsid w:val="00346FA1"/>
    <w:rsid w:val="003472C9"/>
    <w:rsid w:val="003473A1"/>
    <w:rsid w:val="00347E55"/>
    <w:rsid w:val="00347EF3"/>
    <w:rsid w:val="00350214"/>
    <w:rsid w:val="00350EB8"/>
    <w:rsid w:val="00351497"/>
    <w:rsid w:val="00351C74"/>
    <w:rsid w:val="00351CE5"/>
    <w:rsid w:val="00353459"/>
    <w:rsid w:val="00353B26"/>
    <w:rsid w:val="003543FD"/>
    <w:rsid w:val="00354908"/>
    <w:rsid w:val="00356241"/>
    <w:rsid w:val="00356FD2"/>
    <w:rsid w:val="003616EF"/>
    <w:rsid w:val="00361956"/>
    <w:rsid w:val="00362894"/>
    <w:rsid w:val="00365B76"/>
    <w:rsid w:val="00365FDD"/>
    <w:rsid w:val="003663D5"/>
    <w:rsid w:val="00366764"/>
    <w:rsid w:val="00366910"/>
    <w:rsid w:val="0037085E"/>
    <w:rsid w:val="00372BFA"/>
    <w:rsid w:val="00373FE2"/>
    <w:rsid w:val="00376925"/>
    <w:rsid w:val="00376AFB"/>
    <w:rsid w:val="0037708E"/>
    <w:rsid w:val="00377175"/>
    <w:rsid w:val="003771C2"/>
    <w:rsid w:val="003772B0"/>
    <w:rsid w:val="00377930"/>
    <w:rsid w:val="0038027B"/>
    <w:rsid w:val="00380802"/>
    <w:rsid w:val="00381C67"/>
    <w:rsid w:val="0038275B"/>
    <w:rsid w:val="00383512"/>
    <w:rsid w:val="00383B1E"/>
    <w:rsid w:val="0038433A"/>
    <w:rsid w:val="0038450D"/>
    <w:rsid w:val="0038470D"/>
    <w:rsid w:val="0038492C"/>
    <w:rsid w:val="00384D35"/>
    <w:rsid w:val="00387870"/>
    <w:rsid w:val="00387FD4"/>
    <w:rsid w:val="003904C4"/>
    <w:rsid w:val="00390853"/>
    <w:rsid w:val="003912CA"/>
    <w:rsid w:val="0039191B"/>
    <w:rsid w:val="003922F2"/>
    <w:rsid w:val="0039290A"/>
    <w:rsid w:val="00392EC8"/>
    <w:rsid w:val="00392F9D"/>
    <w:rsid w:val="00393D84"/>
    <w:rsid w:val="00394FA0"/>
    <w:rsid w:val="00395C3F"/>
    <w:rsid w:val="00396567"/>
    <w:rsid w:val="00397D8F"/>
    <w:rsid w:val="003A036C"/>
    <w:rsid w:val="003A0837"/>
    <w:rsid w:val="003A15EA"/>
    <w:rsid w:val="003A2EAA"/>
    <w:rsid w:val="003A2F67"/>
    <w:rsid w:val="003A6720"/>
    <w:rsid w:val="003A6CA9"/>
    <w:rsid w:val="003A7AC8"/>
    <w:rsid w:val="003B0159"/>
    <w:rsid w:val="003B0AA4"/>
    <w:rsid w:val="003B0E3B"/>
    <w:rsid w:val="003B1C52"/>
    <w:rsid w:val="003B3E70"/>
    <w:rsid w:val="003B790C"/>
    <w:rsid w:val="003B7CD4"/>
    <w:rsid w:val="003C00F1"/>
    <w:rsid w:val="003C03A7"/>
    <w:rsid w:val="003C0A5D"/>
    <w:rsid w:val="003C140F"/>
    <w:rsid w:val="003C209F"/>
    <w:rsid w:val="003C2A2A"/>
    <w:rsid w:val="003C384E"/>
    <w:rsid w:val="003C40C6"/>
    <w:rsid w:val="003C4AB7"/>
    <w:rsid w:val="003C4CAF"/>
    <w:rsid w:val="003C4D82"/>
    <w:rsid w:val="003C58A2"/>
    <w:rsid w:val="003C67BD"/>
    <w:rsid w:val="003D0613"/>
    <w:rsid w:val="003D0A1D"/>
    <w:rsid w:val="003D0A59"/>
    <w:rsid w:val="003D0AB3"/>
    <w:rsid w:val="003D0C30"/>
    <w:rsid w:val="003D1852"/>
    <w:rsid w:val="003D1D32"/>
    <w:rsid w:val="003D222B"/>
    <w:rsid w:val="003D28ED"/>
    <w:rsid w:val="003D306E"/>
    <w:rsid w:val="003D31FA"/>
    <w:rsid w:val="003D3736"/>
    <w:rsid w:val="003D444A"/>
    <w:rsid w:val="003D4A55"/>
    <w:rsid w:val="003D4DBA"/>
    <w:rsid w:val="003D570E"/>
    <w:rsid w:val="003D6117"/>
    <w:rsid w:val="003D6B8D"/>
    <w:rsid w:val="003D7BD3"/>
    <w:rsid w:val="003D7C39"/>
    <w:rsid w:val="003E0109"/>
    <w:rsid w:val="003E04BA"/>
    <w:rsid w:val="003E0513"/>
    <w:rsid w:val="003E1374"/>
    <w:rsid w:val="003E3C62"/>
    <w:rsid w:val="003E4381"/>
    <w:rsid w:val="003E44AE"/>
    <w:rsid w:val="003E451D"/>
    <w:rsid w:val="003E6017"/>
    <w:rsid w:val="003E65C5"/>
    <w:rsid w:val="003E6FBF"/>
    <w:rsid w:val="003F0D98"/>
    <w:rsid w:val="003F0DA6"/>
    <w:rsid w:val="003F0DD6"/>
    <w:rsid w:val="003F1FB3"/>
    <w:rsid w:val="003F2655"/>
    <w:rsid w:val="003F45CA"/>
    <w:rsid w:val="003F4A13"/>
    <w:rsid w:val="003F4D50"/>
    <w:rsid w:val="003F5AA5"/>
    <w:rsid w:val="003F5FBB"/>
    <w:rsid w:val="003F6FCC"/>
    <w:rsid w:val="003F722A"/>
    <w:rsid w:val="004008C9"/>
    <w:rsid w:val="00400A1D"/>
    <w:rsid w:val="00400FF3"/>
    <w:rsid w:val="004021E2"/>
    <w:rsid w:val="00402987"/>
    <w:rsid w:val="004030A7"/>
    <w:rsid w:val="00404BBD"/>
    <w:rsid w:val="004051C7"/>
    <w:rsid w:val="0040531B"/>
    <w:rsid w:val="0040584C"/>
    <w:rsid w:val="00407B43"/>
    <w:rsid w:val="004101D2"/>
    <w:rsid w:val="0041121D"/>
    <w:rsid w:val="004116FD"/>
    <w:rsid w:val="00412414"/>
    <w:rsid w:val="00412C7F"/>
    <w:rsid w:val="004138B3"/>
    <w:rsid w:val="0041431E"/>
    <w:rsid w:val="00414BA2"/>
    <w:rsid w:val="00414C13"/>
    <w:rsid w:val="00414F06"/>
    <w:rsid w:val="0041565A"/>
    <w:rsid w:val="00416DD2"/>
    <w:rsid w:val="00416EAE"/>
    <w:rsid w:val="004171AF"/>
    <w:rsid w:val="00417D18"/>
    <w:rsid w:val="00420E36"/>
    <w:rsid w:val="00420E9B"/>
    <w:rsid w:val="00421342"/>
    <w:rsid w:val="004218C5"/>
    <w:rsid w:val="004223BB"/>
    <w:rsid w:val="00422C8F"/>
    <w:rsid w:val="00422F6A"/>
    <w:rsid w:val="00423686"/>
    <w:rsid w:val="00423CE9"/>
    <w:rsid w:val="00424566"/>
    <w:rsid w:val="00425959"/>
    <w:rsid w:val="004260BF"/>
    <w:rsid w:val="00426334"/>
    <w:rsid w:val="00426653"/>
    <w:rsid w:val="0042679E"/>
    <w:rsid w:val="00426F67"/>
    <w:rsid w:val="00427BDE"/>
    <w:rsid w:val="00430515"/>
    <w:rsid w:val="00430F5E"/>
    <w:rsid w:val="0043112D"/>
    <w:rsid w:val="00431A7F"/>
    <w:rsid w:val="0043274C"/>
    <w:rsid w:val="004331DE"/>
    <w:rsid w:val="00433517"/>
    <w:rsid w:val="00433D59"/>
    <w:rsid w:val="00434A68"/>
    <w:rsid w:val="00436168"/>
    <w:rsid w:val="004362BA"/>
    <w:rsid w:val="00436E26"/>
    <w:rsid w:val="00440202"/>
    <w:rsid w:val="00440B3D"/>
    <w:rsid w:val="00442327"/>
    <w:rsid w:val="00442BDE"/>
    <w:rsid w:val="00443036"/>
    <w:rsid w:val="00443A63"/>
    <w:rsid w:val="00443E89"/>
    <w:rsid w:val="004447A1"/>
    <w:rsid w:val="004465C0"/>
    <w:rsid w:val="00446723"/>
    <w:rsid w:val="00446DE2"/>
    <w:rsid w:val="00447751"/>
    <w:rsid w:val="00450C9E"/>
    <w:rsid w:val="00452640"/>
    <w:rsid w:val="00454E36"/>
    <w:rsid w:val="00456BF5"/>
    <w:rsid w:val="00457B0B"/>
    <w:rsid w:val="00460302"/>
    <w:rsid w:val="00460E7E"/>
    <w:rsid w:val="004610EB"/>
    <w:rsid w:val="0046172C"/>
    <w:rsid w:val="00462082"/>
    <w:rsid w:val="00462AA1"/>
    <w:rsid w:val="00463115"/>
    <w:rsid w:val="0046382D"/>
    <w:rsid w:val="00463945"/>
    <w:rsid w:val="00464256"/>
    <w:rsid w:val="00464AFC"/>
    <w:rsid w:val="00465972"/>
    <w:rsid w:val="004659FF"/>
    <w:rsid w:val="00465C12"/>
    <w:rsid w:val="00466E9F"/>
    <w:rsid w:val="00467A4B"/>
    <w:rsid w:val="004701F1"/>
    <w:rsid w:val="00470CA2"/>
    <w:rsid w:val="0047142B"/>
    <w:rsid w:val="00471466"/>
    <w:rsid w:val="00472092"/>
    <w:rsid w:val="00472AFD"/>
    <w:rsid w:val="00472DE6"/>
    <w:rsid w:val="00475217"/>
    <w:rsid w:val="004755E8"/>
    <w:rsid w:val="0047682C"/>
    <w:rsid w:val="004803BE"/>
    <w:rsid w:val="00480E3B"/>
    <w:rsid w:val="00482B53"/>
    <w:rsid w:val="00484555"/>
    <w:rsid w:val="00484CF5"/>
    <w:rsid w:val="004856C1"/>
    <w:rsid w:val="004856E2"/>
    <w:rsid w:val="00490FEA"/>
    <w:rsid w:val="00491339"/>
    <w:rsid w:val="0049230B"/>
    <w:rsid w:val="00492512"/>
    <w:rsid w:val="00493B82"/>
    <w:rsid w:val="00493EAB"/>
    <w:rsid w:val="00494937"/>
    <w:rsid w:val="00494A2F"/>
    <w:rsid w:val="00494DCF"/>
    <w:rsid w:val="0049508A"/>
    <w:rsid w:val="004956A7"/>
    <w:rsid w:val="0049711C"/>
    <w:rsid w:val="004A00AF"/>
    <w:rsid w:val="004A07C9"/>
    <w:rsid w:val="004A1444"/>
    <w:rsid w:val="004A1B54"/>
    <w:rsid w:val="004A2961"/>
    <w:rsid w:val="004A2B3C"/>
    <w:rsid w:val="004A43CA"/>
    <w:rsid w:val="004A5839"/>
    <w:rsid w:val="004A5AFD"/>
    <w:rsid w:val="004A5C9E"/>
    <w:rsid w:val="004A60A8"/>
    <w:rsid w:val="004A6BD2"/>
    <w:rsid w:val="004A71CE"/>
    <w:rsid w:val="004B0F7A"/>
    <w:rsid w:val="004B13C8"/>
    <w:rsid w:val="004B1D7F"/>
    <w:rsid w:val="004B2B6D"/>
    <w:rsid w:val="004B3AFA"/>
    <w:rsid w:val="004B3E1E"/>
    <w:rsid w:val="004B4271"/>
    <w:rsid w:val="004B47E4"/>
    <w:rsid w:val="004B53AF"/>
    <w:rsid w:val="004B55E2"/>
    <w:rsid w:val="004B588D"/>
    <w:rsid w:val="004B5E49"/>
    <w:rsid w:val="004B63C4"/>
    <w:rsid w:val="004B663A"/>
    <w:rsid w:val="004B6654"/>
    <w:rsid w:val="004B7444"/>
    <w:rsid w:val="004C046F"/>
    <w:rsid w:val="004C092C"/>
    <w:rsid w:val="004C0E0C"/>
    <w:rsid w:val="004C1072"/>
    <w:rsid w:val="004C2AF7"/>
    <w:rsid w:val="004C2CDE"/>
    <w:rsid w:val="004C2EC0"/>
    <w:rsid w:val="004C353C"/>
    <w:rsid w:val="004C476D"/>
    <w:rsid w:val="004C498F"/>
    <w:rsid w:val="004C4C85"/>
    <w:rsid w:val="004C500B"/>
    <w:rsid w:val="004C537D"/>
    <w:rsid w:val="004C5CB9"/>
    <w:rsid w:val="004C60A5"/>
    <w:rsid w:val="004C77EA"/>
    <w:rsid w:val="004C7CAE"/>
    <w:rsid w:val="004D0659"/>
    <w:rsid w:val="004D10CB"/>
    <w:rsid w:val="004D196F"/>
    <w:rsid w:val="004D1D42"/>
    <w:rsid w:val="004D2B25"/>
    <w:rsid w:val="004D3232"/>
    <w:rsid w:val="004D4159"/>
    <w:rsid w:val="004D4AB7"/>
    <w:rsid w:val="004D4F07"/>
    <w:rsid w:val="004D6564"/>
    <w:rsid w:val="004D6FFB"/>
    <w:rsid w:val="004E0206"/>
    <w:rsid w:val="004E2AB9"/>
    <w:rsid w:val="004E4027"/>
    <w:rsid w:val="004E471B"/>
    <w:rsid w:val="004E6570"/>
    <w:rsid w:val="004E6B29"/>
    <w:rsid w:val="004E75A7"/>
    <w:rsid w:val="004E7C5C"/>
    <w:rsid w:val="004F1171"/>
    <w:rsid w:val="004F4603"/>
    <w:rsid w:val="004F4E8B"/>
    <w:rsid w:val="004F51B3"/>
    <w:rsid w:val="004F53EF"/>
    <w:rsid w:val="004F5A4E"/>
    <w:rsid w:val="004F7622"/>
    <w:rsid w:val="00500664"/>
    <w:rsid w:val="00500C49"/>
    <w:rsid w:val="00501044"/>
    <w:rsid w:val="0050120A"/>
    <w:rsid w:val="00501E09"/>
    <w:rsid w:val="00502587"/>
    <w:rsid w:val="00502CC9"/>
    <w:rsid w:val="00503887"/>
    <w:rsid w:val="00505AE7"/>
    <w:rsid w:val="00506019"/>
    <w:rsid w:val="0050637C"/>
    <w:rsid w:val="005072CB"/>
    <w:rsid w:val="005124FE"/>
    <w:rsid w:val="005135D3"/>
    <w:rsid w:val="00513DAC"/>
    <w:rsid w:val="00513EC3"/>
    <w:rsid w:val="00514EF1"/>
    <w:rsid w:val="0051507A"/>
    <w:rsid w:val="00515F13"/>
    <w:rsid w:val="0051616E"/>
    <w:rsid w:val="0051763E"/>
    <w:rsid w:val="00520B1C"/>
    <w:rsid w:val="00520C51"/>
    <w:rsid w:val="00521E37"/>
    <w:rsid w:val="0052270F"/>
    <w:rsid w:val="005245B6"/>
    <w:rsid w:val="00526B2D"/>
    <w:rsid w:val="00526D0C"/>
    <w:rsid w:val="00527DDE"/>
    <w:rsid w:val="005306F6"/>
    <w:rsid w:val="00532D99"/>
    <w:rsid w:val="005334FE"/>
    <w:rsid w:val="005341D3"/>
    <w:rsid w:val="00535492"/>
    <w:rsid w:val="00536201"/>
    <w:rsid w:val="0053653A"/>
    <w:rsid w:val="0053664D"/>
    <w:rsid w:val="005370B1"/>
    <w:rsid w:val="0053791C"/>
    <w:rsid w:val="0054006F"/>
    <w:rsid w:val="00540CD2"/>
    <w:rsid w:val="00541965"/>
    <w:rsid w:val="005419CB"/>
    <w:rsid w:val="00543DAF"/>
    <w:rsid w:val="0054478D"/>
    <w:rsid w:val="005452C3"/>
    <w:rsid w:val="00545A86"/>
    <w:rsid w:val="0054663C"/>
    <w:rsid w:val="005473F3"/>
    <w:rsid w:val="00551D3B"/>
    <w:rsid w:val="0055391E"/>
    <w:rsid w:val="0055398E"/>
    <w:rsid w:val="00553DB3"/>
    <w:rsid w:val="00553F28"/>
    <w:rsid w:val="0055461B"/>
    <w:rsid w:val="0055491E"/>
    <w:rsid w:val="00554B80"/>
    <w:rsid w:val="00555BFF"/>
    <w:rsid w:val="00555F01"/>
    <w:rsid w:val="0056002D"/>
    <w:rsid w:val="005605A2"/>
    <w:rsid w:val="005605C8"/>
    <w:rsid w:val="00560E12"/>
    <w:rsid w:val="00561364"/>
    <w:rsid w:val="0056286C"/>
    <w:rsid w:val="00563ECA"/>
    <w:rsid w:val="00564BAC"/>
    <w:rsid w:val="00565004"/>
    <w:rsid w:val="00565889"/>
    <w:rsid w:val="00567088"/>
    <w:rsid w:val="005708B1"/>
    <w:rsid w:val="00570A03"/>
    <w:rsid w:val="00570B85"/>
    <w:rsid w:val="00571998"/>
    <w:rsid w:val="00571E2E"/>
    <w:rsid w:val="005730D8"/>
    <w:rsid w:val="00573F68"/>
    <w:rsid w:val="005747A2"/>
    <w:rsid w:val="00574852"/>
    <w:rsid w:val="00575563"/>
    <w:rsid w:val="005771C4"/>
    <w:rsid w:val="00577358"/>
    <w:rsid w:val="0057759F"/>
    <w:rsid w:val="0057760E"/>
    <w:rsid w:val="00577E9F"/>
    <w:rsid w:val="0058043D"/>
    <w:rsid w:val="00580D77"/>
    <w:rsid w:val="00580ED4"/>
    <w:rsid w:val="00581C82"/>
    <w:rsid w:val="0058205A"/>
    <w:rsid w:val="005821FA"/>
    <w:rsid w:val="00582269"/>
    <w:rsid w:val="0058297F"/>
    <w:rsid w:val="00582993"/>
    <w:rsid w:val="00583FE0"/>
    <w:rsid w:val="005848DE"/>
    <w:rsid w:val="00584A7D"/>
    <w:rsid w:val="00584C54"/>
    <w:rsid w:val="0058582B"/>
    <w:rsid w:val="005862F6"/>
    <w:rsid w:val="00586AED"/>
    <w:rsid w:val="00586B09"/>
    <w:rsid w:val="00587DEA"/>
    <w:rsid w:val="00591862"/>
    <w:rsid w:val="00593462"/>
    <w:rsid w:val="00594010"/>
    <w:rsid w:val="00594355"/>
    <w:rsid w:val="005948CC"/>
    <w:rsid w:val="00595439"/>
    <w:rsid w:val="0059706A"/>
    <w:rsid w:val="005974B2"/>
    <w:rsid w:val="00597BEE"/>
    <w:rsid w:val="00597E5D"/>
    <w:rsid w:val="005A0082"/>
    <w:rsid w:val="005A07C4"/>
    <w:rsid w:val="005A0B19"/>
    <w:rsid w:val="005A1B3B"/>
    <w:rsid w:val="005A3ABC"/>
    <w:rsid w:val="005A41B0"/>
    <w:rsid w:val="005A5236"/>
    <w:rsid w:val="005A6C53"/>
    <w:rsid w:val="005A6CCC"/>
    <w:rsid w:val="005A6D02"/>
    <w:rsid w:val="005B3F3B"/>
    <w:rsid w:val="005B6374"/>
    <w:rsid w:val="005B67E4"/>
    <w:rsid w:val="005B6FC8"/>
    <w:rsid w:val="005C04D0"/>
    <w:rsid w:val="005C0D18"/>
    <w:rsid w:val="005C0D68"/>
    <w:rsid w:val="005C0FFB"/>
    <w:rsid w:val="005C190D"/>
    <w:rsid w:val="005C3045"/>
    <w:rsid w:val="005C3ADC"/>
    <w:rsid w:val="005C3EB2"/>
    <w:rsid w:val="005C57A5"/>
    <w:rsid w:val="005C5CEB"/>
    <w:rsid w:val="005C7126"/>
    <w:rsid w:val="005C75E1"/>
    <w:rsid w:val="005C7A33"/>
    <w:rsid w:val="005D03E5"/>
    <w:rsid w:val="005D066D"/>
    <w:rsid w:val="005D1CB6"/>
    <w:rsid w:val="005D274D"/>
    <w:rsid w:val="005D2F7F"/>
    <w:rsid w:val="005D3976"/>
    <w:rsid w:val="005D3E6A"/>
    <w:rsid w:val="005D3F8C"/>
    <w:rsid w:val="005D444F"/>
    <w:rsid w:val="005D4F31"/>
    <w:rsid w:val="005D64EC"/>
    <w:rsid w:val="005D7374"/>
    <w:rsid w:val="005E0EA5"/>
    <w:rsid w:val="005E1C51"/>
    <w:rsid w:val="005E23CA"/>
    <w:rsid w:val="005E2405"/>
    <w:rsid w:val="005E335D"/>
    <w:rsid w:val="005E3EAE"/>
    <w:rsid w:val="005E436F"/>
    <w:rsid w:val="005E4659"/>
    <w:rsid w:val="005E4DEB"/>
    <w:rsid w:val="005E5302"/>
    <w:rsid w:val="005E5479"/>
    <w:rsid w:val="005E5A94"/>
    <w:rsid w:val="005E6C98"/>
    <w:rsid w:val="005E705C"/>
    <w:rsid w:val="005E736A"/>
    <w:rsid w:val="005E7C4C"/>
    <w:rsid w:val="005F009E"/>
    <w:rsid w:val="005F1374"/>
    <w:rsid w:val="005F158B"/>
    <w:rsid w:val="005F1E5A"/>
    <w:rsid w:val="005F34A3"/>
    <w:rsid w:val="005F4209"/>
    <w:rsid w:val="005F474D"/>
    <w:rsid w:val="005F488D"/>
    <w:rsid w:val="005F4EBB"/>
    <w:rsid w:val="005F6DF7"/>
    <w:rsid w:val="005F6F38"/>
    <w:rsid w:val="00600408"/>
    <w:rsid w:val="00604F32"/>
    <w:rsid w:val="00606CC8"/>
    <w:rsid w:val="00607540"/>
    <w:rsid w:val="00613B6B"/>
    <w:rsid w:val="00615C6A"/>
    <w:rsid w:val="00615C76"/>
    <w:rsid w:val="00615D52"/>
    <w:rsid w:val="00617B20"/>
    <w:rsid w:val="00617EAB"/>
    <w:rsid w:val="00620660"/>
    <w:rsid w:val="00620E91"/>
    <w:rsid w:val="00621175"/>
    <w:rsid w:val="006213FF"/>
    <w:rsid w:val="00621AE3"/>
    <w:rsid w:val="00621D25"/>
    <w:rsid w:val="00621ECB"/>
    <w:rsid w:val="006224D8"/>
    <w:rsid w:val="00622C66"/>
    <w:rsid w:val="00623C91"/>
    <w:rsid w:val="00623CE5"/>
    <w:rsid w:val="00624649"/>
    <w:rsid w:val="00624A68"/>
    <w:rsid w:val="00625A87"/>
    <w:rsid w:val="00627DAE"/>
    <w:rsid w:val="00627FFB"/>
    <w:rsid w:val="00630963"/>
    <w:rsid w:val="0063161F"/>
    <w:rsid w:val="0063247B"/>
    <w:rsid w:val="0063329B"/>
    <w:rsid w:val="006346D0"/>
    <w:rsid w:val="0063538E"/>
    <w:rsid w:val="00637144"/>
    <w:rsid w:val="00637AA9"/>
    <w:rsid w:val="00637EB9"/>
    <w:rsid w:val="00637ED5"/>
    <w:rsid w:val="0064023B"/>
    <w:rsid w:val="006404B1"/>
    <w:rsid w:val="00640E58"/>
    <w:rsid w:val="006412C9"/>
    <w:rsid w:val="00643303"/>
    <w:rsid w:val="00643F4F"/>
    <w:rsid w:val="006445EE"/>
    <w:rsid w:val="00645A22"/>
    <w:rsid w:val="00645FBA"/>
    <w:rsid w:val="006464BB"/>
    <w:rsid w:val="00646CD8"/>
    <w:rsid w:val="006471C1"/>
    <w:rsid w:val="006478DB"/>
    <w:rsid w:val="00647B50"/>
    <w:rsid w:val="006501B2"/>
    <w:rsid w:val="00650B4F"/>
    <w:rsid w:val="006514FB"/>
    <w:rsid w:val="00651CA4"/>
    <w:rsid w:val="006524CE"/>
    <w:rsid w:val="00653156"/>
    <w:rsid w:val="006547BE"/>
    <w:rsid w:val="00655C09"/>
    <w:rsid w:val="00655E4F"/>
    <w:rsid w:val="00655E6A"/>
    <w:rsid w:val="006564B0"/>
    <w:rsid w:val="00656A6B"/>
    <w:rsid w:val="00657FFA"/>
    <w:rsid w:val="0066092F"/>
    <w:rsid w:val="0066130D"/>
    <w:rsid w:val="00661C23"/>
    <w:rsid w:val="00661DE7"/>
    <w:rsid w:val="00661E0B"/>
    <w:rsid w:val="006633DF"/>
    <w:rsid w:val="00663B6D"/>
    <w:rsid w:val="0066411A"/>
    <w:rsid w:val="006662E1"/>
    <w:rsid w:val="006664F5"/>
    <w:rsid w:val="00666BE9"/>
    <w:rsid w:val="00667B6E"/>
    <w:rsid w:val="00667D8E"/>
    <w:rsid w:val="00670AB5"/>
    <w:rsid w:val="0067128B"/>
    <w:rsid w:val="00671BBB"/>
    <w:rsid w:val="0067203C"/>
    <w:rsid w:val="00673705"/>
    <w:rsid w:val="00674B89"/>
    <w:rsid w:val="006750F4"/>
    <w:rsid w:val="00675279"/>
    <w:rsid w:val="00675765"/>
    <w:rsid w:val="00675A49"/>
    <w:rsid w:val="006761B8"/>
    <w:rsid w:val="006768ED"/>
    <w:rsid w:val="006774FE"/>
    <w:rsid w:val="00677BC1"/>
    <w:rsid w:val="006802D7"/>
    <w:rsid w:val="00680796"/>
    <w:rsid w:val="00681AC4"/>
    <w:rsid w:val="00682337"/>
    <w:rsid w:val="006830EA"/>
    <w:rsid w:val="00683148"/>
    <w:rsid w:val="00683201"/>
    <w:rsid w:val="006835A1"/>
    <w:rsid w:val="00683E6B"/>
    <w:rsid w:val="006841F2"/>
    <w:rsid w:val="00684599"/>
    <w:rsid w:val="00685D80"/>
    <w:rsid w:val="006874C9"/>
    <w:rsid w:val="006877D7"/>
    <w:rsid w:val="00690B0B"/>
    <w:rsid w:val="00691257"/>
    <w:rsid w:val="006921C9"/>
    <w:rsid w:val="0069275C"/>
    <w:rsid w:val="00694393"/>
    <w:rsid w:val="00695065"/>
    <w:rsid w:val="006955ED"/>
    <w:rsid w:val="00695F43"/>
    <w:rsid w:val="006963B2"/>
    <w:rsid w:val="0069659E"/>
    <w:rsid w:val="006A018B"/>
    <w:rsid w:val="006A01BF"/>
    <w:rsid w:val="006A06DF"/>
    <w:rsid w:val="006A18A7"/>
    <w:rsid w:val="006A1CB0"/>
    <w:rsid w:val="006A34AC"/>
    <w:rsid w:val="006A405D"/>
    <w:rsid w:val="006A4EF6"/>
    <w:rsid w:val="006A514A"/>
    <w:rsid w:val="006A532F"/>
    <w:rsid w:val="006A5397"/>
    <w:rsid w:val="006A6342"/>
    <w:rsid w:val="006A6890"/>
    <w:rsid w:val="006A68E5"/>
    <w:rsid w:val="006A752F"/>
    <w:rsid w:val="006A7E83"/>
    <w:rsid w:val="006B0C78"/>
    <w:rsid w:val="006B12EB"/>
    <w:rsid w:val="006B3465"/>
    <w:rsid w:val="006B4474"/>
    <w:rsid w:val="006B5116"/>
    <w:rsid w:val="006B554F"/>
    <w:rsid w:val="006B5730"/>
    <w:rsid w:val="006B6A7F"/>
    <w:rsid w:val="006B6B8F"/>
    <w:rsid w:val="006B7580"/>
    <w:rsid w:val="006C0433"/>
    <w:rsid w:val="006C056B"/>
    <w:rsid w:val="006C181C"/>
    <w:rsid w:val="006C235D"/>
    <w:rsid w:val="006C25BF"/>
    <w:rsid w:val="006C289B"/>
    <w:rsid w:val="006C2E60"/>
    <w:rsid w:val="006C2FD6"/>
    <w:rsid w:val="006C3ADF"/>
    <w:rsid w:val="006C3FE8"/>
    <w:rsid w:val="006C482B"/>
    <w:rsid w:val="006C48E4"/>
    <w:rsid w:val="006C56B1"/>
    <w:rsid w:val="006C5A64"/>
    <w:rsid w:val="006C5D1F"/>
    <w:rsid w:val="006C5F87"/>
    <w:rsid w:val="006C63B9"/>
    <w:rsid w:val="006C6741"/>
    <w:rsid w:val="006C67AB"/>
    <w:rsid w:val="006C73C6"/>
    <w:rsid w:val="006D080E"/>
    <w:rsid w:val="006D16FB"/>
    <w:rsid w:val="006D2426"/>
    <w:rsid w:val="006D2651"/>
    <w:rsid w:val="006D3192"/>
    <w:rsid w:val="006D3534"/>
    <w:rsid w:val="006D398F"/>
    <w:rsid w:val="006D3CD2"/>
    <w:rsid w:val="006D3FAD"/>
    <w:rsid w:val="006D7462"/>
    <w:rsid w:val="006D76D8"/>
    <w:rsid w:val="006E125B"/>
    <w:rsid w:val="006E17C5"/>
    <w:rsid w:val="006E20D2"/>
    <w:rsid w:val="006E3AE7"/>
    <w:rsid w:val="006E3ED4"/>
    <w:rsid w:val="006E4456"/>
    <w:rsid w:val="006E62EC"/>
    <w:rsid w:val="006E6E84"/>
    <w:rsid w:val="006F04DD"/>
    <w:rsid w:val="006F0EC1"/>
    <w:rsid w:val="006F1899"/>
    <w:rsid w:val="006F30E7"/>
    <w:rsid w:val="006F32DC"/>
    <w:rsid w:val="006F3993"/>
    <w:rsid w:val="006F5075"/>
    <w:rsid w:val="006F5D28"/>
    <w:rsid w:val="006F5FAB"/>
    <w:rsid w:val="006F68D9"/>
    <w:rsid w:val="006F7B38"/>
    <w:rsid w:val="0070138D"/>
    <w:rsid w:val="00702CC6"/>
    <w:rsid w:val="00703962"/>
    <w:rsid w:val="00703EFD"/>
    <w:rsid w:val="00704A9D"/>
    <w:rsid w:val="00704BB6"/>
    <w:rsid w:val="00705364"/>
    <w:rsid w:val="00705A3E"/>
    <w:rsid w:val="007106E6"/>
    <w:rsid w:val="007108F8"/>
    <w:rsid w:val="00710AF4"/>
    <w:rsid w:val="00711BF7"/>
    <w:rsid w:val="00713678"/>
    <w:rsid w:val="007146B7"/>
    <w:rsid w:val="00714840"/>
    <w:rsid w:val="007156CC"/>
    <w:rsid w:val="00715F83"/>
    <w:rsid w:val="00716554"/>
    <w:rsid w:val="007179A6"/>
    <w:rsid w:val="00720419"/>
    <w:rsid w:val="007214DE"/>
    <w:rsid w:val="007217F9"/>
    <w:rsid w:val="00721A09"/>
    <w:rsid w:val="00721CAC"/>
    <w:rsid w:val="007224D3"/>
    <w:rsid w:val="007228C5"/>
    <w:rsid w:val="007240D3"/>
    <w:rsid w:val="007246F5"/>
    <w:rsid w:val="00724826"/>
    <w:rsid w:val="00724F34"/>
    <w:rsid w:val="00724F56"/>
    <w:rsid w:val="007277FF"/>
    <w:rsid w:val="00727C1D"/>
    <w:rsid w:val="00730455"/>
    <w:rsid w:val="00730F21"/>
    <w:rsid w:val="007311A3"/>
    <w:rsid w:val="00731C23"/>
    <w:rsid w:val="00731D5A"/>
    <w:rsid w:val="00731F13"/>
    <w:rsid w:val="007325A1"/>
    <w:rsid w:val="00732D9B"/>
    <w:rsid w:val="00733727"/>
    <w:rsid w:val="007347B5"/>
    <w:rsid w:val="00734CED"/>
    <w:rsid w:val="00735438"/>
    <w:rsid w:val="0073563C"/>
    <w:rsid w:val="007356E4"/>
    <w:rsid w:val="00735C22"/>
    <w:rsid w:val="00737BE2"/>
    <w:rsid w:val="00737F1A"/>
    <w:rsid w:val="00741258"/>
    <w:rsid w:val="0074199D"/>
    <w:rsid w:val="00741BF2"/>
    <w:rsid w:val="00741F32"/>
    <w:rsid w:val="00742CA6"/>
    <w:rsid w:val="0074387B"/>
    <w:rsid w:val="00743D93"/>
    <w:rsid w:val="00743F59"/>
    <w:rsid w:val="007447FF"/>
    <w:rsid w:val="00744976"/>
    <w:rsid w:val="00744AB9"/>
    <w:rsid w:val="00745D8D"/>
    <w:rsid w:val="00745DE1"/>
    <w:rsid w:val="007474E4"/>
    <w:rsid w:val="00751A2D"/>
    <w:rsid w:val="00751B6B"/>
    <w:rsid w:val="0075248A"/>
    <w:rsid w:val="00753C0D"/>
    <w:rsid w:val="00753EC3"/>
    <w:rsid w:val="0075405D"/>
    <w:rsid w:val="0075419D"/>
    <w:rsid w:val="007565FF"/>
    <w:rsid w:val="00756AEB"/>
    <w:rsid w:val="00757171"/>
    <w:rsid w:val="00757B5B"/>
    <w:rsid w:val="00757D6F"/>
    <w:rsid w:val="00757D9A"/>
    <w:rsid w:val="00760CA9"/>
    <w:rsid w:val="00760D11"/>
    <w:rsid w:val="0076101A"/>
    <w:rsid w:val="0076170A"/>
    <w:rsid w:val="007627E6"/>
    <w:rsid w:val="00763B73"/>
    <w:rsid w:val="00763DD5"/>
    <w:rsid w:val="00764E45"/>
    <w:rsid w:val="0076539F"/>
    <w:rsid w:val="00765926"/>
    <w:rsid w:val="00765A9E"/>
    <w:rsid w:val="0077051F"/>
    <w:rsid w:val="0077105A"/>
    <w:rsid w:val="00772A3F"/>
    <w:rsid w:val="00773206"/>
    <w:rsid w:val="00773737"/>
    <w:rsid w:val="00774C9C"/>
    <w:rsid w:val="00774FBC"/>
    <w:rsid w:val="00775132"/>
    <w:rsid w:val="007757C0"/>
    <w:rsid w:val="00775C16"/>
    <w:rsid w:val="00775E19"/>
    <w:rsid w:val="007768CD"/>
    <w:rsid w:val="00776CE4"/>
    <w:rsid w:val="007774E0"/>
    <w:rsid w:val="00780976"/>
    <w:rsid w:val="00780E82"/>
    <w:rsid w:val="00781FC0"/>
    <w:rsid w:val="007829B5"/>
    <w:rsid w:val="0078332E"/>
    <w:rsid w:val="00783365"/>
    <w:rsid w:val="007839A9"/>
    <w:rsid w:val="007844E4"/>
    <w:rsid w:val="00784BA3"/>
    <w:rsid w:val="00784F5A"/>
    <w:rsid w:val="00785E97"/>
    <w:rsid w:val="007867B8"/>
    <w:rsid w:val="00786D69"/>
    <w:rsid w:val="00787E55"/>
    <w:rsid w:val="0079241A"/>
    <w:rsid w:val="007926C2"/>
    <w:rsid w:val="007929FD"/>
    <w:rsid w:val="0079387B"/>
    <w:rsid w:val="00794848"/>
    <w:rsid w:val="007955B2"/>
    <w:rsid w:val="00795A46"/>
    <w:rsid w:val="007966CF"/>
    <w:rsid w:val="007967E5"/>
    <w:rsid w:val="007A337A"/>
    <w:rsid w:val="007A3755"/>
    <w:rsid w:val="007A4C49"/>
    <w:rsid w:val="007A53FD"/>
    <w:rsid w:val="007A65B6"/>
    <w:rsid w:val="007A696B"/>
    <w:rsid w:val="007A7642"/>
    <w:rsid w:val="007A7F6D"/>
    <w:rsid w:val="007B010D"/>
    <w:rsid w:val="007B0F4B"/>
    <w:rsid w:val="007B109C"/>
    <w:rsid w:val="007B15D1"/>
    <w:rsid w:val="007B1B78"/>
    <w:rsid w:val="007B1DAB"/>
    <w:rsid w:val="007B2043"/>
    <w:rsid w:val="007B2A08"/>
    <w:rsid w:val="007B2CE3"/>
    <w:rsid w:val="007B2F29"/>
    <w:rsid w:val="007B4784"/>
    <w:rsid w:val="007B4B74"/>
    <w:rsid w:val="007B6AAF"/>
    <w:rsid w:val="007B7876"/>
    <w:rsid w:val="007C0372"/>
    <w:rsid w:val="007C07E3"/>
    <w:rsid w:val="007C0C76"/>
    <w:rsid w:val="007C2BD4"/>
    <w:rsid w:val="007C35D1"/>
    <w:rsid w:val="007C3A97"/>
    <w:rsid w:val="007C5109"/>
    <w:rsid w:val="007C623B"/>
    <w:rsid w:val="007C6D1C"/>
    <w:rsid w:val="007C736A"/>
    <w:rsid w:val="007C7D29"/>
    <w:rsid w:val="007D0564"/>
    <w:rsid w:val="007D265B"/>
    <w:rsid w:val="007D2864"/>
    <w:rsid w:val="007D408B"/>
    <w:rsid w:val="007D4AA9"/>
    <w:rsid w:val="007D732C"/>
    <w:rsid w:val="007D79BF"/>
    <w:rsid w:val="007E015A"/>
    <w:rsid w:val="007E04DA"/>
    <w:rsid w:val="007E15E7"/>
    <w:rsid w:val="007E1E8E"/>
    <w:rsid w:val="007E3111"/>
    <w:rsid w:val="007E34A7"/>
    <w:rsid w:val="007E356E"/>
    <w:rsid w:val="007E357E"/>
    <w:rsid w:val="007E3B94"/>
    <w:rsid w:val="007E4467"/>
    <w:rsid w:val="007E4655"/>
    <w:rsid w:val="007E46BD"/>
    <w:rsid w:val="007E60AE"/>
    <w:rsid w:val="007E636B"/>
    <w:rsid w:val="007E69C7"/>
    <w:rsid w:val="007E6D7B"/>
    <w:rsid w:val="007E766C"/>
    <w:rsid w:val="007E7BAE"/>
    <w:rsid w:val="007E7D6A"/>
    <w:rsid w:val="007E7DDF"/>
    <w:rsid w:val="007F051E"/>
    <w:rsid w:val="007F09BF"/>
    <w:rsid w:val="007F1453"/>
    <w:rsid w:val="007F1E82"/>
    <w:rsid w:val="007F34BB"/>
    <w:rsid w:val="007F4766"/>
    <w:rsid w:val="007F5F73"/>
    <w:rsid w:val="007F61F5"/>
    <w:rsid w:val="007F6CEA"/>
    <w:rsid w:val="007F730A"/>
    <w:rsid w:val="007F7332"/>
    <w:rsid w:val="007F75D8"/>
    <w:rsid w:val="0080236A"/>
    <w:rsid w:val="0080314C"/>
    <w:rsid w:val="00803C00"/>
    <w:rsid w:val="00806003"/>
    <w:rsid w:val="008062A2"/>
    <w:rsid w:val="00806A04"/>
    <w:rsid w:val="0080733E"/>
    <w:rsid w:val="00807725"/>
    <w:rsid w:val="008109F8"/>
    <w:rsid w:val="00810CDB"/>
    <w:rsid w:val="00811E89"/>
    <w:rsid w:val="00812200"/>
    <w:rsid w:val="00812593"/>
    <w:rsid w:val="00812608"/>
    <w:rsid w:val="00812766"/>
    <w:rsid w:val="008128B7"/>
    <w:rsid w:val="00812D1E"/>
    <w:rsid w:val="00812D3C"/>
    <w:rsid w:val="00812E79"/>
    <w:rsid w:val="00813BF5"/>
    <w:rsid w:val="0081435D"/>
    <w:rsid w:val="00815357"/>
    <w:rsid w:val="0081558F"/>
    <w:rsid w:val="0081682B"/>
    <w:rsid w:val="008171A6"/>
    <w:rsid w:val="00817447"/>
    <w:rsid w:val="008175C6"/>
    <w:rsid w:val="00817A9D"/>
    <w:rsid w:val="00817B41"/>
    <w:rsid w:val="00817E6C"/>
    <w:rsid w:val="00817F06"/>
    <w:rsid w:val="00817FBD"/>
    <w:rsid w:val="0082172E"/>
    <w:rsid w:val="00821919"/>
    <w:rsid w:val="00821D63"/>
    <w:rsid w:val="00822499"/>
    <w:rsid w:val="008224BB"/>
    <w:rsid w:val="008225DF"/>
    <w:rsid w:val="00822E60"/>
    <w:rsid w:val="00823BB5"/>
    <w:rsid w:val="0082490F"/>
    <w:rsid w:val="008302D1"/>
    <w:rsid w:val="0083063B"/>
    <w:rsid w:val="00830B73"/>
    <w:rsid w:val="008311BF"/>
    <w:rsid w:val="00831557"/>
    <w:rsid w:val="00831763"/>
    <w:rsid w:val="0083183F"/>
    <w:rsid w:val="0083313A"/>
    <w:rsid w:val="008347E1"/>
    <w:rsid w:val="008347E7"/>
    <w:rsid w:val="0083540A"/>
    <w:rsid w:val="00836082"/>
    <w:rsid w:val="00836381"/>
    <w:rsid w:val="0083646E"/>
    <w:rsid w:val="00837983"/>
    <w:rsid w:val="00837C50"/>
    <w:rsid w:val="008406B2"/>
    <w:rsid w:val="00840714"/>
    <w:rsid w:val="0084152E"/>
    <w:rsid w:val="0084337B"/>
    <w:rsid w:val="00844378"/>
    <w:rsid w:val="008447C3"/>
    <w:rsid w:val="0084553A"/>
    <w:rsid w:val="0084571F"/>
    <w:rsid w:val="0084619C"/>
    <w:rsid w:val="008461AA"/>
    <w:rsid w:val="00846ECA"/>
    <w:rsid w:val="0084715F"/>
    <w:rsid w:val="008472D2"/>
    <w:rsid w:val="008475B3"/>
    <w:rsid w:val="00847607"/>
    <w:rsid w:val="00847B0B"/>
    <w:rsid w:val="00847BD1"/>
    <w:rsid w:val="008501F0"/>
    <w:rsid w:val="008505B9"/>
    <w:rsid w:val="00850B8C"/>
    <w:rsid w:val="00850CA6"/>
    <w:rsid w:val="008510B2"/>
    <w:rsid w:val="00851209"/>
    <w:rsid w:val="00851349"/>
    <w:rsid w:val="008531E1"/>
    <w:rsid w:val="00853465"/>
    <w:rsid w:val="00853611"/>
    <w:rsid w:val="0085389B"/>
    <w:rsid w:val="0085485C"/>
    <w:rsid w:val="00854C4E"/>
    <w:rsid w:val="00855194"/>
    <w:rsid w:val="00855508"/>
    <w:rsid w:val="00855AA0"/>
    <w:rsid w:val="00856078"/>
    <w:rsid w:val="00856723"/>
    <w:rsid w:val="00856B23"/>
    <w:rsid w:val="008577AE"/>
    <w:rsid w:val="00857F5D"/>
    <w:rsid w:val="008601DB"/>
    <w:rsid w:val="008606C6"/>
    <w:rsid w:val="008621E1"/>
    <w:rsid w:val="00862282"/>
    <w:rsid w:val="00862FE6"/>
    <w:rsid w:val="00863657"/>
    <w:rsid w:val="00863A1C"/>
    <w:rsid w:val="00863B82"/>
    <w:rsid w:val="00863C2B"/>
    <w:rsid w:val="00864213"/>
    <w:rsid w:val="008677BE"/>
    <w:rsid w:val="00870825"/>
    <w:rsid w:val="00871B50"/>
    <w:rsid w:val="008724C8"/>
    <w:rsid w:val="0087277A"/>
    <w:rsid w:val="00872D1B"/>
    <w:rsid w:val="00872F6E"/>
    <w:rsid w:val="008743B9"/>
    <w:rsid w:val="00874ECD"/>
    <w:rsid w:val="00876361"/>
    <w:rsid w:val="00877CBE"/>
    <w:rsid w:val="0088013E"/>
    <w:rsid w:val="0088044B"/>
    <w:rsid w:val="00881374"/>
    <w:rsid w:val="008819B5"/>
    <w:rsid w:val="00881FCC"/>
    <w:rsid w:val="00885A9A"/>
    <w:rsid w:val="00885B5D"/>
    <w:rsid w:val="0088705D"/>
    <w:rsid w:val="00887B68"/>
    <w:rsid w:val="0089019B"/>
    <w:rsid w:val="0089083D"/>
    <w:rsid w:val="008918F2"/>
    <w:rsid w:val="0089198E"/>
    <w:rsid w:val="00891C71"/>
    <w:rsid w:val="00892300"/>
    <w:rsid w:val="0089291A"/>
    <w:rsid w:val="00892EBA"/>
    <w:rsid w:val="008940C8"/>
    <w:rsid w:val="00894D5A"/>
    <w:rsid w:val="0089581C"/>
    <w:rsid w:val="00896988"/>
    <w:rsid w:val="008A0784"/>
    <w:rsid w:val="008A09AF"/>
    <w:rsid w:val="008A15A0"/>
    <w:rsid w:val="008A1E8D"/>
    <w:rsid w:val="008A2398"/>
    <w:rsid w:val="008A23F4"/>
    <w:rsid w:val="008A2474"/>
    <w:rsid w:val="008A2692"/>
    <w:rsid w:val="008A3D8D"/>
    <w:rsid w:val="008A3FF1"/>
    <w:rsid w:val="008A4DB6"/>
    <w:rsid w:val="008A5303"/>
    <w:rsid w:val="008A555A"/>
    <w:rsid w:val="008A5CA9"/>
    <w:rsid w:val="008A7C8F"/>
    <w:rsid w:val="008B0172"/>
    <w:rsid w:val="008B075B"/>
    <w:rsid w:val="008B0AB1"/>
    <w:rsid w:val="008B24BB"/>
    <w:rsid w:val="008B275B"/>
    <w:rsid w:val="008B3BC8"/>
    <w:rsid w:val="008B64AB"/>
    <w:rsid w:val="008B7EFF"/>
    <w:rsid w:val="008C0CDD"/>
    <w:rsid w:val="008C11FE"/>
    <w:rsid w:val="008C1A38"/>
    <w:rsid w:val="008C1C00"/>
    <w:rsid w:val="008C1CA7"/>
    <w:rsid w:val="008C22D6"/>
    <w:rsid w:val="008C267C"/>
    <w:rsid w:val="008C355D"/>
    <w:rsid w:val="008C35D1"/>
    <w:rsid w:val="008C4B4F"/>
    <w:rsid w:val="008C4F18"/>
    <w:rsid w:val="008C5623"/>
    <w:rsid w:val="008C6F52"/>
    <w:rsid w:val="008C77F5"/>
    <w:rsid w:val="008C7A4E"/>
    <w:rsid w:val="008C7DB9"/>
    <w:rsid w:val="008D10E2"/>
    <w:rsid w:val="008D200F"/>
    <w:rsid w:val="008D2149"/>
    <w:rsid w:val="008D230F"/>
    <w:rsid w:val="008D2919"/>
    <w:rsid w:val="008D425E"/>
    <w:rsid w:val="008D4A39"/>
    <w:rsid w:val="008D5551"/>
    <w:rsid w:val="008D6197"/>
    <w:rsid w:val="008D7405"/>
    <w:rsid w:val="008D7FED"/>
    <w:rsid w:val="008E03C4"/>
    <w:rsid w:val="008E1FA9"/>
    <w:rsid w:val="008E219F"/>
    <w:rsid w:val="008E31EC"/>
    <w:rsid w:val="008E5959"/>
    <w:rsid w:val="008E74A1"/>
    <w:rsid w:val="008E74D2"/>
    <w:rsid w:val="008E7FF6"/>
    <w:rsid w:val="008F07F2"/>
    <w:rsid w:val="008F10FE"/>
    <w:rsid w:val="008F1382"/>
    <w:rsid w:val="008F161A"/>
    <w:rsid w:val="008F1790"/>
    <w:rsid w:val="008F193A"/>
    <w:rsid w:val="008F1D3D"/>
    <w:rsid w:val="008F1F7A"/>
    <w:rsid w:val="008F2D94"/>
    <w:rsid w:val="008F32AE"/>
    <w:rsid w:val="008F3995"/>
    <w:rsid w:val="008F3C03"/>
    <w:rsid w:val="008F4C8E"/>
    <w:rsid w:val="008F5CEB"/>
    <w:rsid w:val="008F68A1"/>
    <w:rsid w:val="008F730C"/>
    <w:rsid w:val="008F74D8"/>
    <w:rsid w:val="008F7A81"/>
    <w:rsid w:val="00903486"/>
    <w:rsid w:val="0090387A"/>
    <w:rsid w:val="009058A8"/>
    <w:rsid w:val="00905941"/>
    <w:rsid w:val="00905A8E"/>
    <w:rsid w:val="00906DFD"/>
    <w:rsid w:val="00907FCE"/>
    <w:rsid w:val="0091007F"/>
    <w:rsid w:val="00910D6F"/>
    <w:rsid w:val="00911429"/>
    <w:rsid w:val="00913719"/>
    <w:rsid w:val="00914991"/>
    <w:rsid w:val="009150DE"/>
    <w:rsid w:val="00915880"/>
    <w:rsid w:val="009158FC"/>
    <w:rsid w:val="00915AA5"/>
    <w:rsid w:val="00915D44"/>
    <w:rsid w:val="0091622E"/>
    <w:rsid w:val="00916F40"/>
    <w:rsid w:val="00917873"/>
    <w:rsid w:val="00922BC9"/>
    <w:rsid w:val="00922D25"/>
    <w:rsid w:val="00923B7F"/>
    <w:rsid w:val="00925B2D"/>
    <w:rsid w:val="009261BA"/>
    <w:rsid w:val="00926DB3"/>
    <w:rsid w:val="009276AA"/>
    <w:rsid w:val="00927850"/>
    <w:rsid w:val="00930023"/>
    <w:rsid w:val="00930E14"/>
    <w:rsid w:val="00932A25"/>
    <w:rsid w:val="009345F8"/>
    <w:rsid w:val="00934DB0"/>
    <w:rsid w:val="00934E61"/>
    <w:rsid w:val="00935150"/>
    <w:rsid w:val="009351D3"/>
    <w:rsid w:val="00935237"/>
    <w:rsid w:val="009368C4"/>
    <w:rsid w:val="00936A3B"/>
    <w:rsid w:val="00940A49"/>
    <w:rsid w:val="009414F1"/>
    <w:rsid w:val="00941728"/>
    <w:rsid w:val="00941891"/>
    <w:rsid w:val="00942517"/>
    <w:rsid w:val="009451DA"/>
    <w:rsid w:val="009463CF"/>
    <w:rsid w:val="009472A4"/>
    <w:rsid w:val="00950059"/>
    <w:rsid w:val="009508A8"/>
    <w:rsid w:val="009509D1"/>
    <w:rsid w:val="00950B73"/>
    <w:rsid w:val="00950F5F"/>
    <w:rsid w:val="00951ABD"/>
    <w:rsid w:val="00951DDA"/>
    <w:rsid w:val="00951E76"/>
    <w:rsid w:val="00952188"/>
    <w:rsid w:val="00952509"/>
    <w:rsid w:val="00952CB1"/>
    <w:rsid w:val="009533AA"/>
    <w:rsid w:val="00953E9B"/>
    <w:rsid w:val="00954104"/>
    <w:rsid w:val="009551A6"/>
    <w:rsid w:val="00955488"/>
    <w:rsid w:val="009554FE"/>
    <w:rsid w:val="00955552"/>
    <w:rsid w:val="00956CD0"/>
    <w:rsid w:val="00957681"/>
    <w:rsid w:val="00957B99"/>
    <w:rsid w:val="009609BC"/>
    <w:rsid w:val="0096180A"/>
    <w:rsid w:val="009620DC"/>
    <w:rsid w:val="00964901"/>
    <w:rsid w:val="00964EEE"/>
    <w:rsid w:val="00965088"/>
    <w:rsid w:val="00965278"/>
    <w:rsid w:val="009653B6"/>
    <w:rsid w:val="009658C4"/>
    <w:rsid w:val="0097082E"/>
    <w:rsid w:val="00970A27"/>
    <w:rsid w:val="00971CBE"/>
    <w:rsid w:val="009721E9"/>
    <w:rsid w:val="009737A2"/>
    <w:rsid w:val="00974C84"/>
    <w:rsid w:val="009754FC"/>
    <w:rsid w:val="00975C14"/>
    <w:rsid w:val="00975D04"/>
    <w:rsid w:val="00976FF6"/>
    <w:rsid w:val="009779FC"/>
    <w:rsid w:val="009805D0"/>
    <w:rsid w:val="00980DEF"/>
    <w:rsid w:val="00981573"/>
    <w:rsid w:val="00982259"/>
    <w:rsid w:val="00982B03"/>
    <w:rsid w:val="00982BE1"/>
    <w:rsid w:val="00984E3F"/>
    <w:rsid w:val="00985410"/>
    <w:rsid w:val="00986135"/>
    <w:rsid w:val="009866AE"/>
    <w:rsid w:val="0098684E"/>
    <w:rsid w:val="00987F70"/>
    <w:rsid w:val="009902A3"/>
    <w:rsid w:val="009930D5"/>
    <w:rsid w:val="00993BAB"/>
    <w:rsid w:val="0099461E"/>
    <w:rsid w:val="0099548D"/>
    <w:rsid w:val="00995E48"/>
    <w:rsid w:val="00996402"/>
    <w:rsid w:val="009A076F"/>
    <w:rsid w:val="009A1451"/>
    <w:rsid w:val="009A2997"/>
    <w:rsid w:val="009A3184"/>
    <w:rsid w:val="009A399D"/>
    <w:rsid w:val="009A5027"/>
    <w:rsid w:val="009A5D10"/>
    <w:rsid w:val="009A60B6"/>
    <w:rsid w:val="009A717A"/>
    <w:rsid w:val="009A78B0"/>
    <w:rsid w:val="009B049C"/>
    <w:rsid w:val="009B0E03"/>
    <w:rsid w:val="009B0E50"/>
    <w:rsid w:val="009B156A"/>
    <w:rsid w:val="009B16A7"/>
    <w:rsid w:val="009B19DF"/>
    <w:rsid w:val="009B2178"/>
    <w:rsid w:val="009B3ABF"/>
    <w:rsid w:val="009B52AC"/>
    <w:rsid w:val="009B54AA"/>
    <w:rsid w:val="009B5CD9"/>
    <w:rsid w:val="009B62FF"/>
    <w:rsid w:val="009C04C5"/>
    <w:rsid w:val="009C0744"/>
    <w:rsid w:val="009C1144"/>
    <w:rsid w:val="009C12B4"/>
    <w:rsid w:val="009C1A61"/>
    <w:rsid w:val="009C1CA8"/>
    <w:rsid w:val="009C2734"/>
    <w:rsid w:val="009C29D4"/>
    <w:rsid w:val="009C335D"/>
    <w:rsid w:val="009C4FCB"/>
    <w:rsid w:val="009C544A"/>
    <w:rsid w:val="009C5C2C"/>
    <w:rsid w:val="009C5E42"/>
    <w:rsid w:val="009C66EE"/>
    <w:rsid w:val="009C739D"/>
    <w:rsid w:val="009D013D"/>
    <w:rsid w:val="009D0369"/>
    <w:rsid w:val="009D0920"/>
    <w:rsid w:val="009D0ED4"/>
    <w:rsid w:val="009D26CD"/>
    <w:rsid w:val="009D312B"/>
    <w:rsid w:val="009D31AB"/>
    <w:rsid w:val="009D42E2"/>
    <w:rsid w:val="009D58F1"/>
    <w:rsid w:val="009D5DE9"/>
    <w:rsid w:val="009D6574"/>
    <w:rsid w:val="009D65F8"/>
    <w:rsid w:val="009D74D9"/>
    <w:rsid w:val="009D7DE0"/>
    <w:rsid w:val="009E0286"/>
    <w:rsid w:val="009E1096"/>
    <w:rsid w:val="009E203C"/>
    <w:rsid w:val="009E3E8B"/>
    <w:rsid w:val="009E46AE"/>
    <w:rsid w:val="009E4B3D"/>
    <w:rsid w:val="009E4D98"/>
    <w:rsid w:val="009E5685"/>
    <w:rsid w:val="009E60E6"/>
    <w:rsid w:val="009E70BA"/>
    <w:rsid w:val="009F0729"/>
    <w:rsid w:val="009F073A"/>
    <w:rsid w:val="009F08B7"/>
    <w:rsid w:val="009F1819"/>
    <w:rsid w:val="009F2251"/>
    <w:rsid w:val="009F251F"/>
    <w:rsid w:val="009F31B7"/>
    <w:rsid w:val="009F32EB"/>
    <w:rsid w:val="009F3CCF"/>
    <w:rsid w:val="009F589F"/>
    <w:rsid w:val="009F60FF"/>
    <w:rsid w:val="009F661A"/>
    <w:rsid w:val="009F6D37"/>
    <w:rsid w:val="00A00833"/>
    <w:rsid w:val="00A00C85"/>
    <w:rsid w:val="00A00E56"/>
    <w:rsid w:val="00A00FF3"/>
    <w:rsid w:val="00A013CB"/>
    <w:rsid w:val="00A0187E"/>
    <w:rsid w:val="00A018FB"/>
    <w:rsid w:val="00A03F54"/>
    <w:rsid w:val="00A03FF4"/>
    <w:rsid w:val="00A04FAD"/>
    <w:rsid w:val="00A065F5"/>
    <w:rsid w:val="00A06D75"/>
    <w:rsid w:val="00A0772B"/>
    <w:rsid w:val="00A0781D"/>
    <w:rsid w:val="00A1025B"/>
    <w:rsid w:val="00A1138F"/>
    <w:rsid w:val="00A114CB"/>
    <w:rsid w:val="00A135D9"/>
    <w:rsid w:val="00A13933"/>
    <w:rsid w:val="00A13966"/>
    <w:rsid w:val="00A13A29"/>
    <w:rsid w:val="00A14254"/>
    <w:rsid w:val="00A147C6"/>
    <w:rsid w:val="00A15064"/>
    <w:rsid w:val="00A15808"/>
    <w:rsid w:val="00A15982"/>
    <w:rsid w:val="00A15B70"/>
    <w:rsid w:val="00A15FF9"/>
    <w:rsid w:val="00A200F7"/>
    <w:rsid w:val="00A20121"/>
    <w:rsid w:val="00A20F1C"/>
    <w:rsid w:val="00A20FA0"/>
    <w:rsid w:val="00A2153C"/>
    <w:rsid w:val="00A2329F"/>
    <w:rsid w:val="00A23945"/>
    <w:rsid w:val="00A23CB8"/>
    <w:rsid w:val="00A23F3E"/>
    <w:rsid w:val="00A243A0"/>
    <w:rsid w:val="00A24450"/>
    <w:rsid w:val="00A244EE"/>
    <w:rsid w:val="00A245F9"/>
    <w:rsid w:val="00A248C6"/>
    <w:rsid w:val="00A24EA5"/>
    <w:rsid w:val="00A2500A"/>
    <w:rsid w:val="00A264A1"/>
    <w:rsid w:val="00A2799C"/>
    <w:rsid w:val="00A30C31"/>
    <w:rsid w:val="00A30EC1"/>
    <w:rsid w:val="00A3119E"/>
    <w:rsid w:val="00A3150A"/>
    <w:rsid w:val="00A31C4B"/>
    <w:rsid w:val="00A32147"/>
    <w:rsid w:val="00A321DA"/>
    <w:rsid w:val="00A32475"/>
    <w:rsid w:val="00A362A4"/>
    <w:rsid w:val="00A364C5"/>
    <w:rsid w:val="00A37818"/>
    <w:rsid w:val="00A404D2"/>
    <w:rsid w:val="00A40AFF"/>
    <w:rsid w:val="00A411C2"/>
    <w:rsid w:val="00A41A32"/>
    <w:rsid w:val="00A41E8D"/>
    <w:rsid w:val="00A432BF"/>
    <w:rsid w:val="00A43A7B"/>
    <w:rsid w:val="00A4401B"/>
    <w:rsid w:val="00A444C6"/>
    <w:rsid w:val="00A45B7F"/>
    <w:rsid w:val="00A462AF"/>
    <w:rsid w:val="00A47498"/>
    <w:rsid w:val="00A47C7D"/>
    <w:rsid w:val="00A50447"/>
    <w:rsid w:val="00A52A9A"/>
    <w:rsid w:val="00A52E24"/>
    <w:rsid w:val="00A52EE0"/>
    <w:rsid w:val="00A54E10"/>
    <w:rsid w:val="00A568F3"/>
    <w:rsid w:val="00A56A68"/>
    <w:rsid w:val="00A60664"/>
    <w:rsid w:val="00A610A4"/>
    <w:rsid w:val="00A61103"/>
    <w:rsid w:val="00A63148"/>
    <w:rsid w:val="00A63294"/>
    <w:rsid w:val="00A641C2"/>
    <w:rsid w:val="00A6604A"/>
    <w:rsid w:val="00A667EC"/>
    <w:rsid w:val="00A66D9A"/>
    <w:rsid w:val="00A70299"/>
    <w:rsid w:val="00A70B56"/>
    <w:rsid w:val="00A70F9B"/>
    <w:rsid w:val="00A71DC6"/>
    <w:rsid w:val="00A71E3C"/>
    <w:rsid w:val="00A72220"/>
    <w:rsid w:val="00A72492"/>
    <w:rsid w:val="00A72924"/>
    <w:rsid w:val="00A72D2C"/>
    <w:rsid w:val="00A72DE1"/>
    <w:rsid w:val="00A73B44"/>
    <w:rsid w:val="00A74DE9"/>
    <w:rsid w:val="00A76A39"/>
    <w:rsid w:val="00A76E6A"/>
    <w:rsid w:val="00A77A06"/>
    <w:rsid w:val="00A803BF"/>
    <w:rsid w:val="00A804BD"/>
    <w:rsid w:val="00A80730"/>
    <w:rsid w:val="00A812B6"/>
    <w:rsid w:val="00A81545"/>
    <w:rsid w:val="00A825E3"/>
    <w:rsid w:val="00A82F67"/>
    <w:rsid w:val="00A8305B"/>
    <w:rsid w:val="00A834AA"/>
    <w:rsid w:val="00A84FC5"/>
    <w:rsid w:val="00A8514E"/>
    <w:rsid w:val="00A85951"/>
    <w:rsid w:val="00A85F67"/>
    <w:rsid w:val="00A8655D"/>
    <w:rsid w:val="00A915E8"/>
    <w:rsid w:val="00A91DC1"/>
    <w:rsid w:val="00A91F96"/>
    <w:rsid w:val="00A96F3C"/>
    <w:rsid w:val="00AA0837"/>
    <w:rsid w:val="00AA1BF0"/>
    <w:rsid w:val="00AA1F0A"/>
    <w:rsid w:val="00AA23D0"/>
    <w:rsid w:val="00AA3256"/>
    <w:rsid w:val="00AA3F55"/>
    <w:rsid w:val="00AA3FF7"/>
    <w:rsid w:val="00AA55AE"/>
    <w:rsid w:val="00AA5D8F"/>
    <w:rsid w:val="00AA6807"/>
    <w:rsid w:val="00AA7355"/>
    <w:rsid w:val="00AA7CE6"/>
    <w:rsid w:val="00AB02CB"/>
    <w:rsid w:val="00AB19C1"/>
    <w:rsid w:val="00AB19E0"/>
    <w:rsid w:val="00AB28FC"/>
    <w:rsid w:val="00AB2D08"/>
    <w:rsid w:val="00AB2F1A"/>
    <w:rsid w:val="00AB30C8"/>
    <w:rsid w:val="00AB39B4"/>
    <w:rsid w:val="00AB4CE5"/>
    <w:rsid w:val="00AB5B48"/>
    <w:rsid w:val="00AB61D4"/>
    <w:rsid w:val="00AB6543"/>
    <w:rsid w:val="00AB7064"/>
    <w:rsid w:val="00AB797B"/>
    <w:rsid w:val="00AC004B"/>
    <w:rsid w:val="00AC08FE"/>
    <w:rsid w:val="00AC092E"/>
    <w:rsid w:val="00AC0C7E"/>
    <w:rsid w:val="00AC1665"/>
    <w:rsid w:val="00AC3386"/>
    <w:rsid w:val="00AC37EA"/>
    <w:rsid w:val="00AC3879"/>
    <w:rsid w:val="00AC3E7D"/>
    <w:rsid w:val="00AC401C"/>
    <w:rsid w:val="00AC45E9"/>
    <w:rsid w:val="00AC6230"/>
    <w:rsid w:val="00AC6B6E"/>
    <w:rsid w:val="00AC7F42"/>
    <w:rsid w:val="00AD096A"/>
    <w:rsid w:val="00AD141C"/>
    <w:rsid w:val="00AD249F"/>
    <w:rsid w:val="00AD2773"/>
    <w:rsid w:val="00AD4162"/>
    <w:rsid w:val="00AD44D4"/>
    <w:rsid w:val="00AD4850"/>
    <w:rsid w:val="00AD4F8F"/>
    <w:rsid w:val="00AD5344"/>
    <w:rsid w:val="00AD56FB"/>
    <w:rsid w:val="00AD5BF5"/>
    <w:rsid w:val="00AD689D"/>
    <w:rsid w:val="00AD70ED"/>
    <w:rsid w:val="00AD735F"/>
    <w:rsid w:val="00AD767B"/>
    <w:rsid w:val="00AE06C5"/>
    <w:rsid w:val="00AE0AE0"/>
    <w:rsid w:val="00AE1411"/>
    <w:rsid w:val="00AE225C"/>
    <w:rsid w:val="00AE2476"/>
    <w:rsid w:val="00AE3A38"/>
    <w:rsid w:val="00AE61B2"/>
    <w:rsid w:val="00AE62F0"/>
    <w:rsid w:val="00AE6D10"/>
    <w:rsid w:val="00AE7B7E"/>
    <w:rsid w:val="00AF09C7"/>
    <w:rsid w:val="00AF0E32"/>
    <w:rsid w:val="00AF134B"/>
    <w:rsid w:val="00AF19B9"/>
    <w:rsid w:val="00AF1D92"/>
    <w:rsid w:val="00AF36E2"/>
    <w:rsid w:val="00AF36FD"/>
    <w:rsid w:val="00AF3B9C"/>
    <w:rsid w:val="00AF45CC"/>
    <w:rsid w:val="00AF4A2E"/>
    <w:rsid w:val="00AF4EE4"/>
    <w:rsid w:val="00AF57A8"/>
    <w:rsid w:val="00AF5BCD"/>
    <w:rsid w:val="00AF7BF4"/>
    <w:rsid w:val="00AF7D2C"/>
    <w:rsid w:val="00B000A9"/>
    <w:rsid w:val="00B0151D"/>
    <w:rsid w:val="00B0162F"/>
    <w:rsid w:val="00B017E0"/>
    <w:rsid w:val="00B02DC0"/>
    <w:rsid w:val="00B03F3C"/>
    <w:rsid w:val="00B0436E"/>
    <w:rsid w:val="00B04647"/>
    <w:rsid w:val="00B04CD1"/>
    <w:rsid w:val="00B06A9D"/>
    <w:rsid w:val="00B07A4F"/>
    <w:rsid w:val="00B10641"/>
    <w:rsid w:val="00B10B5E"/>
    <w:rsid w:val="00B11273"/>
    <w:rsid w:val="00B1165D"/>
    <w:rsid w:val="00B11EC0"/>
    <w:rsid w:val="00B13E03"/>
    <w:rsid w:val="00B13F90"/>
    <w:rsid w:val="00B179FF"/>
    <w:rsid w:val="00B203EA"/>
    <w:rsid w:val="00B21158"/>
    <w:rsid w:val="00B21D2F"/>
    <w:rsid w:val="00B221B7"/>
    <w:rsid w:val="00B22644"/>
    <w:rsid w:val="00B22E97"/>
    <w:rsid w:val="00B23699"/>
    <w:rsid w:val="00B2399C"/>
    <w:rsid w:val="00B23FFA"/>
    <w:rsid w:val="00B241F5"/>
    <w:rsid w:val="00B24823"/>
    <w:rsid w:val="00B24F69"/>
    <w:rsid w:val="00B265D0"/>
    <w:rsid w:val="00B272BF"/>
    <w:rsid w:val="00B27540"/>
    <w:rsid w:val="00B278AF"/>
    <w:rsid w:val="00B30612"/>
    <w:rsid w:val="00B307DA"/>
    <w:rsid w:val="00B3134F"/>
    <w:rsid w:val="00B32B6F"/>
    <w:rsid w:val="00B33A05"/>
    <w:rsid w:val="00B34BF0"/>
    <w:rsid w:val="00B35811"/>
    <w:rsid w:val="00B36997"/>
    <w:rsid w:val="00B36AA6"/>
    <w:rsid w:val="00B37404"/>
    <w:rsid w:val="00B37849"/>
    <w:rsid w:val="00B404D3"/>
    <w:rsid w:val="00B40742"/>
    <w:rsid w:val="00B416F2"/>
    <w:rsid w:val="00B43B3A"/>
    <w:rsid w:val="00B44EFF"/>
    <w:rsid w:val="00B4512C"/>
    <w:rsid w:val="00B45862"/>
    <w:rsid w:val="00B45B5B"/>
    <w:rsid w:val="00B46501"/>
    <w:rsid w:val="00B4710D"/>
    <w:rsid w:val="00B504C3"/>
    <w:rsid w:val="00B51557"/>
    <w:rsid w:val="00B51DB3"/>
    <w:rsid w:val="00B524F4"/>
    <w:rsid w:val="00B531FA"/>
    <w:rsid w:val="00B537E9"/>
    <w:rsid w:val="00B5416D"/>
    <w:rsid w:val="00B542FA"/>
    <w:rsid w:val="00B54E7A"/>
    <w:rsid w:val="00B55784"/>
    <w:rsid w:val="00B56978"/>
    <w:rsid w:val="00B56A37"/>
    <w:rsid w:val="00B57370"/>
    <w:rsid w:val="00B5762D"/>
    <w:rsid w:val="00B600D1"/>
    <w:rsid w:val="00B60EED"/>
    <w:rsid w:val="00B61110"/>
    <w:rsid w:val="00B61D46"/>
    <w:rsid w:val="00B627C4"/>
    <w:rsid w:val="00B6281B"/>
    <w:rsid w:val="00B62AD9"/>
    <w:rsid w:val="00B64F0A"/>
    <w:rsid w:val="00B65E06"/>
    <w:rsid w:val="00B65E8D"/>
    <w:rsid w:val="00B67DCB"/>
    <w:rsid w:val="00B70693"/>
    <w:rsid w:val="00B70A80"/>
    <w:rsid w:val="00B70B1B"/>
    <w:rsid w:val="00B70F0C"/>
    <w:rsid w:val="00B718C1"/>
    <w:rsid w:val="00B71E40"/>
    <w:rsid w:val="00B721FD"/>
    <w:rsid w:val="00B74476"/>
    <w:rsid w:val="00B75234"/>
    <w:rsid w:val="00B75BAD"/>
    <w:rsid w:val="00B75D34"/>
    <w:rsid w:val="00B767BE"/>
    <w:rsid w:val="00B7681A"/>
    <w:rsid w:val="00B770DC"/>
    <w:rsid w:val="00B80A80"/>
    <w:rsid w:val="00B80AC2"/>
    <w:rsid w:val="00B82772"/>
    <w:rsid w:val="00B82EAD"/>
    <w:rsid w:val="00B83764"/>
    <w:rsid w:val="00B83C9E"/>
    <w:rsid w:val="00B83DCA"/>
    <w:rsid w:val="00B8580E"/>
    <w:rsid w:val="00B85C6E"/>
    <w:rsid w:val="00B86C2B"/>
    <w:rsid w:val="00B87C16"/>
    <w:rsid w:val="00B904C2"/>
    <w:rsid w:val="00B90A3D"/>
    <w:rsid w:val="00B90AD5"/>
    <w:rsid w:val="00B91B8C"/>
    <w:rsid w:val="00B923EF"/>
    <w:rsid w:val="00B926CC"/>
    <w:rsid w:val="00B93260"/>
    <w:rsid w:val="00B9338B"/>
    <w:rsid w:val="00B94159"/>
    <w:rsid w:val="00B94671"/>
    <w:rsid w:val="00B94B56"/>
    <w:rsid w:val="00B95A1F"/>
    <w:rsid w:val="00B964B7"/>
    <w:rsid w:val="00B96A02"/>
    <w:rsid w:val="00B970F6"/>
    <w:rsid w:val="00B97107"/>
    <w:rsid w:val="00B97EAA"/>
    <w:rsid w:val="00BA0A14"/>
    <w:rsid w:val="00BA0A92"/>
    <w:rsid w:val="00BA1016"/>
    <w:rsid w:val="00BA1728"/>
    <w:rsid w:val="00BA3E55"/>
    <w:rsid w:val="00BA409E"/>
    <w:rsid w:val="00BA499A"/>
    <w:rsid w:val="00BA4BAB"/>
    <w:rsid w:val="00BA6F47"/>
    <w:rsid w:val="00BA7943"/>
    <w:rsid w:val="00BB11FC"/>
    <w:rsid w:val="00BB141C"/>
    <w:rsid w:val="00BB1BFA"/>
    <w:rsid w:val="00BB2C2E"/>
    <w:rsid w:val="00BB300B"/>
    <w:rsid w:val="00BB3F21"/>
    <w:rsid w:val="00BB415D"/>
    <w:rsid w:val="00BB4C07"/>
    <w:rsid w:val="00BB4C48"/>
    <w:rsid w:val="00BB6190"/>
    <w:rsid w:val="00BB6EF1"/>
    <w:rsid w:val="00BC06CD"/>
    <w:rsid w:val="00BC1C09"/>
    <w:rsid w:val="00BC1CA5"/>
    <w:rsid w:val="00BC1CB8"/>
    <w:rsid w:val="00BC203E"/>
    <w:rsid w:val="00BC28BF"/>
    <w:rsid w:val="00BC3B21"/>
    <w:rsid w:val="00BC45AB"/>
    <w:rsid w:val="00BC49B6"/>
    <w:rsid w:val="00BC5623"/>
    <w:rsid w:val="00BC56BC"/>
    <w:rsid w:val="00BC621C"/>
    <w:rsid w:val="00BC65B1"/>
    <w:rsid w:val="00BC68CA"/>
    <w:rsid w:val="00BC70AA"/>
    <w:rsid w:val="00BC7494"/>
    <w:rsid w:val="00BD07F4"/>
    <w:rsid w:val="00BD0997"/>
    <w:rsid w:val="00BD0A94"/>
    <w:rsid w:val="00BD136B"/>
    <w:rsid w:val="00BD192E"/>
    <w:rsid w:val="00BD199B"/>
    <w:rsid w:val="00BD1A3E"/>
    <w:rsid w:val="00BD28FD"/>
    <w:rsid w:val="00BD3B48"/>
    <w:rsid w:val="00BD4C4A"/>
    <w:rsid w:val="00BD51DD"/>
    <w:rsid w:val="00BD7359"/>
    <w:rsid w:val="00BD7499"/>
    <w:rsid w:val="00BD7837"/>
    <w:rsid w:val="00BD7976"/>
    <w:rsid w:val="00BE0468"/>
    <w:rsid w:val="00BE04FB"/>
    <w:rsid w:val="00BE0FDD"/>
    <w:rsid w:val="00BE1069"/>
    <w:rsid w:val="00BE1C2C"/>
    <w:rsid w:val="00BE1D1B"/>
    <w:rsid w:val="00BE36E1"/>
    <w:rsid w:val="00BE47E5"/>
    <w:rsid w:val="00BE5397"/>
    <w:rsid w:val="00BE5766"/>
    <w:rsid w:val="00BE5AA2"/>
    <w:rsid w:val="00BE66C6"/>
    <w:rsid w:val="00BE7D2F"/>
    <w:rsid w:val="00BF005B"/>
    <w:rsid w:val="00BF0C39"/>
    <w:rsid w:val="00BF17BB"/>
    <w:rsid w:val="00BF281B"/>
    <w:rsid w:val="00BF3EC6"/>
    <w:rsid w:val="00BF48C0"/>
    <w:rsid w:val="00BF4D24"/>
    <w:rsid w:val="00BF5263"/>
    <w:rsid w:val="00BF5453"/>
    <w:rsid w:val="00BF579B"/>
    <w:rsid w:val="00BF5AFA"/>
    <w:rsid w:val="00BF5CAE"/>
    <w:rsid w:val="00BF5E69"/>
    <w:rsid w:val="00BF6AF8"/>
    <w:rsid w:val="00BF70AE"/>
    <w:rsid w:val="00C00514"/>
    <w:rsid w:val="00C019A6"/>
    <w:rsid w:val="00C03305"/>
    <w:rsid w:val="00C039DD"/>
    <w:rsid w:val="00C03A7F"/>
    <w:rsid w:val="00C04049"/>
    <w:rsid w:val="00C04104"/>
    <w:rsid w:val="00C045A9"/>
    <w:rsid w:val="00C04690"/>
    <w:rsid w:val="00C05611"/>
    <w:rsid w:val="00C05BCA"/>
    <w:rsid w:val="00C062AE"/>
    <w:rsid w:val="00C06393"/>
    <w:rsid w:val="00C0677B"/>
    <w:rsid w:val="00C0682D"/>
    <w:rsid w:val="00C07271"/>
    <w:rsid w:val="00C1038C"/>
    <w:rsid w:val="00C10447"/>
    <w:rsid w:val="00C10796"/>
    <w:rsid w:val="00C107F6"/>
    <w:rsid w:val="00C124EC"/>
    <w:rsid w:val="00C12D8B"/>
    <w:rsid w:val="00C13A72"/>
    <w:rsid w:val="00C13BC6"/>
    <w:rsid w:val="00C157E0"/>
    <w:rsid w:val="00C1612F"/>
    <w:rsid w:val="00C17177"/>
    <w:rsid w:val="00C17245"/>
    <w:rsid w:val="00C17AFE"/>
    <w:rsid w:val="00C207FD"/>
    <w:rsid w:val="00C21372"/>
    <w:rsid w:val="00C21C4E"/>
    <w:rsid w:val="00C2213B"/>
    <w:rsid w:val="00C23D51"/>
    <w:rsid w:val="00C25CC9"/>
    <w:rsid w:val="00C26E0A"/>
    <w:rsid w:val="00C26E6B"/>
    <w:rsid w:val="00C309CB"/>
    <w:rsid w:val="00C31D66"/>
    <w:rsid w:val="00C32442"/>
    <w:rsid w:val="00C33066"/>
    <w:rsid w:val="00C33098"/>
    <w:rsid w:val="00C332C9"/>
    <w:rsid w:val="00C34CD5"/>
    <w:rsid w:val="00C34FEA"/>
    <w:rsid w:val="00C35246"/>
    <w:rsid w:val="00C35579"/>
    <w:rsid w:val="00C37014"/>
    <w:rsid w:val="00C41F9E"/>
    <w:rsid w:val="00C42673"/>
    <w:rsid w:val="00C42707"/>
    <w:rsid w:val="00C42F71"/>
    <w:rsid w:val="00C43A77"/>
    <w:rsid w:val="00C4466A"/>
    <w:rsid w:val="00C45968"/>
    <w:rsid w:val="00C45C3C"/>
    <w:rsid w:val="00C4696C"/>
    <w:rsid w:val="00C4764C"/>
    <w:rsid w:val="00C47DF0"/>
    <w:rsid w:val="00C5074C"/>
    <w:rsid w:val="00C51335"/>
    <w:rsid w:val="00C514DA"/>
    <w:rsid w:val="00C51732"/>
    <w:rsid w:val="00C51835"/>
    <w:rsid w:val="00C519A5"/>
    <w:rsid w:val="00C51E0A"/>
    <w:rsid w:val="00C524F6"/>
    <w:rsid w:val="00C528CA"/>
    <w:rsid w:val="00C52B8E"/>
    <w:rsid w:val="00C53430"/>
    <w:rsid w:val="00C536A2"/>
    <w:rsid w:val="00C53898"/>
    <w:rsid w:val="00C53F92"/>
    <w:rsid w:val="00C54C5E"/>
    <w:rsid w:val="00C54D80"/>
    <w:rsid w:val="00C56859"/>
    <w:rsid w:val="00C57557"/>
    <w:rsid w:val="00C579F9"/>
    <w:rsid w:val="00C601B1"/>
    <w:rsid w:val="00C60A62"/>
    <w:rsid w:val="00C62465"/>
    <w:rsid w:val="00C627B6"/>
    <w:rsid w:val="00C62C1F"/>
    <w:rsid w:val="00C62F64"/>
    <w:rsid w:val="00C6352F"/>
    <w:rsid w:val="00C63645"/>
    <w:rsid w:val="00C63672"/>
    <w:rsid w:val="00C63905"/>
    <w:rsid w:val="00C642BA"/>
    <w:rsid w:val="00C660C7"/>
    <w:rsid w:val="00C66C92"/>
    <w:rsid w:val="00C67816"/>
    <w:rsid w:val="00C714A0"/>
    <w:rsid w:val="00C71D2A"/>
    <w:rsid w:val="00C724D3"/>
    <w:rsid w:val="00C7280D"/>
    <w:rsid w:val="00C73EDE"/>
    <w:rsid w:val="00C7403F"/>
    <w:rsid w:val="00C74BD4"/>
    <w:rsid w:val="00C74E47"/>
    <w:rsid w:val="00C75B20"/>
    <w:rsid w:val="00C77414"/>
    <w:rsid w:val="00C778A5"/>
    <w:rsid w:val="00C77C15"/>
    <w:rsid w:val="00C81ECF"/>
    <w:rsid w:val="00C82013"/>
    <w:rsid w:val="00C82302"/>
    <w:rsid w:val="00C82805"/>
    <w:rsid w:val="00C83366"/>
    <w:rsid w:val="00C837DF"/>
    <w:rsid w:val="00C84481"/>
    <w:rsid w:val="00C85C46"/>
    <w:rsid w:val="00C85F6F"/>
    <w:rsid w:val="00C87527"/>
    <w:rsid w:val="00C878EC"/>
    <w:rsid w:val="00C87B60"/>
    <w:rsid w:val="00C87E8C"/>
    <w:rsid w:val="00C90739"/>
    <w:rsid w:val="00C91FD4"/>
    <w:rsid w:val="00C92602"/>
    <w:rsid w:val="00C92903"/>
    <w:rsid w:val="00C92DA7"/>
    <w:rsid w:val="00C94E8D"/>
    <w:rsid w:val="00C95058"/>
    <w:rsid w:val="00C95718"/>
    <w:rsid w:val="00C96252"/>
    <w:rsid w:val="00C96AFD"/>
    <w:rsid w:val="00C96CD4"/>
    <w:rsid w:val="00C97237"/>
    <w:rsid w:val="00C975E3"/>
    <w:rsid w:val="00C97840"/>
    <w:rsid w:val="00CA030F"/>
    <w:rsid w:val="00CA1613"/>
    <w:rsid w:val="00CA1E76"/>
    <w:rsid w:val="00CA2A61"/>
    <w:rsid w:val="00CA42DC"/>
    <w:rsid w:val="00CA468A"/>
    <w:rsid w:val="00CA512B"/>
    <w:rsid w:val="00CA51D2"/>
    <w:rsid w:val="00CA59B9"/>
    <w:rsid w:val="00CA5D2A"/>
    <w:rsid w:val="00CA7A98"/>
    <w:rsid w:val="00CA7DE8"/>
    <w:rsid w:val="00CB0634"/>
    <w:rsid w:val="00CB18DF"/>
    <w:rsid w:val="00CB1A70"/>
    <w:rsid w:val="00CB2A84"/>
    <w:rsid w:val="00CB32B7"/>
    <w:rsid w:val="00CB3777"/>
    <w:rsid w:val="00CB3DC0"/>
    <w:rsid w:val="00CB45BF"/>
    <w:rsid w:val="00CB4CF2"/>
    <w:rsid w:val="00CB5B6C"/>
    <w:rsid w:val="00CB6C6C"/>
    <w:rsid w:val="00CB7F5B"/>
    <w:rsid w:val="00CC001E"/>
    <w:rsid w:val="00CC015E"/>
    <w:rsid w:val="00CC05CF"/>
    <w:rsid w:val="00CC427C"/>
    <w:rsid w:val="00CC49BB"/>
    <w:rsid w:val="00CC4A9A"/>
    <w:rsid w:val="00CC4F6B"/>
    <w:rsid w:val="00CC527D"/>
    <w:rsid w:val="00CC5AC9"/>
    <w:rsid w:val="00CC607F"/>
    <w:rsid w:val="00CC64F9"/>
    <w:rsid w:val="00CC6521"/>
    <w:rsid w:val="00CC7844"/>
    <w:rsid w:val="00CC7B99"/>
    <w:rsid w:val="00CC7CE8"/>
    <w:rsid w:val="00CC7FFB"/>
    <w:rsid w:val="00CD0422"/>
    <w:rsid w:val="00CD244D"/>
    <w:rsid w:val="00CD2745"/>
    <w:rsid w:val="00CD29AD"/>
    <w:rsid w:val="00CD2B3C"/>
    <w:rsid w:val="00CD31DF"/>
    <w:rsid w:val="00CD3F89"/>
    <w:rsid w:val="00CD4641"/>
    <w:rsid w:val="00CD5BCD"/>
    <w:rsid w:val="00CD622A"/>
    <w:rsid w:val="00CD6F0F"/>
    <w:rsid w:val="00CD72D3"/>
    <w:rsid w:val="00CD7555"/>
    <w:rsid w:val="00CD7FCE"/>
    <w:rsid w:val="00CE05B5"/>
    <w:rsid w:val="00CE1D16"/>
    <w:rsid w:val="00CE22D8"/>
    <w:rsid w:val="00CE38AC"/>
    <w:rsid w:val="00CE3BBD"/>
    <w:rsid w:val="00CE44F5"/>
    <w:rsid w:val="00CE4E4B"/>
    <w:rsid w:val="00CE5019"/>
    <w:rsid w:val="00CE504C"/>
    <w:rsid w:val="00CE50B6"/>
    <w:rsid w:val="00CE6202"/>
    <w:rsid w:val="00CE6F17"/>
    <w:rsid w:val="00CE7D43"/>
    <w:rsid w:val="00CF0AFC"/>
    <w:rsid w:val="00CF130C"/>
    <w:rsid w:val="00CF3A83"/>
    <w:rsid w:val="00CF3EAE"/>
    <w:rsid w:val="00CF5B66"/>
    <w:rsid w:val="00CF5F57"/>
    <w:rsid w:val="00CF7349"/>
    <w:rsid w:val="00CF74B1"/>
    <w:rsid w:val="00CF772D"/>
    <w:rsid w:val="00D002AE"/>
    <w:rsid w:val="00D00EB9"/>
    <w:rsid w:val="00D00EE7"/>
    <w:rsid w:val="00D01F51"/>
    <w:rsid w:val="00D020EF"/>
    <w:rsid w:val="00D03275"/>
    <w:rsid w:val="00D03AB5"/>
    <w:rsid w:val="00D03BFD"/>
    <w:rsid w:val="00D040B6"/>
    <w:rsid w:val="00D049BE"/>
    <w:rsid w:val="00D0595E"/>
    <w:rsid w:val="00D06216"/>
    <w:rsid w:val="00D06847"/>
    <w:rsid w:val="00D07347"/>
    <w:rsid w:val="00D105CE"/>
    <w:rsid w:val="00D11235"/>
    <w:rsid w:val="00D116E3"/>
    <w:rsid w:val="00D11EA0"/>
    <w:rsid w:val="00D13661"/>
    <w:rsid w:val="00D14672"/>
    <w:rsid w:val="00D14C6A"/>
    <w:rsid w:val="00D158CE"/>
    <w:rsid w:val="00D16090"/>
    <w:rsid w:val="00D166D0"/>
    <w:rsid w:val="00D16B0F"/>
    <w:rsid w:val="00D16BA1"/>
    <w:rsid w:val="00D17A8F"/>
    <w:rsid w:val="00D20C62"/>
    <w:rsid w:val="00D214BB"/>
    <w:rsid w:val="00D21FDD"/>
    <w:rsid w:val="00D224A7"/>
    <w:rsid w:val="00D22C46"/>
    <w:rsid w:val="00D22E06"/>
    <w:rsid w:val="00D2324D"/>
    <w:rsid w:val="00D2362A"/>
    <w:rsid w:val="00D24695"/>
    <w:rsid w:val="00D258B6"/>
    <w:rsid w:val="00D2601D"/>
    <w:rsid w:val="00D26089"/>
    <w:rsid w:val="00D26674"/>
    <w:rsid w:val="00D3049F"/>
    <w:rsid w:val="00D31436"/>
    <w:rsid w:val="00D321F7"/>
    <w:rsid w:val="00D33342"/>
    <w:rsid w:val="00D34C48"/>
    <w:rsid w:val="00D34F59"/>
    <w:rsid w:val="00D36823"/>
    <w:rsid w:val="00D36F70"/>
    <w:rsid w:val="00D375AF"/>
    <w:rsid w:val="00D375DC"/>
    <w:rsid w:val="00D37846"/>
    <w:rsid w:val="00D378A3"/>
    <w:rsid w:val="00D37C0C"/>
    <w:rsid w:val="00D404F0"/>
    <w:rsid w:val="00D40D90"/>
    <w:rsid w:val="00D412CF"/>
    <w:rsid w:val="00D419FF"/>
    <w:rsid w:val="00D41BA6"/>
    <w:rsid w:val="00D428B1"/>
    <w:rsid w:val="00D42913"/>
    <w:rsid w:val="00D43032"/>
    <w:rsid w:val="00D4365F"/>
    <w:rsid w:val="00D44F68"/>
    <w:rsid w:val="00D45A7D"/>
    <w:rsid w:val="00D463B4"/>
    <w:rsid w:val="00D46B25"/>
    <w:rsid w:val="00D478FD"/>
    <w:rsid w:val="00D47F7C"/>
    <w:rsid w:val="00D50045"/>
    <w:rsid w:val="00D504BB"/>
    <w:rsid w:val="00D50A93"/>
    <w:rsid w:val="00D50F77"/>
    <w:rsid w:val="00D51865"/>
    <w:rsid w:val="00D52F75"/>
    <w:rsid w:val="00D5315C"/>
    <w:rsid w:val="00D54167"/>
    <w:rsid w:val="00D54B73"/>
    <w:rsid w:val="00D554D3"/>
    <w:rsid w:val="00D5573C"/>
    <w:rsid w:val="00D55DA5"/>
    <w:rsid w:val="00D56504"/>
    <w:rsid w:val="00D567C5"/>
    <w:rsid w:val="00D56C16"/>
    <w:rsid w:val="00D57D87"/>
    <w:rsid w:val="00D60713"/>
    <w:rsid w:val="00D62B22"/>
    <w:rsid w:val="00D630B3"/>
    <w:rsid w:val="00D63954"/>
    <w:rsid w:val="00D63C0B"/>
    <w:rsid w:val="00D63D01"/>
    <w:rsid w:val="00D66089"/>
    <w:rsid w:val="00D663BF"/>
    <w:rsid w:val="00D677E0"/>
    <w:rsid w:val="00D719F6"/>
    <w:rsid w:val="00D71C41"/>
    <w:rsid w:val="00D72574"/>
    <w:rsid w:val="00D728E6"/>
    <w:rsid w:val="00D7475D"/>
    <w:rsid w:val="00D74B23"/>
    <w:rsid w:val="00D74C85"/>
    <w:rsid w:val="00D7567D"/>
    <w:rsid w:val="00D757C9"/>
    <w:rsid w:val="00D76098"/>
    <w:rsid w:val="00D7617B"/>
    <w:rsid w:val="00D76BA7"/>
    <w:rsid w:val="00D77B86"/>
    <w:rsid w:val="00D77FEF"/>
    <w:rsid w:val="00D811B0"/>
    <w:rsid w:val="00D816B5"/>
    <w:rsid w:val="00D8236A"/>
    <w:rsid w:val="00D82EC3"/>
    <w:rsid w:val="00D82FC2"/>
    <w:rsid w:val="00D83556"/>
    <w:rsid w:val="00D85179"/>
    <w:rsid w:val="00D85209"/>
    <w:rsid w:val="00D859C2"/>
    <w:rsid w:val="00D87BF2"/>
    <w:rsid w:val="00D90E65"/>
    <w:rsid w:val="00D91146"/>
    <w:rsid w:val="00D91480"/>
    <w:rsid w:val="00D925AF"/>
    <w:rsid w:val="00D9268B"/>
    <w:rsid w:val="00D93598"/>
    <w:rsid w:val="00D938F6"/>
    <w:rsid w:val="00D942A9"/>
    <w:rsid w:val="00D95474"/>
    <w:rsid w:val="00D960E1"/>
    <w:rsid w:val="00D96ABB"/>
    <w:rsid w:val="00D97B51"/>
    <w:rsid w:val="00DA0CEF"/>
    <w:rsid w:val="00DA0F28"/>
    <w:rsid w:val="00DA1389"/>
    <w:rsid w:val="00DA31E7"/>
    <w:rsid w:val="00DA4791"/>
    <w:rsid w:val="00DA5740"/>
    <w:rsid w:val="00DA5882"/>
    <w:rsid w:val="00DA7B43"/>
    <w:rsid w:val="00DA7BD7"/>
    <w:rsid w:val="00DB0D22"/>
    <w:rsid w:val="00DB0E94"/>
    <w:rsid w:val="00DB10A0"/>
    <w:rsid w:val="00DB1864"/>
    <w:rsid w:val="00DB1A85"/>
    <w:rsid w:val="00DB283F"/>
    <w:rsid w:val="00DB32E9"/>
    <w:rsid w:val="00DB3D29"/>
    <w:rsid w:val="00DB45D7"/>
    <w:rsid w:val="00DB4EC1"/>
    <w:rsid w:val="00DB4F7B"/>
    <w:rsid w:val="00DB6915"/>
    <w:rsid w:val="00DB6A65"/>
    <w:rsid w:val="00DB6E43"/>
    <w:rsid w:val="00DB72D1"/>
    <w:rsid w:val="00DB79E9"/>
    <w:rsid w:val="00DB7D20"/>
    <w:rsid w:val="00DC1246"/>
    <w:rsid w:val="00DC1D26"/>
    <w:rsid w:val="00DC1E47"/>
    <w:rsid w:val="00DC27B3"/>
    <w:rsid w:val="00DC2CA1"/>
    <w:rsid w:val="00DC329B"/>
    <w:rsid w:val="00DC45DA"/>
    <w:rsid w:val="00DC46BC"/>
    <w:rsid w:val="00DC4C86"/>
    <w:rsid w:val="00DC57B2"/>
    <w:rsid w:val="00DC5A0D"/>
    <w:rsid w:val="00DC5C9A"/>
    <w:rsid w:val="00DC5D68"/>
    <w:rsid w:val="00DC5F0F"/>
    <w:rsid w:val="00DC6476"/>
    <w:rsid w:val="00DC7E8C"/>
    <w:rsid w:val="00DC7ECD"/>
    <w:rsid w:val="00DD0225"/>
    <w:rsid w:val="00DD13FA"/>
    <w:rsid w:val="00DD170A"/>
    <w:rsid w:val="00DD1B2F"/>
    <w:rsid w:val="00DD2FFF"/>
    <w:rsid w:val="00DD3092"/>
    <w:rsid w:val="00DD31DD"/>
    <w:rsid w:val="00DD32EE"/>
    <w:rsid w:val="00DD3FFC"/>
    <w:rsid w:val="00DD41CB"/>
    <w:rsid w:val="00DD6484"/>
    <w:rsid w:val="00DE002E"/>
    <w:rsid w:val="00DE0110"/>
    <w:rsid w:val="00DE044C"/>
    <w:rsid w:val="00DE2151"/>
    <w:rsid w:val="00DE2B3C"/>
    <w:rsid w:val="00DE3ED5"/>
    <w:rsid w:val="00DE48AF"/>
    <w:rsid w:val="00DE539E"/>
    <w:rsid w:val="00DE53F8"/>
    <w:rsid w:val="00DE5A49"/>
    <w:rsid w:val="00DE5D95"/>
    <w:rsid w:val="00DE7D51"/>
    <w:rsid w:val="00DF004A"/>
    <w:rsid w:val="00DF094B"/>
    <w:rsid w:val="00DF0BD6"/>
    <w:rsid w:val="00DF1094"/>
    <w:rsid w:val="00DF1844"/>
    <w:rsid w:val="00DF1EEA"/>
    <w:rsid w:val="00DF20E9"/>
    <w:rsid w:val="00DF27A8"/>
    <w:rsid w:val="00DF2B61"/>
    <w:rsid w:val="00DF4C92"/>
    <w:rsid w:val="00DF505E"/>
    <w:rsid w:val="00DF7098"/>
    <w:rsid w:val="00DF7C99"/>
    <w:rsid w:val="00E00104"/>
    <w:rsid w:val="00E006BE"/>
    <w:rsid w:val="00E008F9"/>
    <w:rsid w:val="00E00B36"/>
    <w:rsid w:val="00E016C8"/>
    <w:rsid w:val="00E028AE"/>
    <w:rsid w:val="00E03433"/>
    <w:rsid w:val="00E037CB"/>
    <w:rsid w:val="00E0390F"/>
    <w:rsid w:val="00E049BC"/>
    <w:rsid w:val="00E04B86"/>
    <w:rsid w:val="00E054B6"/>
    <w:rsid w:val="00E05878"/>
    <w:rsid w:val="00E068C6"/>
    <w:rsid w:val="00E07056"/>
    <w:rsid w:val="00E078E8"/>
    <w:rsid w:val="00E1070A"/>
    <w:rsid w:val="00E11040"/>
    <w:rsid w:val="00E11E53"/>
    <w:rsid w:val="00E14219"/>
    <w:rsid w:val="00E16E9F"/>
    <w:rsid w:val="00E17333"/>
    <w:rsid w:val="00E179EC"/>
    <w:rsid w:val="00E2074D"/>
    <w:rsid w:val="00E20BF3"/>
    <w:rsid w:val="00E20CF7"/>
    <w:rsid w:val="00E21097"/>
    <w:rsid w:val="00E21210"/>
    <w:rsid w:val="00E223ED"/>
    <w:rsid w:val="00E2333F"/>
    <w:rsid w:val="00E23497"/>
    <w:rsid w:val="00E237D0"/>
    <w:rsid w:val="00E2399E"/>
    <w:rsid w:val="00E23BEE"/>
    <w:rsid w:val="00E249CA"/>
    <w:rsid w:val="00E24D63"/>
    <w:rsid w:val="00E25007"/>
    <w:rsid w:val="00E2509A"/>
    <w:rsid w:val="00E25930"/>
    <w:rsid w:val="00E27A89"/>
    <w:rsid w:val="00E27AA2"/>
    <w:rsid w:val="00E301A9"/>
    <w:rsid w:val="00E315C7"/>
    <w:rsid w:val="00E31D5E"/>
    <w:rsid w:val="00E32CB8"/>
    <w:rsid w:val="00E3512B"/>
    <w:rsid w:val="00E363E7"/>
    <w:rsid w:val="00E37D4B"/>
    <w:rsid w:val="00E405A3"/>
    <w:rsid w:val="00E408C0"/>
    <w:rsid w:val="00E41B27"/>
    <w:rsid w:val="00E426DE"/>
    <w:rsid w:val="00E42B8F"/>
    <w:rsid w:val="00E43556"/>
    <w:rsid w:val="00E43821"/>
    <w:rsid w:val="00E4470C"/>
    <w:rsid w:val="00E45083"/>
    <w:rsid w:val="00E451F9"/>
    <w:rsid w:val="00E46858"/>
    <w:rsid w:val="00E4708D"/>
    <w:rsid w:val="00E5011D"/>
    <w:rsid w:val="00E5049B"/>
    <w:rsid w:val="00E506A6"/>
    <w:rsid w:val="00E50A43"/>
    <w:rsid w:val="00E518D4"/>
    <w:rsid w:val="00E51E9C"/>
    <w:rsid w:val="00E51FC9"/>
    <w:rsid w:val="00E52890"/>
    <w:rsid w:val="00E52EF4"/>
    <w:rsid w:val="00E5378B"/>
    <w:rsid w:val="00E53F48"/>
    <w:rsid w:val="00E55C87"/>
    <w:rsid w:val="00E56E58"/>
    <w:rsid w:val="00E574B8"/>
    <w:rsid w:val="00E6176A"/>
    <w:rsid w:val="00E62FEB"/>
    <w:rsid w:val="00E636CC"/>
    <w:rsid w:val="00E65D30"/>
    <w:rsid w:val="00E65FBC"/>
    <w:rsid w:val="00E660FE"/>
    <w:rsid w:val="00E6619A"/>
    <w:rsid w:val="00E67EDC"/>
    <w:rsid w:val="00E71B96"/>
    <w:rsid w:val="00E74289"/>
    <w:rsid w:val="00E74644"/>
    <w:rsid w:val="00E74911"/>
    <w:rsid w:val="00E74E3F"/>
    <w:rsid w:val="00E75281"/>
    <w:rsid w:val="00E75427"/>
    <w:rsid w:val="00E7635C"/>
    <w:rsid w:val="00E76EE9"/>
    <w:rsid w:val="00E803D7"/>
    <w:rsid w:val="00E80931"/>
    <w:rsid w:val="00E81F31"/>
    <w:rsid w:val="00E82703"/>
    <w:rsid w:val="00E85915"/>
    <w:rsid w:val="00E85F3F"/>
    <w:rsid w:val="00E863D0"/>
    <w:rsid w:val="00E8707D"/>
    <w:rsid w:val="00E90A07"/>
    <w:rsid w:val="00E90D42"/>
    <w:rsid w:val="00E9177C"/>
    <w:rsid w:val="00E918C9"/>
    <w:rsid w:val="00E91A76"/>
    <w:rsid w:val="00E91F7F"/>
    <w:rsid w:val="00E9403A"/>
    <w:rsid w:val="00E94462"/>
    <w:rsid w:val="00E94C8B"/>
    <w:rsid w:val="00E95478"/>
    <w:rsid w:val="00E963CA"/>
    <w:rsid w:val="00E9693B"/>
    <w:rsid w:val="00E96956"/>
    <w:rsid w:val="00E96B45"/>
    <w:rsid w:val="00E96B67"/>
    <w:rsid w:val="00E97CB5"/>
    <w:rsid w:val="00EA0B71"/>
    <w:rsid w:val="00EA12A4"/>
    <w:rsid w:val="00EA214A"/>
    <w:rsid w:val="00EA23B1"/>
    <w:rsid w:val="00EA2403"/>
    <w:rsid w:val="00EA40D7"/>
    <w:rsid w:val="00EA412B"/>
    <w:rsid w:val="00EA41B6"/>
    <w:rsid w:val="00EA470A"/>
    <w:rsid w:val="00EA48AE"/>
    <w:rsid w:val="00EA57BB"/>
    <w:rsid w:val="00EA64FD"/>
    <w:rsid w:val="00EA6562"/>
    <w:rsid w:val="00EA695B"/>
    <w:rsid w:val="00EA6B88"/>
    <w:rsid w:val="00EA6F13"/>
    <w:rsid w:val="00EA7756"/>
    <w:rsid w:val="00EA79AD"/>
    <w:rsid w:val="00EB029F"/>
    <w:rsid w:val="00EB0BD9"/>
    <w:rsid w:val="00EB13CB"/>
    <w:rsid w:val="00EB175E"/>
    <w:rsid w:val="00EB2C77"/>
    <w:rsid w:val="00EB31F8"/>
    <w:rsid w:val="00EB321E"/>
    <w:rsid w:val="00EB3300"/>
    <w:rsid w:val="00EB42BC"/>
    <w:rsid w:val="00EB43A2"/>
    <w:rsid w:val="00EB4492"/>
    <w:rsid w:val="00EB49C5"/>
    <w:rsid w:val="00EB58C3"/>
    <w:rsid w:val="00EB6161"/>
    <w:rsid w:val="00EB6322"/>
    <w:rsid w:val="00EB6EFF"/>
    <w:rsid w:val="00EB7D91"/>
    <w:rsid w:val="00EC0940"/>
    <w:rsid w:val="00EC1A83"/>
    <w:rsid w:val="00EC33F4"/>
    <w:rsid w:val="00EC38AB"/>
    <w:rsid w:val="00EC3EB6"/>
    <w:rsid w:val="00EC4C87"/>
    <w:rsid w:val="00EC56C4"/>
    <w:rsid w:val="00EC5920"/>
    <w:rsid w:val="00EC659F"/>
    <w:rsid w:val="00EC6950"/>
    <w:rsid w:val="00EC702B"/>
    <w:rsid w:val="00EC7883"/>
    <w:rsid w:val="00ED15EF"/>
    <w:rsid w:val="00ED257B"/>
    <w:rsid w:val="00ED2845"/>
    <w:rsid w:val="00ED2BDA"/>
    <w:rsid w:val="00ED2D59"/>
    <w:rsid w:val="00ED423C"/>
    <w:rsid w:val="00ED47B2"/>
    <w:rsid w:val="00ED5A4A"/>
    <w:rsid w:val="00ED63E4"/>
    <w:rsid w:val="00ED7B49"/>
    <w:rsid w:val="00EE1D2A"/>
    <w:rsid w:val="00EE1D6B"/>
    <w:rsid w:val="00EE2600"/>
    <w:rsid w:val="00EE2BF9"/>
    <w:rsid w:val="00EE2F00"/>
    <w:rsid w:val="00EE3019"/>
    <w:rsid w:val="00EE53E1"/>
    <w:rsid w:val="00EE53FE"/>
    <w:rsid w:val="00EE54E9"/>
    <w:rsid w:val="00EE5812"/>
    <w:rsid w:val="00EE6A8C"/>
    <w:rsid w:val="00EE70A3"/>
    <w:rsid w:val="00EF002A"/>
    <w:rsid w:val="00EF0546"/>
    <w:rsid w:val="00EF05AB"/>
    <w:rsid w:val="00EF0A4A"/>
    <w:rsid w:val="00EF0CFE"/>
    <w:rsid w:val="00EF0E37"/>
    <w:rsid w:val="00EF1243"/>
    <w:rsid w:val="00EF1347"/>
    <w:rsid w:val="00EF186F"/>
    <w:rsid w:val="00EF1901"/>
    <w:rsid w:val="00EF34E1"/>
    <w:rsid w:val="00EF35F0"/>
    <w:rsid w:val="00EF62C9"/>
    <w:rsid w:val="00F012C2"/>
    <w:rsid w:val="00F02395"/>
    <w:rsid w:val="00F02EF6"/>
    <w:rsid w:val="00F03852"/>
    <w:rsid w:val="00F042F9"/>
    <w:rsid w:val="00F04E88"/>
    <w:rsid w:val="00F04FA7"/>
    <w:rsid w:val="00F05CCE"/>
    <w:rsid w:val="00F05D68"/>
    <w:rsid w:val="00F06BF1"/>
    <w:rsid w:val="00F0754E"/>
    <w:rsid w:val="00F07EFF"/>
    <w:rsid w:val="00F104AF"/>
    <w:rsid w:val="00F106C9"/>
    <w:rsid w:val="00F10EE5"/>
    <w:rsid w:val="00F11776"/>
    <w:rsid w:val="00F12283"/>
    <w:rsid w:val="00F154CC"/>
    <w:rsid w:val="00F1562D"/>
    <w:rsid w:val="00F15C96"/>
    <w:rsid w:val="00F15CDA"/>
    <w:rsid w:val="00F16561"/>
    <w:rsid w:val="00F168FC"/>
    <w:rsid w:val="00F2054D"/>
    <w:rsid w:val="00F206E0"/>
    <w:rsid w:val="00F2071F"/>
    <w:rsid w:val="00F20B6A"/>
    <w:rsid w:val="00F20F11"/>
    <w:rsid w:val="00F213CB"/>
    <w:rsid w:val="00F23744"/>
    <w:rsid w:val="00F23FF7"/>
    <w:rsid w:val="00F24177"/>
    <w:rsid w:val="00F2501C"/>
    <w:rsid w:val="00F253D7"/>
    <w:rsid w:val="00F264AB"/>
    <w:rsid w:val="00F2660C"/>
    <w:rsid w:val="00F30030"/>
    <w:rsid w:val="00F312AF"/>
    <w:rsid w:val="00F31832"/>
    <w:rsid w:val="00F32173"/>
    <w:rsid w:val="00F32857"/>
    <w:rsid w:val="00F328E1"/>
    <w:rsid w:val="00F348EE"/>
    <w:rsid w:val="00F34EB5"/>
    <w:rsid w:val="00F35D2A"/>
    <w:rsid w:val="00F36019"/>
    <w:rsid w:val="00F36218"/>
    <w:rsid w:val="00F3631B"/>
    <w:rsid w:val="00F36830"/>
    <w:rsid w:val="00F3688C"/>
    <w:rsid w:val="00F36B2A"/>
    <w:rsid w:val="00F36D0E"/>
    <w:rsid w:val="00F37633"/>
    <w:rsid w:val="00F4001C"/>
    <w:rsid w:val="00F4065A"/>
    <w:rsid w:val="00F41E97"/>
    <w:rsid w:val="00F42386"/>
    <w:rsid w:val="00F42790"/>
    <w:rsid w:val="00F429D5"/>
    <w:rsid w:val="00F43034"/>
    <w:rsid w:val="00F43238"/>
    <w:rsid w:val="00F43672"/>
    <w:rsid w:val="00F449D5"/>
    <w:rsid w:val="00F44B49"/>
    <w:rsid w:val="00F46C3A"/>
    <w:rsid w:val="00F46E2A"/>
    <w:rsid w:val="00F47CDA"/>
    <w:rsid w:val="00F509C8"/>
    <w:rsid w:val="00F52848"/>
    <w:rsid w:val="00F53AF5"/>
    <w:rsid w:val="00F545EF"/>
    <w:rsid w:val="00F54C61"/>
    <w:rsid w:val="00F5567F"/>
    <w:rsid w:val="00F5679C"/>
    <w:rsid w:val="00F56967"/>
    <w:rsid w:val="00F56F2B"/>
    <w:rsid w:val="00F5743E"/>
    <w:rsid w:val="00F60375"/>
    <w:rsid w:val="00F6100D"/>
    <w:rsid w:val="00F621E4"/>
    <w:rsid w:val="00F6270D"/>
    <w:rsid w:val="00F62854"/>
    <w:rsid w:val="00F63066"/>
    <w:rsid w:val="00F64653"/>
    <w:rsid w:val="00F65DD6"/>
    <w:rsid w:val="00F66FE1"/>
    <w:rsid w:val="00F72F42"/>
    <w:rsid w:val="00F7418D"/>
    <w:rsid w:val="00F7457C"/>
    <w:rsid w:val="00F74830"/>
    <w:rsid w:val="00F75557"/>
    <w:rsid w:val="00F75CCF"/>
    <w:rsid w:val="00F77049"/>
    <w:rsid w:val="00F777F1"/>
    <w:rsid w:val="00F800C7"/>
    <w:rsid w:val="00F81B72"/>
    <w:rsid w:val="00F82FE5"/>
    <w:rsid w:val="00F8428E"/>
    <w:rsid w:val="00F85654"/>
    <w:rsid w:val="00F862D5"/>
    <w:rsid w:val="00F87776"/>
    <w:rsid w:val="00F878B4"/>
    <w:rsid w:val="00F910AC"/>
    <w:rsid w:val="00F91130"/>
    <w:rsid w:val="00F9369E"/>
    <w:rsid w:val="00F93E8E"/>
    <w:rsid w:val="00F93EDC"/>
    <w:rsid w:val="00F93FEC"/>
    <w:rsid w:val="00F9448A"/>
    <w:rsid w:val="00F954E9"/>
    <w:rsid w:val="00F959C3"/>
    <w:rsid w:val="00F963BF"/>
    <w:rsid w:val="00F979F0"/>
    <w:rsid w:val="00F97FE7"/>
    <w:rsid w:val="00FA0BD9"/>
    <w:rsid w:val="00FA208F"/>
    <w:rsid w:val="00FA21F4"/>
    <w:rsid w:val="00FA2A8B"/>
    <w:rsid w:val="00FA3372"/>
    <w:rsid w:val="00FA3435"/>
    <w:rsid w:val="00FA479B"/>
    <w:rsid w:val="00FA47A0"/>
    <w:rsid w:val="00FA5066"/>
    <w:rsid w:val="00FA73A0"/>
    <w:rsid w:val="00FB01B1"/>
    <w:rsid w:val="00FB0293"/>
    <w:rsid w:val="00FB0747"/>
    <w:rsid w:val="00FB08EA"/>
    <w:rsid w:val="00FB1829"/>
    <w:rsid w:val="00FB199F"/>
    <w:rsid w:val="00FB20A3"/>
    <w:rsid w:val="00FB20E0"/>
    <w:rsid w:val="00FB21FC"/>
    <w:rsid w:val="00FB290F"/>
    <w:rsid w:val="00FB2DEC"/>
    <w:rsid w:val="00FB42C3"/>
    <w:rsid w:val="00FB58D7"/>
    <w:rsid w:val="00FB6D77"/>
    <w:rsid w:val="00FB72FE"/>
    <w:rsid w:val="00FC00FA"/>
    <w:rsid w:val="00FC0C90"/>
    <w:rsid w:val="00FC1315"/>
    <w:rsid w:val="00FC1584"/>
    <w:rsid w:val="00FC2808"/>
    <w:rsid w:val="00FC300F"/>
    <w:rsid w:val="00FC4510"/>
    <w:rsid w:val="00FC4E4B"/>
    <w:rsid w:val="00FC4F58"/>
    <w:rsid w:val="00FC548C"/>
    <w:rsid w:val="00FC6AE5"/>
    <w:rsid w:val="00FC75DA"/>
    <w:rsid w:val="00FC7BF7"/>
    <w:rsid w:val="00FD0499"/>
    <w:rsid w:val="00FD157D"/>
    <w:rsid w:val="00FD1FA9"/>
    <w:rsid w:val="00FD2B14"/>
    <w:rsid w:val="00FD3198"/>
    <w:rsid w:val="00FD33A9"/>
    <w:rsid w:val="00FD4383"/>
    <w:rsid w:val="00FD45DB"/>
    <w:rsid w:val="00FD55BA"/>
    <w:rsid w:val="00FD5B44"/>
    <w:rsid w:val="00FD5C95"/>
    <w:rsid w:val="00FD7B00"/>
    <w:rsid w:val="00FE13AB"/>
    <w:rsid w:val="00FE1988"/>
    <w:rsid w:val="00FE2888"/>
    <w:rsid w:val="00FE2CC0"/>
    <w:rsid w:val="00FE328F"/>
    <w:rsid w:val="00FE37D8"/>
    <w:rsid w:val="00FE390F"/>
    <w:rsid w:val="00FE3924"/>
    <w:rsid w:val="00FE5761"/>
    <w:rsid w:val="00FE5FEB"/>
    <w:rsid w:val="00FE65B3"/>
    <w:rsid w:val="00FE6F17"/>
    <w:rsid w:val="00FE73CC"/>
    <w:rsid w:val="00FF01BE"/>
    <w:rsid w:val="00FF1908"/>
    <w:rsid w:val="00FF1CCF"/>
    <w:rsid w:val="00FF1D1C"/>
    <w:rsid w:val="00FF245B"/>
    <w:rsid w:val="00FF27DC"/>
    <w:rsid w:val="00FF2984"/>
    <w:rsid w:val="00FF2D1F"/>
    <w:rsid w:val="00FF3531"/>
    <w:rsid w:val="00FF4077"/>
    <w:rsid w:val="00FF4246"/>
    <w:rsid w:val="00FF50E4"/>
    <w:rsid w:val="00FF5E4E"/>
    <w:rsid w:val="00FF6785"/>
    <w:rsid w:val="00FF6AE2"/>
    <w:rsid w:val="00FF7609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993"/>
    <w:rPr>
      <w:sz w:val="28"/>
      <w:szCs w:val="28"/>
    </w:rPr>
  </w:style>
  <w:style w:type="paragraph" w:styleId="4">
    <w:name w:val="heading 4"/>
    <w:basedOn w:val="a"/>
    <w:next w:val="a"/>
    <w:qFormat/>
    <w:rsid w:val="00582993"/>
    <w:pPr>
      <w:keepNext/>
      <w:ind w:firstLine="709"/>
      <w:outlineLvl w:val="3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9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F009E"/>
    <w:rPr>
      <w:sz w:val="28"/>
      <w:szCs w:val="28"/>
    </w:rPr>
  </w:style>
  <w:style w:type="character" w:styleId="a5">
    <w:name w:val="page number"/>
    <w:basedOn w:val="a0"/>
    <w:rsid w:val="00582993"/>
  </w:style>
  <w:style w:type="table" w:styleId="a6">
    <w:name w:val="Table Grid"/>
    <w:basedOn w:val="a1"/>
    <w:rsid w:val="00582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E044C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B86C2B"/>
    <w:pPr>
      <w:tabs>
        <w:tab w:val="center" w:pos="4677"/>
        <w:tab w:val="right" w:pos="9355"/>
      </w:tabs>
    </w:pPr>
  </w:style>
  <w:style w:type="table" w:styleId="3-1">
    <w:name w:val="Medium Grid 3 Accent 1"/>
    <w:basedOn w:val="a1"/>
    <w:uiPriority w:val="69"/>
    <w:rsid w:val="000F15E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4">
    <w:name w:val="Medium Grid 3 Accent 4"/>
    <w:basedOn w:val="a1"/>
    <w:uiPriority w:val="69"/>
    <w:rsid w:val="0093523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9">
    <w:name w:val="Normal (Web)"/>
    <w:basedOn w:val="a"/>
    <w:uiPriority w:val="99"/>
    <w:unhideWhenUsed/>
    <w:rsid w:val="00D71C4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3-3">
    <w:name w:val="Medium Grid 3 Accent 3"/>
    <w:basedOn w:val="a1"/>
    <w:uiPriority w:val="69"/>
    <w:rsid w:val="00376AF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a">
    <w:name w:val="List Paragraph"/>
    <w:basedOn w:val="a"/>
    <w:uiPriority w:val="34"/>
    <w:qFormat/>
    <w:rsid w:val="00647B50"/>
    <w:pPr>
      <w:ind w:left="720"/>
      <w:contextualSpacing/>
    </w:pPr>
  </w:style>
  <w:style w:type="table" w:styleId="1-3">
    <w:name w:val="Medium Shading 1 Accent 3"/>
    <w:basedOn w:val="a1"/>
    <w:uiPriority w:val="63"/>
    <w:rsid w:val="009F251F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Body Text Indent"/>
    <w:basedOn w:val="a"/>
    <w:link w:val="ac"/>
    <w:rsid w:val="00BD07F4"/>
    <w:pPr>
      <w:ind w:firstLine="72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BD07F4"/>
    <w:rPr>
      <w:sz w:val="28"/>
      <w:szCs w:val="24"/>
    </w:rPr>
  </w:style>
  <w:style w:type="table" w:styleId="1-1">
    <w:name w:val="Medium Shading 1 Accent 1"/>
    <w:basedOn w:val="a1"/>
    <w:uiPriority w:val="63"/>
    <w:rsid w:val="002350E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t-a6">
    <w:name w:val="pt-a6"/>
    <w:basedOn w:val="a"/>
    <w:rsid w:val="00270513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270513"/>
  </w:style>
  <w:style w:type="character" w:customStyle="1" w:styleId="pt-a0-000000">
    <w:name w:val="pt-a0-000000"/>
    <w:basedOn w:val="a0"/>
    <w:rsid w:val="00270513"/>
  </w:style>
  <w:style w:type="character" w:styleId="ad">
    <w:name w:val="Hyperlink"/>
    <w:basedOn w:val="a0"/>
    <w:uiPriority w:val="99"/>
    <w:unhideWhenUsed/>
    <w:rsid w:val="006807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993"/>
    <w:rPr>
      <w:sz w:val="28"/>
      <w:szCs w:val="28"/>
    </w:rPr>
  </w:style>
  <w:style w:type="paragraph" w:styleId="4">
    <w:name w:val="heading 4"/>
    <w:basedOn w:val="a"/>
    <w:next w:val="a"/>
    <w:qFormat/>
    <w:rsid w:val="00582993"/>
    <w:pPr>
      <w:keepNext/>
      <w:ind w:firstLine="709"/>
      <w:outlineLvl w:val="3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9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F009E"/>
    <w:rPr>
      <w:sz w:val="28"/>
      <w:szCs w:val="28"/>
    </w:rPr>
  </w:style>
  <w:style w:type="character" w:styleId="a5">
    <w:name w:val="page number"/>
    <w:basedOn w:val="a0"/>
    <w:rsid w:val="00582993"/>
  </w:style>
  <w:style w:type="table" w:styleId="a6">
    <w:name w:val="Table Grid"/>
    <w:basedOn w:val="a1"/>
    <w:rsid w:val="00582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E044C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B86C2B"/>
    <w:pPr>
      <w:tabs>
        <w:tab w:val="center" w:pos="4677"/>
        <w:tab w:val="right" w:pos="9355"/>
      </w:tabs>
    </w:pPr>
  </w:style>
  <w:style w:type="table" w:styleId="3-1">
    <w:name w:val="Medium Grid 3 Accent 1"/>
    <w:basedOn w:val="a1"/>
    <w:uiPriority w:val="69"/>
    <w:rsid w:val="000F15E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4">
    <w:name w:val="Medium Grid 3 Accent 4"/>
    <w:basedOn w:val="a1"/>
    <w:uiPriority w:val="69"/>
    <w:rsid w:val="0093523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9">
    <w:name w:val="Normal (Web)"/>
    <w:basedOn w:val="a"/>
    <w:uiPriority w:val="99"/>
    <w:unhideWhenUsed/>
    <w:rsid w:val="00D71C4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3-3">
    <w:name w:val="Medium Grid 3 Accent 3"/>
    <w:basedOn w:val="a1"/>
    <w:uiPriority w:val="69"/>
    <w:rsid w:val="00376AF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a">
    <w:name w:val="List Paragraph"/>
    <w:basedOn w:val="a"/>
    <w:uiPriority w:val="34"/>
    <w:qFormat/>
    <w:rsid w:val="00647B50"/>
    <w:pPr>
      <w:ind w:left="720"/>
      <w:contextualSpacing/>
    </w:pPr>
  </w:style>
  <w:style w:type="table" w:styleId="1-3">
    <w:name w:val="Medium Shading 1 Accent 3"/>
    <w:basedOn w:val="a1"/>
    <w:uiPriority w:val="63"/>
    <w:rsid w:val="009F251F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Body Text Indent"/>
    <w:basedOn w:val="a"/>
    <w:link w:val="ac"/>
    <w:rsid w:val="00BD07F4"/>
    <w:pPr>
      <w:ind w:firstLine="72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BD07F4"/>
    <w:rPr>
      <w:sz w:val="28"/>
      <w:szCs w:val="24"/>
    </w:rPr>
  </w:style>
  <w:style w:type="table" w:styleId="1-1">
    <w:name w:val="Medium Shading 1 Accent 1"/>
    <w:basedOn w:val="a1"/>
    <w:uiPriority w:val="63"/>
    <w:rsid w:val="002350E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t-a6">
    <w:name w:val="pt-a6"/>
    <w:basedOn w:val="a"/>
    <w:rsid w:val="00270513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270513"/>
  </w:style>
  <w:style w:type="character" w:customStyle="1" w:styleId="pt-a0-000000">
    <w:name w:val="pt-a0-000000"/>
    <w:basedOn w:val="a0"/>
    <w:rsid w:val="00270513"/>
  </w:style>
  <w:style w:type="character" w:styleId="ad">
    <w:name w:val="Hyperlink"/>
    <w:basedOn w:val="a0"/>
    <w:uiPriority w:val="99"/>
    <w:unhideWhenUsed/>
    <w:rsid w:val="00680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&#1056;&#1072;&#1079;&#1076;&#1086;&#1088;&#1089;&#1082;&#1072;&#1103;\&#1087;&#1088;&#1086;&#1078;&#1080;&#1090;~1\&#1072;&#1085;&#1072;&#1083;&#1080;&#1079;%20&#1042;&#1055;&#1052;\&#1086;&#1074;&#1086;&#1097;&#1080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&#1056;&#1072;&#1079;&#1076;&#1086;&#1088;&#1089;&#1082;&#1072;&#1103;\&#1087;&#1088;&#1086;&#1078;&#1080;&#1090;~1\&#1072;&#1085;&#1072;&#1083;&#1080;&#1079;%20&#1042;&#1055;&#1052;\&#1086;&#1074;&#1086;&#1097;&#1080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&#1056;&#1072;&#1079;&#1076;&#1086;&#1088;&#1089;&#1082;&#1072;&#1103;\&#1087;&#1088;&#1086;&#1078;&#1080;&#1090;~1\&#1072;&#1085;&#1072;&#1083;&#1080;&#1079;%20&#1042;&#1055;&#1052;\&#1086;&#1074;&#1086;&#1097;&#1080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&#1056;&#1072;&#1079;&#1076;&#1086;&#1088;&#1089;&#1082;&#1072;&#1103;\&#1087;&#1088;&#1086;&#1078;&#1080;&#1090;~1\&#1072;&#1085;&#1072;&#1083;&#1080;&#1079;%20&#1042;&#1055;&#1052;\&#1086;&#1074;&#1086;&#1097;&#1080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&#1056;&#1072;&#1079;&#1076;&#1086;&#1088;&#1089;&#1082;&#1072;&#1103;\&#1087;&#1088;&#1086;&#1078;&#1080;&#1090;~1\&#1072;&#1085;&#1072;&#1083;&#1080;&#1079;%20&#1042;&#1055;&#1052;\&#1086;&#1074;&#1086;&#1097;&#1080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i="1">
                <a:solidFill>
                  <a:schemeClr val="accent4">
                    <a:lumMod val="50000"/>
                  </a:schemeClr>
                </a:solidFill>
              </a:rPr>
              <a:t>Динамика цен на плодоовощную продукцию, входящую в потребительскую корзину в среднем на душу населения области</a:t>
            </a:r>
          </a:p>
          <a:p>
            <a:pPr algn="ctr">
              <a:defRPr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i="1">
                <a:solidFill>
                  <a:schemeClr val="accent4">
                    <a:lumMod val="50000"/>
                  </a:schemeClr>
                </a:solidFill>
              </a:rPr>
              <a:t>(в % к январю 2018 года)</a:t>
            </a:r>
          </a:p>
        </c:rich>
      </c:tx>
      <c:layout>
        <c:manualLayout>
          <c:xMode val="edge"/>
          <c:yMode val="edge"/>
          <c:x val="0.1404059281401113"/>
          <c:y val="1.9691746864975213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1.7672263219248287E-2"/>
          <c:y val="0.14270239631417311"/>
          <c:w val="0.79618467471877552"/>
          <c:h val="0.63871943410124643"/>
        </c:manualLayout>
      </c:layout>
      <c:lineChart>
        <c:grouping val="standard"/>
        <c:varyColors val="0"/>
        <c:ser>
          <c:idx val="0"/>
          <c:order val="0"/>
          <c:tx>
            <c:strRef>
              <c:f>'ВСЕ ПРОДУКТЫ'!$B$195</c:f>
              <c:strCache>
                <c:ptCount val="1"/>
                <c:pt idx="0">
                  <c:v>картофель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ПРОДУКТЫ'!$C$195:$CW$195</c:f>
              <c:numCache>
                <c:formatCode>0.0</c:formatCode>
                <c:ptCount val="27"/>
                <c:pt idx="0">
                  <c:v>100</c:v>
                </c:pt>
                <c:pt idx="1">
                  <c:v>109.88822012037831</c:v>
                </c:pt>
                <c:pt idx="2">
                  <c:v>118.70163370593292</c:v>
                </c:pt>
                <c:pt idx="3">
                  <c:v>118.05674978503869</c:v>
                </c:pt>
                <c:pt idx="4">
                  <c:v>124.37661220980223</c:v>
                </c:pt>
                <c:pt idx="5">
                  <c:v>133.74892519346517</c:v>
                </c:pt>
                <c:pt idx="6">
                  <c:v>161.86586414445398</c:v>
                </c:pt>
                <c:pt idx="7">
                  <c:v>137.83319002579535</c:v>
                </c:pt>
                <c:pt idx="8">
                  <c:v>94.75494411006018</c:v>
                </c:pt>
                <c:pt idx="9">
                  <c:v>76.82717110920035</c:v>
                </c:pt>
                <c:pt idx="10">
                  <c:v>82.287188306104895</c:v>
                </c:pt>
                <c:pt idx="11">
                  <c:v>86.027515047291487</c:v>
                </c:pt>
                <c:pt idx="12">
                  <c:v>86.113499570077394</c:v>
                </c:pt>
                <c:pt idx="13">
                  <c:v>91.22957867583834</c:v>
                </c:pt>
                <c:pt idx="14">
                  <c:v>90.025795356835772</c:v>
                </c:pt>
                <c:pt idx="15">
                  <c:v>83.104041272570925</c:v>
                </c:pt>
                <c:pt idx="16">
                  <c:v>99.785038693035261</c:v>
                </c:pt>
                <c:pt idx="17">
                  <c:v>114.27343078245914</c:v>
                </c:pt>
                <c:pt idx="18">
                  <c:v>150.04299226139293</c:v>
                </c:pt>
                <c:pt idx="19">
                  <c:v>129.57867583834911</c:v>
                </c:pt>
                <c:pt idx="20">
                  <c:v>77.042132416165089</c:v>
                </c:pt>
                <c:pt idx="21">
                  <c:v>72.656921754084252</c:v>
                </c:pt>
                <c:pt idx="22">
                  <c:v>71.754084264832329</c:v>
                </c:pt>
                <c:pt idx="23">
                  <c:v>74.247635425623386</c:v>
                </c:pt>
                <c:pt idx="24">
                  <c:v>78.245915735167657</c:v>
                </c:pt>
                <c:pt idx="25">
                  <c:v>76.139294926913152</c:v>
                </c:pt>
                <c:pt idx="26">
                  <c:v>87.317282889079948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'ВСЕ ПРОДУКТЫ'!$B$196</c:f>
              <c:strCache>
                <c:ptCount val="1"/>
                <c:pt idx="0">
                  <c:v>капуста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ПРОДУКТЫ'!$C$196:$CW$196</c:f>
              <c:numCache>
                <c:formatCode>0.0</c:formatCode>
                <c:ptCount val="27"/>
                <c:pt idx="0">
                  <c:v>100</c:v>
                </c:pt>
                <c:pt idx="1">
                  <c:v>99.708879184861715</c:v>
                </c:pt>
                <c:pt idx="2">
                  <c:v>103.39640950994662</c:v>
                </c:pt>
                <c:pt idx="3">
                  <c:v>107.52062105773896</c:v>
                </c:pt>
                <c:pt idx="4">
                  <c:v>125.03639010189229</c:v>
                </c:pt>
                <c:pt idx="5">
                  <c:v>179.13634158175645</c:v>
                </c:pt>
                <c:pt idx="6">
                  <c:v>118.09801067442989</c:v>
                </c:pt>
                <c:pt idx="7">
                  <c:v>93.740902474526933</c:v>
                </c:pt>
                <c:pt idx="8">
                  <c:v>81.99902959728287</c:v>
                </c:pt>
                <c:pt idx="9">
                  <c:v>73.702086365841822</c:v>
                </c:pt>
                <c:pt idx="10">
                  <c:v>85.443959243085871</c:v>
                </c:pt>
                <c:pt idx="11">
                  <c:v>99.660359049005336</c:v>
                </c:pt>
                <c:pt idx="12">
                  <c:v>115.38088306647258</c:v>
                </c:pt>
                <c:pt idx="13">
                  <c:v>151.57690441533236</c:v>
                </c:pt>
                <c:pt idx="14">
                  <c:v>219.74769529354683</c:v>
                </c:pt>
                <c:pt idx="15">
                  <c:v>269.52935468219312</c:v>
                </c:pt>
                <c:pt idx="16">
                  <c:v>276.56477438136824</c:v>
                </c:pt>
                <c:pt idx="17">
                  <c:v>138.37942746239688</c:v>
                </c:pt>
                <c:pt idx="18">
                  <c:v>101.9893255701116</c:v>
                </c:pt>
                <c:pt idx="19">
                  <c:v>97.525473071324612</c:v>
                </c:pt>
                <c:pt idx="20">
                  <c:v>79.864143619602146</c:v>
                </c:pt>
                <c:pt idx="21">
                  <c:v>65.890344492964587</c:v>
                </c:pt>
                <c:pt idx="22">
                  <c:v>76.322173702086374</c:v>
                </c:pt>
                <c:pt idx="23">
                  <c:v>88.74332848131975</c:v>
                </c:pt>
                <c:pt idx="24">
                  <c:v>97.573993207180976</c:v>
                </c:pt>
                <c:pt idx="25">
                  <c:v>110.33478893740903</c:v>
                </c:pt>
                <c:pt idx="26">
                  <c:v>129.54876273653565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'ВСЕ ПРОДУКТЫ'!$B$197</c:f>
              <c:strCache>
                <c:ptCount val="1"/>
                <c:pt idx="0">
                  <c:v>огурцы 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ПРОДУКТЫ'!$C$197:$CW$197</c:f>
              <c:numCache>
                <c:formatCode>0.0</c:formatCode>
                <c:ptCount val="27"/>
                <c:pt idx="0">
                  <c:v>100</c:v>
                </c:pt>
                <c:pt idx="1">
                  <c:v>121.05625085957917</c:v>
                </c:pt>
                <c:pt idx="2">
                  <c:v>110.42497593178382</c:v>
                </c:pt>
                <c:pt idx="3">
                  <c:v>86.824370788062183</c:v>
                </c:pt>
                <c:pt idx="4">
                  <c:v>77.850364461559622</c:v>
                </c:pt>
                <c:pt idx="5">
                  <c:v>69.962866180717924</c:v>
                </c:pt>
                <c:pt idx="6">
                  <c:v>49.39485627836612</c:v>
                </c:pt>
                <c:pt idx="7">
                  <c:v>32.918443130243432</c:v>
                </c:pt>
                <c:pt idx="8">
                  <c:v>41.638014028331732</c:v>
                </c:pt>
                <c:pt idx="9">
                  <c:v>56.381515609957368</c:v>
                </c:pt>
                <c:pt idx="10">
                  <c:v>71.627011415211115</c:v>
                </c:pt>
                <c:pt idx="11">
                  <c:v>109.01526612570487</c:v>
                </c:pt>
                <c:pt idx="12">
                  <c:v>102.62687388254712</c:v>
                </c:pt>
                <c:pt idx="13">
                  <c:v>145.49580525374779</c:v>
                </c:pt>
                <c:pt idx="14">
                  <c:v>104.07784348782836</c:v>
                </c:pt>
                <c:pt idx="15">
                  <c:v>81.192408196946772</c:v>
                </c:pt>
                <c:pt idx="16">
                  <c:v>76.722596616696464</c:v>
                </c:pt>
                <c:pt idx="17">
                  <c:v>64.605968917617943</c:v>
                </c:pt>
                <c:pt idx="18">
                  <c:v>51.994223628111683</c:v>
                </c:pt>
                <c:pt idx="19">
                  <c:v>37.745839636913772</c:v>
                </c:pt>
                <c:pt idx="20">
                  <c:v>48.308348232705271</c:v>
                </c:pt>
                <c:pt idx="21">
                  <c:v>48.280841699903725</c:v>
                </c:pt>
                <c:pt idx="22">
                  <c:v>42.236281116765234</c:v>
                </c:pt>
                <c:pt idx="23">
                  <c:v>84.843900426351254</c:v>
                </c:pt>
                <c:pt idx="24">
                  <c:v>94.106725347269986</c:v>
                </c:pt>
                <c:pt idx="25">
                  <c:v>135.89602530601019</c:v>
                </c:pt>
                <c:pt idx="26">
                  <c:v>83.248521523861925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'ВСЕ ПРОДУКТЫ'!$B$198</c:f>
              <c:strCache>
                <c:ptCount val="1"/>
                <c:pt idx="0">
                  <c:v>помидоры </c:v>
                </c:pt>
              </c:strCache>
            </c:strRef>
          </c:tx>
          <c:spPr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ПРОДУКТЫ'!$C$198:$CW$198</c:f>
              <c:numCache>
                <c:formatCode>0.0</c:formatCode>
                <c:ptCount val="27"/>
                <c:pt idx="0">
                  <c:v>100</c:v>
                </c:pt>
                <c:pt idx="1">
                  <c:v>104.34526536221452</c:v>
                </c:pt>
                <c:pt idx="2">
                  <c:v>104.90151168117269</c:v>
                </c:pt>
                <c:pt idx="3">
                  <c:v>106.98252732151036</c:v>
                </c:pt>
                <c:pt idx="4">
                  <c:v>97.958248805706432</c:v>
                </c:pt>
                <c:pt idx="5">
                  <c:v>81.833649630259799</c:v>
                </c:pt>
                <c:pt idx="6">
                  <c:v>58.490936457038146</c:v>
                </c:pt>
                <c:pt idx="7">
                  <c:v>50.539886133106471</c:v>
                </c:pt>
                <c:pt idx="8">
                  <c:v>46.888292651004519</c:v>
                </c:pt>
                <c:pt idx="9">
                  <c:v>56.298671552908843</c:v>
                </c:pt>
                <c:pt idx="10">
                  <c:v>75.125973431058171</c:v>
                </c:pt>
                <c:pt idx="11">
                  <c:v>84.294221582357181</c:v>
                </c:pt>
                <c:pt idx="12">
                  <c:v>106.07944506249592</c:v>
                </c:pt>
                <c:pt idx="13">
                  <c:v>118.95163929062235</c:v>
                </c:pt>
                <c:pt idx="14">
                  <c:v>117.11275440089</c:v>
                </c:pt>
                <c:pt idx="15">
                  <c:v>125.69203586152737</c:v>
                </c:pt>
                <c:pt idx="16">
                  <c:v>106.16451802892479</c:v>
                </c:pt>
                <c:pt idx="17">
                  <c:v>69.308291342189648</c:v>
                </c:pt>
                <c:pt idx="18">
                  <c:v>72.750474445389699</c:v>
                </c:pt>
                <c:pt idx="19">
                  <c:v>40.835023885871344</c:v>
                </c:pt>
                <c:pt idx="20">
                  <c:v>39.742163470977026</c:v>
                </c:pt>
                <c:pt idx="21">
                  <c:v>58.778875728028268</c:v>
                </c:pt>
                <c:pt idx="22">
                  <c:v>71.821215889012507</c:v>
                </c:pt>
                <c:pt idx="23">
                  <c:v>84.909364570381513</c:v>
                </c:pt>
                <c:pt idx="24">
                  <c:v>99.718604803350559</c:v>
                </c:pt>
                <c:pt idx="25">
                  <c:v>109.27949741509065</c:v>
                </c:pt>
                <c:pt idx="26">
                  <c:v>121.77213533145736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'ВСЕ ПРОДУКТЫ'!$B$199</c:f>
              <c:strCache>
                <c:ptCount val="1"/>
                <c:pt idx="0">
                  <c:v>морковь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ПРОДУКТЫ'!$C$199:$CW$199</c:f>
              <c:numCache>
                <c:formatCode>0.0</c:formatCode>
                <c:ptCount val="27"/>
                <c:pt idx="0">
                  <c:v>100</c:v>
                </c:pt>
                <c:pt idx="1">
                  <c:v>109.2172145035581</c:v>
                </c:pt>
                <c:pt idx="2">
                  <c:v>116.29955947136563</c:v>
                </c:pt>
                <c:pt idx="3">
                  <c:v>120.60318536089463</c:v>
                </c:pt>
                <c:pt idx="4">
                  <c:v>124.97458488647916</c:v>
                </c:pt>
                <c:pt idx="5">
                  <c:v>139.27482209420535</c:v>
                </c:pt>
                <c:pt idx="6">
                  <c:v>168.07861741782446</c:v>
                </c:pt>
                <c:pt idx="7">
                  <c:v>164.52050152490679</c:v>
                </c:pt>
                <c:pt idx="8">
                  <c:v>103.79532361911217</c:v>
                </c:pt>
                <c:pt idx="9">
                  <c:v>86.411385970857339</c:v>
                </c:pt>
                <c:pt idx="10">
                  <c:v>87.326330057607578</c:v>
                </c:pt>
                <c:pt idx="11">
                  <c:v>92.307692307692307</c:v>
                </c:pt>
                <c:pt idx="12">
                  <c:v>80.210098271772281</c:v>
                </c:pt>
                <c:pt idx="13">
                  <c:v>85.903083700440533</c:v>
                </c:pt>
                <c:pt idx="14">
                  <c:v>102.50762453405625</c:v>
                </c:pt>
                <c:pt idx="15">
                  <c:v>110.47102677058625</c:v>
                </c:pt>
                <c:pt idx="16">
                  <c:v>138.3259911894273</c:v>
                </c:pt>
                <c:pt idx="17">
                  <c:v>144.05286343612335</c:v>
                </c:pt>
                <c:pt idx="18">
                  <c:v>170.11182649949171</c:v>
                </c:pt>
                <c:pt idx="19">
                  <c:v>126.36394442561843</c:v>
                </c:pt>
                <c:pt idx="20">
                  <c:v>80.243985089800063</c:v>
                </c:pt>
                <c:pt idx="21">
                  <c:v>70.755676042019644</c:v>
                </c:pt>
                <c:pt idx="22">
                  <c:v>67.705862419518809</c:v>
                </c:pt>
                <c:pt idx="23">
                  <c:v>71.873941036936628</c:v>
                </c:pt>
                <c:pt idx="24">
                  <c:v>76.584208742799049</c:v>
                </c:pt>
                <c:pt idx="25">
                  <c:v>87.597424601829886</c:v>
                </c:pt>
                <c:pt idx="26">
                  <c:v>105.11690952219585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'ВСЕ ПРОДУКТЫ'!$B$200</c:f>
              <c:strCache>
                <c:ptCount val="1"/>
                <c:pt idx="0">
                  <c:v>свекла столовая</c:v>
                </c:pt>
              </c:strCache>
            </c:strRef>
          </c:tx>
          <c:spPr>
            <a:ln>
              <a:solidFill>
                <a:schemeClr val="accent4">
                  <a:lumMod val="75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ПРОДУКТЫ'!$C$200:$CW$200</c:f>
              <c:numCache>
                <c:formatCode>0.0</c:formatCode>
                <c:ptCount val="27"/>
                <c:pt idx="0">
                  <c:v>100</c:v>
                </c:pt>
                <c:pt idx="1">
                  <c:v>103.16409124356144</c:v>
                </c:pt>
                <c:pt idx="2">
                  <c:v>113.57615894039736</c:v>
                </c:pt>
                <c:pt idx="3">
                  <c:v>135.43046357615896</c:v>
                </c:pt>
                <c:pt idx="4">
                  <c:v>155.59234731420162</c:v>
                </c:pt>
                <c:pt idx="5">
                  <c:v>170.71376011773361</c:v>
                </c:pt>
                <c:pt idx="6">
                  <c:v>221.81751287711552</c:v>
                </c:pt>
                <c:pt idx="7">
                  <c:v>160.85356880058868</c:v>
                </c:pt>
                <c:pt idx="8">
                  <c:v>93.966151582045626</c:v>
                </c:pt>
                <c:pt idx="9">
                  <c:v>87.122884473877846</c:v>
                </c:pt>
                <c:pt idx="10">
                  <c:v>85.61442236938926</c:v>
                </c:pt>
                <c:pt idx="11">
                  <c:v>90.875643855776303</c:v>
                </c:pt>
                <c:pt idx="12">
                  <c:v>95.180279617365713</c:v>
                </c:pt>
                <c:pt idx="13">
                  <c:v>101.5084621044886</c:v>
                </c:pt>
                <c:pt idx="14">
                  <c:v>120.82413539367182</c:v>
                </c:pt>
                <c:pt idx="15">
                  <c:v>142.82560706401765</c:v>
                </c:pt>
                <c:pt idx="16">
                  <c:v>174.83443708609272</c:v>
                </c:pt>
                <c:pt idx="17">
                  <c:v>169.31567328918325</c:v>
                </c:pt>
                <c:pt idx="18">
                  <c:v>155.48197203826342</c:v>
                </c:pt>
                <c:pt idx="19">
                  <c:v>118.28550404709344</c:v>
                </c:pt>
                <c:pt idx="20">
                  <c:v>90.507726269315683</c:v>
                </c:pt>
                <c:pt idx="21">
                  <c:v>84.326710816777052</c:v>
                </c:pt>
                <c:pt idx="22">
                  <c:v>79.985283296541567</c:v>
                </c:pt>
                <c:pt idx="23">
                  <c:v>85.724797645327456</c:v>
                </c:pt>
                <c:pt idx="24">
                  <c:v>85.504047093451064</c:v>
                </c:pt>
                <c:pt idx="25">
                  <c:v>91.685062545989709</c:v>
                </c:pt>
                <c:pt idx="26">
                  <c:v>100.33112582781456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'ВСЕ ПРОДУКТЫ'!$B$201</c:f>
              <c:strCache>
                <c:ptCount val="1"/>
                <c:pt idx="0">
                  <c:v>прочие овощи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ПРОДУКТЫ'!$C$201:$CW$201</c:f>
              <c:numCache>
                <c:formatCode>0.0</c:formatCode>
                <c:ptCount val="27"/>
                <c:pt idx="0">
                  <c:v>100</c:v>
                </c:pt>
                <c:pt idx="1">
                  <c:v>99.786248664054156</c:v>
                </c:pt>
                <c:pt idx="2">
                  <c:v>100.14250089063057</c:v>
                </c:pt>
                <c:pt idx="3">
                  <c:v>97.791236195226219</c:v>
                </c:pt>
                <c:pt idx="4">
                  <c:v>101.06875667972926</c:v>
                </c:pt>
                <c:pt idx="5">
                  <c:v>103.5981474884218</c:v>
                </c:pt>
                <c:pt idx="6">
                  <c:v>106.163163519772</c:v>
                </c:pt>
                <c:pt idx="7">
                  <c:v>99.928749554684714</c:v>
                </c:pt>
                <c:pt idx="8">
                  <c:v>72.817955112219451</c:v>
                </c:pt>
                <c:pt idx="9">
                  <c:v>69.932312076950481</c:v>
                </c:pt>
                <c:pt idx="10">
                  <c:v>70.644816530103299</c:v>
                </c:pt>
                <c:pt idx="11">
                  <c:v>76.807980049875297</c:v>
                </c:pt>
                <c:pt idx="12">
                  <c:v>78.945493409333807</c:v>
                </c:pt>
                <c:pt idx="13">
                  <c:v>86.106163163519781</c:v>
                </c:pt>
                <c:pt idx="14">
                  <c:v>107.26754542215889</c:v>
                </c:pt>
                <c:pt idx="15">
                  <c:v>105.94941218382614</c:v>
                </c:pt>
                <c:pt idx="16">
                  <c:v>173.35233345208405</c:v>
                </c:pt>
                <c:pt idx="17">
                  <c:v>170.50231563947273</c:v>
                </c:pt>
                <c:pt idx="18">
                  <c:v>148.80655504096902</c:v>
                </c:pt>
                <c:pt idx="19">
                  <c:v>120.02137513359456</c:v>
                </c:pt>
                <c:pt idx="20">
                  <c:v>77.76986106163163</c:v>
                </c:pt>
                <c:pt idx="21">
                  <c:v>67.866049162807272</c:v>
                </c:pt>
                <c:pt idx="22">
                  <c:v>71.856074100463132</c:v>
                </c:pt>
                <c:pt idx="23">
                  <c:v>73.744210901318127</c:v>
                </c:pt>
                <c:pt idx="24">
                  <c:v>75.561097256857863</c:v>
                </c:pt>
                <c:pt idx="25">
                  <c:v>78.553615960099748</c:v>
                </c:pt>
                <c:pt idx="26">
                  <c:v>93.908086925543273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accent4">
                  <a:lumMod val="60000"/>
                  <a:lumOff val="40000"/>
                </a:schemeClr>
              </a:solidFill>
              <a:prstDash val="solid"/>
            </a:ln>
            <a:effectLst/>
          </c:spPr>
        </c:dropLines>
        <c:marker val="1"/>
        <c:smooth val="0"/>
        <c:axId val="97938816"/>
        <c:axId val="97948800"/>
      </c:lineChart>
      <c:catAx>
        <c:axId val="97938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accent4">
                <a:shade val="95000"/>
                <a:satMod val="105000"/>
              </a:schemeClr>
            </a:solidFill>
            <a:prstDash val="solid"/>
          </a:ln>
          <a:effectLst/>
        </c:spPr>
        <c:txPr>
          <a:bodyPr/>
          <a:lstStyle/>
          <a:p>
            <a:pPr>
              <a:defRPr sz="8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948800"/>
        <c:crosses val="autoZero"/>
        <c:auto val="1"/>
        <c:lblAlgn val="ctr"/>
        <c:lblOffset val="100"/>
        <c:tickMarkSkip val="1"/>
        <c:noMultiLvlLbl val="0"/>
      </c:catAx>
      <c:valAx>
        <c:axId val="97948800"/>
        <c:scaling>
          <c:orientation val="minMax"/>
          <c:max val="330"/>
          <c:min val="0"/>
        </c:scaling>
        <c:delete val="1"/>
        <c:axPos val="l"/>
        <c:numFmt formatCode="0.0" sourceLinked="1"/>
        <c:majorTickMark val="out"/>
        <c:minorTickMark val="none"/>
        <c:tickLblPos val="nextTo"/>
        <c:crossAx val="97938816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1318435754189944"/>
          <c:y val="0.22225274979588286"/>
          <c:w val="0.18680461629214848"/>
          <c:h val="0.41255769889187877"/>
        </c:manualLayout>
      </c:layout>
      <c:overlay val="0"/>
      <c:txPr>
        <a:bodyPr/>
        <a:lstStyle/>
        <a:p>
          <a:pPr>
            <a:defRPr>
              <a:solidFill>
                <a:schemeClr val="accent4">
                  <a:lumMod val="50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4">
            <a:lumMod val="60000"/>
            <a:lumOff val="40000"/>
          </a:schemeClr>
        </a:gs>
        <a:gs pos="47000">
          <a:schemeClr val="accent4">
            <a:lumMod val="20000"/>
            <a:lumOff val="80000"/>
          </a:schemeClr>
        </a:gs>
        <a:gs pos="100000">
          <a:schemeClr val="accent4">
            <a:lumMod val="60000"/>
            <a:lumOff val="40000"/>
          </a:schemeClr>
        </a:gs>
      </a:gsLst>
      <a:lin ang="2700000" scaled="1"/>
      <a:tileRect/>
    </a:gradFill>
    <a:ln>
      <a:noFill/>
    </a:ln>
    <a:effectLst>
      <a:outerShdw blurRad="40000" dist="23000" dir="5400000" rotWithShape="0">
        <a:srgbClr val="000000">
          <a:alpha val="35000"/>
        </a:srgbClr>
      </a:outerShdw>
    </a:effectLst>
    <a:scene3d>
      <a:camera prst="orthographicFront">
        <a:rot lat="0" lon="0" rev="0"/>
      </a:camera>
      <a:lightRig rig="threePt" dir="t">
        <a:rot lat="0" lon="0" rev="1200000"/>
      </a:lightRig>
    </a:scene3d>
    <a:sp3d>
      <a:bevelT w="63500" h="25400"/>
    </a:sp3d>
  </c:spPr>
  <c:txPr>
    <a:bodyPr/>
    <a:lstStyle/>
    <a:p>
      <a:pPr>
        <a:defRPr sz="900">
          <a:solidFill>
            <a:schemeClr val="accent4">
              <a:lumMod val="50000"/>
            </a:schemeClr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i="1">
                <a:solidFill>
                  <a:schemeClr val="accent4">
                    <a:lumMod val="50000"/>
                  </a:schemeClr>
                </a:solidFill>
              </a:rPr>
              <a:t>Динамика цен на фрукты, входящие в потребительскую корзину </a:t>
            </a:r>
          </a:p>
          <a:p>
            <a:pPr algn="ctr">
              <a:defRPr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i="1">
                <a:solidFill>
                  <a:schemeClr val="accent4">
                    <a:lumMod val="50000"/>
                  </a:schemeClr>
                </a:solidFill>
              </a:rPr>
              <a:t>в среднем на душу населения области</a:t>
            </a:r>
          </a:p>
          <a:p>
            <a:pPr algn="ctr">
              <a:defRPr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i="1">
                <a:solidFill>
                  <a:schemeClr val="accent4">
                    <a:lumMod val="50000"/>
                  </a:schemeClr>
                </a:solidFill>
              </a:rPr>
              <a:t>(в % к январю 2018 года)</a:t>
            </a:r>
          </a:p>
        </c:rich>
      </c:tx>
      <c:layout>
        <c:manualLayout>
          <c:xMode val="edge"/>
          <c:yMode val="edge"/>
          <c:x val="0.1404059281401113"/>
          <c:y val="1.9691746864975213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1.7672263219248287E-2"/>
          <c:y val="0.14270239631417311"/>
          <c:w val="0.79618467471877552"/>
          <c:h val="0.63871943410124643"/>
        </c:manualLayout>
      </c:layout>
      <c:lineChart>
        <c:grouping val="standard"/>
        <c:varyColors val="0"/>
        <c:ser>
          <c:idx val="0"/>
          <c:order val="0"/>
          <c:tx>
            <c:strRef>
              <c:f>'ВСЕ ПРОДУКТЫ'!$B$202</c:f>
              <c:strCache>
                <c:ptCount val="1"/>
                <c:pt idx="0">
                  <c:v>яблоки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ПРОДУКТЫ'!$C$202:$CW$202</c:f>
              <c:numCache>
                <c:formatCode>0.0</c:formatCode>
                <c:ptCount val="27"/>
                <c:pt idx="0">
                  <c:v>100</c:v>
                </c:pt>
                <c:pt idx="1">
                  <c:v>101.53174987881725</c:v>
                </c:pt>
                <c:pt idx="2">
                  <c:v>103.34464372273386</c:v>
                </c:pt>
                <c:pt idx="3">
                  <c:v>102.38487639360154</c:v>
                </c:pt>
                <c:pt idx="4">
                  <c:v>109.17111003393116</c:v>
                </c:pt>
                <c:pt idx="5">
                  <c:v>108.8802714493456</c:v>
                </c:pt>
                <c:pt idx="6">
                  <c:v>116.10276296655356</c:v>
                </c:pt>
                <c:pt idx="7">
                  <c:v>115.0363548230732</c:v>
                </c:pt>
                <c:pt idx="8">
                  <c:v>102.094037809016</c:v>
                </c:pt>
                <c:pt idx="9">
                  <c:v>91.51720794958797</c:v>
                </c:pt>
                <c:pt idx="10">
                  <c:v>91.32331555986427</c:v>
                </c:pt>
                <c:pt idx="11">
                  <c:v>93.465826466311185</c:v>
                </c:pt>
                <c:pt idx="12">
                  <c:v>97.721764420746482</c:v>
                </c:pt>
                <c:pt idx="13">
                  <c:v>97.605428986912273</c:v>
                </c:pt>
                <c:pt idx="14">
                  <c:v>94.890935530780411</c:v>
                </c:pt>
                <c:pt idx="15">
                  <c:v>96.703829374697037</c:v>
                </c:pt>
                <c:pt idx="16">
                  <c:v>103.56761997091613</c:v>
                </c:pt>
                <c:pt idx="17">
                  <c:v>108.57973824527387</c:v>
                </c:pt>
                <c:pt idx="18">
                  <c:v>111.44934561318468</c:v>
                </c:pt>
                <c:pt idx="19">
                  <c:v>112.80659234125059</c:v>
                </c:pt>
                <c:pt idx="20">
                  <c:v>93.911778962675712</c:v>
                </c:pt>
                <c:pt idx="21">
                  <c:v>89.985458070770704</c:v>
                </c:pt>
                <c:pt idx="22">
                  <c:v>89.229277750848283</c:v>
                </c:pt>
                <c:pt idx="23">
                  <c:v>95.492001938923892</c:v>
                </c:pt>
                <c:pt idx="24">
                  <c:v>102.31701405719826</c:v>
                </c:pt>
                <c:pt idx="25">
                  <c:v>103.92632089190499</c:v>
                </c:pt>
                <c:pt idx="26">
                  <c:v>108.02714493456132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'ВСЕ ПРОДУКТЫ'!$B$203</c:f>
              <c:strCache>
                <c:ptCount val="1"/>
                <c:pt idx="0">
                  <c:v>апельсины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ПРОДУКТЫ'!$C$203:$CW$203</c:f>
              <c:numCache>
                <c:formatCode>0.0</c:formatCode>
                <c:ptCount val="27"/>
                <c:pt idx="0">
                  <c:v>100</c:v>
                </c:pt>
                <c:pt idx="1">
                  <c:v>100.75071496663487</c:v>
                </c:pt>
                <c:pt idx="2">
                  <c:v>97.950428979980927</c:v>
                </c:pt>
                <c:pt idx="3">
                  <c:v>90.872259294566263</c:v>
                </c:pt>
                <c:pt idx="4">
                  <c:v>95.44804575786462</c:v>
                </c:pt>
                <c:pt idx="5">
                  <c:v>90.741182078169686</c:v>
                </c:pt>
                <c:pt idx="6">
                  <c:v>86.129647283126786</c:v>
                </c:pt>
                <c:pt idx="7">
                  <c:v>102.83603431839848</c:v>
                </c:pt>
                <c:pt idx="8">
                  <c:v>118.49380362249762</c:v>
                </c:pt>
                <c:pt idx="9">
                  <c:v>126.882745471878</c:v>
                </c:pt>
                <c:pt idx="10">
                  <c:v>105.01668255481411</c:v>
                </c:pt>
                <c:pt idx="11">
                  <c:v>117.06387035271686</c:v>
                </c:pt>
                <c:pt idx="12">
                  <c:v>111.78503336510963</c:v>
                </c:pt>
                <c:pt idx="13">
                  <c:v>104.02764537654909</c:v>
                </c:pt>
                <c:pt idx="14">
                  <c:v>107.07816968541468</c:v>
                </c:pt>
                <c:pt idx="15">
                  <c:v>93.481887511916113</c:v>
                </c:pt>
                <c:pt idx="16">
                  <c:v>95.090562440419447</c:v>
                </c:pt>
                <c:pt idx="17">
                  <c:v>102.18064823641564</c:v>
                </c:pt>
                <c:pt idx="18">
                  <c:v>97.855100095328879</c:v>
                </c:pt>
                <c:pt idx="19">
                  <c:v>110.91515729265966</c:v>
                </c:pt>
                <c:pt idx="20">
                  <c:v>120.61487130600572</c:v>
                </c:pt>
                <c:pt idx="21">
                  <c:v>131.99475691134413</c:v>
                </c:pt>
                <c:pt idx="22">
                  <c:v>125.42897998093423</c:v>
                </c:pt>
                <c:pt idx="23">
                  <c:v>123.47473784556722</c:v>
                </c:pt>
                <c:pt idx="24">
                  <c:v>102.15681601525262</c:v>
                </c:pt>
                <c:pt idx="25">
                  <c:v>110.11677788369876</c:v>
                </c:pt>
                <c:pt idx="26">
                  <c:v>110.05719733079123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'ВСЕ ПРОДУКТЫ'!$B$204</c:f>
              <c:strCache>
                <c:ptCount val="1"/>
                <c:pt idx="0">
                  <c:v>виноград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ПРОДУКТЫ'!$C$204:$CW$204</c:f>
              <c:numCache>
                <c:formatCode>0.0</c:formatCode>
                <c:ptCount val="27"/>
                <c:pt idx="0">
                  <c:v>100</c:v>
                </c:pt>
                <c:pt idx="1">
                  <c:v>104.40344992812649</c:v>
                </c:pt>
                <c:pt idx="2">
                  <c:v>106.8040249161476</c:v>
                </c:pt>
                <c:pt idx="3">
                  <c:v>113.97700047915669</c:v>
                </c:pt>
                <c:pt idx="4">
                  <c:v>105.69238140872066</c:v>
                </c:pt>
                <c:pt idx="5">
                  <c:v>108.10253953042645</c:v>
                </c:pt>
                <c:pt idx="6">
                  <c:v>103.64159080019166</c:v>
                </c:pt>
                <c:pt idx="7">
                  <c:v>76.727359846669856</c:v>
                </c:pt>
                <c:pt idx="8">
                  <c:v>80.234786775275509</c:v>
                </c:pt>
                <c:pt idx="9">
                  <c:v>73.521801629132739</c:v>
                </c:pt>
                <c:pt idx="10">
                  <c:v>75.011978917105907</c:v>
                </c:pt>
                <c:pt idx="11">
                  <c:v>97.172975563009118</c:v>
                </c:pt>
                <c:pt idx="12">
                  <c:v>105.16530905606135</c:v>
                </c:pt>
                <c:pt idx="13">
                  <c:v>106.80881648298994</c:v>
                </c:pt>
                <c:pt idx="14">
                  <c:v>105.22759942501199</c:v>
                </c:pt>
                <c:pt idx="15">
                  <c:v>108.99377096310494</c:v>
                </c:pt>
                <c:pt idx="16">
                  <c:v>113.14805941542885</c:v>
                </c:pt>
                <c:pt idx="17">
                  <c:v>119.54480114997605</c:v>
                </c:pt>
                <c:pt idx="18">
                  <c:v>111.19310014374702</c:v>
                </c:pt>
                <c:pt idx="19">
                  <c:v>80.440824149496891</c:v>
                </c:pt>
                <c:pt idx="20">
                  <c:v>68.045040728318156</c:v>
                </c:pt>
                <c:pt idx="21">
                  <c:v>71.748921897460477</c:v>
                </c:pt>
                <c:pt idx="22">
                  <c:v>75.903210349784374</c:v>
                </c:pt>
                <c:pt idx="23">
                  <c:v>82.33828461907045</c:v>
                </c:pt>
                <c:pt idx="24">
                  <c:v>97.010062290368964</c:v>
                </c:pt>
                <c:pt idx="25">
                  <c:v>104.46574029707716</c:v>
                </c:pt>
                <c:pt idx="26">
                  <c:v>117.25922376617154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'ВСЕ ПРОДУКТЫ'!$B$205</c:f>
              <c:strCache>
                <c:ptCount val="1"/>
                <c:pt idx="0">
                  <c:v>бананы</c:v>
                </c:pt>
              </c:strCache>
            </c:strRef>
          </c:tx>
          <c:spPr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ПРОДУКТЫ'!$C$205:$CW$205</c:f>
              <c:numCache>
                <c:formatCode>0.0</c:formatCode>
                <c:ptCount val="27"/>
                <c:pt idx="0">
                  <c:v>100</c:v>
                </c:pt>
                <c:pt idx="1">
                  <c:v>103.29861111111111</c:v>
                </c:pt>
                <c:pt idx="2">
                  <c:v>110.41666666666667</c:v>
                </c:pt>
                <c:pt idx="3">
                  <c:v>113.30128205128207</c:v>
                </c:pt>
                <c:pt idx="4">
                  <c:v>96.781517094017104</c:v>
                </c:pt>
                <c:pt idx="5">
                  <c:v>89.329594017094024</c:v>
                </c:pt>
                <c:pt idx="6">
                  <c:v>81.089743589743591</c:v>
                </c:pt>
                <c:pt idx="7">
                  <c:v>79.834401709401718</c:v>
                </c:pt>
                <c:pt idx="8">
                  <c:v>87.740384615384627</c:v>
                </c:pt>
                <c:pt idx="9">
                  <c:v>85.550213675213683</c:v>
                </c:pt>
                <c:pt idx="10">
                  <c:v>86.084401709401703</c:v>
                </c:pt>
                <c:pt idx="11">
                  <c:v>94.391025641025664</c:v>
                </c:pt>
                <c:pt idx="12">
                  <c:v>95.285790598290603</c:v>
                </c:pt>
                <c:pt idx="13">
                  <c:v>104.39369658119659</c:v>
                </c:pt>
                <c:pt idx="14">
                  <c:v>108.94764957264957</c:v>
                </c:pt>
                <c:pt idx="15">
                  <c:v>111.67200854700856</c:v>
                </c:pt>
                <c:pt idx="16">
                  <c:v>108.56036324786326</c:v>
                </c:pt>
                <c:pt idx="17">
                  <c:v>107.6655982905983</c:v>
                </c:pt>
                <c:pt idx="18">
                  <c:v>101.00160256410255</c:v>
                </c:pt>
                <c:pt idx="19">
                  <c:v>95.57959401709401</c:v>
                </c:pt>
                <c:pt idx="20">
                  <c:v>92.067307692307693</c:v>
                </c:pt>
                <c:pt idx="21">
                  <c:v>107.86591880341881</c:v>
                </c:pt>
                <c:pt idx="22">
                  <c:v>107.79914529914529</c:v>
                </c:pt>
                <c:pt idx="23">
                  <c:v>109.96260683760686</c:v>
                </c:pt>
                <c:pt idx="24">
                  <c:v>106.82425213675214</c:v>
                </c:pt>
                <c:pt idx="25">
                  <c:v>110.21634615384616</c:v>
                </c:pt>
                <c:pt idx="26">
                  <c:v>107.98611111111111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accent4">
                  <a:lumMod val="60000"/>
                  <a:lumOff val="40000"/>
                </a:schemeClr>
              </a:solidFill>
              <a:prstDash val="solid"/>
            </a:ln>
            <a:effectLst/>
          </c:spPr>
        </c:dropLines>
        <c:marker val="1"/>
        <c:smooth val="0"/>
        <c:axId val="100283904"/>
        <c:axId val="100285440"/>
      </c:lineChart>
      <c:catAx>
        <c:axId val="100283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accent4">
                <a:shade val="95000"/>
                <a:satMod val="105000"/>
              </a:schemeClr>
            </a:solidFill>
            <a:prstDash val="solid"/>
          </a:ln>
          <a:effectLst/>
        </c:spPr>
        <c:txPr>
          <a:bodyPr/>
          <a:lstStyle/>
          <a:p>
            <a:pPr>
              <a:defRPr sz="8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285440"/>
        <c:crosses val="autoZero"/>
        <c:auto val="1"/>
        <c:lblAlgn val="ctr"/>
        <c:lblOffset val="100"/>
        <c:tickMarkSkip val="1"/>
        <c:noMultiLvlLbl val="0"/>
      </c:catAx>
      <c:valAx>
        <c:axId val="100285440"/>
        <c:scaling>
          <c:orientation val="minMax"/>
          <c:max val="150"/>
          <c:min val="50"/>
        </c:scaling>
        <c:delete val="1"/>
        <c:axPos val="l"/>
        <c:numFmt formatCode="0.0" sourceLinked="1"/>
        <c:majorTickMark val="out"/>
        <c:minorTickMark val="none"/>
        <c:tickLblPos val="nextTo"/>
        <c:crossAx val="100283904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1318435754189944"/>
          <c:y val="0.22225274979588286"/>
          <c:w val="0.18680461629214848"/>
          <c:h val="0.41255769889187877"/>
        </c:manualLayout>
      </c:layout>
      <c:overlay val="0"/>
      <c:txPr>
        <a:bodyPr/>
        <a:lstStyle/>
        <a:p>
          <a:pPr>
            <a:defRPr>
              <a:solidFill>
                <a:schemeClr val="accent4">
                  <a:lumMod val="50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4">
            <a:lumMod val="60000"/>
            <a:lumOff val="40000"/>
          </a:schemeClr>
        </a:gs>
        <a:gs pos="47000">
          <a:schemeClr val="accent4">
            <a:lumMod val="20000"/>
            <a:lumOff val="80000"/>
          </a:schemeClr>
        </a:gs>
        <a:gs pos="100000">
          <a:schemeClr val="accent4">
            <a:lumMod val="60000"/>
            <a:lumOff val="40000"/>
          </a:schemeClr>
        </a:gs>
      </a:gsLst>
      <a:lin ang="2700000" scaled="1"/>
      <a:tileRect/>
    </a:gradFill>
    <a:ln>
      <a:noFill/>
    </a:ln>
    <a:effectLst>
      <a:outerShdw blurRad="40000" dist="23000" dir="5400000" rotWithShape="0">
        <a:srgbClr val="000000">
          <a:alpha val="35000"/>
        </a:srgbClr>
      </a:outerShdw>
    </a:effectLst>
    <a:scene3d>
      <a:camera prst="orthographicFront">
        <a:rot lat="0" lon="0" rev="0"/>
      </a:camera>
      <a:lightRig rig="threePt" dir="t">
        <a:rot lat="0" lon="0" rev="1200000"/>
      </a:lightRig>
    </a:scene3d>
    <a:sp3d>
      <a:bevelT w="63500" h="25400"/>
    </a:sp3d>
  </c:spPr>
  <c:txPr>
    <a:bodyPr/>
    <a:lstStyle/>
    <a:p>
      <a:pPr>
        <a:defRPr sz="900">
          <a:solidFill>
            <a:schemeClr val="accent4">
              <a:lumMod val="50000"/>
            </a:schemeClr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i="1">
                <a:solidFill>
                  <a:schemeClr val="accent4">
                    <a:lumMod val="50000"/>
                  </a:schemeClr>
                </a:solidFill>
              </a:rPr>
              <a:t>Динамика цен на молоко и молокопродукцию, </a:t>
            </a:r>
          </a:p>
          <a:p>
            <a:pPr algn="ctr">
              <a:defRPr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i="1">
                <a:solidFill>
                  <a:schemeClr val="accent4">
                    <a:lumMod val="50000"/>
                  </a:schemeClr>
                </a:solidFill>
              </a:rPr>
              <a:t>входящие в потребительскую корзину в среднем на душу населения области</a:t>
            </a:r>
          </a:p>
          <a:p>
            <a:pPr algn="ctr">
              <a:defRPr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i="1">
                <a:solidFill>
                  <a:schemeClr val="accent4">
                    <a:lumMod val="50000"/>
                  </a:schemeClr>
                </a:solidFill>
              </a:rPr>
              <a:t>(в % к январю 2018 года)</a:t>
            </a:r>
          </a:p>
        </c:rich>
      </c:tx>
      <c:layout>
        <c:manualLayout>
          <c:xMode val="edge"/>
          <c:yMode val="edge"/>
          <c:x val="0.13014495971173126"/>
          <c:y val="1.9636559398095822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2.5595949820645197E-2"/>
          <c:y val="0.18700293381848265"/>
          <c:w val="0.78192129564768376"/>
          <c:h val="0.56478450127943269"/>
        </c:manualLayout>
      </c:layout>
      <c:lineChart>
        <c:grouping val="standard"/>
        <c:varyColors val="0"/>
        <c:ser>
          <c:idx val="5"/>
          <c:order val="0"/>
          <c:tx>
            <c:strRef>
              <c:f>'ВСЕ ПРОДУКТЫ'!$B$215</c:f>
              <c:strCache>
                <c:ptCount val="1"/>
                <c:pt idx="0">
                  <c:v>молоко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ПРОДУКТЫ'!$C$215:$CW$215</c:f>
              <c:numCache>
                <c:formatCode>0.0</c:formatCode>
                <c:ptCount val="27"/>
                <c:pt idx="0">
                  <c:v>100</c:v>
                </c:pt>
                <c:pt idx="1">
                  <c:v>99.011299435028249</c:v>
                </c:pt>
                <c:pt idx="2">
                  <c:v>97.245762711864401</c:v>
                </c:pt>
                <c:pt idx="3">
                  <c:v>97.316384180790962</c:v>
                </c:pt>
                <c:pt idx="4">
                  <c:v>97.704802259887018</c:v>
                </c:pt>
                <c:pt idx="5">
                  <c:v>97.82838983050847</c:v>
                </c:pt>
                <c:pt idx="6">
                  <c:v>97.122175141242934</c:v>
                </c:pt>
                <c:pt idx="7">
                  <c:v>97.775423728813564</c:v>
                </c:pt>
                <c:pt idx="8">
                  <c:v>98.075564971751405</c:v>
                </c:pt>
                <c:pt idx="9">
                  <c:v>96.610169491525426</c:v>
                </c:pt>
                <c:pt idx="10">
                  <c:v>98.375706214689259</c:v>
                </c:pt>
                <c:pt idx="11">
                  <c:v>100.72387005649716</c:v>
                </c:pt>
                <c:pt idx="12">
                  <c:v>99.876412429378533</c:v>
                </c:pt>
                <c:pt idx="13">
                  <c:v>101.81850282485875</c:v>
                </c:pt>
                <c:pt idx="14">
                  <c:v>100.4590395480226</c:v>
                </c:pt>
                <c:pt idx="15">
                  <c:v>97.863700564971751</c:v>
                </c:pt>
                <c:pt idx="16">
                  <c:v>100.05296610169492</c:v>
                </c:pt>
                <c:pt idx="17">
                  <c:v>100.24717514124293</c:v>
                </c:pt>
                <c:pt idx="18">
                  <c:v>100.98870056497175</c:v>
                </c:pt>
                <c:pt idx="19">
                  <c:v>100.21186440677965</c:v>
                </c:pt>
                <c:pt idx="20">
                  <c:v>103.51341807909604</c:v>
                </c:pt>
                <c:pt idx="21">
                  <c:v>102.43644067796612</c:v>
                </c:pt>
                <c:pt idx="22">
                  <c:v>103.00141242937855</c:v>
                </c:pt>
                <c:pt idx="23">
                  <c:v>102.48940677966101</c:v>
                </c:pt>
                <c:pt idx="24">
                  <c:v>103.31920903954803</c:v>
                </c:pt>
                <c:pt idx="25">
                  <c:v>104.85522598870057</c:v>
                </c:pt>
                <c:pt idx="26">
                  <c:v>105.0494350282486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'ВСЕ ПРОДУКТЫ'!$B$216</c:f>
              <c:strCache>
                <c:ptCount val="1"/>
                <c:pt idx="0">
                  <c:v>кисломолочные продукты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ПРОДУКТЫ'!$C$216:$CW$216</c:f>
              <c:numCache>
                <c:formatCode>0.0</c:formatCode>
                <c:ptCount val="27"/>
                <c:pt idx="0">
                  <c:v>100</c:v>
                </c:pt>
                <c:pt idx="1">
                  <c:v>100.62500000000001</c:v>
                </c:pt>
                <c:pt idx="2">
                  <c:v>99.84375</c:v>
                </c:pt>
                <c:pt idx="3">
                  <c:v>99.71875</c:v>
                </c:pt>
                <c:pt idx="4">
                  <c:v>101.046875</c:v>
                </c:pt>
                <c:pt idx="5">
                  <c:v>100.640625</c:v>
                </c:pt>
                <c:pt idx="6">
                  <c:v>97.625</c:v>
                </c:pt>
                <c:pt idx="7">
                  <c:v>100.046875</c:v>
                </c:pt>
                <c:pt idx="8">
                  <c:v>100.79687500000001</c:v>
                </c:pt>
                <c:pt idx="9">
                  <c:v>100.921875</c:v>
                </c:pt>
                <c:pt idx="10">
                  <c:v>99.65625</c:v>
                </c:pt>
                <c:pt idx="11">
                  <c:v>98.328125</c:v>
                </c:pt>
                <c:pt idx="12">
                  <c:v>100.296875</c:v>
                </c:pt>
                <c:pt idx="13">
                  <c:v>101.90625</c:v>
                </c:pt>
                <c:pt idx="14">
                  <c:v>104.09375</c:v>
                </c:pt>
                <c:pt idx="15">
                  <c:v>104.375</c:v>
                </c:pt>
                <c:pt idx="16">
                  <c:v>105.59375</c:v>
                </c:pt>
                <c:pt idx="17">
                  <c:v>106.390625</c:v>
                </c:pt>
                <c:pt idx="18">
                  <c:v>106.57812499999999</c:v>
                </c:pt>
                <c:pt idx="19">
                  <c:v>105.515625</c:v>
                </c:pt>
                <c:pt idx="20">
                  <c:v>106.96874999999999</c:v>
                </c:pt>
                <c:pt idx="21">
                  <c:v>106.15625</c:v>
                </c:pt>
                <c:pt idx="22">
                  <c:v>106.953125</c:v>
                </c:pt>
                <c:pt idx="23">
                  <c:v>109.1875</c:v>
                </c:pt>
                <c:pt idx="24">
                  <c:v>108.74999999999999</c:v>
                </c:pt>
                <c:pt idx="25">
                  <c:v>107.21875</c:v>
                </c:pt>
                <c:pt idx="26">
                  <c:v>107.15625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'ВСЕ ПРОДУКТЫ'!$B$217</c:f>
              <c:strCache>
                <c:ptCount val="1"/>
                <c:pt idx="0">
                  <c:v>сметана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ПРОДУКТЫ'!$C$217:$CW$217</c:f>
              <c:numCache>
                <c:formatCode>0.0</c:formatCode>
                <c:ptCount val="27"/>
                <c:pt idx="0">
                  <c:v>100</c:v>
                </c:pt>
                <c:pt idx="1">
                  <c:v>99.726620344002725</c:v>
                </c:pt>
                <c:pt idx="2">
                  <c:v>98.82105023351177</c:v>
                </c:pt>
                <c:pt idx="3">
                  <c:v>98.240118464517607</c:v>
                </c:pt>
                <c:pt idx="4">
                  <c:v>99.931655086000688</c:v>
                </c:pt>
                <c:pt idx="5">
                  <c:v>100.37589702699623</c:v>
                </c:pt>
                <c:pt idx="6">
                  <c:v>99.265292174507337</c:v>
                </c:pt>
                <c:pt idx="7">
                  <c:v>101.48650187948513</c:v>
                </c:pt>
                <c:pt idx="8">
                  <c:v>99.851919353001477</c:v>
                </c:pt>
                <c:pt idx="9">
                  <c:v>99.669666249003299</c:v>
                </c:pt>
                <c:pt idx="10">
                  <c:v>100.25059801799749</c:v>
                </c:pt>
                <c:pt idx="11">
                  <c:v>100.56954094999431</c:v>
                </c:pt>
                <c:pt idx="12">
                  <c:v>100.17655769449823</c:v>
                </c:pt>
                <c:pt idx="13">
                  <c:v>101.1504727189885</c:v>
                </c:pt>
                <c:pt idx="14">
                  <c:v>102.5572388654744</c:v>
                </c:pt>
                <c:pt idx="15">
                  <c:v>100.31894293199679</c:v>
                </c:pt>
                <c:pt idx="16">
                  <c:v>105.13156395944867</c:v>
                </c:pt>
                <c:pt idx="17">
                  <c:v>104.6588449709534</c:v>
                </c:pt>
                <c:pt idx="18">
                  <c:v>105.74666818544252</c:v>
                </c:pt>
                <c:pt idx="19">
                  <c:v>104.6588449709534</c:v>
                </c:pt>
                <c:pt idx="20">
                  <c:v>104.77275316095228</c:v>
                </c:pt>
                <c:pt idx="21">
                  <c:v>105.57580590044424</c:v>
                </c:pt>
                <c:pt idx="22">
                  <c:v>109.76193188290237</c:v>
                </c:pt>
                <c:pt idx="23">
                  <c:v>108.9474883244105</c:v>
                </c:pt>
                <c:pt idx="24">
                  <c:v>105.25686296844742</c:v>
                </c:pt>
                <c:pt idx="25">
                  <c:v>104.56202300945436</c:v>
                </c:pt>
                <c:pt idx="26">
                  <c:v>109.28351748490715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'ВСЕ ПРОДУКТЫ'!$B$218</c:f>
              <c:strCache>
                <c:ptCount val="1"/>
                <c:pt idx="0">
                  <c:v>масло животное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ПРОДУКТЫ'!$C$218:$CW$218</c:f>
              <c:numCache>
                <c:formatCode>0.0</c:formatCode>
                <c:ptCount val="27"/>
                <c:pt idx="0">
                  <c:v>100</c:v>
                </c:pt>
                <c:pt idx="1">
                  <c:v>97.309129335396435</c:v>
                </c:pt>
                <c:pt idx="2">
                  <c:v>98.850813299618821</c:v>
                </c:pt>
                <c:pt idx="3">
                  <c:v>99.222553496622254</c:v>
                </c:pt>
                <c:pt idx="4">
                  <c:v>100.52270068309619</c:v>
                </c:pt>
                <c:pt idx="5">
                  <c:v>100.1622825225497</c:v>
                </c:pt>
                <c:pt idx="6">
                  <c:v>95.397592180246818</c:v>
                </c:pt>
                <c:pt idx="7">
                  <c:v>99.756576216175404</c:v>
                </c:pt>
                <c:pt idx="8">
                  <c:v>98.188474166886806</c:v>
                </c:pt>
                <c:pt idx="9">
                  <c:v>99.079141034834109</c:v>
                </c:pt>
                <c:pt idx="10">
                  <c:v>100.93218100162282</c:v>
                </c:pt>
                <c:pt idx="11">
                  <c:v>102.47763897799751</c:v>
                </c:pt>
                <c:pt idx="12">
                  <c:v>103.65890478167339</c:v>
                </c:pt>
                <c:pt idx="13">
                  <c:v>105.46099558440578</c:v>
                </c:pt>
                <c:pt idx="14">
                  <c:v>104.82130052458768</c:v>
                </c:pt>
                <c:pt idx="15">
                  <c:v>105.02698418688907</c:v>
                </c:pt>
                <c:pt idx="16">
                  <c:v>108.23300751028417</c:v>
                </c:pt>
                <c:pt idx="17">
                  <c:v>107.23478129599575</c:v>
                </c:pt>
                <c:pt idx="18">
                  <c:v>107.97637468392647</c:v>
                </c:pt>
                <c:pt idx="19">
                  <c:v>113.12224025361361</c:v>
                </c:pt>
                <c:pt idx="20">
                  <c:v>112.16930218515301</c:v>
                </c:pt>
                <c:pt idx="21">
                  <c:v>114.48465864060083</c:v>
                </c:pt>
                <c:pt idx="22">
                  <c:v>116.09804883571724</c:v>
                </c:pt>
                <c:pt idx="23">
                  <c:v>117.35290787636335</c:v>
                </c:pt>
                <c:pt idx="24">
                  <c:v>114.29973204513718</c:v>
                </c:pt>
                <c:pt idx="25">
                  <c:v>113.92421783598144</c:v>
                </c:pt>
                <c:pt idx="26">
                  <c:v>119.51541683964221</c:v>
                </c:pt>
              </c:numCache>
            </c:numRef>
          </c:val>
          <c:smooth val="0"/>
        </c:ser>
        <c:ser>
          <c:idx val="3"/>
          <c:order val="4"/>
          <c:tx>
            <c:strRef>
              <c:f>'ВСЕ ПРОДУКТЫ'!$B$219</c:f>
              <c:strCache>
                <c:ptCount val="1"/>
                <c:pt idx="0">
                  <c:v>творог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ПРОДУКТЫ'!$C$219:$CW$219</c:f>
              <c:numCache>
                <c:formatCode>0.0</c:formatCode>
                <c:ptCount val="27"/>
                <c:pt idx="0">
                  <c:v>100</c:v>
                </c:pt>
                <c:pt idx="1">
                  <c:v>100.63784988853108</c:v>
                </c:pt>
                <c:pt idx="2">
                  <c:v>99.643918751548185</c:v>
                </c:pt>
                <c:pt idx="3">
                  <c:v>97.383576913549675</c:v>
                </c:pt>
                <c:pt idx="4">
                  <c:v>100.81743869209812</c:v>
                </c:pt>
                <c:pt idx="5">
                  <c:v>98.900792667822657</c:v>
                </c:pt>
                <c:pt idx="6">
                  <c:v>99.578895219222204</c:v>
                </c:pt>
                <c:pt idx="7">
                  <c:v>98.962719841466452</c:v>
                </c:pt>
                <c:pt idx="8">
                  <c:v>100.12695070596979</c:v>
                </c:pt>
                <c:pt idx="9">
                  <c:v>97.055362893237557</c:v>
                </c:pt>
                <c:pt idx="10">
                  <c:v>98.662373049294033</c:v>
                </c:pt>
                <c:pt idx="11">
                  <c:v>97.312360663859295</c:v>
                </c:pt>
                <c:pt idx="12">
                  <c:v>93.971389645776568</c:v>
                </c:pt>
                <c:pt idx="13">
                  <c:v>94.432747089422847</c:v>
                </c:pt>
                <c:pt idx="14">
                  <c:v>99.194946742630677</c:v>
                </c:pt>
                <c:pt idx="15">
                  <c:v>100.80505325736935</c:v>
                </c:pt>
                <c:pt idx="16">
                  <c:v>103.41837998513748</c:v>
                </c:pt>
                <c:pt idx="17">
                  <c:v>101.33453059202378</c:v>
                </c:pt>
                <c:pt idx="18">
                  <c:v>102.48637602179838</c:v>
                </c:pt>
                <c:pt idx="19">
                  <c:v>106.04409214763439</c:v>
                </c:pt>
                <c:pt idx="20">
                  <c:v>104.79625959871193</c:v>
                </c:pt>
                <c:pt idx="21">
                  <c:v>108.14651969284121</c:v>
                </c:pt>
                <c:pt idx="22">
                  <c:v>103.74969036413178</c:v>
                </c:pt>
                <c:pt idx="23">
                  <c:v>104.2574931880109</c:v>
                </c:pt>
                <c:pt idx="24">
                  <c:v>110.38209066138222</c:v>
                </c:pt>
                <c:pt idx="25">
                  <c:v>109.4284121872678</c:v>
                </c:pt>
                <c:pt idx="26">
                  <c:v>112.5061927173644</c:v>
                </c:pt>
              </c:numCache>
            </c:numRef>
          </c:val>
          <c:smooth val="0"/>
        </c:ser>
        <c:ser>
          <c:idx val="4"/>
          <c:order val="5"/>
          <c:tx>
            <c:strRef>
              <c:f>'ВСЕ ПРОДУКТЫ'!$B$220</c:f>
              <c:strCache>
                <c:ptCount val="1"/>
                <c:pt idx="0">
                  <c:v>сыр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ПРОДУКТЫ'!$C$220:$CW$220</c:f>
              <c:numCache>
                <c:formatCode>0.0</c:formatCode>
                <c:ptCount val="27"/>
                <c:pt idx="0">
                  <c:v>100</c:v>
                </c:pt>
                <c:pt idx="1">
                  <c:v>100.35243067027908</c:v>
                </c:pt>
                <c:pt idx="2">
                  <c:v>99.491178219784587</c:v>
                </c:pt>
                <c:pt idx="3">
                  <c:v>101.26654772131545</c:v>
                </c:pt>
                <c:pt idx="4">
                  <c:v>99.660785479856386</c:v>
                </c:pt>
                <c:pt idx="5">
                  <c:v>100.53965946386485</c:v>
                </c:pt>
                <c:pt idx="6">
                  <c:v>99.614528954382251</c:v>
                </c:pt>
                <c:pt idx="7">
                  <c:v>97.997753254476962</c:v>
                </c:pt>
                <c:pt idx="8">
                  <c:v>100.57269983920349</c:v>
                </c:pt>
                <c:pt idx="9">
                  <c:v>102.12339478843147</c:v>
                </c:pt>
                <c:pt idx="10">
                  <c:v>103.78862970550011</c:v>
                </c:pt>
                <c:pt idx="11">
                  <c:v>106.15211788805921</c:v>
                </c:pt>
                <c:pt idx="12">
                  <c:v>111.24914645697042</c:v>
                </c:pt>
                <c:pt idx="13">
                  <c:v>109.42091235489768</c:v>
                </c:pt>
                <c:pt idx="14">
                  <c:v>112.93861098262077</c:v>
                </c:pt>
                <c:pt idx="15">
                  <c:v>112.64785567964053</c:v>
                </c:pt>
                <c:pt idx="16">
                  <c:v>114.67873741712373</c:v>
                </c:pt>
                <c:pt idx="17">
                  <c:v>115.71400251106854</c:v>
                </c:pt>
                <c:pt idx="18">
                  <c:v>116.86601026454326</c:v>
                </c:pt>
                <c:pt idx="19">
                  <c:v>117.25368400185027</c:v>
                </c:pt>
                <c:pt idx="20">
                  <c:v>118.24489526201019</c:v>
                </c:pt>
                <c:pt idx="21">
                  <c:v>121.58417586290446</c:v>
                </c:pt>
                <c:pt idx="22">
                  <c:v>123.67893565937575</c:v>
                </c:pt>
                <c:pt idx="23">
                  <c:v>125.06663142359965</c:v>
                </c:pt>
                <c:pt idx="24">
                  <c:v>124.95649683913742</c:v>
                </c:pt>
                <c:pt idx="25">
                  <c:v>125.81774928963195</c:v>
                </c:pt>
                <c:pt idx="26">
                  <c:v>127.02482433533777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accent4">
                  <a:lumMod val="60000"/>
                  <a:lumOff val="40000"/>
                </a:schemeClr>
              </a:solidFill>
              <a:prstDash val="solid"/>
            </a:ln>
            <a:effectLst/>
          </c:spPr>
        </c:dropLines>
        <c:marker val="1"/>
        <c:smooth val="0"/>
        <c:axId val="100214272"/>
        <c:axId val="100215808"/>
      </c:lineChart>
      <c:catAx>
        <c:axId val="100214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accent4">
                <a:lumMod val="50000"/>
              </a:schemeClr>
            </a:solidFill>
            <a:prstDash val="solid"/>
          </a:ln>
          <a:effectLst/>
        </c:spPr>
        <c:txPr>
          <a:bodyPr/>
          <a:lstStyle/>
          <a:p>
            <a:pPr>
              <a:defRPr sz="8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215808"/>
        <c:crosses val="autoZero"/>
        <c:auto val="1"/>
        <c:lblAlgn val="ctr"/>
        <c:lblOffset val="100"/>
        <c:tickMarkSkip val="1"/>
        <c:noMultiLvlLbl val="0"/>
      </c:catAx>
      <c:valAx>
        <c:axId val="100215808"/>
        <c:scaling>
          <c:orientation val="minMax"/>
          <c:max val="140"/>
          <c:min val="90"/>
        </c:scaling>
        <c:delete val="1"/>
        <c:axPos val="l"/>
        <c:numFmt formatCode="0.0" sourceLinked="1"/>
        <c:majorTickMark val="out"/>
        <c:minorTickMark val="none"/>
        <c:tickLblPos val="nextTo"/>
        <c:crossAx val="100214272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0533465566677198"/>
          <c:y val="0.20435914542110284"/>
          <c:w val="0.19466534433322802"/>
          <c:h val="0.33880109975378059"/>
        </c:manualLayout>
      </c:layout>
      <c:overlay val="1"/>
      <c:txPr>
        <a:bodyPr/>
        <a:lstStyle/>
        <a:p>
          <a:pPr>
            <a:defRPr>
              <a:solidFill>
                <a:schemeClr val="accent4">
                  <a:lumMod val="50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4">
            <a:lumMod val="60000"/>
            <a:lumOff val="40000"/>
          </a:schemeClr>
        </a:gs>
        <a:gs pos="47000">
          <a:schemeClr val="accent4">
            <a:lumMod val="20000"/>
            <a:lumOff val="80000"/>
          </a:schemeClr>
        </a:gs>
        <a:gs pos="100000">
          <a:schemeClr val="accent4">
            <a:lumMod val="60000"/>
            <a:lumOff val="40000"/>
          </a:schemeClr>
        </a:gs>
      </a:gsLst>
      <a:lin ang="2700000" scaled="1"/>
      <a:tileRect/>
    </a:gradFill>
    <a:ln>
      <a:noFill/>
    </a:ln>
    <a:effectLst>
      <a:outerShdw blurRad="40000" dist="23000" dir="5400000" rotWithShape="0">
        <a:srgbClr val="000000">
          <a:alpha val="35000"/>
        </a:srgbClr>
      </a:outerShdw>
    </a:effectLst>
    <a:scene3d>
      <a:camera prst="orthographicFront">
        <a:rot lat="0" lon="0" rev="0"/>
      </a:camera>
      <a:lightRig rig="threePt" dir="t">
        <a:rot lat="0" lon="0" rev="1200000"/>
      </a:lightRig>
    </a:scene3d>
    <a:sp3d>
      <a:bevelT w="63500" h="25400"/>
    </a:sp3d>
  </c:spPr>
  <c:txPr>
    <a:bodyPr/>
    <a:lstStyle/>
    <a:p>
      <a:pPr>
        <a:defRPr sz="900">
          <a:solidFill>
            <a:schemeClr val="accent4">
              <a:lumMod val="50000"/>
            </a:schemeClr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000"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sz="1000" i="1">
                <a:solidFill>
                  <a:schemeClr val="accent4">
                    <a:lumMod val="50000"/>
                  </a:schemeClr>
                </a:solidFill>
              </a:rPr>
              <a:t>Динамика цен на хлебобулочные изделия и крупы, входящие в потребительскую корзину в среднем на душу населения области</a:t>
            </a:r>
          </a:p>
          <a:p>
            <a:pPr algn="ctr">
              <a:defRPr sz="1000"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sz="1000" i="1">
                <a:solidFill>
                  <a:schemeClr val="accent4">
                    <a:lumMod val="50000"/>
                  </a:schemeClr>
                </a:solidFill>
              </a:rPr>
              <a:t>(в % к январю 2017 года)</a:t>
            </a:r>
          </a:p>
        </c:rich>
      </c:tx>
      <c:layout>
        <c:manualLayout>
          <c:xMode val="edge"/>
          <c:yMode val="edge"/>
          <c:x val="0.1404059281401113"/>
          <c:y val="1.9691746864975213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1.5641124127776709E-2"/>
          <c:y val="0.18139101146839404"/>
          <c:w val="0.80015899993201711"/>
          <c:h val="0.60759235189550365"/>
        </c:manualLayout>
      </c:layout>
      <c:lineChart>
        <c:grouping val="standard"/>
        <c:varyColors val="0"/>
        <c:ser>
          <c:idx val="4"/>
          <c:order val="0"/>
          <c:tx>
            <c:strRef>
              <c:f>'ВСЕ ПРОДУКТЫ'!$B$185</c:f>
              <c:strCache>
                <c:ptCount val="1"/>
                <c:pt idx="0">
                  <c:v>бобовые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ПРОДУКТЫ'!$C$185:$CW$185</c:f>
              <c:numCache>
                <c:formatCode>0.0</c:formatCode>
                <c:ptCount val="27"/>
                <c:pt idx="0">
                  <c:v>100</c:v>
                </c:pt>
                <c:pt idx="1">
                  <c:v>102.30511316010057</c:v>
                </c:pt>
                <c:pt idx="2">
                  <c:v>100.92204526404022</c:v>
                </c:pt>
                <c:pt idx="3">
                  <c:v>97.967309304274934</c:v>
                </c:pt>
                <c:pt idx="4">
                  <c:v>96.563285834031859</c:v>
                </c:pt>
                <c:pt idx="5">
                  <c:v>95.557418273260694</c:v>
                </c:pt>
                <c:pt idx="6">
                  <c:v>97.506286672254831</c:v>
                </c:pt>
                <c:pt idx="7">
                  <c:v>96.018440905280812</c:v>
                </c:pt>
                <c:pt idx="8">
                  <c:v>97.611064543168482</c:v>
                </c:pt>
                <c:pt idx="9">
                  <c:v>100.69153394803017</c:v>
                </c:pt>
                <c:pt idx="10">
                  <c:v>100.2514668901928</c:v>
                </c:pt>
                <c:pt idx="11">
                  <c:v>97.673931265716689</c:v>
                </c:pt>
                <c:pt idx="12">
                  <c:v>95.620284995808888</c:v>
                </c:pt>
                <c:pt idx="13">
                  <c:v>95.620284995808888</c:v>
                </c:pt>
                <c:pt idx="14">
                  <c:v>97.715842414082161</c:v>
                </c:pt>
                <c:pt idx="15">
                  <c:v>99.937133277451792</c:v>
                </c:pt>
                <c:pt idx="16">
                  <c:v>98.637887678122382</c:v>
                </c:pt>
                <c:pt idx="17">
                  <c:v>97.150041911148364</c:v>
                </c:pt>
                <c:pt idx="18">
                  <c:v>95.704107292539817</c:v>
                </c:pt>
                <c:pt idx="19">
                  <c:v>99.979044425817278</c:v>
                </c:pt>
                <c:pt idx="20">
                  <c:v>100.81726739312657</c:v>
                </c:pt>
                <c:pt idx="21">
                  <c:v>99.350377200335288</c:v>
                </c:pt>
                <c:pt idx="22">
                  <c:v>101.63453478625316</c:v>
                </c:pt>
                <c:pt idx="23">
                  <c:v>100.29337803855827</c:v>
                </c:pt>
                <c:pt idx="24">
                  <c:v>101.36211232187762</c:v>
                </c:pt>
                <c:pt idx="25">
                  <c:v>101.84409052808047</c:v>
                </c:pt>
                <c:pt idx="26">
                  <c:v>100.69153394803017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'ВСЕ ПРОДУКТЫ'!$B$186</c:f>
              <c:strCache>
                <c:ptCount val="1"/>
                <c:pt idx="0">
                  <c:v>мука пшеничная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ПРОДУКТЫ'!$C$186:$CW$186</c:f>
              <c:numCache>
                <c:formatCode>0.0</c:formatCode>
                <c:ptCount val="27"/>
                <c:pt idx="0">
                  <c:v>100</c:v>
                </c:pt>
                <c:pt idx="1">
                  <c:v>99.884792626728128</c:v>
                </c:pt>
                <c:pt idx="2">
                  <c:v>96.390168970814145</c:v>
                </c:pt>
                <c:pt idx="3">
                  <c:v>97.081413210445476</c:v>
                </c:pt>
                <c:pt idx="4">
                  <c:v>101.61290322580645</c:v>
                </c:pt>
                <c:pt idx="5">
                  <c:v>105.56835637480799</c:v>
                </c:pt>
                <c:pt idx="6">
                  <c:v>106.22119815668202</c:v>
                </c:pt>
                <c:pt idx="7">
                  <c:v>108.37173579109063</c:v>
                </c:pt>
                <c:pt idx="8">
                  <c:v>106.60522273425501</c:v>
                </c:pt>
                <c:pt idx="9">
                  <c:v>108.44854070660521</c:v>
                </c:pt>
                <c:pt idx="10">
                  <c:v>109.90783410138249</c:v>
                </c:pt>
                <c:pt idx="11">
                  <c:v>108.37173579109063</c:v>
                </c:pt>
                <c:pt idx="12">
                  <c:v>114.55453149001535</c:v>
                </c:pt>
                <c:pt idx="13">
                  <c:v>120.62211981566821</c:v>
                </c:pt>
                <c:pt idx="14">
                  <c:v>124.38556067588327</c:v>
                </c:pt>
                <c:pt idx="15">
                  <c:v>121.27496159754223</c:v>
                </c:pt>
                <c:pt idx="16">
                  <c:v>121.62058371735792</c:v>
                </c:pt>
                <c:pt idx="17">
                  <c:v>123.8863287250384</c:v>
                </c:pt>
                <c:pt idx="18">
                  <c:v>124.88479262672814</c:v>
                </c:pt>
                <c:pt idx="19">
                  <c:v>124.07834101382488</c:v>
                </c:pt>
                <c:pt idx="20">
                  <c:v>123.963133640553</c:v>
                </c:pt>
                <c:pt idx="21">
                  <c:v>122.35023041474655</c:v>
                </c:pt>
                <c:pt idx="22">
                  <c:v>122.61904761904762</c:v>
                </c:pt>
                <c:pt idx="23">
                  <c:v>121.12135176651306</c:v>
                </c:pt>
                <c:pt idx="24">
                  <c:v>121.65898617511522</c:v>
                </c:pt>
                <c:pt idx="25">
                  <c:v>122.84946236559139</c:v>
                </c:pt>
                <c:pt idx="26">
                  <c:v>127.03533026113672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'ВСЕ ПРОДУКТЫ'!$B$187</c:f>
              <c:strCache>
                <c:ptCount val="1"/>
                <c:pt idx="0">
                  <c:v>рис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ПРОДУКТЫ'!$C$187:$CW$187</c:f>
              <c:numCache>
                <c:formatCode>0.0</c:formatCode>
                <c:ptCount val="27"/>
                <c:pt idx="0">
                  <c:v>100</c:v>
                </c:pt>
                <c:pt idx="1">
                  <c:v>101.12482424621152</c:v>
                </c:pt>
                <c:pt idx="2">
                  <c:v>101.45289798468988</c:v>
                </c:pt>
                <c:pt idx="3">
                  <c:v>102.95266364630527</c:v>
                </c:pt>
                <c:pt idx="4">
                  <c:v>102.65583502577719</c:v>
                </c:pt>
                <c:pt idx="5">
                  <c:v>102.17153569754727</c:v>
                </c:pt>
                <c:pt idx="6">
                  <c:v>99.796906733322913</c:v>
                </c:pt>
                <c:pt idx="7">
                  <c:v>101.23418215903763</c:v>
                </c:pt>
                <c:pt idx="8">
                  <c:v>100.24996094360257</c:v>
                </c:pt>
                <c:pt idx="9">
                  <c:v>105.40540540540539</c:v>
                </c:pt>
                <c:pt idx="10">
                  <c:v>106.56147476956723</c:v>
                </c:pt>
                <c:pt idx="11">
                  <c:v>109.52976097484768</c:v>
                </c:pt>
                <c:pt idx="12">
                  <c:v>105.18668957975315</c:v>
                </c:pt>
                <c:pt idx="13">
                  <c:v>105.12419934385252</c:v>
                </c:pt>
                <c:pt idx="14">
                  <c:v>105.12419934385252</c:v>
                </c:pt>
                <c:pt idx="15">
                  <c:v>106.49898453366661</c:v>
                </c:pt>
                <c:pt idx="16">
                  <c:v>110.17028589282923</c:v>
                </c:pt>
                <c:pt idx="17">
                  <c:v>111.60756131854397</c:v>
                </c:pt>
                <c:pt idx="18">
                  <c:v>113.45102327761288</c:v>
                </c:pt>
                <c:pt idx="19">
                  <c:v>117.02858928292453</c:v>
                </c:pt>
                <c:pt idx="20">
                  <c:v>119.18450242149665</c:v>
                </c:pt>
                <c:pt idx="21">
                  <c:v>116.71613810342132</c:v>
                </c:pt>
                <c:pt idx="22">
                  <c:v>111.85752226214652</c:v>
                </c:pt>
                <c:pt idx="23">
                  <c:v>108.67052023121386</c:v>
                </c:pt>
                <c:pt idx="24">
                  <c:v>107.56131854397748</c:v>
                </c:pt>
                <c:pt idx="25">
                  <c:v>108.18622090298391</c:v>
                </c:pt>
                <c:pt idx="26">
                  <c:v>111.57631620059365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'ВСЕ ПРОДУКТЫ'!$B$188</c:f>
              <c:strCache>
                <c:ptCount val="1"/>
                <c:pt idx="0">
                  <c:v>крупа гречневая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ПРОДУКТЫ'!$C$188:$CW$188</c:f>
              <c:numCache>
                <c:formatCode>0.0</c:formatCode>
                <c:ptCount val="27"/>
                <c:pt idx="0">
                  <c:v>100</c:v>
                </c:pt>
                <c:pt idx="1">
                  <c:v>94.951107563360608</c:v>
                </c:pt>
                <c:pt idx="2">
                  <c:v>90.580722410696467</c:v>
                </c:pt>
                <c:pt idx="3">
                  <c:v>83.636000798243856</c:v>
                </c:pt>
                <c:pt idx="4">
                  <c:v>85.711434843344648</c:v>
                </c:pt>
                <c:pt idx="5">
                  <c:v>82.817800838156046</c:v>
                </c:pt>
                <c:pt idx="6">
                  <c:v>85.452005587707049</c:v>
                </c:pt>
                <c:pt idx="7">
                  <c:v>82.298942326880862</c:v>
                </c:pt>
                <c:pt idx="8">
                  <c:v>82.618239872280981</c:v>
                </c:pt>
                <c:pt idx="9">
                  <c:v>84.91319097984433</c:v>
                </c:pt>
                <c:pt idx="10">
                  <c:v>86.968668928357602</c:v>
                </c:pt>
                <c:pt idx="11">
                  <c:v>84.174815406106561</c:v>
                </c:pt>
                <c:pt idx="12">
                  <c:v>85.831171422869673</c:v>
                </c:pt>
                <c:pt idx="13">
                  <c:v>89.94212731989623</c:v>
                </c:pt>
                <c:pt idx="14">
                  <c:v>89.962083416483722</c:v>
                </c:pt>
                <c:pt idx="15">
                  <c:v>95.769307523448418</c:v>
                </c:pt>
                <c:pt idx="16">
                  <c:v>93.254839353422469</c:v>
                </c:pt>
                <c:pt idx="17">
                  <c:v>93.594092995410094</c:v>
                </c:pt>
                <c:pt idx="18">
                  <c:v>94.452205148672917</c:v>
                </c:pt>
                <c:pt idx="19">
                  <c:v>92.735980842147271</c:v>
                </c:pt>
                <c:pt idx="20">
                  <c:v>91.478746757134317</c:v>
                </c:pt>
                <c:pt idx="21">
                  <c:v>99.281580522849737</c:v>
                </c:pt>
                <c:pt idx="22">
                  <c:v>113.49032129315506</c:v>
                </c:pt>
                <c:pt idx="23">
                  <c:v>120.13570145679506</c:v>
                </c:pt>
                <c:pt idx="24">
                  <c:v>85.831171422869673</c:v>
                </c:pt>
                <c:pt idx="25">
                  <c:v>126.20235481939733</c:v>
                </c:pt>
                <c:pt idx="26">
                  <c:v>138.1361005787268</c:v>
                </c:pt>
              </c:numCache>
            </c:numRef>
          </c:val>
          <c:smooth val="0"/>
        </c:ser>
        <c:ser>
          <c:idx val="3"/>
          <c:order val="4"/>
          <c:tx>
            <c:strRef>
              <c:f>'ВСЕ ПРОДУКТЫ'!$B$189</c:f>
              <c:strCache>
                <c:ptCount val="1"/>
                <c:pt idx="0">
                  <c:v>пшено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ПРОДУКТЫ'!$C$189:$CW$189</c:f>
              <c:numCache>
                <c:formatCode>0.0</c:formatCode>
                <c:ptCount val="27"/>
                <c:pt idx="0">
                  <c:v>100</c:v>
                </c:pt>
                <c:pt idx="1">
                  <c:v>102.36737022247576</c:v>
                </c:pt>
                <c:pt idx="2">
                  <c:v>103.99315459212777</c:v>
                </c:pt>
                <c:pt idx="3">
                  <c:v>105.07701083856247</c:v>
                </c:pt>
                <c:pt idx="4">
                  <c:v>108.81346263548201</c:v>
                </c:pt>
                <c:pt idx="5">
                  <c:v>110.49629207073588</c:v>
                </c:pt>
                <c:pt idx="6">
                  <c:v>120.2224757558471</c:v>
                </c:pt>
                <c:pt idx="7">
                  <c:v>124.9001711351968</c:v>
                </c:pt>
                <c:pt idx="8">
                  <c:v>126.0410724472333</c:v>
                </c:pt>
                <c:pt idx="9">
                  <c:v>150.77010838562464</c:v>
                </c:pt>
                <c:pt idx="10">
                  <c:v>172.93211637193383</c:v>
                </c:pt>
                <c:pt idx="11">
                  <c:v>183.28579577866515</c:v>
                </c:pt>
                <c:pt idx="12">
                  <c:v>178.49401026811179</c:v>
                </c:pt>
                <c:pt idx="13">
                  <c:v>190.90131203650884</c:v>
                </c:pt>
                <c:pt idx="14">
                  <c:v>195.55048488305761</c:v>
                </c:pt>
                <c:pt idx="15">
                  <c:v>201.99657729606386</c:v>
                </c:pt>
                <c:pt idx="16">
                  <c:v>207.2447233314318</c:v>
                </c:pt>
                <c:pt idx="17">
                  <c:v>208.81346263548201</c:v>
                </c:pt>
                <c:pt idx="18">
                  <c:v>217.79806046776952</c:v>
                </c:pt>
                <c:pt idx="19">
                  <c:v>218.19737592698232</c:v>
                </c:pt>
                <c:pt idx="20">
                  <c:v>219.19566457501423</c:v>
                </c:pt>
                <c:pt idx="21">
                  <c:v>205.24814603536788</c:v>
                </c:pt>
                <c:pt idx="22">
                  <c:v>190.38790644609242</c:v>
                </c:pt>
                <c:pt idx="23">
                  <c:v>171.9908727895037</c:v>
                </c:pt>
                <c:pt idx="24">
                  <c:v>175.64175698802052</c:v>
                </c:pt>
                <c:pt idx="25">
                  <c:v>167.28465487735309</c:v>
                </c:pt>
                <c:pt idx="26">
                  <c:v>165.31660011409014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'ВСЕ ПРОДУКТЫ'!$B$190</c:f>
              <c:strCache>
                <c:ptCount val="1"/>
                <c:pt idx="0">
                  <c:v>крупы овсяная и перловая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ПРОДУКТЫ'!$C$190:$CW$190</c:f>
              <c:numCache>
                <c:formatCode>0.0</c:formatCode>
                <c:ptCount val="27"/>
                <c:pt idx="0">
                  <c:v>100</c:v>
                </c:pt>
                <c:pt idx="1">
                  <c:v>99.557220708446863</c:v>
                </c:pt>
                <c:pt idx="2">
                  <c:v>98.910081743869199</c:v>
                </c:pt>
                <c:pt idx="3">
                  <c:v>96.764305177111723</c:v>
                </c:pt>
                <c:pt idx="4">
                  <c:v>96.01498637602181</c:v>
                </c:pt>
                <c:pt idx="5">
                  <c:v>96.832425068119889</c:v>
                </c:pt>
                <c:pt idx="6">
                  <c:v>98.944141689373296</c:v>
                </c:pt>
                <c:pt idx="7">
                  <c:v>97.990463215258856</c:v>
                </c:pt>
                <c:pt idx="8">
                  <c:v>96.696185286103542</c:v>
                </c:pt>
                <c:pt idx="9">
                  <c:v>101.05585831062672</c:v>
                </c:pt>
                <c:pt idx="10">
                  <c:v>105.17711171662125</c:v>
                </c:pt>
                <c:pt idx="11">
                  <c:v>105.38147138964578</c:v>
                </c:pt>
                <c:pt idx="12">
                  <c:v>101.02179836512262</c:v>
                </c:pt>
                <c:pt idx="13">
                  <c:v>101.70299727520435</c:v>
                </c:pt>
                <c:pt idx="14">
                  <c:v>104.93869209809263</c:v>
                </c:pt>
                <c:pt idx="15">
                  <c:v>109.33242506811989</c:v>
                </c:pt>
                <c:pt idx="16">
                  <c:v>108.2425068119891</c:v>
                </c:pt>
                <c:pt idx="17">
                  <c:v>110.11580381471389</c:v>
                </c:pt>
                <c:pt idx="18">
                  <c:v>110.01362397820162</c:v>
                </c:pt>
                <c:pt idx="19">
                  <c:v>107.15258855585832</c:v>
                </c:pt>
                <c:pt idx="20">
                  <c:v>109.91144414168939</c:v>
                </c:pt>
                <c:pt idx="21">
                  <c:v>108.17438692098094</c:v>
                </c:pt>
                <c:pt idx="22">
                  <c:v>107.52724795640327</c:v>
                </c:pt>
                <c:pt idx="23">
                  <c:v>106.53950953678475</c:v>
                </c:pt>
                <c:pt idx="24">
                  <c:v>111.00136239782017</c:v>
                </c:pt>
                <c:pt idx="25">
                  <c:v>109.43460490463217</c:v>
                </c:pt>
                <c:pt idx="26">
                  <c:v>111.58038147138964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'ВСЕ ПРОДУКТЫ'!$B$191</c:f>
              <c:strCache>
                <c:ptCount val="1"/>
                <c:pt idx="0">
                  <c:v>крупа манная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ПРОДУКТЫ'!$C$191:$CW$191</c:f>
              <c:numCache>
                <c:formatCode>0.0</c:formatCode>
                <c:ptCount val="27"/>
                <c:pt idx="0">
                  <c:v>100</c:v>
                </c:pt>
                <c:pt idx="1">
                  <c:v>96.821581196581207</c:v>
                </c:pt>
                <c:pt idx="2">
                  <c:v>96.60790598290599</c:v>
                </c:pt>
                <c:pt idx="3">
                  <c:v>96.661324786324784</c:v>
                </c:pt>
                <c:pt idx="4">
                  <c:v>94.150641025641036</c:v>
                </c:pt>
                <c:pt idx="5">
                  <c:v>96.047008547008545</c:v>
                </c:pt>
                <c:pt idx="6">
                  <c:v>97.836538461538467</c:v>
                </c:pt>
                <c:pt idx="7">
                  <c:v>96.848290598290603</c:v>
                </c:pt>
                <c:pt idx="8">
                  <c:v>98.237179487179489</c:v>
                </c:pt>
                <c:pt idx="9">
                  <c:v>97.275641025641036</c:v>
                </c:pt>
                <c:pt idx="10">
                  <c:v>100.24038461538463</c:v>
                </c:pt>
                <c:pt idx="11">
                  <c:v>104.72756410256412</c:v>
                </c:pt>
                <c:pt idx="12">
                  <c:v>109.02777777777779</c:v>
                </c:pt>
                <c:pt idx="13">
                  <c:v>105.50213675213675</c:v>
                </c:pt>
                <c:pt idx="14">
                  <c:v>108.54700854700856</c:v>
                </c:pt>
                <c:pt idx="15">
                  <c:v>114.50320512820514</c:v>
                </c:pt>
                <c:pt idx="16">
                  <c:v>118.40277777777779</c:v>
                </c:pt>
                <c:pt idx="17">
                  <c:v>116.77350427350429</c:v>
                </c:pt>
                <c:pt idx="18">
                  <c:v>117.86858974358975</c:v>
                </c:pt>
                <c:pt idx="19">
                  <c:v>118.40277777777779</c:v>
                </c:pt>
                <c:pt idx="20">
                  <c:v>117.78846153846155</c:v>
                </c:pt>
                <c:pt idx="21">
                  <c:v>119.76495726495729</c:v>
                </c:pt>
                <c:pt idx="22">
                  <c:v>116.55982905982907</c:v>
                </c:pt>
                <c:pt idx="23">
                  <c:v>117.52136752136752</c:v>
                </c:pt>
                <c:pt idx="24">
                  <c:v>118.08226495726497</c:v>
                </c:pt>
                <c:pt idx="25">
                  <c:v>114.42307692307693</c:v>
                </c:pt>
                <c:pt idx="26">
                  <c:v>117.36111111111111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'ВСЕ ПРОДУКТЫ'!$B$192</c:f>
              <c:strCache>
                <c:ptCount val="1"/>
                <c:pt idx="0">
                  <c:v>хлеб пшеничный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ПРОДУКТЫ'!$C$192:$CW$192</c:f>
              <c:numCache>
                <c:formatCode>0.0</c:formatCode>
                <c:ptCount val="27"/>
                <c:pt idx="0">
                  <c:v>100</c:v>
                </c:pt>
                <c:pt idx="1">
                  <c:v>99.897917517354031</c:v>
                </c:pt>
                <c:pt idx="2">
                  <c:v>100.32666394446714</c:v>
                </c:pt>
                <c:pt idx="3">
                  <c:v>100.18374846876277</c:v>
                </c:pt>
                <c:pt idx="4">
                  <c:v>99.979583503470806</c:v>
                </c:pt>
                <c:pt idx="5">
                  <c:v>102.3887300939159</c:v>
                </c:pt>
                <c:pt idx="6">
                  <c:v>103.08289097590855</c:v>
                </c:pt>
                <c:pt idx="7">
                  <c:v>101.59248672927725</c:v>
                </c:pt>
                <c:pt idx="8">
                  <c:v>101.34748877092692</c:v>
                </c:pt>
                <c:pt idx="9">
                  <c:v>101.16374030216416</c:v>
                </c:pt>
                <c:pt idx="10">
                  <c:v>105.38995508370763</c:v>
                </c:pt>
                <c:pt idx="11">
                  <c:v>106.51286239281342</c:v>
                </c:pt>
                <c:pt idx="12">
                  <c:v>106.00244997958353</c:v>
                </c:pt>
                <c:pt idx="13">
                  <c:v>107.67660269497756</c:v>
                </c:pt>
                <c:pt idx="14">
                  <c:v>107.32952225398122</c:v>
                </c:pt>
                <c:pt idx="15">
                  <c:v>109.37117190690077</c:v>
                </c:pt>
                <c:pt idx="16">
                  <c:v>109.10575745202125</c:v>
                </c:pt>
                <c:pt idx="17">
                  <c:v>108.84034299714169</c:v>
                </c:pt>
                <c:pt idx="18">
                  <c:v>108.59534503879134</c:v>
                </c:pt>
                <c:pt idx="19">
                  <c:v>111.06574111882401</c:v>
                </c:pt>
                <c:pt idx="20">
                  <c:v>113.04614128215597</c:v>
                </c:pt>
                <c:pt idx="21">
                  <c:v>110.59616169865252</c:v>
                </c:pt>
                <c:pt idx="22">
                  <c:v>108.20743160473663</c:v>
                </c:pt>
                <c:pt idx="23">
                  <c:v>111.80073499387507</c:v>
                </c:pt>
                <c:pt idx="24">
                  <c:v>113.4544712127399</c:v>
                </c:pt>
                <c:pt idx="25">
                  <c:v>114.43446304614129</c:v>
                </c:pt>
                <c:pt idx="26">
                  <c:v>115.59820334830545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'ВСЕ ПРОДУКТЫ'!$B$193</c:f>
              <c:strCache>
                <c:ptCount val="1"/>
                <c:pt idx="0">
                  <c:v>хлеб ржаной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ПРОДУКТЫ'!$C$193:$CW$193</c:f>
              <c:numCache>
                <c:formatCode>0.0</c:formatCode>
                <c:ptCount val="27"/>
                <c:pt idx="0">
                  <c:v>100</c:v>
                </c:pt>
                <c:pt idx="1">
                  <c:v>101.91343963553533</c:v>
                </c:pt>
                <c:pt idx="2">
                  <c:v>99.60516324981019</c:v>
                </c:pt>
                <c:pt idx="3">
                  <c:v>100.92634776006075</c:v>
                </c:pt>
                <c:pt idx="4">
                  <c:v>101.07820804859531</c:v>
                </c:pt>
                <c:pt idx="5">
                  <c:v>100.10630220197419</c:v>
                </c:pt>
                <c:pt idx="6">
                  <c:v>100.51632498101748</c:v>
                </c:pt>
                <c:pt idx="7">
                  <c:v>101.44267274107821</c:v>
                </c:pt>
                <c:pt idx="8">
                  <c:v>101.4123006833713</c:v>
                </c:pt>
                <c:pt idx="9">
                  <c:v>103.64464692482917</c:v>
                </c:pt>
                <c:pt idx="10">
                  <c:v>103.70539104024299</c:v>
                </c:pt>
                <c:pt idx="11">
                  <c:v>105.84662110858012</c:v>
                </c:pt>
                <c:pt idx="12">
                  <c:v>106.8640850417616</c:v>
                </c:pt>
                <c:pt idx="13">
                  <c:v>107.0615034168565</c:v>
                </c:pt>
                <c:pt idx="14">
                  <c:v>106.71222475322703</c:v>
                </c:pt>
                <c:pt idx="15">
                  <c:v>107.79043280182235</c:v>
                </c:pt>
                <c:pt idx="16">
                  <c:v>107.01594533029612</c:v>
                </c:pt>
                <c:pt idx="17">
                  <c:v>108.7775246772969</c:v>
                </c:pt>
                <c:pt idx="18">
                  <c:v>109.32422171602126</c:v>
                </c:pt>
                <c:pt idx="19">
                  <c:v>112.02733485193623</c:v>
                </c:pt>
                <c:pt idx="20">
                  <c:v>113.97114654517844</c:v>
                </c:pt>
                <c:pt idx="21">
                  <c:v>113.19665907365226</c:v>
                </c:pt>
                <c:pt idx="22">
                  <c:v>110.88838268792711</c:v>
                </c:pt>
                <c:pt idx="23">
                  <c:v>111.02505694760821</c:v>
                </c:pt>
                <c:pt idx="24">
                  <c:v>108.04859529233109</c:v>
                </c:pt>
                <c:pt idx="25">
                  <c:v>106.15034168564922</c:v>
                </c:pt>
                <c:pt idx="26">
                  <c:v>107.24373576309796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'ВСЕ ПРОДУКТЫ'!$B$194</c:f>
              <c:strCache>
                <c:ptCount val="1"/>
                <c:pt idx="0">
                  <c:v>макаронные изделия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ПРОДУКТЫ'!$C$194:$CW$194</c:f>
              <c:numCache>
                <c:formatCode>0.0</c:formatCode>
                <c:ptCount val="27"/>
                <c:pt idx="0">
                  <c:v>100</c:v>
                </c:pt>
                <c:pt idx="1">
                  <c:v>100.97101449275362</c:v>
                </c:pt>
                <c:pt idx="2">
                  <c:v>103.52173913043478</c:v>
                </c:pt>
                <c:pt idx="3">
                  <c:v>97.94202898550725</c:v>
                </c:pt>
                <c:pt idx="4">
                  <c:v>102.15942028985508</c:v>
                </c:pt>
                <c:pt idx="5">
                  <c:v>102.30434782608697</c:v>
                </c:pt>
                <c:pt idx="6">
                  <c:v>105.59420289855072</c:v>
                </c:pt>
                <c:pt idx="7">
                  <c:v>102.10144927536233</c:v>
                </c:pt>
                <c:pt idx="8">
                  <c:v>103.56521739130433</c:v>
                </c:pt>
                <c:pt idx="9">
                  <c:v>102.59420289855072</c:v>
                </c:pt>
                <c:pt idx="10">
                  <c:v>103.78260869565217</c:v>
                </c:pt>
                <c:pt idx="11">
                  <c:v>105.62318840579709</c:v>
                </c:pt>
                <c:pt idx="12">
                  <c:v>113.56521739130434</c:v>
                </c:pt>
                <c:pt idx="13">
                  <c:v>113.84057971014492</c:v>
                </c:pt>
                <c:pt idx="14">
                  <c:v>109.33333333333333</c:v>
                </c:pt>
                <c:pt idx="15">
                  <c:v>112.05797101449275</c:v>
                </c:pt>
                <c:pt idx="16">
                  <c:v>112.92753623188405</c:v>
                </c:pt>
                <c:pt idx="17">
                  <c:v>112.82608695652172</c:v>
                </c:pt>
                <c:pt idx="18">
                  <c:v>116.30434782608697</c:v>
                </c:pt>
                <c:pt idx="19">
                  <c:v>115.30434782608697</c:v>
                </c:pt>
                <c:pt idx="20">
                  <c:v>115.57971014492753</c:v>
                </c:pt>
                <c:pt idx="21">
                  <c:v>116.71014492753625</c:v>
                </c:pt>
                <c:pt idx="22">
                  <c:v>115.10144927536233</c:v>
                </c:pt>
                <c:pt idx="23">
                  <c:v>115.26086956521739</c:v>
                </c:pt>
                <c:pt idx="24">
                  <c:v>113.72463768115941</c:v>
                </c:pt>
                <c:pt idx="25">
                  <c:v>120.39130434782608</c:v>
                </c:pt>
                <c:pt idx="26">
                  <c:v>126.55072463768116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accent4">
                  <a:lumMod val="60000"/>
                  <a:lumOff val="40000"/>
                </a:schemeClr>
              </a:solidFill>
              <a:prstDash val="solid"/>
            </a:ln>
            <a:effectLst/>
          </c:spPr>
        </c:dropLines>
        <c:marker val="1"/>
        <c:smooth val="0"/>
        <c:axId val="100416896"/>
        <c:axId val="100422784"/>
      </c:lineChart>
      <c:catAx>
        <c:axId val="100416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accent4">
                <a:lumMod val="50000"/>
              </a:schemeClr>
            </a:solidFill>
            <a:prstDash val="solid"/>
          </a:ln>
          <a:effectLst/>
        </c:spPr>
        <c:txPr>
          <a:bodyPr/>
          <a:lstStyle/>
          <a:p>
            <a:pPr>
              <a:defRPr>
                <a:solidFill>
                  <a:schemeClr val="accent4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422784"/>
        <c:crosses val="autoZero"/>
        <c:auto val="1"/>
        <c:lblAlgn val="ctr"/>
        <c:lblOffset val="100"/>
        <c:tickMarkSkip val="1"/>
        <c:noMultiLvlLbl val="0"/>
      </c:catAx>
      <c:valAx>
        <c:axId val="100422784"/>
        <c:scaling>
          <c:orientation val="minMax"/>
          <c:max val="220"/>
          <c:min val="45"/>
        </c:scaling>
        <c:delete val="1"/>
        <c:axPos val="l"/>
        <c:numFmt formatCode="0.0" sourceLinked="1"/>
        <c:majorTickMark val="out"/>
        <c:minorTickMark val="none"/>
        <c:tickLblPos val="nextTo"/>
        <c:crossAx val="100416896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0853784846218757"/>
          <c:y val="0.13079159361036821"/>
          <c:w val="0.19146215153781246"/>
          <c:h val="0.56205642456127958"/>
        </c:manualLayout>
      </c:layout>
      <c:overlay val="0"/>
      <c:txPr>
        <a:bodyPr/>
        <a:lstStyle/>
        <a:p>
          <a:pPr>
            <a:defRPr>
              <a:solidFill>
                <a:schemeClr val="accent4">
                  <a:lumMod val="50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4">
            <a:lumMod val="60000"/>
            <a:lumOff val="40000"/>
          </a:schemeClr>
        </a:gs>
        <a:gs pos="47000">
          <a:schemeClr val="accent4">
            <a:lumMod val="20000"/>
            <a:lumOff val="80000"/>
          </a:schemeClr>
        </a:gs>
        <a:gs pos="100000">
          <a:schemeClr val="accent4">
            <a:lumMod val="60000"/>
            <a:lumOff val="40000"/>
          </a:schemeClr>
        </a:gs>
      </a:gsLst>
      <a:lin ang="2700000" scaled="1"/>
      <a:tileRect/>
    </a:gradFill>
    <a:ln>
      <a:noFill/>
    </a:ln>
    <a:effectLst>
      <a:outerShdw blurRad="40000" dist="23000" dir="5400000" rotWithShape="0">
        <a:srgbClr val="000000">
          <a:alpha val="35000"/>
        </a:srgbClr>
      </a:outerShdw>
    </a:effectLst>
    <a:scene3d>
      <a:camera prst="orthographicFront">
        <a:rot lat="0" lon="0" rev="0"/>
      </a:camera>
      <a:lightRig rig="threePt" dir="t">
        <a:rot lat="0" lon="0" rev="1200000"/>
      </a:lightRig>
    </a:scene3d>
    <a:sp3d>
      <a:bevelT w="63500" h="25400"/>
    </a:sp3d>
  </c:spPr>
  <c:txPr>
    <a:bodyPr/>
    <a:lstStyle/>
    <a:p>
      <a:pPr>
        <a:defRPr sz="800">
          <a:solidFill>
            <a:schemeClr val="accent1">
              <a:lumMod val="50000"/>
            </a:schemeClr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i="1">
                <a:solidFill>
                  <a:schemeClr val="accent4">
                    <a:lumMod val="50000"/>
                  </a:schemeClr>
                </a:solidFill>
                <a:latin typeface="+mn-lt"/>
              </a:defRPr>
            </a:pPr>
            <a:r>
              <a:rPr lang="ru-RU" sz="1100" i="1">
                <a:solidFill>
                  <a:schemeClr val="accent4">
                    <a:lumMod val="50000"/>
                  </a:schemeClr>
                </a:solidFill>
                <a:latin typeface="+mn-lt"/>
              </a:rPr>
              <a:t>Динамика цен на яйца и мясопродукты,</a:t>
            </a:r>
          </a:p>
          <a:p>
            <a:pPr>
              <a:defRPr sz="1100" i="1">
                <a:solidFill>
                  <a:schemeClr val="accent4">
                    <a:lumMod val="50000"/>
                  </a:schemeClr>
                </a:solidFill>
                <a:latin typeface="+mn-lt"/>
              </a:defRPr>
            </a:pPr>
            <a:r>
              <a:rPr lang="ru-RU" sz="1100" i="1">
                <a:solidFill>
                  <a:schemeClr val="accent4">
                    <a:lumMod val="50000"/>
                  </a:schemeClr>
                </a:solidFill>
                <a:latin typeface="+mn-lt"/>
              </a:rPr>
              <a:t> входящие в потребительскую корзину в среднем на душу населения области </a:t>
            </a:r>
          </a:p>
          <a:p>
            <a:pPr>
              <a:defRPr sz="1100" i="1">
                <a:solidFill>
                  <a:schemeClr val="accent4">
                    <a:lumMod val="50000"/>
                  </a:schemeClr>
                </a:solidFill>
                <a:latin typeface="+mn-lt"/>
              </a:defRPr>
            </a:pPr>
            <a:r>
              <a:rPr lang="ru-RU" sz="1100" i="1">
                <a:solidFill>
                  <a:schemeClr val="accent4">
                    <a:lumMod val="50000"/>
                  </a:schemeClr>
                </a:solidFill>
                <a:latin typeface="+mn-lt"/>
              </a:rPr>
              <a:t>(в % к январю 2018 года)</a:t>
            </a:r>
          </a:p>
        </c:rich>
      </c:tx>
      <c:layout>
        <c:manualLayout>
          <c:xMode val="edge"/>
          <c:yMode val="edge"/>
          <c:x val="0.12065974999136268"/>
          <c:y val="3.4075895152281224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9.9334228913053376E-3"/>
          <c:y val="0.21759043765255398"/>
          <c:w val="0.82748293970643372"/>
          <c:h val="0.54644053046784846"/>
        </c:manualLayout>
      </c:layout>
      <c:lineChart>
        <c:grouping val="standard"/>
        <c:varyColors val="0"/>
        <c:ser>
          <c:idx val="3"/>
          <c:order val="0"/>
          <c:tx>
            <c:strRef>
              <c:f>'ВСЕ ПРОДУКТЫ'!$B$209</c:f>
              <c:strCache>
                <c:ptCount val="1"/>
                <c:pt idx="0">
                  <c:v>говядина</c:v>
                </c:pt>
              </c:strCache>
            </c:strRef>
          </c:tx>
          <c:spPr>
            <a:ln w="25400"/>
          </c:spPr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ПРОДУКТЫ'!$C$209:$CW$209</c:f>
              <c:numCache>
                <c:formatCode>0.0</c:formatCode>
                <c:ptCount val="27"/>
                <c:pt idx="0">
                  <c:v>100</c:v>
                </c:pt>
                <c:pt idx="1">
                  <c:v>99.984377441024847</c:v>
                </c:pt>
                <c:pt idx="2">
                  <c:v>99.215747539446966</c:v>
                </c:pt>
                <c:pt idx="3">
                  <c:v>98.331510701452885</c:v>
                </c:pt>
                <c:pt idx="4">
                  <c:v>99.125136697391028</c:v>
                </c:pt>
                <c:pt idx="5">
                  <c:v>99.431338853304169</c:v>
                </c:pt>
                <c:pt idx="6">
                  <c:v>97.375410092173084</c:v>
                </c:pt>
                <c:pt idx="7">
                  <c:v>100.19371973129199</c:v>
                </c:pt>
                <c:pt idx="8">
                  <c:v>99.056397437900316</c:v>
                </c:pt>
                <c:pt idx="9">
                  <c:v>99.221996563037024</c:v>
                </c:pt>
                <c:pt idx="10">
                  <c:v>99.709420403062026</c:v>
                </c:pt>
                <c:pt idx="11">
                  <c:v>101.62787064521169</c:v>
                </c:pt>
                <c:pt idx="12">
                  <c:v>103.44008748633027</c:v>
                </c:pt>
                <c:pt idx="13">
                  <c:v>105.77409779721918</c:v>
                </c:pt>
                <c:pt idx="14">
                  <c:v>107.5238244024371</c:v>
                </c:pt>
                <c:pt idx="15">
                  <c:v>108.06436494297766</c:v>
                </c:pt>
                <c:pt idx="16">
                  <c:v>108.44555538197156</c:v>
                </c:pt>
                <c:pt idx="17">
                  <c:v>108.99859396969225</c:v>
                </c:pt>
                <c:pt idx="18">
                  <c:v>108.97047336353694</c:v>
                </c:pt>
                <c:pt idx="19">
                  <c:v>107.96125605374158</c:v>
                </c:pt>
                <c:pt idx="20">
                  <c:v>108.63927511326355</c:v>
                </c:pt>
                <c:pt idx="21">
                  <c:v>109.74535228870488</c:v>
                </c:pt>
                <c:pt idx="22">
                  <c:v>110.05155444461803</c:v>
                </c:pt>
                <c:pt idx="23">
                  <c:v>110.4014997656616</c:v>
                </c:pt>
                <c:pt idx="24">
                  <c:v>107.19887517575377</c:v>
                </c:pt>
                <c:pt idx="25">
                  <c:v>106.07717544133727</c:v>
                </c:pt>
                <c:pt idx="26">
                  <c:v>107.55194500859243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'ВСЕ ПРОДУКТЫ'!$B$210</c:f>
              <c:strCache>
                <c:ptCount val="1"/>
                <c:pt idx="0">
                  <c:v>баранина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ПРОДУКТЫ'!$C$210:$CW$210</c:f>
              <c:numCache>
                <c:formatCode>0.0</c:formatCode>
                <c:ptCount val="27"/>
                <c:pt idx="0">
                  <c:v>100</c:v>
                </c:pt>
                <c:pt idx="1">
                  <c:v>100</c:v>
                </c:pt>
                <c:pt idx="2">
                  <c:v>99.641226353555126</c:v>
                </c:pt>
                <c:pt idx="3">
                  <c:v>99.641226353555126</c:v>
                </c:pt>
                <c:pt idx="4">
                  <c:v>100.05040621478977</c:v>
                </c:pt>
                <c:pt idx="5">
                  <c:v>100.05040621478977</c:v>
                </c:pt>
                <c:pt idx="6">
                  <c:v>100.21348514499199</c:v>
                </c:pt>
                <c:pt idx="7">
                  <c:v>100.44772579019154</c:v>
                </c:pt>
                <c:pt idx="8">
                  <c:v>101.3402122991164</c:v>
                </c:pt>
                <c:pt idx="9">
                  <c:v>101.63078930202218</c:v>
                </c:pt>
                <c:pt idx="10">
                  <c:v>101.71084623139417</c:v>
                </c:pt>
                <c:pt idx="11">
                  <c:v>101.73753187451817</c:v>
                </c:pt>
                <c:pt idx="12">
                  <c:v>108.8507383027931</c:v>
                </c:pt>
                <c:pt idx="13">
                  <c:v>110.98262468125482</c:v>
                </c:pt>
                <c:pt idx="14">
                  <c:v>112.08563126371345</c:v>
                </c:pt>
                <c:pt idx="15">
                  <c:v>113.73124592302675</c:v>
                </c:pt>
                <c:pt idx="16">
                  <c:v>112.92771155784855</c:v>
                </c:pt>
                <c:pt idx="17">
                  <c:v>113.32503113325032</c:v>
                </c:pt>
                <c:pt idx="18">
                  <c:v>115.50139358358538</c:v>
                </c:pt>
                <c:pt idx="19">
                  <c:v>117.82007946391508</c:v>
                </c:pt>
                <c:pt idx="20">
                  <c:v>117.55915317559153</c:v>
                </c:pt>
                <c:pt idx="21">
                  <c:v>110.36885488940284</c:v>
                </c:pt>
                <c:pt idx="22">
                  <c:v>116.83567573978533</c:v>
                </c:pt>
                <c:pt idx="23">
                  <c:v>113.5236909209512</c:v>
                </c:pt>
                <c:pt idx="24">
                  <c:v>109.36073059360731</c:v>
                </c:pt>
                <c:pt idx="25">
                  <c:v>110.2028108877424</c:v>
                </c:pt>
                <c:pt idx="26">
                  <c:v>112.25464033683213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'ВСЕ ПРОДУКТЫ'!$B$211</c:f>
              <c:strCache>
                <c:ptCount val="1"/>
                <c:pt idx="0">
                  <c:v>свинина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ПРОДУКТЫ'!$C$211:$CW$211</c:f>
              <c:numCache>
                <c:formatCode>0.0</c:formatCode>
                <c:ptCount val="27"/>
                <c:pt idx="0">
                  <c:v>100</c:v>
                </c:pt>
                <c:pt idx="1">
                  <c:v>102.58309450254959</c:v>
                </c:pt>
                <c:pt idx="2">
                  <c:v>100.16749171846502</c:v>
                </c:pt>
                <c:pt idx="3">
                  <c:v>100.96028585253285</c:v>
                </c:pt>
                <c:pt idx="4">
                  <c:v>101.49998138980905</c:v>
                </c:pt>
                <c:pt idx="5">
                  <c:v>98.388357464547568</c:v>
                </c:pt>
                <c:pt idx="6">
                  <c:v>101.6116425354524</c:v>
                </c:pt>
                <c:pt idx="7">
                  <c:v>103.02973908512301</c:v>
                </c:pt>
                <c:pt idx="8">
                  <c:v>104.06074366322997</c:v>
                </c:pt>
                <c:pt idx="9">
                  <c:v>103.6922618826069</c:v>
                </c:pt>
                <c:pt idx="10">
                  <c:v>106.3944616071761</c:v>
                </c:pt>
                <c:pt idx="11">
                  <c:v>106.69222466222502</c:v>
                </c:pt>
                <c:pt idx="12">
                  <c:v>108.47508095433058</c:v>
                </c:pt>
                <c:pt idx="13">
                  <c:v>106.73316708229426</c:v>
                </c:pt>
                <c:pt idx="14">
                  <c:v>110.48498157591095</c:v>
                </c:pt>
                <c:pt idx="15">
                  <c:v>110.97256857855359</c:v>
                </c:pt>
                <c:pt idx="16">
                  <c:v>110.89812781479137</c:v>
                </c:pt>
                <c:pt idx="17">
                  <c:v>107.65251051475788</c:v>
                </c:pt>
                <c:pt idx="18">
                  <c:v>112.3906651282242</c:v>
                </c:pt>
                <c:pt idx="19">
                  <c:v>112.0742918822347</c:v>
                </c:pt>
                <c:pt idx="20">
                  <c:v>109.39442438679421</c:v>
                </c:pt>
                <c:pt idx="21">
                  <c:v>111.09911787694942</c:v>
                </c:pt>
                <c:pt idx="22">
                  <c:v>110.27282539918859</c:v>
                </c:pt>
                <c:pt idx="23">
                  <c:v>110.21327278817881</c:v>
                </c:pt>
                <c:pt idx="24">
                  <c:v>108.7951762385082</c:v>
                </c:pt>
                <c:pt idx="25">
                  <c:v>105.23318569248521</c:v>
                </c:pt>
                <c:pt idx="26">
                  <c:v>109.08921725536902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'ВСЕ ПРОДУКТЫ'!$B$212</c:f>
              <c:strCache>
                <c:ptCount val="1"/>
                <c:pt idx="0">
                  <c:v>мясо птицы</c:v>
                </c:pt>
              </c:strCache>
            </c:strRef>
          </c:tx>
          <c:spPr>
            <a:ln>
              <a:solidFill>
                <a:schemeClr val="accent4">
                  <a:lumMod val="50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ПРОДУКТЫ'!$C$212:$CW$212</c:f>
              <c:numCache>
                <c:formatCode>0.0</c:formatCode>
                <c:ptCount val="27"/>
                <c:pt idx="0">
                  <c:v>100</c:v>
                </c:pt>
                <c:pt idx="1">
                  <c:v>98.677800974251909</c:v>
                </c:pt>
                <c:pt idx="2">
                  <c:v>96.273099822160361</c:v>
                </c:pt>
                <c:pt idx="3">
                  <c:v>94.997293744684129</c:v>
                </c:pt>
                <c:pt idx="4">
                  <c:v>95.646795020490217</c:v>
                </c:pt>
                <c:pt idx="5">
                  <c:v>100.57217969535294</c:v>
                </c:pt>
                <c:pt idx="6">
                  <c:v>101.89437872110105</c:v>
                </c:pt>
                <c:pt idx="7">
                  <c:v>104.73981288177529</c:v>
                </c:pt>
                <c:pt idx="8">
                  <c:v>105.81458285007344</c:v>
                </c:pt>
                <c:pt idx="9">
                  <c:v>107.01306734709657</c:v>
                </c:pt>
                <c:pt idx="10">
                  <c:v>108.21155184411968</c:v>
                </c:pt>
                <c:pt idx="11">
                  <c:v>110.91780715997832</c:v>
                </c:pt>
                <c:pt idx="12">
                  <c:v>110.78636047320806</c:v>
                </c:pt>
                <c:pt idx="13">
                  <c:v>110.27603804221758</c:v>
                </c:pt>
                <c:pt idx="14">
                  <c:v>110.77862831516276</c:v>
                </c:pt>
                <c:pt idx="15">
                  <c:v>109.95128740431453</c:v>
                </c:pt>
                <c:pt idx="16">
                  <c:v>111.80700533518903</c:v>
                </c:pt>
                <c:pt idx="17">
                  <c:v>113.07507925461996</c:v>
                </c:pt>
                <c:pt idx="18">
                  <c:v>114.88440423722261</c:v>
                </c:pt>
                <c:pt idx="19">
                  <c:v>114.69883244413515</c:v>
                </c:pt>
                <c:pt idx="20">
                  <c:v>113.58540168561045</c:v>
                </c:pt>
                <c:pt idx="21">
                  <c:v>112.951364725895</c:v>
                </c:pt>
                <c:pt idx="22">
                  <c:v>109.92035877213328</c:v>
                </c:pt>
                <c:pt idx="23">
                  <c:v>109.43323281527873</c:v>
                </c:pt>
                <c:pt idx="24">
                  <c:v>112.40238150467793</c:v>
                </c:pt>
                <c:pt idx="25">
                  <c:v>106.08520838165931</c:v>
                </c:pt>
                <c:pt idx="26">
                  <c:v>108.92291038428826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'ВСЕ ПРОДУКТЫ'!$B$221</c:f>
              <c:strCache>
                <c:ptCount val="1"/>
                <c:pt idx="0">
                  <c:v>яйца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ПРОДУКТЫ'!$C$183:$CW$184</c:f>
              <c:multiLvlStrCache>
                <c:ptCount val="27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ПРОДУКТЫ'!$C$221:$CW$221</c:f>
              <c:numCache>
                <c:formatCode>0.0</c:formatCode>
                <c:ptCount val="27"/>
                <c:pt idx="0">
                  <c:v>100</c:v>
                </c:pt>
                <c:pt idx="1">
                  <c:v>102.38006693938266</c:v>
                </c:pt>
                <c:pt idx="2">
                  <c:v>105.37374488657494</c:v>
                </c:pt>
                <c:pt idx="3">
                  <c:v>106.39642989959093</c:v>
                </c:pt>
                <c:pt idx="4">
                  <c:v>103.96058014131648</c:v>
                </c:pt>
                <c:pt idx="5">
                  <c:v>100.6136110078096</c:v>
                </c:pt>
                <c:pt idx="6">
                  <c:v>96.429899590925999</c:v>
                </c:pt>
                <c:pt idx="7">
                  <c:v>95.834882856080327</c:v>
                </c:pt>
                <c:pt idx="8">
                  <c:v>102.02677575306805</c:v>
                </c:pt>
                <c:pt idx="9">
                  <c:v>106.26626998884343</c:v>
                </c:pt>
                <c:pt idx="10">
                  <c:v>109.57605057642246</c:v>
                </c:pt>
                <c:pt idx="11">
                  <c:v>116.38155448121978</c:v>
                </c:pt>
                <c:pt idx="12">
                  <c:v>117.25548531052436</c:v>
                </c:pt>
                <c:pt idx="13">
                  <c:v>116.77203421346225</c:v>
                </c:pt>
                <c:pt idx="14">
                  <c:v>115.6377835626627</c:v>
                </c:pt>
                <c:pt idx="15">
                  <c:v>116.77203421346225</c:v>
                </c:pt>
                <c:pt idx="16">
                  <c:v>109.79918185198957</c:v>
                </c:pt>
                <c:pt idx="17">
                  <c:v>106.30345853477128</c:v>
                </c:pt>
                <c:pt idx="18">
                  <c:v>104.74153960580142</c:v>
                </c:pt>
                <c:pt idx="19">
                  <c:v>110.22685013015992</c:v>
                </c:pt>
                <c:pt idx="20">
                  <c:v>109.63183339531423</c:v>
                </c:pt>
                <c:pt idx="21">
                  <c:v>112.0676831535887</c:v>
                </c:pt>
                <c:pt idx="22">
                  <c:v>114.50353291186315</c:v>
                </c:pt>
                <c:pt idx="23">
                  <c:v>118.44551878021569</c:v>
                </c:pt>
                <c:pt idx="24">
                  <c:v>116.49312011900335</c:v>
                </c:pt>
                <c:pt idx="25">
                  <c:v>111.13796950539235</c:v>
                </c:pt>
                <c:pt idx="26">
                  <c:v>112.58832279657864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accent4">
                  <a:lumMod val="40000"/>
                  <a:lumOff val="60000"/>
                </a:schemeClr>
              </a:solidFill>
              <a:prstDash val="solid"/>
            </a:ln>
            <a:effectLst/>
          </c:spPr>
        </c:dropLines>
        <c:marker val="1"/>
        <c:smooth val="0"/>
        <c:axId val="100533760"/>
        <c:axId val="100535296"/>
      </c:lineChart>
      <c:catAx>
        <c:axId val="10053376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accent4">
                <a:lumMod val="50000"/>
              </a:schemeClr>
            </a:solidFill>
            <a:prstDash val="solid"/>
          </a:ln>
          <a:effectLst/>
        </c:spPr>
        <c:txPr>
          <a:bodyPr/>
          <a:lstStyle/>
          <a:p>
            <a:pPr>
              <a:defRPr sz="8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535296"/>
        <c:crosses val="autoZero"/>
        <c:auto val="1"/>
        <c:lblAlgn val="ctr"/>
        <c:lblOffset val="100"/>
        <c:tickMarkSkip val="1"/>
        <c:noMultiLvlLbl val="0"/>
      </c:catAx>
      <c:valAx>
        <c:axId val="100535296"/>
        <c:scaling>
          <c:orientation val="minMax"/>
          <c:max val="120"/>
          <c:min val="95"/>
        </c:scaling>
        <c:delete val="1"/>
        <c:axPos val="l"/>
        <c:numFmt formatCode="0.0" sourceLinked="1"/>
        <c:majorTickMark val="out"/>
        <c:minorTickMark val="none"/>
        <c:tickLblPos val="nextTo"/>
        <c:crossAx val="100533760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3426784450318525"/>
          <c:y val="0.24418576499284117"/>
          <c:w val="0.15158942570484743"/>
          <c:h val="0.27227414380734088"/>
        </c:manualLayout>
      </c:layout>
      <c:overlay val="0"/>
      <c:txPr>
        <a:bodyPr/>
        <a:lstStyle/>
        <a:p>
          <a:pPr>
            <a:defRPr b="0">
              <a:solidFill>
                <a:schemeClr val="accent4">
                  <a:lumMod val="50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4">
            <a:lumMod val="60000"/>
            <a:lumOff val="40000"/>
          </a:schemeClr>
        </a:gs>
        <a:gs pos="50000">
          <a:schemeClr val="accent4">
            <a:lumMod val="20000"/>
            <a:lumOff val="80000"/>
          </a:schemeClr>
        </a:gs>
        <a:gs pos="100000">
          <a:schemeClr val="accent4">
            <a:lumMod val="60000"/>
            <a:lumOff val="40000"/>
          </a:schemeClr>
        </a:gs>
      </a:gsLst>
      <a:lin ang="13500000" scaled="1"/>
      <a:tileRect/>
    </a:gradFill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 sz="900">
          <a:solidFill>
            <a:schemeClr val="accent4">
              <a:lumMod val="50000"/>
            </a:schemeClr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sz="1100" i="1">
                <a:solidFill>
                  <a:schemeClr val="accent4">
                    <a:lumMod val="50000"/>
                  </a:schemeClr>
                </a:solidFill>
              </a:rPr>
              <a:t>Динамика стоимости продуктов питания, </a:t>
            </a:r>
          </a:p>
          <a:p>
            <a:pPr>
              <a:defRPr sz="1100"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sz="1100" i="1">
                <a:solidFill>
                  <a:schemeClr val="accent4">
                    <a:lumMod val="50000"/>
                  </a:schemeClr>
                </a:solidFill>
              </a:rPr>
              <a:t>входящих в потребительскую корзину в среднем на душу населения, </a:t>
            </a:r>
          </a:p>
          <a:p>
            <a:pPr>
              <a:defRPr sz="1100"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sz="1100" i="1">
                <a:solidFill>
                  <a:schemeClr val="accent4">
                    <a:lumMod val="50000"/>
                  </a:schemeClr>
                </a:solidFill>
              </a:rPr>
              <a:t>(рублей в месяц)</a:t>
            </a:r>
          </a:p>
        </c:rich>
      </c:tx>
      <c:layout>
        <c:manualLayout>
          <c:xMode val="edge"/>
          <c:yMode val="edge"/>
          <c:x val="0.16108581894713983"/>
          <c:y val="2.3584808073452185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27248255789908848"/>
          <c:y val="0.17879099858280426"/>
          <c:w val="0.69120954520798705"/>
          <c:h val="0.78965176014134686"/>
        </c:manualLayout>
      </c:layout>
      <c:barChart>
        <c:barDir val="bar"/>
        <c:grouping val="clustered"/>
        <c:varyColors val="0"/>
        <c:ser>
          <c:idx val="9"/>
          <c:order val="0"/>
          <c:tx>
            <c:strRef>
              <c:f>Лист1!$C$1</c:f>
              <c:strCache>
                <c:ptCount val="1"/>
                <c:pt idx="0">
                  <c:v>Затраты во 2 квартале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7"/>
              <c:layout>
                <c:manualLayout>
                  <c:x val="-1.0101010101010102E-2"/>
                  <c:y val="-1.0781671159029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3.593890386343216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1.0781671159029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7.18778077268643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Лист1!$C$2:$C$12</c:f>
            </c:numRef>
          </c:val>
        </c:ser>
        <c:ser>
          <c:idx val="0"/>
          <c:order val="1"/>
          <c:tx>
            <c:strRef>
              <c:f>Лист1!$D$1</c:f>
              <c:strCache>
                <c:ptCount val="1"/>
                <c:pt idx="0">
                  <c:v>Затраты в 2 квартале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Лист1!$D$2:$D$12</c:f>
            </c:numRef>
          </c:val>
        </c:ser>
        <c:ser>
          <c:idx val="1"/>
          <c:order val="2"/>
          <c:tx>
            <c:strRef>
              <c:f>Лист1!$E$1</c:f>
              <c:strCache>
                <c:ptCount val="1"/>
                <c:pt idx="0">
                  <c:v>Затраты в 1 квартале 2014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Лист1!$E$2:$E$12</c:f>
            </c:numRef>
          </c:val>
        </c:ser>
        <c:ser>
          <c:idx val="2"/>
          <c:order val="3"/>
          <c:tx>
            <c:strRef>
              <c:f>Лист1!$F$1</c:f>
              <c:strCache>
                <c:ptCount val="1"/>
                <c:pt idx="0">
                  <c:v>Затраты в 1 квартале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Лист1!$F$2:$F$12</c:f>
            </c:numRef>
          </c:val>
        </c:ser>
        <c:ser>
          <c:idx val="3"/>
          <c:order val="4"/>
          <c:tx>
            <c:strRef>
              <c:f>Лист1!$G$1</c:f>
              <c:strCache>
                <c:ptCount val="1"/>
                <c:pt idx="0">
                  <c:v>затраты во 2 квартале 2014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Лист1!$G$2:$G$12</c:f>
            </c:numRef>
          </c:val>
        </c:ser>
        <c:ser>
          <c:idx val="4"/>
          <c:order val="5"/>
          <c:tx>
            <c:strRef>
              <c:f>Лист1!$H$1</c:f>
              <c:strCache>
                <c:ptCount val="1"/>
                <c:pt idx="0">
                  <c:v>затраты в 3 квартале 2014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Лист1!$H$2:$H$12</c:f>
            </c:numRef>
          </c:val>
        </c:ser>
        <c:ser>
          <c:idx val="5"/>
          <c:order val="6"/>
          <c:tx>
            <c:strRef>
              <c:f>Лист1!$I$1</c:f>
              <c:strCache>
                <c:ptCount val="1"/>
                <c:pt idx="0">
                  <c:v>затраты в 4 квартале 2014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Лист1!$I$2:$I$12</c:f>
            </c:numRef>
          </c:val>
        </c:ser>
        <c:ser>
          <c:idx val="6"/>
          <c:order val="7"/>
          <c:tx>
            <c:strRef>
              <c:f>Лист1!$J$1</c:f>
              <c:strCache>
                <c:ptCount val="1"/>
                <c:pt idx="0">
                  <c:v>затраты в 1 квартале 2015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Лист1!$J$2:$J$12</c:f>
            </c:numRef>
          </c:val>
        </c:ser>
        <c:ser>
          <c:idx val="7"/>
          <c:order val="8"/>
          <c:tx>
            <c:strRef>
              <c:f>Лист1!$K$1</c:f>
              <c:strCache>
                <c:ptCount val="1"/>
                <c:pt idx="0">
                  <c:v>затраты во 2 квартале 2015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Лист1!$K$2:$K$12</c:f>
            </c:numRef>
          </c:val>
        </c:ser>
        <c:ser>
          <c:idx val="8"/>
          <c:order val="9"/>
          <c:tx>
            <c:strRef>
              <c:f>Лист1!$L$1</c:f>
              <c:strCache>
                <c:ptCount val="1"/>
                <c:pt idx="0">
                  <c:v>затраты в 3 квартале 2015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Лист1!$L$2:$L$12</c:f>
            </c:numRef>
          </c:val>
        </c:ser>
        <c:ser>
          <c:idx val="10"/>
          <c:order val="10"/>
          <c:tx>
            <c:strRef>
              <c:f>Лист1!$M$1</c:f>
              <c:strCache>
                <c:ptCount val="1"/>
                <c:pt idx="0">
                  <c:v>затраты в 4 квартале 2015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Лист1!$M$2:$M$12</c:f>
            </c:numRef>
          </c:val>
        </c:ser>
        <c:ser>
          <c:idx val="11"/>
          <c:order val="11"/>
          <c:tx>
            <c:strRef>
              <c:f>Лист1!$N$1</c:f>
              <c:strCache>
                <c:ptCount val="1"/>
                <c:pt idx="0">
                  <c:v>затраты в 1 квартале 2016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Лист1!$N$2:$N$12</c:f>
            </c:numRef>
          </c:val>
        </c:ser>
        <c:ser>
          <c:idx val="12"/>
          <c:order val="12"/>
          <c:tx>
            <c:strRef>
              <c:f>Лист1!$O$1</c:f>
              <c:strCache>
                <c:ptCount val="1"/>
                <c:pt idx="0">
                  <c:v>затраты во 2 квартале 2016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Лист1!$O$2:$O$12</c:f>
            </c:numRef>
          </c:val>
        </c:ser>
        <c:ser>
          <c:idx val="13"/>
          <c:order val="13"/>
          <c:tx>
            <c:strRef>
              <c:f>Лист1!$P$1</c:f>
              <c:strCache>
                <c:ptCount val="1"/>
                <c:pt idx="0">
                  <c:v>затраты в 3 квартале 2016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Лист1!$P$2:$P$12</c:f>
            </c:numRef>
          </c:val>
        </c:ser>
        <c:ser>
          <c:idx val="14"/>
          <c:order val="14"/>
          <c:tx>
            <c:strRef>
              <c:f>Лист1!$Q$1</c:f>
              <c:strCache>
                <c:ptCount val="1"/>
                <c:pt idx="0">
                  <c:v>затраты в 4 квартале 2016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Лист1!$Q$2:$Q$12</c:f>
            </c:numRef>
          </c:val>
        </c:ser>
        <c:ser>
          <c:idx val="15"/>
          <c:order val="15"/>
          <c:tx>
            <c:strRef>
              <c:f>Лист1!$R$1</c:f>
              <c:strCache>
                <c:ptCount val="1"/>
                <c:pt idx="0">
                  <c:v>затраты в 1 квартале 2017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Лист1!$R$2:$R$12</c:f>
            </c:numRef>
          </c:val>
        </c:ser>
        <c:ser>
          <c:idx val="16"/>
          <c:order val="16"/>
          <c:tx>
            <c:strRef>
              <c:f>Лист1!$S$1</c:f>
              <c:strCache>
                <c:ptCount val="1"/>
                <c:pt idx="0">
                  <c:v>затраты во 2  квартале 2017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Лист1!$S$2:$S$12</c:f>
            </c:numRef>
          </c:val>
        </c:ser>
        <c:ser>
          <c:idx val="17"/>
          <c:order val="17"/>
          <c:tx>
            <c:strRef>
              <c:f>Лист1!$T$1</c:f>
              <c:strCache>
                <c:ptCount val="1"/>
                <c:pt idx="0">
                  <c:v>затраты в 3  квартале 2017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Лист1!$T$2:$T$12</c:f>
            </c:numRef>
          </c:val>
        </c:ser>
        <c:ser>
          <c:idx val="18"/>
          <c:order val="18"/>
          <c:tx>
            <c:strRef>
              <c:f>Лист1!$U$1</c:f>
              <c:strCache>
                <c:ptCount val="1"/>
                <c:pt idx="0">
                  <c:v>затраты в 4  квартале 2017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Лист1!$U$2:$U$12</c:f>
            </c:numRef>
          </c:val>
        </c:ser>
        <c:ser>
          <c:idx val="19"/>
          <c:order val="19"/>
          <c:tx>
            <c:strRef>
              <c:f>Лист1!$V$1</c:f>
              <c:strCache>
                <c:ptCount val="1"/>
                <c:pt idx="0">
                  <c:v>затраты в 1 квартале 2018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Лист1!$V$2:$V$12</c:f>
            </c:numRef>
          </c:val>
        </c:ser>
        <c:ser>
          <c:idx val="20"/>
          <c:order val="20"/>
          <c:tx>
            <c:strRef>
              <c:f>Лист1!$W$1</c:f>
              <c:strCache>
                <c:ptCount val="1"/>
                <c:pt idx="0">
                  <c:v>затраты во 2 квартале 2018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Лист1!$W$2:$W$12</c:f>
            </c:numRef>
          </c:val>
        </c:ser>
        <c:ser>
          <c:idx val="21"/>
          <c:order val="21"/>
          <c:tx>
            <c:strRef>
              <c:f>Лист1!$X$1</c:f>
              <c:strCache>
                <c:ptCount val="1"/>
                <c:pt idx="0">
                  <c:v>затраты в 3 квартале 2018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Лист1!$X$2:$X$12</c:f>
            </c:numRef>
          </c:val>
        </c:ser>
        <c:ser>
          <c:idx val="22"/>
          <c:order val="22"/>
          <c:tx>
            <c:strRef>
              <c:f>Лист1!$Y$1</c:f>
              <c:strCache>
                <c:ptCount val="1"/>
                <c:pt idx="0">
                  <c:v> 4 квартал 2018 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Лист1!$Y$2:$Y$12</c:f>
            </c:numRef>
          </c:val>
        </c:ser>
        <c:ser>
          <c:idx val="23"/>
          <c:order val="23"/>
          <c:tx>
            <c:strRef>
              <c:f>Лист1!$Z$1</c:f>
              <c:strCache>
                <c:ptCount val="1"/>
                <c:pt idx="0">
                  <c:v>1 квартал 2019 года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accent4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Лист1!$Z$2:$Z$12</c:f>
              <c:numCache>
                <c:formatCode>0</c:formatCode>
                <c:ptCount val="11"/>
                <c:pt idx="0">
                  <c:v>1088</c:v>
                </c:pt>
                <c:pt idx="1">
                  <c:v>108</c:v>
                </c:pt>
                <c:pt idx="2">
                  <c:v>125</c:v>
                </c:pt>
                <c:pt idx="3">
                  <c:v>94</c:v>
                </c:pt>
                <c:pt idx="4">
                  <c:v>170</c:v>
                </c:pt>
                <c:pt idx="5">
                  <c:v>261</c:v>
                </c:pt>
                <c:pt idx="6">
                  <c:v>149</c:v>
                </c:pt>
                <c:pt idx="7">
                  <c:v>672</c:v>
                </c:pt>
                <c:pt idx="8">
                  <c:v>1094</c:v>
                </c:pt>
                <c:pt idx="9">
                  <c:v>613</c:v>
                </c:pt>
                <c:pt idx="10">
                  <c:v>346</c:v>
                </c:pt>
              </c:numCache>
            </c:numRef>
          </c:val>
        </c:ser>
        <c:ser>
          <c:idx val="24"/>
          <c:order val="24"/>
          <c:tx>
            <c:strRef>
              <c:f>Лист1!$AA$1</c:f>
              <c:strCache>
                <c:ptCount val="1"/>
                <c:pt idx="0">
                  <c:v>затраты во 2 квартале 2019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Лист1!$AA$2:$AA$12</c:f>
            </c:numRef>
          </c:val>
        </c:ser>
        <c:ser>
          <c:idx val="25"/>
          <c:order val="25"/>
          <c:tx>
            <c:strRef>
              <c:f>Лист1!$AB$1</c:f>
              <c:strCache>
                <c:ptCount val="1"/>
                <c:pt idx="0">
                  <c:v>3 квартал 2019 года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accent3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Лист1!$AB$2:$AB$12</c:f>
            </c:numRef>
          </c:val>
        </c:ser>
        <c:ser>
          <c:idx val="26"/>
          <c:order val="26"/>
          <c:tx>
            <c:strRef>
              <c:f>Лист1!$AC$1</c:f>
              <c:strCache>
                <c:ptCount val="1"/>
                <c:pt idx="0">
                  <c:v> 4 квартал 2019 года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accent3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Лист1!$AC$2:$AC$12</c:f>
              <c:numCache>
                <c:formatCode>0</c:formatCode>
                <c:ptCount val="11"/>
                <c:pt idx="0">
                  <c:v>1116</c:v>
                </c:pt>
                <c:pt idx="1">
                  <c:v>106</c:v>
                </c:pt>
                <c:pt idx="2">
                  <c:v>99</c:v>
                </c:pt>
                <c:pt idx="3">
                  <c:v>92</c:v>
                </c:pt>
                <c:pt idx="4">
                  <c:v>153</c:v>
                </c:pt>
                <c:pt idx="5">
                  <c:v>293</c:v>
                </c:pt>
                <c:pt idx="6">
                  <c:v>122</c:v>
                </c:pt>
                <c:pt idx="7">
                  <c:v>696</c:v>
                </c:pt>
                <c:pt idx="8">
                  <c:v>1171</c:v>
                </c:pt>
                <c:pt idx="9">
                  <c:v>568</c:v>
                </c:pt>
                <c:pt idx="10">
                  <c:v>220</c:v>
                </c:pt>
              </c:numCache>
            </c:numRef>
          </c:val>
        </c:ser>
        <c:ser>
          <c:idx val="27"/>
          <c:order val="27"/>
          <c:tx>
            <c:strRef>
              <c:f>Лист1!$AD$1</c:f>
              <c:strCache>
                <c:ptCount val="1"/>
                <c:pt idx="0">
                  <c:v> 1 квартал 2020 года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Лист1!$B$2:$B$12</c:f>
              <c:strCache>
                <c:ptCount val="11"/>
                <c:pt idx="0">
                  <c:v>Мясопродукты </c:v>
                </c:pt>
                <c:pt idx="1">
                  <c:v>Яйца</c:v>
                </c:pt>
                <c:pt idx="2">
                  <c:v>Сахар и кондитерские изделия</c:v>
                </c:pt>
                <c:pt idx="3">
                  <c:v>Масло растительное и другие жиры</c:v>
                </c:pt>
                <c:pt idx="4">
                  <c:v>Прочие продукты</c:v>
                </c:pt>
                <c:pt idx="5">
                  <c:v>Рыбопродукты</c:v>
                </c:pt>
                <c:pt idx="6">
                  <c:v>Картофель</c:v>
                </c:pt>
                <c:pt idx="7">
                  <c:v>Хлебные продукты и крупы</c:v>
                </c:pt>
                <c:pt idx="8">
                  <c:v>Молоко и молокопродукты</c:v>
                </c:pt>
                <c:pt idx="9">
                  <c:v>Фрукты свежие</c:v>
                </c:pt>
                <c:pt idx="10">
                  <c:v>Овощи и бахчевые</c:v>
                </c:pt>
              </c:strCache>
            </c:strRef>
          </c:cat>
          <c:val>
            <c:numRef>
              <c:f>Лист1!$AD$2:$AD$12</c:f>
              <c:numCache>
                <c:formatCode>0</c:formatCode>
                <c:ptCount val="11"/>
                <c:pt idx="0">
                  <c:v>1089</c:v>
                </c:pt>
                <c:pt idx="1">
                  <c:v>105</c:v>
                </c:pt>
                <c:pt idx="2">
                  <c:v>98</c:v>
                </c:pt>
                <c:pt idx="3">
                  <c:v>94</c:v>
                </c:pt>
                <c:pt idx="4">
                  <c:v>156</c:v>
                </c:pt>
                <c:pt idx="5">
                  <c:v>301</c:v>
                </c:pt>
                <c:pt idx="6">
                  <c:v>135</c:v>
                </c:pt>
                <c:pt idx="7">
                  <c:v>716</c:v>
                </c:pt>
                <c:pt idx="8">
                  <c:v>1193</c:v>
                </c:pt>
                <c:pt idx="9">
                  <c:v>641</c:v>
                </c:pt>
                <c:pt idx="10">
                  <c:v>297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8"/>
        <c:axId val="100762752"/>
        <c:axId val="100764288"/>
      </c:barChart>
      <c:catAx>
        <c:axId val="100762752"/>
        <c:scaling>
          <c:orientation val="minMax"/>
        </c:scaling>
        <c:delete val="0"/>
        <c:axPos val="l"/>
        <c:majorTickMark val="cross"/>
        <c:minorTickMark val="none"/>
        <c:tickLblPos val="low"/>
        <c:spPr>
          <a:noFill/>
          <a:ln w="9525" cap="flat" cmpd="sng" algn="ctr">
            <a:solidFill>
              <a:schemeClr val="accent4">
                <a:shade val="95000"/>
                <a:satMod val="105000"/>
              </a:schemeClr>
            </a:solidFill>
            <a:prstDash val="solid"/>
          </a:ln>
          <a:effectLst/>
        </c:spPr>
        <c:txPr>
          <a:bodyPr/>
          <a:lstStyle/>
          <a:p>
            <a:pPr>
              <a:defRPr sz="900" b="1">
                <a:solidFill>
                  <a:schemeClr val="accent4">
                    <a:lumMod val="50000"/>
                  </a:schemeClr>
                </a:solidFill>
              </a:defRPr>
            </a:pPr>
            <a:endParaRPr lang="ru-RU"/>
          </a:p>
        </c:txPr>
        <c:crossAx val="100764288"/>
        <c:crosses val="autoZero"/>
        <c:auto val="1"/>
        <c:lblAlgn val="ctr"/>
        <c:lblOffset val="100"/>
        <c:noMultiLvlLbl val="0"/>
      </c:catAx>
      <c:valAx>
        <c:axId val="100764288"/>
        <c:scaling>
          <c:orientation val="minMax"/>
          <c:min val="0"/>
        </c:scaling>
        <c:delete val="1"/>
        <c:axPos val="b"/>
        <c:numFmt formatCode="0" sourceLinked="1"/>
        <c:majorTickMark val="out"/>
        <c:minorTickMark val="none"/>
        <c:tickLblPos val="nextTo"/>
        <c:crossAx val="100762752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1.976678290741974E-2"/>
          <c:y val="0.11982718261912176"/>
          <c:w val="0.96205443861209217"/>
          <c:h val="6.3888249037480666E-2"/>
        </c:manualLayout>
      </c:layout>
      <c:overlay val="0"/>
      <c:txPr>
        <a:bodyPr/>
        <a:lstStyle/>
        <a:p>
          <a:pPr>
            <a:defRPr sz="900" b="1">
              <a:solidFill>
                <a:schemeClr val="accent4">
                  <a:lumMod val="50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accent4">
            <a:lumMod val="60000"/>
            <a:lumOff val="40000"/>
          </a:schemeClr>
        </a:gs>
        <a:gs pos="47000">
          <a:schemeClr val="accent4">
            <a:lumMod val="20000"/>
            <a:lumOff val="80000"/>
          </a:schemeClr>
        </a:gs>
        <a:gs pos="100000">
          <a:schemeClr val="accent4">
            <a:lumMod val="60000"/>
            <a:lumOff val="40000"/>
          </a:schemeClr>
        </a:gs>
      </a:gsLst>
      <a:lin ang="2700000" scaled="1"/>
    </a:gradFill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solidFill>
            <a:schemeClr val="accent4">
              <a:lumMod val="50000"/>
            </a:schemeClr>
          </a:solidFill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0.71943</cdr:x>
      <cdr:y>0.18731</cdr:y>
    </cdr:from>
    <cdr:to>
      <cdr:x>0.81297</cdr:x>
      <cdr:y>0.78338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4497573" y="595423"/>
          <a:ext cx="584790" cy="1894809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0.83168</cdr:x>
      <cdr:y>0.90051</cdr:y>
    </cdr:from>
    <cdr:to>
      <cdr:x>0.98933</cdr:x>
      <cdr:y>0.97334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199322" y="2862551"/>
          <a:ext cx="985550" cy="2315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pPr algn="r"/>
          <a:r>
            <a:rPr lang="ru-RU" sz="1100"/>
            <a:t>рис.1</a:t>
          </a:r>
        </a:p>
      </cdr:txBody>
    </cdr:sp>
  </cdr:relSizeAnchor>
  <cdr:relSizeAnchor xmlns:cdr="http://schemas.openxmlformats.org/drawingml/2006/chartDrawing">
    <cdr:from>
      <cdr:x>0.37039</cdr:x>
      <cdr:y>0.194</cdr:y>
    </cdr:from>
    <cdr:to>
      <cdr:x>0.46261</cdr:x>
      <cdr:y>0.78599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2315528" y="616689"/>
          <a:ext cx="576528" cy="1881812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0.02343</cdr:x>
      <cdr:y>0.19734</cdr:y>
    </cdr:from>
    <cdr:to>
      <cdr:x>0.10715</cdr:x>
      <cdr:y>0.78264</cdr:y>
    </cdr:to>
    <cdr:sp macro="" textlink="">
      <cdr:nvSpPr>
        <cdr:cNvPr id="8" name="Прямоугольник 7"/>
        <cdr:cNvSpPr/>
      </cdr:nvSpPr>
      <cdr:spPr>
        <a:xfrm xmlns:a="http://schemas.openxmlformats.org/drawingml/2006/main">
          <a:off x="146486" y="627321"/>
          <a:ext cx="523365" cy="1860548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</cdr:x>
      <cdr:y>0.49435</cdr:y>
    </cdr:from>
    <cdr:to>
      <cdr:x>0.09014</cdr:x>
      <cdr:y>0.54924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-967563" y="1571437"/>
          <a:ext cx="563517" cy="17448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C00000"/>
              </a:solidFill>
            </a:rPr>
            <a:t>100%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0.71943</cdr:x>
      <cdr:y>0.18731</cdr:y>
    </cdr:from>
    <cdr:to>
      <cdr:x>0.81297</cdr:x>
      <cdr:y>0.78338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4497573" y="595423"/>
          <a:ext cx="584790" cy="1894809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0.89177</cdr:x>
      <cdr:y>0.90051</cdr:y>
    </cdr:from>
    <cdr:to>
      <cdr:x>0.98933</cdr:x>
      <cdr:y>0.96939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572125" y="3362325"/>
          <a:ext cx="609605" cy="25718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/>
            <a:t>рис. 2</a:t>
          </a:r>
        </a:p>
      </cdr:txBody>
    </cdr:sp>
  </cdr:relSizeAnchor>
  <cdr:relSizeAnchor xmlns:cdr="http://schemas.openxmlformats.org/drawingml/2006/chartDrawing">
    <cdr:from>
      <cdr:x>0.37039</cdr:x>
      <cdr:y>0.194</cdr:y>
    </cdr:from>
    <cdr:to>
      <cdr:x>0.46261</cdr:x>
      <cdr:y>0.78599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2315528" y="616689"/>
          <a:ext cx="576528" cy="1881812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0.02343</cdr:x>
      <cdr:y>0.19734</cdr:y>
    </cdr:from>
    <cdr:to>
      <cdr:x>0.10715</cdr:x>
      <cdr:y>0.78264</cdr:y>
    </cdr:to>
    <cdr:sp macro="" textlink="">
      <cdr:nvSpPr>
        <cdr:cNvPr id="8" name="Прямоугольник 7"/>
        <cdr:cNvSpPr/>
      </cdr:nvSpPr>
      <cdr:spPr>
        <a:xfrm xmlns:a="http://schemas.openxmlformats.org/drawingml/2006/main">
          <a:off x="146486" y="627321"/>
          <a:ext cx="523365" cy="1860548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</cdr:x>
      <cdr:y>0.33714</cdr:y>
    </cdr:from>
    <cdr:to>
      <cdr:x>0.09014</cdr:x>
      <cdr:y>0.39203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0" y="1071715"/>
          <a:ext cx="563517" cy="17448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C00000"/>
              </a:solidFill>
            </a:rPr>
            <a:t>100%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0.89177</cdr:x>
      <cdr:y>0.90051</cdr:y>
    </cdr:from>
    <cdr:to>
      <cdr:x>0.98933</cdr:x>
      <cdr:y>0.96939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572125" y="3362325"/>
          <a:ext cx="609605" cy="25718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/>
            <a:t>рис. 3</a:t>
          </a:r>
        </a:p>
      </cdr:txBody>
    </cdr:sp>
  </cdr:relSizeAnchor>
  <cdr:relSizeAnchor xmlns:cdr="http://schemas.openxmlformats.org/drawingml/2006/chartDrawing">
    <cdr:from>
      <cdr:x>0.0017</cdr:x>
      <cdr:y>0.53347</cdr:y>
    </cdr:from>
    <cdr:to>
      <cdr:x>0.09164</cdr:x>
      <cdr:y>0.58532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10632" y="2024718"/>
          <a:ext cx="562267" cy="1967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C00000"/>
              </a:solidFill>
            </a:rPr>
            <a:t>100%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0.90244</cdr:x>
      <cdr:y>0.93112</cdr:y>
    </cdr:from>
    <cdr:to>
      <cdr:x>1</cdr:x>
      <cdr:y>1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642040" y="2880980"/>
          <a:ext cx="609904" cy="21309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/>
            <a:t>рис. 4</a:t>
          </a:r>
        </a:p>
      </cdr:txBody>
    </cdr:sp>
  </cdr:relSizeAnchor>
  <cdr:relSizeAnchor xmlns:cdr="http://schemas.openxmlformats.org/drawingml/2006/chartDrawing">
    <cdr:from>
      <cdr:x>0</cdr:x>
      <cdr:y>0.4586</cdr:y>
    </cdr:from>
    <cdr:to>
      <cdr:x>0.08994</cdr:x>
      <cdr:y>0.51045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-925033" y="1550401"/>
          <a:ext cx="562267" cy="17529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C00000"/>
              </a:solidFill>
            </a:rPr>
            <a:t>100%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0.89024</cdr:x>
      <cdr:y>0.89796</cdr:y>
    </cdr:from>
    <cdr:to>
      <cdr:x>0.98933</cdr:x>
      <cdr:y>0.96939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562601" y="3002127"/>
          <a:ext cx="619130" cy="2388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/>
            <a:t>рис. 5</a:t>
          </a:r>
        </a:p>
      </cdr:txBody>
    </cdr:sp>
  </cdr:relSizeAnchor>
  <cdr:relSizeAnchor xmlns:cdr="http://schemas.openxmlformats.org/drawingml/2006/chartDrawing">
    <cdr:from>
      <cdr:x>0</cdr:x>
      <cdr:y>0.53766</cdr:y>
    </cdr:from>
    <cdr:to>
      <cdr:x>0.09894</cdr:x>
      <cdr:y>0.58312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0" y="1989086"/>
          <a:ext cx="622740" cy="1681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C00000"/>
              </a:solidFill>
            </a:rPr>
            <a:t>100%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0.90455</cdr:x>
      <cdr:y>0.93497</cdr:y>
    </cdr:from>
    <cdr:to>
      <cdr:x>1</cdr:x>
      <cdr:y>0.98423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664834" y="4413626"/>
          <a:ext cx="597743" cy="23253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pPr algn="r"/>
          <a:r>
            <a:rPr lang="ru-RU" sz="1100"/>
            <a:t>рис.6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/>
      <a:bodyPr wrap="square" rtlCol="0" anchor="ctr"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719B-531F-41C3-8A90-F3B99FA9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8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ТРУДА И ЗАНЯТОСТИ НАСЕЛЕНИЯ НОВОСИБИРСКОЙ ОБЛАСТИ</vt:lpstr>
    </vt:vector>
  </TitlesOfParts>
  <Company>505.ru</Company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ТРУДА И ЗАНЯТОСТИ НАСЕЛЕНИЯ НОВОСИБИРСКОЙ ОБЛАСТИ</dc:title>
  <dc:subject/>
  <dc:creator>N.Bronnikova</dc:creator>
  <cp:keywords/>
  <dc:description/>
  <cp:lastModifiedBy>U.Razdorskaya</cp:lastModifiedBy>
  <cp:revision>10</cp:revision>
  <cp:lastPrinted>2020-05-25T07:57:00Z</cp:lastPrinted>
  <dcterms:created xsi:type="dcterms:W3CDTF">2020-04-30T08:43:00Z</dcterms:created>
  <dcterms:modified xsi:type="dcterms:W3CDTF">2020-08-11T03:30:00Z</dcterms:modified>
</cp:coreProperties>
</file>