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A4" w:rsidRDefault="00E467A4">
      <w:pPr>
        <w:pStyle w:val="ConsPlusNormal"/>
        <w:ind w:firstLine="540"/>
        <w:jc w:val="both"/>
      </w:pPr>
    </w:p>
    <w:p w:rsidR="00E467A4" w:rsidRDefault="00E467A4">
      <w:pPr>
        <w:pStyle w:val="ConsPlusNormal"/>
        <w:ind w:firstLine="540"/>
        <w:jc w:val="both"/>
      </w:pPr>
    </w:p>
    <w:p w:rsidR="00E467A4" w:rsidRDefault="00E467A4">
      <w:pPr>
        <w:pStyle w:val="ConsPlusNormal"/>
        <w:jc w:val="right"/>
        <w:outlineLvl w:val="0"/>
      </w:pPr>
      <w:r>
        <w:t>Приложение N 4</w:t>
      </w:r>
    </w:p>
    <w:p w:rsidR="00E467A4" w:rsidRDefault="00E467A4">
      <w:pPr>
        <w:pStyle w:val="ConsPlusNormal"/>
        <w:jc w:val="right"/>
      </w:pPr>
      <w:r>
        <w:t>к постановлению</w:t>
      </w:r>
    </w:p>
    <w:p w:rsidR="00E467A4" w:rsidRDefault="00E467A4">
      <w:pPr>
        <w:pStyle w:val="ConsPlusNormal"/>
        <w:jc w:val="right"/>
      </w:pPr>
      <w:r>
        <w:t>Правительства Новосибирской области</w:t>
      </w:r>
    </w:p>
    <w:p w:rsidR="00E467A4" w:rsidRDefault="00E467A4">
      <w:pPr>
        <w:pStyle w:val="ConsPlusNormal"/>
        <w:jc w:val="right"/>
      </w:pPr>
      <w:r>
        <w:t>от 23.04.2013 N 177-п</w:t>
      </w:r>
    </w:p>
    <w:p w:rsidR="00E467A4" w:rsidRDefault="00E467A4">
      <w:pPr>
        <w:pStyle w:val="ConsPlusNormal"/>
        <w:ind w:firstLine="540"/>
        <w:jc w:val="both"/>
      </w:pPr>
    </w:p>
    <w:p w:rsidR="00E467A4" w:rsidRDefault="00E467A4">
      <w:pPr>
        <w:pStyle w:val="ConsPlusTitle"/>
        <w:jc w:val="center"/>
      </w:pPr>
      <w:bookmarkStart w:id="0" w:name="P3035"/>
      <w:bookmarkEnd w:id="0"/>
      <w:r>
        <w:t>ПОРЯДОК, УСЛОВИЯ</w:t>
      </w:r>
    </w:p>
    <w:p w:rsidR="00E467A4" w:rsidRDefault="00E467A4">
      <w:pPr>
        <w:pStyle w:val="ConsPlusTitle"/>
        <w:jc w:val="center"/>
      </w:pPr>
      <w:r>
        <w:t>ПРЕДОСТАВЛЕНИЯ И РАЗМЕР ЕДИНОВРЕМЕННОЙ ФИНАНСОВОЙ ПОМОЩИ</w:t>
      </w:r>
    </w:p>
    <w:p w:rsidR="00E467A4" w:rsidRDefault="00E467A4">
      <w:pPr>
        <w:pStyle w:val="ConsPlusTitle"/>
        <w:jc w:val="center"/>
      </w:pPr>
      <w:r>
        <w:t xml:space="preserve">ПРИ ГОСУДАРСТВЕННОЙ РЕГИСТРАЦИИ В КАЧЕСТВЕ </w:t>
      </w:r>
      <w:proofErr w:type="gramStart"/>
      <w:r>
        <w:t>ЮРИДИЧЕСКОГО</w:t>
      </w:r>
      <w:proofErr w:type="gramEnd"/>
    </w:p>
    <w:p w:rsidR="00E467A4" w:rsidRDefault="00E467A4">
      <w:pPr>
        <w:pStyle w:val="ConsPlusTitle"/>
        <w:jc w:val="center"/>
      </w:pPr>
      <w:r>
        <w:t>ЛИЦА, ИНДИВИДУАЛЬНОГО ПРЕДПРИНИМАТЕЛЯ ЛИБО КРЕСТЬЯНСКОГО</w:t>
      </w:r>
    </w:p>
    <w:p w:rsidR="00E467A4" w:rsidRDefault="00E467A4">
      <w:pPr>
        <w:pStyle w:val="ConsPlusTitle"/>
        <w:jc w:val="center"/>
      </w:pPr>
      <w:r>
        <w:t>(ФЕРМЕРСКОГО) ХОЗЯЙСТВА ГРАЖДАНАМ, ПРИЗНАННЫМ</w:t>
      </w:r>
    </w:p>
    <w:p w:rsidR="00E467A4" w:rsidRDefault="00E467A4">
      <w:pPr>
        <w:pStyle w:val="ConsPlusTitle"/>
        <w:jc w:val="center"/>
      </w:pPr>
      <w:r>
        <w:t xml:space="preserve">В УСТАНОВЛЕННОМ </w:t>
      </w:r>
      <w:proofErr w:type="gramStart"/>
      <w:r>
        <w:t>ПОРЯДКЕ</w:t>
      </w:r>
      <w:proofErr w:type="gramEnd"/>
      <w:r>
        <w:t xml:space="preserve"> БЕЗРАБОТНЫМИ, И ГРАЖДАНАМ,</w:t>
      </w:r>
    </w:p>
    <w:p w:rsidR="00E467A4" w:rsidRDefault="00E467A4">
      <w:pPr>
        <w:pStyle w:val="ConsPlusTitle"/>
        <w:jc w:val="center"/>
      </w:pPr>
      <w:r>
        <w:t xml:space="preserve">ПРИЗНАННЫМ В УСТАНОВЛЕННОМ </w:t>
      </w:r>
      <w:proofErr w:type="gramStart"/>
      <w:r>
        <w:t>ПОРЯДКЕ</w:t>
      </w:r>
      <w:proofErr w:type="gramEnd"/>
      <w:r>
        <w:t xml:space="preserve"> БЕЗРАБОТНЫМИ, ПРОШЕДШИМ</w:t>
      </w:r>
    </w:p>
    <w:p w:rsidR="00E467A4" w:rsidRDefault="00E467A4">
      <w:pPr>
        <w:pStyle w:val="ConsPlusTitle"/>
        <w:jc w:val="center"/>
      </w:pPr>
      <w:r>
        <w:t xml:space="preserve">ПРОФЕССИОНАЛЬНОЕ ОБУЧЕНИЕ ИЛИ </w:t>
      </w:r>
      <w:proofErr w:type="gramStart"/>
      <w:r>
        <w:t>ПОЛУЧИВШИМ</w:t>
      </w:r>
      <w:proofErr w:type="gramEnd"/>
      <w:r>
        <w:t xml:space="preserve"> ДОПОЛНИТЕЛЬНОЕ</w:t>
      </w:r>
    </w:p>
    <w:p w:rsidR="00E467A4" w:rsidRDefault="00E467A4">
      <w:pPr>
        <w:pStyle w:val="ConsPlusTitle"/>
        <w:jc w:val="center"/>
      </w:pPr>
      <w:r>
        <w:t>ПРОФЕССИОНАЛЬНОЕ ОБРАЗОВАНИЕ ПО НАПРАВЛЕНИЮ ОРГАНОВ СЛУЖБЫ</w:t>
      </w:r>
    </w:p>
    <w:p w:rsidR="00E467A4" w:rsidRDefault="00E467A4">
      <w:pPr>
        <w:pStyle w:val="ConsPlusTitle"/>
        <w:jc w:val="center"/>
      </w:pPr>
      <w:r>
        <w:t>ЗАНЯТОСТИ, А ТАКЖЕ ЕДИНОВРЕМЕННОЙ ФИНАНСОВОЙ ПОМОЩИ</w:t>
      </w:r>
    </w:p>
    <w:p w:rsidR="00E467A4" w:rsidRDefault="00E467A4">
      <w:pPr>
        <w:pStyle w:val="ConsPlusTitle"/>
        <w:jc w:val="center"/>
      </w:pPr>
      <w:r>
        <w:t xml:space="preserve">НА ПОДГОТОВКУ ДОКУМЕНТОВ ДЛЯ </w:t>
      </w:r>
      <w:proofErr w:type="gramStart"/>
      <w:r>
        <w:t>СООТВЕТСТВУЮЩЕЙ</w:t>
      </w:r>
      <w:proofErr w:type="gramEnd"/>
      <w:r>
        <w:t xml:space="preserve"> ГОСУДАРСТВЕННОЙ</w:t>
      </w:r>
    </w:p>
    <w:p w:rsidR="00E467A4" w:rsidRDefault="00E467A4">
      <w:pPr>
        <w:pStyle w:val="ConsPlusTitle"/>
        <w:jc w:val="center"/>
      </w:pPr>
      <w:r>
        <w:t>РЕГИСТРАЦИИ В РАМКАХ РЕАЛИЗАЦИИ ГОСУДАРСТВЕННОЙ ПРОГРАММЫ</w:t>
      </w:r>
    </w:p>
    <w:p w:rsidR="00E467A4" w:rsidRDefault="00E467A4">
      <w:pPr>
        <w:pStyle w:val="ConsPlusTitle"/>
        <w:jc w:val="center"/>
      </w:pPr>
      <w:r>
        <w:t>НОВОСИБИРСКОЙ ОБЛАСТИ "СОДЕЙСТВИЕ ЗАНЯТОСТИ</w:t>
      </w:r>
    </w:p>
    <w:p w:rsidR="00E467A4" w:rsidRDefault="00E467A4">
      <w:pPr>
        <w:pStyle w:val="ConsPlusTitle"/>
        <w:jc w:val="center"/>
      </w:pPr>
      <w:r>
        <w:t xml:space="preserve">НАСЕЛЕНИЯ В 2014 - 2020 </w:t>
      </w:r>
      <w:proofErr w:type="gramStart"/>
      <w:r>
        <w:t>ГОДАХ</w:t>
      </w:r>
      <w:proofErr w:type="gramEnd"/>
      <w:r>
        <w:t>"</w:t>
      </w:r>
    </w:p>
    <w:p w:rsidR="00E467A4" w:rsidRDefault="00E467A4">
      <w:pPr>
        <w:pStyle w:val="ConsPlusTitle"/>
        <w:jc w:val="center"/>
      </w:pPr>
      <w:r>
        <w:t>(ДАЛЕЕ - ПОРЯДОК)</w:t>
      </w:r>
    </w:p>
    <w:p w:rsidR="00E467A4" w:rsidRDefault="00E467A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467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67A4" w:rsidRDefault="00E467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67A4" w:rsidRDefault="00E467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Новосибирской области</w:t>
            </w:r>
            <w:proofErr w:type="gramEnd"/>
          </w:p>
          <w:p w:rsidR="00E467A4" w:rsidRDefault="00E467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27.02.2018 </w:t>
            </w:r>
            <w:hyperlink r:id="rId5" w:history="1">
              <w:r>
                <w:rPr>
                  <w:color w:val="0000FF"/>
                </w:rPr>
                <w:t>N 71-п</w:t>
              </w:r>
            </w:hyperlink>
            <w:r>
              <w:rPr>
                <w:color w:val="392C69"/>
              </w:rPr>
              <w:t xml:space="preserve">, от 25.09.2018 </w:t>
            </w:r>
            <w:hyperlink r:id="rId6" w:history="1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467A4" w:rsidRDefault="00E467A4">
      <w:pPr>
        <w:pStyle w:val="ConsPlusNormal"/>
        <w:ind w:firstLine="540"/>
        <w:jc w:val="both"/>
      </w:pPr>
    </w:p>
    <w:p w:rsidR="00E467A4" w:rsidRDefault="00E467A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Российской Федерации от 19.04.1991 N 1032-1 "О занятости населения в Российской Федерации" (далее - Закон о занятости населения) и регламентирует предоставление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источником финансового обеспечения которой</w:t>
      </w:r>
      <w:proofErr w:type="gramEnd"/>
      <w:r>
        <w:t xml:space="preserve"> являются средства областного бюджета Новосибирской области (далее - областной бюджет).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Под органами службы занятости понимаются государственные казенные учреждения Новосибирской области центры занятости населения (далее - центры занятости населения).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Единовременная финансовая помощь при государственной регистрации в качестве юридического лица, индивидуального предпринимателя либо крестьянского (фермерского) хозяйства, а также на подготовку документов для соответствующей государственной регистрации предоставляется гражданам, признанным безработными в установленном </w:t>
      </w:r>
      <w:hyperlink r:id="rId8" w:history="1">
        <w:r>
          <w:rPr>
            <w:color w:val="0000FF"/>
          </w:rPr>
          <w:t>Законом</w:t>
        </w:r>
      </w:hyperlink>
      <w:r>
        <w:t xml:space="preserve"> о занятости населения порядке, включая граждан, прошедших профессиональное обучение или получивших дополнительное профессиональное образование по направлению центров занятости населения (далее - безработные граждане).</w:t>
      </w:r>
      <w:proofErr w:type="gramEnd"/>
    </w:p>
    <w:p w:rsidR="00E467A4" w:rsidRDefault="00E467A4">
      <w:pPr>
        <w:pStyle w:val="ConsPlusNormal"/>
        <w:spacing w:before="220"/>
        <w:ind w:firstLine="540"/>
        <w:jc w:val="both"/>
      </w:pPr>
      <w:bookmarkStart w:id="1" w:name="P3057"/>
      <w:bookmarkEnd w:id="1"/>
      <w:r>
        <w:t>3. Единовременная финансовая помощь при государственной регистрации в качестве юридического лица, индивидуального предпринимателя либо крестьянского (фермерского) хозяйства включает в себя: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1) оплату государственной пошлины за государственную регистрацию юридического лица, индивидуального предпринимателя либо крестьянского (фермерского) хозяйства;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lastRenderedPageBreak/>
        <w:t>2) оплату за совершение нотариальных действий при государственной регистрации юридического лица, индивидуального предпринимателя либо крестьянского (фермерского) хозяйства;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3) оплату услуг правового характера (в том числе консультационные юридические услуги, услуги, связанные с подготовкой учредительных документов);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4) расходы на изготовление печатей, штампов.</w:t>
      </w:r>
    </w:p>
    <w:p w:rsidR="00E467A4" w:rsidRDefault="00E467A4">
      <w:pPr>
        <w:pStyle w:val="ConsPlusNormal"/>
        <w:spacing w:before="220"/>
        <w:ind w:firstLine="540"/>
        <w:jc w:val="both"/>
      </w:pPr>
      <w:bookmarkStart w:id="2" w:name="P3062"/>
      <w:bookmarkEnd w:id="2"/>
      <w:r>
        <w:t xml:space="preserve">4. Единовременная финансовая помощь на подготовку документов для государственной регистрации в </w:t>
      </w:r>
      <w:proofErr w:type="gramStart"/>
      <w:r>
        <w:t>качестве</w:t>
      </w:r>
      <w:proofErr w:type="gramEnd"/>
      <w:r>
        <w:t xml:space="preserve"> юридического лица, индивидуального предпринимателя либо крестьянского (фермерского) хозяйства включает в себя: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1) расходы на подготовку документов для государственной регистрации юридического лица, индивидуального предпринимателя либо крестьянского (фермерского) хозяйства;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2) оплату услуг правового характера (в том числе консультационные юридические услуги, услуги, связанные с подготовкой учредительных документов);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3) оплату услуг технического характера (в том числе услуги по изготовлению копий документов, необходимых для государственной регистрации юридического лица, индивидуального предпринимателя либо крестьянского (фермерского) хозяйства);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4) расходы на приобретение бланочной продукции (в том числе бланки заявлений о государственной регистрации юридического лица, индивидуального предпринимателя либо крестьянского (фермерского) хозяйства; бланки трудовых книжек, бланки личной медицинской книжки для работников отдельных профессий, бланки документов бухгалтерской отчетности и другие бланки).</w:t>
      </w:r>
    </w:p>
    <w:p w:rsidR="00E467A4" w:rsidRDefault="00E467A4">
      <w:pPr>
        <w:pStyle w:val="ConsPlusNormal"/>
        <w:spacing w:before="220"/>
        <w:ind w:firstLine="540"/>
        <w:jc w:val="both"/>
      </w:pPr>
      <w:bookmarkStart w:id="3" w:name="P3067"/>
      <w:bookmarkEnd w:id="3"/>
      <w:r>
        <w:t>5. Для получения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единовременной финансовой помощи на подготовку документов для соответствующей государственной регистрации безработные граждане или их уполномоченные представители обращаются в центры занятости населения по месту жительства и представляют следующие документы: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1) заполненное заявление о предоставлении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единовременной финансовой помощи на подготовку документов для соответствующей государственной регистрации (далее - заявление) с указанием выбранного вида единовременной финансовой помощи. </w:t>
      </w:r>
      <w:hyperlink w:anchor="P3139" w:history="1">
        <w:r>
          <w:rPr>
            <w:color w:val="0000FF"/>
          </w:rPr>
          <w:t>Заявление</w:t>
        </w:r>
      </w:hyperlink>
      <w:r>
        <w:t xml:space="preserve"> составляется по форме согласно приложению к настоящему Порядку.</w:t>
      </w:r>
    </w:p>
    <w:p w:rsidR="00E467A4" w:rsidRDefault="00E467A4">
      <w:pPr>
        <w:pStyle w:val="ConsPlusNormal"/>
        <w:spacing w:before="220"/>
        <w:ind w:firstLine="540"/>
        <w:jc w:val="both"/>
      </w:pPr>
      <w:proofErr w:type="gramStart"/>
      <w:r>
        <w:t>В случае обращения за получением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единовременной финансовой помощи на подготовку документов для соответствующей государственной регистрации уполномоченного представителя им дополнительно представляется документ, удостоверяющий его полномочия, а также согласие на обработку персональных данных;</w:t>
      </w:r>
      <w:proofErr w:type="gramEnd"/>
    </w:p>
    <w:p w:rsidR="00E467A4" w:rsidRDefault="00E467A4">
      <w:pPr>
        <w:pStyle w:val="ConsPlusNormal"/>
        <w:spacing w:before="220"/>
        <w:ind w:firstLine="540"/>
        <w:jc w:val="both"/>
      </w:pPr>
      <w:r>
        <w:t>2) документ, удостоверяющий личность;</w:t>
      </w:r>
    </w:p>
    <w:p w:rsidR="00E467A4" w:rsidRDefault="00E467A4">
      <w:pPr>
        <w:pStyle w:val="ConsPlusNormal"/>
        <w:spacing w:before="220"/>
        <w:ind w:firstLine="540"/>
        <w:jc w:val="both"/>
      </w:pPr>
      <w:bookmarkStart w:id="4" w:name="P3071"/>
      <w:bookmarkEnd w:id="4"/>
      <w:r>
        <w:t>3) лист записи Единого государственного реестра юридических лиц или лист записи Единого государственного реестра индивидуальных предпринимателей (предоставляется по собственной инициативе заявителя).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proofErr w:type="gramStart"/>
      <w:r>
        <w:t>случае</w:t>
      </w:r>
      <w:proofErr w:type="gramEnd"/>
      <w:r>
        <w:t xml:space="preserve"> если документы, предусмотренные </w:t>
      </w:r>
      <w:hyperlink w:anchor="P3071" w:history="1">
        <w:r>
          <w:rPr>
            <w:color w:val="0000FF"/>
          </w:rPr>
          <w:t>подпунктом 3</w:t>
        </w:r>
      </w:hyperlink>
      <w:r>
        <w:t xml:space="preserve"> настоящего пункта, не представлены по собственной инициативе заявителя, центры занятости населения получают данную информацию по межведомственному запросу в рамках межведомственного информационного взаимодействия.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представления копий документов, предусмотренных </w:t>
      </w:r>
      <w:hyperlink w:anchor="P3071" w:history="1">
        <w:r>
          <w:rPr>
            <w:color w:val="0000FF"/>
          </w:rPr>
          <w:t>подпунктом 3</w:t>
        </w:r>
      </w:hyperlink>
      <w:r>
        <w:t xml:space="preserve"> настоящего пункта, не заверенных в установленном законодательством порядке, заявителем представляются и их подлинники, которые после заверения соответствующих копий документов в центре занятости населения возвращаются заявителю;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4) документы, подтверждающие расходы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единовременной финансовой помощи на подготовку документов для соответствующей государственной регистрации;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5) реквизиты лицевого счета, открытого безработным гражданином в кредитной организации для перечисления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единовременной финансовой помощи на подготовку документов для соответствующей государственной регистрации.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Центры занятости населения принимают решения об оказании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на основании документов, указанных в </w:t>
      </w:r>
      <w:hyperlink w:anchor="P3067" w:history="1">
        <w:r>
          <w:rPr>
            <w:color w:val="0000FF"/>
          </w:rPr>
          <w:t>пункте 5</w:t>
        </w:r>
      </w:hyperlink>
      <w:r>
        <w:t xml:space="preserve"> настоящего Порядка, представленных заявителями до истечения 30 рабочих дней с даты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</w:t>
      </w:r>
      <w:proofErr w:type="gramEnd"/>
      <w:r>
        <w:t xml:space="preserve"> юридического лица, индивидуального предпринимателя либо крестьянского (фермерского) хозяйства, в </w:t>
      </w:r>
      <w:proofErr w:type="gramStart"/>
      <w:r>
        <w:t>размере</w:t>
      </w:r>
      <w:proofErr w:type="gramEnd"/>
      <w:r>
        <w:t xml:space="preserve"> фактически понесенных расходов, но не более пятнадцати тысяч рублей.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Центры занятости населения принимают решения об оказании единовременной финансовой помощи на подготовку документов для государственной регистрации в качестве юридического лица, индивидуального предпринимателя либо крестьянского (фермерского) хозяйства на основании документов, указанных в </w:t>
      </w:r>
      <w:hyperlink w:anchor="P3067" w:history="1">
        <w:r>
          <w:rPr>
            <w:color w:val="0000FF"/>
          </w:rPr>
          <w:t>пункте 5</w:t>
        </w:r>
      </w:hyperlink>
      <w:r>
        <w:t xml:space="preserve"> настоящего Порядка, представленных заявителями до истечения 30 рабочих дней с даты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</w:t>
      </w:r>
      <w:proofErr w:type="gramEnd"/>
      <w:r>
        <w:t xml:space="preserve"> регистрации в качестве юридического лица, индивидуального предпринимателя либо крестьянского (фермерского) хозяйства, в размере фактически понесенных расходов, но не более пятнадцати тысяч рублей.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Решения об оказании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и (или) об оказании единовременной финансовой помощи на подготовку документов для соответствующей государственной регистрации принимаются центрами занятости населения в день обращения заявителей за получением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и</w:t>
      </w:r>
      <w:proofErr w:type="gramEnd"/>
      <w:r>
        <w:t xml:space="preserve"> (или) единовременной финансовой помощи на подготовку документов для соответствующей государственной регистрации.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Принятые решения об оказании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и (или) об оказании единовременной финансовой помощи на подготовку документов для соответствующей государственной регистрации оформляются </w:t>
      </w:r>
      <w:r>
        <w:lastRenderedPageBreak/>
        <w:t>приказами центров занятости населения, с которыми заявители знакомятся под подпись.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Основаниями для отказа в оказании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единовременной финансовой помощи на подготовку документов для соответствующей государственной регистрации являются:</w:t>
      </w:r>
      <w:proofErr w:type="gramEnd"/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1) истечение на момент обращения заявителей в центры занятости населения 30 рабочих дней </w:t>
      </w:r>
      <w:proofErr w:type="gramStart"/>
      <w:r>
        <w:t>с даты внесения</w:t>
      </w:r>
      <w:proofErr w:type="gramEnd"/>
      <w:r>
        <w:t xml:space="preserve"> в Единый государственный реестр индивидуальных предпринимателей записи о государственной регистрации в качестве юридического лица, индивидуального предпринимателя либо крестьянского (фермерского) хозяйства;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2) непредставление документов, перечисленных в </w:t>
      </w:r>
      <w:hyperlink w:anchor="P3067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5</w:t>
        </w:r>
      </w:hyperlink>
      <w:r>
        <w:t xml:space="preserve"> настоящего Порядка, за исключением документов, предусмотренных </w:t>
      </w:r>
      <w:hyperlink w:anchor="P3071" w:history="1">
        <w:r>
          <w:rPr>
            <w:color w:val="0000FF"/>
          </w:rPr>
          <w:t>подпунктом 3 пункта 5</w:t>
        </w:r>
      </w:hyperlink>
      <w:r>
        <w:t>.</w:t>
      </w:r>
    </w:p>
    <w:p w:rsidR="00E467A4" w:rsidRDefault="00E467A4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представления документов, указанных в </w:t>
      </w:r>
      <w:hyperlink w:anchor="P3067" w:history="1">
        <w:r>
          <w:rPr>
            <w:color w:val="0000FF"/>
          </w:rPr>
          <w:t>пункте 5</w:t>
        </w:r>
      </w:hyperlink>
      <w:r>
        <w:t xml:space="preserve"> настоящего Порядка (за исключением </w:t>
      </w:r>
      <w:hyperlink w:anchor="P3071" w:history="1">
        <w:r>
          <w:rPr>
            <w:color w:val="0000FF"/>
          </w:rPr>
          <w:t>подпункта 3</w:t>
        </w:r>
      </w:hyperlink>
      <w:r>
        <w:t>), не в полном объеме либо оформленных ненадлежащим образом центры занятости населения в день обращения заявителей готовят письменные уведомления об отказе в выплате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единовременной финансовой помощи на подготовку документов</w:t>
      </w:r>
      <w:proofErr w:type="gramEnd"/>
      <w:r>
        <w:t xml:space="preserve"> для соответствующей государственной регистрации с указанием причин отказа. Письменные уведомления об отказе в выплате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единовременной финансовой помощи на подготовку документов для соответствующей государственной регистрации вручаются заявителям в день их обращения под подпись.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Безработные граждане либо их уполномоченные представители после устранения вышеназванных недостатков вправе повторно представить в центры занятости населения документы в соответствии с </w:t>
      </w:r>
      <w:hyperlink w:anchor="P3067" w:history="1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10. Единовременная финансовая помощь при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единовременная финансовая помощь на подготовку документов для соответствующей государственной регистрации безработным гражданам предоставляется в пределах бюджетных ассигнований и лимитов бюджетных обязательств, установленных центру занятости на </w:t>
      </w:r>
      <w:proofErr w:type="gramStart"/>
      <w:r>
        <w:t>текущий</w:t>
      </w:r>
      <w:proofErr w:type="gramEnd"/>
      <w:r>
        <w:t xml:space="preserve"> финансовый год.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Выплаты безработным гражданам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 безработным гражданам осуществляются центрами занятости населения в течение 20 рабочих дней с даты принятия решений об оказании единовременной финансовой помощи при государственной регистрации в качестве юридического лица, индивидуального предпринимателя</w:t>
      </w:r>
      <w:proofErr w:type="gramEnd"/>
      <w:r>
        <w:t xml:space="preserve"> либо крестьянского (фермерского) хозяйства, а также на подготовку документов для соответствующей государственной регистрации через кредитную организацию путем зачисления денежных средств на лицевые счета безработных граждан или через почтовые отделения связи по выбору гражданина.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12. Условиями предоставления безработным гражданам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</w:t>
      </w:r>
      <w:r>
        <w:lastRenderedPageBreak/>
        <w:t>регистрации являются: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1) наличие оснований, предусмотренных </w:t>
      </w:r>
      <w:hyperlink w:anchor="P3057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3062" w:history="1">
        <w:r>
          <w:rPr>
            <w:color w:val="0000FF"/>
          </w:rPr>
          <w:t>4</w:t>
        </w:r>
      </w:hyperlink>
      <w:r>
        <w:t xml:space="preserve"> настоящего Порядка;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2) обращение в центры занятости населения;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3) представление документов, предусмотренных </w:t>
      </w:r>
      <w:hyperlink w:anchor="P3067" w:history="1">
        <w:r>
          <w:rPr>
            <w:color w:val="0000FF"/>
          </w:rPr>
          <w:t>пунктом 5</w:t>
        </w:r>
      </w:hyperlink>
      <w:r>
        <w:t xml:space="preserve"> настоящего Порядка (за исключением документов, представляемых по собственной инициативе).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13. Центры занятости населения осуществляют: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1) учет безработных граждан, получивших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единовременную финансовую помощь на подготовку документов для соответствующей государственной регистрации;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2) представление в министерство труда и социального развития Новосибирской области (далее - министерство) сведений о безработных гражданах, получивших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единовременную финансовую помощь на подготовку документов для соответствующей государственной регистрации.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14. Министерство осуществляет: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1) формирование реестров получателей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единовременную финансовую помощь на подготовку документов для соответствующей государственной регистрации;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контроль за</w:t>
      </w:r>
      <w:proofErr w:type="gramEnd"/>
      <w:r>
        <w:t xml:space="preserve"> целевым использованием центрами занятости населения средств областного бюджета Новосибирской области, направленных на предоставление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регистрации.</w:t>
      </w:r>
    </w:p>
    <w:p w:rsidR="00E467A4" w:rsidRDefault="00E467A4">
      <w:pPr>
        <w:pStyle w:val="ConsPlusNormal"/>
        <w:ind w:firstLine="540"/>
        <w:jc w:val="both"/>
      </w:pPr>
    </w:p>
    <w:p w:rsidR="00E467A4" w:rsidRDefault="00E467A4">
      <w:pPr>
        <w:pStyle w:val="ConsPlusNormal"/>
        <w:ind w:firstLine="540"/>
        <w:jc w:val="both"/>
      </w:pPr>
    </w:p>
    <w:p w:rsidR="00E467A4" w:rsidRDefault="00E467A4">
      <w:pPr>
        <w:pStyle w:val="ConsPlusNormal"/>
        <w:ind w:firstLine="540"/>
        <w:jc w:val="both"/>
      </w:pPr>
    </w:p>
    <w:p w:rsidR="00E467A4" w:rsidRDefault="00E467A4">
      <w:pPr>
        <w:pStyle w:val="ConsPlusNormal"/>
        <w:ind w:firstLine="540"/>
        <w:jc w:val="both"/>
      </w:pPr>
    </w:p>
    <w:p w:rsidR="00E467A4" w:rsidRDefault="00E467A4">
      <w:pPr>
        <w:pStyle w:val="ConsPlusNormal"/>
        <w:ind w:firstLine="540"/>
        <w:jc w:val="both"/>
      </w:pPr>
    </w:p>
    <w:p w:rsidR="00E467A4" w:rsidRDefault="00E467A4">
      <w:pPr>
        <w:pStyle w:val="ConsPlusNormal"/>
        <w:jc w:val="right"/>
        <w:outlineLvl w:val="1"/>
      </w:pPr>
      <w:r>
        <w:t>Приложение</w:t>
      </w:r>
    </w:p>
    <w:p w:rsidR="00E467A4" w:rsidRDefault="00E467A4">
      <w:pPr>
        <w:pStyle w:val="ConsPlusNormal"/>
        <w:jc w:val="right"/>
      </w:pPr>
      <w:r>
        <w:t>к Порядку,</w:t>
      </w:r>
    </w:p>
    <w:p w:rsidR="00E467A4" w:rsidRDefault="00E467A4">
      <w:pPr>
        <w:pStyle w:val="ConsPlusNormal"/>
        <w:jc w:val="right"/>
      </w:pPr>
      <w:r>
        <w:t>условиям предоставления и</w:t>
      </w:r>
    </w:p>
    <w:p w:rsidR="00E467A4" w:rsidRDefault="00E467A4">
      <w:pPr>
        <w:pStyle w:val="ConsPlusNormal"/>
        <w:jc w:val="right"/>
      </w:pPr>
      <w:r>
        <w:t xml:space="preserve">размеру единовременной финансовой помощи </w:t>
      </w:r>
      <w:proofErr w:type="gramStart"/>
      <w:r>
        <w:t>при</w:t>
      </w:r>
      <w:proofErr w:type="gramEnd"/>
    </w:p>
    <w:p w:rsidR="00E467A4" w:rsidRDefault="00E467A4">
      <w:pPr>
        <w:pStyle w:val="ConsPlusNormal"/>
        <w:jc w:val="right"/>
      </w:pPr>
      <w:r>
        <w:t>государственной регистрации в качестве</w:t>
      </w:r>
    </w:p>
    <w:p w:rsidR="00E467A4" w:rsidRDefault="00E467A4">
      <w:pPr>
        <w:pStyle w:val="ConsPlusNormal"/>
        <w:jc w:val="right"/>
      </w:pPr>
      <w:r>
        <w:t>юридического лица, индивидуального</w:t>
      </w:r>
    </w:p>
    <w:p w:rsidR="00E467A4" w:rsidRDefault="00E467A4">
      <w:pPr>
        <w:pStyle w:val="ConsPlusNormal"/>
        <w:jc w:val="right"/>
      </w:pPr>
      <w:r>
        <w:t>предпринимателя либо крестьянского</w:t>
      </w:r>
    </w:p>
    <w:p w:rsidR="00E467A4" w:rsidRDefault="00E467A4">
      <w:pPr>
        <w:pStyle w:val="ConsPlusNormal"/>
        <w:jc w:val="right"/>
      </w:pPr>
      <w:r>
        <w:t>(фермерского) хозяйства гражданам,</w:t>
      </w:r>
    </w:p>
    <w:p w:rsidR="00E467A4" w:rsidRDefault="00E467A4">
      <w:pPr>
        <w:pStyle w:val="ConsPlusNormal"/>
        <w:jc w:val="right"/>
      </w:pPr>
      <w:r>
        <w:t xml:space="preserve">признанным в установленном </w:t>
      </w:r>
      <w:proofErr w:type="gramStart"/>
      <w:r>
        <w:t>порядке</w:t>
      </w:r>
      <w:proofErr w:type="gramEnd"/>
    </w:p>
    <w:p w:rsidR="00E467A4" w:rsidRDefault="00E467A4">
      <w:pPr>
        <w:pStyle w:val="ConsPlusNormal"/>
        <w:jc w:val="right"/>
      </w:pPr>
      <w:r>
        <w:t>безработными, и гражданам, признанным в</w:t>
      </w:r>
    </w:p>
    <w:p w:rsidR="00E467A4" w:rsidRDefault="00E467A4">
      <w:pPr>
        <w:pStyle w:val="ConsPlusNormal"/>
        <w:jc w:val="right"/>
      </w:pPr>
      <w:r>
        <w:t xml:space="preserve">установленном </w:t>
      </w:r>
      <w:proofErr w:type="gramStart"/>
      <w:r>
        <w:t>порядке</w:t>
      </w:r>
      <w:proofErr w:type="gramEnd"/>
      <w:r>
        <w:t xml:space="preserve"> безработными,</w:t>
      </w:r>
    </w:p>
    <w:p w:rsidR="00E467A4" w:rsidRDefault="00E467A4">
      <w:pPr>
        <w:pStyle w:val="ConsPlusNormal"/>
        <w:jc w:val="right"/>
      </w:pPr>
      <w:r>
        <w:t>прошедшим профессиональное обучение или</w:t>
      </w:r>
    </w:p>
    <w:p w:rsidR="00E467A4" w:rsidRDefault="00E467A4">
      <w:pPr>
        <w:pStyle w:val="ConsPlusNormal"/>
        <w:jc w:val="right"/>
      </w:pPr>
      <w:r>
        <w:t>получившим дополнительное профессиональное</w:t>
      </w:r>
    </w:p>
    <w:p w:rsidR="00E467A4" w:rsidRDefault="00E467A4">
      <w:pPr>
        <w:pStyle w:val="ConsPlusNormal"/>
        <w:jc w:val="right"/>
      </w:pPr>
      <w:r>
        <w:t>образование по направлению органов службы</w:t>
      </w:r>
    </w:p>
    <w:p w:rsidR="00E467A4" w:rsidRDefault="00E467A4">
      <w:pPr>
        <w:pStyle w:val="ConsPlusNormal"/>
        <w:jc w:val="right"/>
      </w:pPr>
      <w:r>
        <w:lastRenderedPageBreak/>
        <w:t>занятости, а также единовременной</w:t>
      </w:r>
    </w:p>
    <w:p w:rsidR="00E467A4" w:rsidRDefault="00E467A4">
      <w:pPr>
        <w:pStyle w:val="ConsPlusNormal"/>
        <w:jc w:val="right"/>
      </w:pPr>
      <w:r>
        <w:t>финансовой помощи на подготовку документов</w:t>
      </w:r>
    </w:p>
    <w:p w:rsidR="00E467A4" w:rsidRDefault="00E467A4">
      <w:pPr>
        <w:pStyle w:val="ConsPlusNormal"/>
        <w:jc w:val="right"/>
      </w:pPr>
      <w:r>
        <w:t>для соответствующей государственной</w:t>
      </w:r>
    </w:p>
    <w:p w:rsidR="00E467A4" w:rsidRDefault="00E467A4">
      <w:pPr>
        <w:pStyle w:val="ConsPlusNormal"/>
        <w:jc w:val="right"/>
      </w:pPr>
      <w:r>
        <w:t>регистрации в рамках реализации</w:t>
      </w:r>
    </w:p>
    <w:p w:rsidR="00E467A4" w:rsidRDefault="00E467A4">
      <w:pPr>
        <w:pStyle w:val="ConsPlusNormal"/>
        <w:jc w:val="right"/>
      </w:pPr>
      <w:r>
        <w:t>государственной программы Новосибирской</w:t>
      </w:r>
    </w:p>
    <w:p w:rsidR="00E467A4" w:rsidRDefault="00E467A4">
      <w:pPr>
        <w:pStyle w:val="ConsPlusNormal"/>
        <w:jc w:val="right"/>
      </w:pPr>
      <w:r>
        <w:t>области "Содействие занятости</w:t>
      </w:r>
    </w:p>
    <w:p w:rsidR="00E467A4" w:rsidRDefault="00E467A4">
      <w:pPr>
        <w:pStyle w:val="ConsPlusNormal"/>
        <w:jc w:val="right"/>
      </w:pPr>
      <w:r>
        <w:t xml:space="preserve">населения в 2014 - 2021 </w:t>
      </w:r>
      <w:proofErr w:type="gramStart"/>
      <w:r>
        <w:t>годах</w:t>
      </w:r>
      <w:proofErr w:type="gramEnd"/>
      <w:r>
        <w:t>"</w:t>
      </w:r>
    </w:p>
    <w:p w:rsidR="00E467A4" w:rsidRDefault="00E467A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467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67A4" w:rsidRDefault="00E467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67A4" w:rsidRDefault="00E467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E467A4" w:rsidRDefault="00E467A4">
            <w:pPr>
              <w:pStyle w:val="ConsPlusNormal"/>
              <w:jc w:val="center"/>
            </w:pPr>
            <w:r>
              <w:rPr>
                <w:color w:val="392C69"/>
              </w:rPr>
              <w:t>от 25.09.2018 N 397-п)</w:t>
            </w:r>
          </w:p>
        </w:tc>
      </w:tr>
    </w:tbl>
    <w:p w:rsidR="00E467A4" w:rsidRDefault="00E467A4">
      <w:pPr>
        <w:pStyle w:val="ConsPlusNormal"/>
        <w:ind w:firstLine="540"/>
        <w:jc w:val="both"/>
      </w:pPr>
    </w:p>
    <w:p w:rsidR="00E467A4" w:rsidRDefault="00E467A4">
      <w:pPr>
        <w:pStyle w:val="ConsPlusNonformat"/>
        <w:jc w:val="both"/>
      </w:pPr>
      <w:r>
        <w:t xml:space="preserve">                                Руководителю   </w:t>
      </w:r>
      <w:proofErr w:type="gramStart"/>
      <w:r>
        <w:t>Государственного</w:t>
      </w:r>
      <w:proofErr w:type="gramEnd"/>
      <w:r>
        <w:t xml:space="preserve">   казенного</w:t>
      </w:r>
    </w:p>
    <w:p w:rsidR="00E467A4" w:rsidRDefault="00E467A4">
      <w:pPr>
        <w:pStyle w:val="ConsPlusNonformat"/>
        <w:jc w:val="both"/>
      </w:pPr>
      <w:r>
        <w:t xml:space="preserve">                                учреждения   Новосибирской   области "Центр</w:t>
      </w:r>
    </w:p>
    <w:p w:rsidR="00E467A4" w:rsidRDefault="00E467A4">
      <w:pPr>
        <w:pStyle w:val="ConsPlusNonformat"/>
        <w:jc w:val="both"/>
      </w:pPr>
      <w:r>
        <w:t xml:space="preserve">                                занятости населения _______________________</w:t>
      </w:r>
    </w:p>
    <w:p w:rsidR="00E467A4" w:rsidRDefault="00E467A4">
      <w:pPr>
        <w:pStyle w:val="ConsPlusNonformat"/>
        <w:jc w:val="both"/>
      </w:pPr>
      <w:r>
        <w:t xml:space="preserve">                                __________________________________________"</w:t>
      </w:r>
    </w:p>
    <w:p w:rsidR="00E467A4" w:rsidRDefault="00E467A4">
      <w:pPr>
        <w:pStyle w:val="ConsPlusNonformat"/>
        <w:jc w:val="both"/>
      </w:pPr>
      <w:r>
        <w:t xml:space="preserve">                                 (наименование центра занятости населения)</w:t>
      </w:r>
    </w:p>
    <w:p w:rsidR="00E467A4" w:rsidRDefault="00E467A4">
      <w:pPr>
        <w:pStyle w:val="ConsPlusNonformat"/>
        <w:jc w:val="both"/>
      </w:pPr>
      <w:r>
        <w:t xml:space="preserve">                                от гражданина _____________________________</w:t>
      </w:r>
    </w:p>
    <w:p w:rsidR="00E467A4" w:rsidRDefault="00E467A4">
      <w:pPr>
        <w:pStyle w:val="ConsPlusNonformat"/>
        <w:jc w:val="both"/>
      </w:pPr>
      <w:r>
        <w:t xml:space="preserve">                                проживающего</w:t>
      </w:r>
    </w:p>
    <w:p w:rsidR="00E467A4" w:rsidRDefault="00E467A4">
      <w:pPr>
        <w:pStyle w:val="ConsPlusNonformat"/>
        <w:jc w:val="both"/>
      </w:pPr>
      <w:r>
        <w:t xml:space="preserve">                                по адресу: _______________________________,</w:t>
      </w:r>
    </w:p>
    <w:p w:rsidR="00E467A4" w:rsidRDefault="00E467A4">
      <w:pPr>
        <w:pStyle w:val="ConsPlusNonformat"/>
        <w:jc w:val="both"/>
      </w:pPr>
    </w:p>
    <w:p w:rsidR="00E467A4" w:rsidRDefault="00E467A4">
      <w:pPr>
        <w:pStyle w:val="ConsPlusNonformat"/>
        <w:jc w:val="both"/>
      </w:pPr>
      <w:r>
        <w:t xml:space="preserve">                                зарегистрированного в </w:t>
      </w:r>
      <w:proofErr w:type="gramStart"/>
      <w:r>
        <w:t>качестве</w:t>
      </w:r>
      <w:proofErr w:type="gramEnd"/>
      <w:r>
        <w:t xml:space="preserve"> безработного</w:t>
      </w:r>
    </w:p>
    <w:p w:rsidR="00E467A4" w:rsidRDefault="00E467A4">
      <w:pPr>
        <w:pStyle w:val="ConsPlusNonformat"/>
        <w:jc w:val="both"/>
      </w:pPr>
      <w:r>
        <w:t xml:space="preserve">                                                  "___" __________ 20___ г.</w:t>
      </w:r>
    </w:p>
    <w:p w:rsidR="00E467A4" w:rsidRDefault="00E467A4">
      <w:pPr>
        <w:pStyle w:val="ConsPlusNonformat"/>
        <w:jc w:val="both"/>
      </w:pPr>
    </w:p>
    <w:p w:rsidR="00E467A4" w:rsidRDefault="00E467A4">
      <w:pPr>
        <w:pStyle w:val="ConsPlusNonformat"/>
        <w:jc w:val="both"/>
      </w:pPr>
      <w:bookmarkStart w:id="5" w:name="P3139"/>
      <w:bookmarkEnd w:id="5"/>
      <w:r>
        <w:t xml:space="preserve">                                 Заявление</w:t>
      </w:r>
    </w:p>
    <w:p w:rsidR="00E467A4" w:rsidRDefault="00E467A4">
      <w:pPr>
        <w:pStyle w:val="ConsPlusNonformat"/>
        <w:jc w:val="both"/>
      </w:pPr>
      <w:r>
        <w:t xml:space="preserve">           о предоставлении единовременной финансовой помощи </w:t>
      </w:r>
      <w:proofErr w:type="gramStart"/>
      <w:r>
        <w:t>при</w:t>
      </w:r>
      <w:proofErr w:type="gramEnd"/>
    </w:p>
    <w:p w:rsidR="00E467A4" w:rsidRDefault="00E467A4">
      <w:pPr>
        <w:pStyle w:val="ConsPlusNonformat"/>
        <w:jc w:val="both"/>
      </w:pPr>
      <w:r>
        <w:t xml:space="preserve"> государственной регистрации в качестве юридического лица, индивидуального</w:t>
      </w:r>
    </w:p>
    <w:p w:rsidR="00E467A4" w:rsidRDefault="00E467A4">
      <w:pPr>
        <w:pStyle w:val="ConsPlusNonformat"/>
        <w:jc w:val="both"/>
      </w:pPr>
      <w:r>
        <w:t xml:space="preserve">      предпринимателя, крестьянского (фермерского) хозяйства, а также</w:t>
      </w:r>
    </w:p>
    <w:p w:rsidR="00E467A4" w:rsidRDefault="00E467A4">
      <w:pPr>
        <w:pStyle w:val="ConsPlusNonformat"/>
        <w:jc w:val="both"/>
      </w:pPr>
      <w:r>
        <w:t xml:space="preserve">         единовременной финансовой помощи на подготовку документов</w:t>
      </w:r>
    </w:p>
    <w:p w:rsidR="00E467A4" w:rsidRDefault="00E467A4">
      <w:pPr>
        <w:pStyle w:val="ConsPlusNonformat"/>
        <w:jc w:val="both"/>
      </w:pPr>
      <w:r>
        <w:t xml:space="preserve">              для соответствующей государственной регистрации</w:t>
      </w:r>
    </w:p>
    <w:p w:rsidR="00E467A4" w:rsidRDefault="00E467A4">
      <w:pPr>
        <w:pStyle w:val="ConsPlusNonformat"/>
        <w:jc w:val="both"/>
      </w:pPr>
    </w:p>
    <w:p w:rsidR="00E467A4" w:rsidRDefault="00E467A4">
      <w:pPr>
        <w:pStyle w:val="ConsPlusNonformat"/>
        <w:jc w:val="both"/>
      </w:pPr>
      <w:r>
        <w:t xml:space="preserve">    Прошу предоставить единовременную финансовую помощь при </w:t>
      </w:r>
      <w:proofErr w:type="gramStart"/>
      <w:r>
        <w:t>государственной</w:t>
      </w:r>
      <w:proofErr w:type="gramEnd"/>
    </w:p>
    <w:p w:rsidR="00E467A4" w:rsidRDefault="00E467A4">
      <w:pPr>
        <w:pStyle w:val="ConsPlusNonformat"/>
        <w:jc w:val="both"/>
      </w:pPr>
      <w:proofErr w:type="gramStart"/>
      <w:r>
        <w:t>регистрации  в  качестве  (на  подготовку  документов  для  соответствующей</w:t>
      </w:r>
      <w:proofErr w:type="gramEnd"/>
    </w:p>
    <w:p w:rsidR="00E467A4" w:rsidRDefault="00E467A4">
      <w:pPr>
        <w:pStyle w:val="ConsPlusNonformat"/>
        <w:jc w:val="both"/>
      </w:pPr>
      <w:r>
        <w:t>государственной регистрации в качестве) ___________________________________</w:t>
      </w:r>
    </w:p>
    <w:p w:rsidR="00E467A4" w:rsidRDefault="00E467A4">
      <w:pPr>
        <w:pStyle w:val="ConsPlusNonformat"/>
        <w:jc w:val="both"/>
      </w:pPr>
      <w:r>
        <w:t xml:space="preserve">                                                  (указать нужное)</w:t>
      </w:r>
    </w:p>
    <w:p w:rsidR="00E467A4" w:rsidRDefault="00E467A4">
      <w:pPr>
        <w:pStyle w:val="ConsPlusNonformat"/>
        <w:jc w:val="both"/>
      </w:pPr>
      <w:r>
        <w:t>___________________________________________________________________________</w:t>
      </w:r>
    </w:p>
    <w:p w:rsidR="00E467A4" w:rsidRDefault="00E467A4">
      <w:pPr>
        <w:pStyle w:val="ConsPlusNonformat"/>
        <w:jc w:val="both"/>
      </w:pPr>
      <w:r>
        <w:t>___________________________________________________________________________</w:t>
      </w:r>
    </w:p>
    <w:p w:rsidR="00E467A4" w:rsidRDefault="00E467A4">
      <w:pPr>
        <w:pStyle w:val="ConsPlusNonformat"/>
        <w:jc w:val="both"/>
      </w:pPr>
      <w:r>
        <w:t>___________________________________________________________________________</w:t>
      </w:r>
    </w:p>
    <w:p w:rsidR="00E467A4" w:rsidRDefault="00E467A4">
      <w:pPr>
        <w:pStyle w:val="ConsPlusNonformat"/>
        <w:jc w:val="both"/>
      </w:pPr>
      <w:r>
        <w:t>___________________________________________________________________________</w:t>
      </w:r>
    </w:p>
    <w:p w:rsidR="00E467A4" w:rsidRDefault="00E467A4">
      <w:pPr>
        <w:pStyle w:val="ConsPlusNonformat"/>
        <w:jc w:val="both"/>
      </w:pPr>
      <w:r>
        <w:t xml:space="preserve">                        (указать вид деятельности)</w:t>
      </w:r>
    </w:p>
    <w:p w:rsidR="00E467A4" w:rsidRDefault="00E467A4">
      <w:pPr>
        <w:pStyle w:val="ConsPlusNonformat"/>
        <w:jc w:val="both"/>
      </w:pPr>
      <w:r>
        <w:t xml:space="preserve">                                                   ______________________</w:t>
      </w:r>
    </w:p>
    <w:p w:rsidR="00E467A4" w:rsidRDefault="00E467A4">
      <w:pPr>
        <w:pStyle w:val="ConsPlusNonformat"/>
        <w:jc w:val="both"/>
      </w:pPr>
      <w:r>
        <w:t xml:space="preserve">                                                    (подпись гражданина)</w:t>
      </w:r>
    </w:p>
    <w:p w:rsidR="00E467A4" w:rsidRDefault="00E467A4">
      <w:pPr>
        <w:pStyle w:val="ConsPlusNonformat"/>
        <w:jc w:val="both"/>
      </w:pPr>
      <w:r>
        <w:t xml:space="preserve">                                                  "___" __________ 20___ г.</w:t>
      </w:r>
    </w:p>
    <w:p w:rsidR="00E467A4" w:rsidRDefault="00E467A4">
      <w:pPr>
        <w:pStyle w:val="ConsPlusNormal"/>
        <w:ind w:firstLine="540"/>
        <w:jc w:val="both"/>
      </w:pPr>
    </w:p>
    <w:p w:rsidR="00E467A4" w:rsidRDefault="00E467A4">
      <w:pPr>
        <w:pStyle w:val="ConsPlusNormal"/>
        <w:ind w:firstLine="540"/>
        <w:jc w:val="both"/>
      </w:pPr>
    </w:p>
    <w:p w:rsidR="00E467A4" w:rsidRDefault="00E467A4">
      <w:pPr>
        <w:pStyle w:val="ConsPlusNormal"/>
        <w:ind w:firstLine="540"/>
        <w:jc w:val="both"/>
      </w:pPr>
    </w:p>
    <w:p w:rsidR="00E467A4" w:rsidRDefault="00E467A4">
      <w:pPr>
        <w:pStyle w:val="ConsPlusNormal"/>
        <w:ind w:firstLine="540"/>
        <w:jc w:val="both"/>
      </w:pPr>
    </w:p>
    <w:p w:rsidR="00E467A4" w:rsidRDefault="00E467A4">
      <w:pPr>
        <w:pStyle w:val="ConsPlusNormal"/>
        <w:ind w:firstLine="540"/>
        <w:jc w:val="both"/>
      </w:pPr>
    </w:p>
    <w:p w:rsidR="00E467A4" w:rsidRDefault="00E467A4">
      <w:pPr>
        <w:pStyle w:val="ConsPlusNormal"/>
        <w:jc w:val="right"/>
        <w:outlineLvl w:val="0"/>
      </w:pPr>
      <w:r>
        <w:t>Приложение N 5</w:t>
      </w:r>
    </w:p>
    <w:p w:rsidR="00E467A4" w:rsidRDefault="00E467A4">
      <w:pPr>
        <w:pStyle w:val="ConsPlusNormal"/>
        <w:jc w:val="right"/>
      </w:pPr>
      <w:r>
        <w:t>к постановлению</w:t>
      </w:r>
    </w:p>
    <w:p w:rsidR="00E467A4" w:rsidRDefault="00E467A4">
      <w:pPr>
        <w:pStyle w:val="ConsPlusNormal"/>
        <w:jc w:val="right"/>
      </w:pPr>
      <w:r>
        <w:t>Правительства Новосибирской области</w:t>
      </w:r>
    </w:p>
    <w:p w:rsidR="00E467A4" w:rsidRDefault="00E467A4">
      <w:pPr>
        <w:pStyle w:val="ConsPlusNormal"/>
        <w:jc w:val="right"/>
      </w:pPr>
      <w:r>
        <w:t>от 23.04.2013 N 177-п</w:t>
      </w:r>
    </w:p>
    <w:p w:rsidR="00E467A4" w:rsidRDefault="00E467A4">
      <w:pPr>
        <w:pStyle w:val="ConsPlusNormal"/>
        <w:ind w:firstLine="540"/>
        <w:jc w:val="both"/>
      </w:pPr>
    </w:p>
    <w:p w:rsidR="00E467A4" w:rsidRDefault="00E467A4">
      <w:pPr>
        <w:pStyle w:val="ConsPlusTitle"/>
        <w:jc w:val="center"/>
      </w:pPr>
      <w:bookmarkStart w:id="6" w:name="P3168"/>
      <w:bookmarkEnd w:id="6"/>
      <w:r>
        <w:t>ПОРЯДОК</w:t>
      </w:r>
    </w:p>
    <w:p w:rsidR="00E467A4" w:rsidRDefault="00E467A4">
      <w:pPr>
        <w:pStyle w:val="ConsPlusTitle"/>
        <w:jc w:val="center"/>
      </w:pPr>
      <w:r>
        <w:t>ПРЕДОСТАВЛЕНИЯ ФИНАНСОВОЙ ПОДДЕРЖКИ БЕЗРАБОТНЫМ ГРАЖДАНАМ</w:t>
      </w:r>
    </w:p>
    <w:p w:rsidR="00E467A4" w:rsidRDefault="00E467A4">
      <w:pPr>
        <w:pStyle w:val="ConsPlusTitle"/>
        <w:jc w:val="center"/>
      </w:pPr>
      <w:r>
        <w:t xml:space="preserve">И ЖЕНЩИНАМ В ПЕРИОД ОТПУСКА ПО УХОДУ ЗА РЕБЕНКОМ </w:t>
      </w:r>
      <w:proofErr w:type="gramStart"/>
      <w:r>
        <w:t>ДО</w:t>
      </w:r>
      <w:proofErr w:type="gramEnd"/>
    </w:p>
    <w:p w:rsidR="00E467A4" w:rsidRDefault="00E467A4">
      <w:pPr>
        <w:pStyle w:val="ConsPlusTitle"/>
        <w:jc w:val="center"/>
      </w:pPr>
      <w:r>
        <w:t>ДОСТИЖЕНИЯ ИМ ВОЗРАСТА ТРЕХ ЛЕТ, А ТАКЖЕ НЕЗАНЯТЫМ</w:t>
      </w:r>
    </w:p>
    <w:p w:rsidR="00E467A4" w:rsidRDefault="00E467A4">
      <w:pPr>
        <w:pStyle w:val="ConsPlusTitle"/>
        <w:jc w:val="center"/>
      </w:pPr>
      <w:r>
        <w:t>ИНВАЛИДАМ, В ТОМ ЧИСЛЕ ИНВАЛИДАМ МОЛОДОГО ВОЗРАСТА,</w:t>
      </w:r>
    </w:p>
    <w:p w:rsidR="00E467A4" w:rsidRDefault="00E467A4">
      <w:pPr>
        <w:pStyle w:val="ConsPlusTitle"/>
        <w:jc w:val="center"/>
      </w:pPr>
      <w:r>
        <w:lastRenderedPageBreak/>
        <w:t xml:space="preserve">НЕЗАНЯТЫМ ГРАЖДАНАМ, КОТОРЫМ В СООТВЕТСТВИИ </w:t>
      </w:r>
      <w:proofErr w:type="gramStart"/>
      <w:r>
        <w:t>С</w:t>
      </w:r>
      <w:proofErr w:type="gramEnd"/>
    </w:p>
    <w:p w:rsidR="00E467A4" w:rsidRDefault="00E467A4">
      <w:pPr>
        <w:pStyle w:val="ConsPlusTitle"/>
        <w:jc w:val="center"/>
      </w:pPr>
      <w:r>
        <w:t xml:space="preserve">ЗАКОНОДАТЕЛЬСТВОМ РОССИЙСКОЙ ФЕДЕРАЦИИ </w:t>
      </w:r>
      <w:proofErr w:type="gramStart"/>
      <w:r>
        <w:t>НАЗНАЧЕНА</w:t>
      </w:r>
      <w:proofErr w:type="gramEnd"/>
    </w:p>
    <w:p w:rsidR="00E467A4" w:rsidRDefault="00E467A4">
      <w:pPr>
        <w:pStyle w:val="ConsPlusTitle"/>
        <w:jc w:val="center"/>
      </w:pPr>
      <w:r>
        <w:t xml:space="preserve">СТРАХОВАЯ ПЕНСИЯ ПО </w:t>
      </w:r>
      <w:proofErr w:type="gramStart"/>
      <w:r>
        <w:t>СТАРОСТИ</w:t>
      </w:r>
      <w:proofErr w:type="gramEnd"/>
      <w:r>
        <w:t xml:space="preserve"> И </w:t>
      </w:r>
      <w:proofErr w:type="gramStart"/>
      <w:r>
        <w:t>КОТОРЫЕ</w:t>
      </w:r>
      <w:proofErr w:type="gramEnd"/>
      <w:r>
        <w:t xml:space="preserve"> СТРЕМЯТСЯ</w:t>
      </w:r>
    </w:p>
    <w:p w:rsidR="00E467A4" w:rsidRDefault="00E467A4">
      <w:pPr>
        <w:pStyle w:val="ConsPlusTitle"/>
        <w:jc w:val="center"/>
      </w:pPr>
      <w:r>
        <w:t xml:space="preserve">ВОЗОБНОВИТЬ ТРУДОВУЮ ДЕЯТЕЛЬНОСТЬ, </w:t>
      </w:r>
      <w:proofErr w:type="gramStart"/>
      <w:r>
        <w:t>НАПРАВЛЕННЫМ</w:t>
      </w:r>
      <w:proofErr w:type="gramEnd"/>
      <w:r>
        <w:t xml:space="preserve"> ОРГАНАМИ</w:t>
      </w:r>
    </w:p>
    <w:p w:rsidR="00E467A4" w:rsidRDefault="00E467A4">
      <w:pPr>
        <w:pStyle w:val="ConsPlusTitle"/>
        <w:jc w:val="center"/>
      </w:pPr>
      <w:r>
        <w:t>СЛУЖБЫ ЗАНЯТОСТИ ДЛЯ ПРОХОЖДЕНИЯ ПРОФЕССИОНАЛЬНОГО ОБУЧЕНИЯ</w:t>
      </w:r>
    </w:p>
    <w:p w:rsidR="00E467A4" w:rsidRDefault="00E467A4">
      <w:pPr>
        <w:pStyle w:val="ConsPlusTitle"/>
        <w:jc w:val="center"/>
      </w:pPr>
      <w:r>
        <w:t>ИЛИ ПОЛУЧЕНИЯ ДОПОЛНИТЕЛЬНОГО ПРОФЕССИОНАЛЬНОГО ОБРАЗОВАНИЯ</w:t>
      </w:r>
    </w:p>
    <w:p w:rsidR="00E467A4" w:rsidRDefault="00E467A4">
      <w:pPr>
        <w:pStyle w:val="ConsPlusTitle"/>
        <w:jc w:val="center"/>
      </w:pPr>
      <w:r>
        <w:t xml:space="preserve">В ДРУГУЮ МЕСТНОСТЬ, А ТАКЖЕ РАЗМЕРЫ </w:t>
      </w:r>
      <w:proofErr w:type="gramStart"/>
      <w:r>
        <w:t>УКАЗАННОЙ</w:t>
      </w:r>
      <w:proofErr w:type="gramEnd"/>
      <w:r>
        <w:t xml:space="preserve"> ФИНАНСОВОЙ</w:t>
      </w:r>
    </w:p>
    <w:p w:rsidR="00E467A4" w:rsidRDefault="00E467A4">
      <w:pPr>
        <w:pStyle w:val="ConsPlusTitle"/>
        <w:jc w:val="center"/>
      </w:pPr>
      <w:r>
        <w:t xml:space="preserve">ПОДДЕРЖКИ В </w:t>
      </w:r>
      <w:proofErr w:type="gramStart"/>
      <w:r>
        <w:t>РАМКАХ</w:t>
      </w:r>
      <w:proofErr w:type="gramEnd"/>
      <w:r>
        <w:t xml:space="preserve"> РЕАЛИЗАЦИИ ГОСУДАРСТВЕННОЙ</w:t>
      </w:r>
    </w:p>
    <w:p w:rsidR="00E467A4" w:rsidRDefault="00E467A4">
      <w:pPr>
        <w:pStyle w:val="ConsPlusTitle"/>
        <w:jc w:val="center"/>
      </w:pPr>
      <w:r>
        <w:t>ПРОГРАММЫ НОВОСИБИРСКОЙ ОБЛАСТИ "СОДЕЙСТВИЕ</w:t>
      </w:r>
    </w:p>
    <w:p w:rsidR="00E467A4" w:rsidRDefault="00E467A4">
      <w:pPr>
        <w:pStyle w:val="ConsPlusTitle"/>
        <w:jc w:val="center"/>
      </w:pPr>
      <w:r>
        <w:t>ЗАНЯТОСТИ НАСЕЛЕНИЯ В 2014 - 2020 ГОДАХ"</w:t>
      </w:r>
    </w:p>
    <w:p w:rsidR="00E467A4" w:rsidRDefault="00E467A4">
      <w:pPr>
        <w:pStyle w:val="ConsPlusTitle"/>
        <w:jc w:val="center"/>
      </w:pPr>
      <w:r>
        <w:t>(ДАЛЕЕ - ПОРЯДОК)</w:t>
      </w:r>
    </w:p>
    <w:p w:rsidR="00E467A4" w:rsidRDefault="00E467A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467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67A4" w:rsidRDefault="00E467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67A4" w:rsidRDefault="00E467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1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E467A4" w:rsidRDefault="00E467A4">
            <w:pPr>
              <w:pStyle w:val="ConsPlusNormal"/>
              <w:jc w:val="center"/>
            </w:pPr>
            <w:r>
              <w:rPr>
                <w:color w:val="392C69"/>
              </w:rPr>
              <w:t>от 27.06.2017 N 245-п;</w:t>
            </w:r>
          </w:p>
          <w:p w:rsidR="00E467A4" w:rsidRDefault="00E467A4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Правительства Новосибирской области</w:t>
            </w:r>
          </w:p>
          <w:p w:rsidR="00E467A4" w:rsidRDefault="00E467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27.02.2018 </w:t>
            </w:r>
            <w:hyperlink r:id="rId11" w:history="1">
              <w:r>
                <w:rPr>
                  <w:color w:val="0000FF"/>
                </w:rPr>
                <w:t>N 71-п</w:t>
              </w:r>
            </w:hyperlink>
            <w:r>
              <w:rPr>
                <w:color w:val="392C69"/>
              </w:rPr>
              <w:t xml:space="preserve">, от 25.09.2018 </w:t>
            </w:r>
            <w:hyperlink r:id="rId12" w:history="1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467A4" w:rsidRDefault="00E467A4">
      <w:pPr>
        <w:pStyle w:val="ConsPlusNormal"/>
        <w:ind w:firstLine="540"/>
        <w:jc w:val="both"/>
      </w:pPr>
    </w:p>
    <w:p w:rsidR="00E467A4" w:rsidRDefault="00E467A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</w:t>
      </w:r>
      <w:hyperlink r:id="rId13" w:history="1">
        <w:r>
          <w:rPr>
            <w:color w:val="0000FF"/>
          </w:rPr>
          <w:t>Законом</w:t>
        </w:r>
      </w:hyperlink>
      <w:r>
        <w:t xml:space="preserve"> Российской Федерации от 19.04.1991 N 1032-1 "О занятости населения в Российской Федерации" и регламентирует условия и размеры предоставления финансовой поддержки безработным гражданам, женщинам в период отпуска по уходу за ребенком до достижения им возраста трех лет, а также незанятым инвалидам, в том числе инвалидам молодого возраста, незанятым гражданам, которым в соответствии с законодательством</w:t>
      </w:r>
      <w:proofErr w:type="gramEnd"/>
      <w:r>
        <w:t xml:space="preserve"> Российской Федерации назначена страховая пенсия по старости и которые стремятся возобновить трудовую деятельность, </w:t>
      </w:r>
      <w:proofErr w:type="gramStart"/>
      <w:r>
        <w:t>направленным</w:t>
      </w:r>
      <w:proofErr w:type="gramEnd"/>
      <w:r>
        <w:t xml:space="preserve">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местность.</w:t>
      </w:r>
    </w:p>
    <w:p w:rsidR="00E467A4" w:rsidRDefault="00E467A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Под органами службы занятости понимаются государственные казенные учреждения Новосибирской области центры занятости населения (далее - центры занятости населения).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Финансовое обеспечение обязательств Новосибирской области по предоставлению финансовой поддержки безработным гражданам, женщинам в период отпуска по уходу за ребенком до достижения им возраста трех лет, а также незанятым инвалидам, в том числе инвалидам молодого возраста, незанятым гражданам,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направленным центрами занятости населения для</w:t>
      </w:r>
      <w:proofErr w:type="gramEnd"/>
      <w:r>
        <w:t xml:space="preserve"> прохождения профессионального обучения или получения дополнительного профессионального образования в другую местность, осуществляется за счет средств областного бюджета Новосибирской области в пределах бюджетных ассигнований и лимитов бюджетных обязательств, установленных центру занятости </w:t>
      </w:r>
      <w:proofErr w:type="gramStart"/>
      <w:r>
        <w:t>на</w:t>
      </w:r>
      <w:proofErr w:type="gramEnd"/>
      <w:r>
        <w:t xml:space="preserve"> текущий финансовый год.</w:t>
      </w:r>
    </w:p>
    <w:p w:rsidR="00E467A4" w:rsidRDefault="00E467A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E467A4" w:rsidRDefault="00E467A4">
      <w:pPr>
        <w:pStyle w:val="ConsPlusNormal"/>
        <w:spacing w:before="220"/>
        <w:ind w:firstLine="540"/>
        <w:jc w:val="both"/>
      </w:pPr>
      <w:bookmarkStart w:id="7" w:name="P3195"/>
      <w:bookmarkEnd w:id="7"/>
      <w:r>
        <w:t>3. Финансовая поддержка предоставляется:</w:t>
      </w:r>
    </w:p>
    <w:p w:rsidR="00E467A4" w:rsidRDefault="00E467A4">
      <w:pPr>
        <w:pStyle w:val="ConsPlusNormal"/>
        <w:spacing w:before="220"/>
        <w:ind w:firstLine="540"/>
        <w:jc w:val="both"/>
      </w:pPr>
      <w:proofErr w:type="gramStart"/>
      <w:r>
        <w:t xml:space="preserve">1) гражданам, признанным безработными, в порядке, установленном </w:t>
      </w:r>
      <w:hyperlink r:id="rId16" w:history="1">
        <w:r>
          <w:rPr>
            <w:color w:val="0000FF"/>
          </w:rPr>
          <w:t>Законом</w:t>
        </w:r>
      </w:hyperlink>
      <w:r>
        <w:t xml:space="preserve"> Российской Федерации от 19.04.1991 N 1032-1 "О занятости населения в Российской Федерации",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местность;</w:t>
      </w:r>
      <w:proofErr w:type="gramEnd"/>
    </w:p>
    <w:p w:rsidR="00E467A4" w:rsidRDefault="00E467A4">
      <w:pPr>
        <w:pStyle w:val="ConsPlusNormal"/>
        <w:spacing w:before="220"/>
        <w:ind w:firstLine="540"/>
        <w:jc w:val="both"/>
      </w:pPr>
      <w:r>
        <w:t>2) женщинам в период отпуска по уходу за ребенком до достижения им возраста трех лет,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местность;</w:t>
      </w:r>
    </w:p>
    <w:p w:rsidR="00E467A4" w:rsidRDefault="00E467A4">
      <w:pPr>
        <w:pStyle w:val="ConsPlusNormal"/>
        <w:spacing w:before="220"/>
        <w:ind w:firstLine="540"/>
        <w:jc w:val="both"/>
      </w:pPr>
      <w:proofErr w:type="gramStart"/>
      <w:r>
        <w:lastRenderedPageBreak/>
        <w:t>3) незанятым гражданам,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местность;</w:t>
      </w:r>
      <w:proofErr w:type="gramEnd"/>
    </w:p>
    <w:p w:rsidR="00E467A4" w:rsidRDefault="00E467A4">
      <w:pPr>
        <w:pStyle w:val="ConsPlusNormal"/>
        <w:spacing w:before="220"/>
        <w:ind w:firstLine="540"/>
        <w:jc w:val="both"/>
      </w:pPr>
      <w:r>
        <w:t>4) незанятым инвалидам, в том числе инвалидам молодого возраста.</w:t>
      </w:r>
    </w:p>
    <w:p w:rsidR="00E467A4" w:rsidRDefault="00E467A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25.09.2018 N 397-п)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4. Финансовая поддержка гражданам, указанным в </w:t>
      </w:r>
      <w:hyperlink w:anchor="P3195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</w:t>
        </w:r>
      </w:hyperlink>
      <w:r>
        <w:t xml:space="preserve"> настоящего Порядка,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местность, предоставляется в виде возмещения расходов: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1) на оплату стоимости проезда к месту прохождения профессионального обучения или получения дополнительного профессионального образования в другой местности и обратно;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2) на оплату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(кроме случаев, когда гражданину предоставляется бесплатное жилое помещение в общежитии образовательной организации);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3) на выплату гражданам суточных расходов - в размере 100 рублей за каждый день нахождения в пути следования к месту прохождения профессионального обучения или получения дополнительного профессионального образования в другой местности и обратно. Суточные не выплачиваются, если время нахождения в пути не превышает одних суток.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5. Оплата стоимости проезда к месту прохождения профессионального обучения или получения дополнительного профессионального образования в другой местности и обратно производится в размере фактических расходов, подтвержденных проездными документами, но не выше стоимости проезда: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1) железнодорожным транспортом - в плацкартном </w:t>
      </w:r>
      <w:proofErr w:type="gramStart"/>
      <w:r>
        <w:t>вагоне</w:t>
      </w:r>
      <w:proofErr w:type="gramEnd"/>
      <w:r>
        <w:t xml:space="preserve"> пассажирского поезда;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2) автомобильным транспортом - в </w:t>
      </w:r>
      <w:proofErr w:type="gramStart"/>
      <w:r>
        <w:t>автобусе</w:t>
      </w:r>
      <w:proofErr w:type="gramEnd"/>
      <w:r>
        <w:t xml:space="preserve"> междугороднего сообщения.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6. Оплата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производится в размере, исходя из фактических документально подтвержденных расходов, но не более 550 рублей в сутки.</w:t>
      </w:r>
    </w:p>
    <w:p w:rsidR="00E467A4" w:rsidRDefault="00E467A4">
      <w:pPr>
        <w:pStyle w:val="ConsPlusNormal"/>
        <w:spacing w:before="220"/>
        <w:ind w:firstLine="540"/>
        <w:jc w:val="both"/>
      </w:pPr>
      <w:bookmarkStart w:id="8" w:name="P3209"/>
      <w:bookmarkEnd w:id="8"/>
      <w:r>
        <w:t xml:space="preserve">7. </w:t>
      </w:r>
      <w:proofErr w:type="gramStart"/>
      <w:r>
        <w:t xml:space="preserve">Для получения финансовой поддержки граждане, указанные в </w:t>
      </w:r>
      <w:hyperlink w:anchor="P3195" w:history="1">
        <w:r>
          <w:rPr>
            <w:color w:val="0000FF"/>
          </w:rPr>
          <w:t>пункте 3</w:t>
        </w:r>
      </w:hyperlink>
      <w:r>
        <w:t xml:space="preserve"> настоящего Порядка, или их уполномоченные представители обращаются в центры занятости населения, направившие их для прохождения профессионального обучения и получения дополнительного профессионального образования, и представляют следующие документы:</w:t>
      </w:r>
      <w:proofErr w:type="gramEnd"/>
    </w:p>
    <w:p w:rsidR="00E467A4" w:rsidRDefault="00E467A4">
      <w:pPr>
        <w:pStyle w:val="ConsPlusNormal"/>
        <w:spacing w:before="220"/>
        <w:ind w:firstLine="540"/>
        <w:jc w:val="both"/>
      </w:pPr>
      <w:r>
        <w:t>1) заявление о перечислении финансовой поддержки с указанием реквизитов лицевого счета, открытого в кредитной организации.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обращения за получением финансовой поддержки уполномоченного представителя им дополнительно представляется документ, удостоверяющий его полномочия, а также согласие на обработку персональных данных;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2) паспорт или документ, его заменяющий;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3) документ, подтверждающий прохождение профессионального обучения или получение </w:t>
      </w:r>
      <w:r>
        <w:lastRenderedPageBreak/>
        <w:t xml:space="preserve">дополнительного профессионального образования в образовательных </w:t>
      </w:r>
      <w:proofErr w:type="gramStart"/>
      <w:r>
        <w:t>организациях</w:t>
      </w:r>
      <w:proofErr w:type="gramEnd"/>
      <w:r>
        <w:t xml:space="preserve"> в другой местности с указанием фактического периода профессионального обучения;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4) документы, подтверждающие расходы по оплате: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а) проезда к месту прохождения профессионального обучения или получения дополнительного профессионального образования и обратно (проездные документы);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б)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(квитанции, кассовые чеки, договоры найма жилого помещения на время прохождения профессионального обучения или получения дополнительного профессионального образования).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8. Центр занятости населения, в который гражданином или его уполномоченным представителем подано заявление о перечислении финансовой поддержки, принимает решение о выплате (отказе в выплате) финансовой поддержки в срок, не превышающий 10 рабочих дней </w:t>
      </w:r>
      <w:proofErr w:type="gramStart"/>
      <w:r>
        <w:t>с даты подачи</w:t>
      </w:r>
      <w:proofErr w:type="gramEnd"/>
      <w:r>
        <w:t xml:space="preserve"> заявления о перечислении финансовой поддержки. Решение о выплате (отказе в выплате) финансовой поддержки оформляется приказом центра занятости населения, с которым заявитель знакомится под роспись.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9. Основанием для отказа гражданам в выплате финансовой поддержки является непредставление документов, перечисленных в </w:t>
      </w:r>
      <w:hyperlink w:anchor="P3209" w:history="1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устранения недостатков, послуживших причиной отказа, граждане, указанные в </w:t>
      </w:r>
      <w:hyperlink w:anchor="P3195" w:history="1">
        <w:r>
          <w:rPr>
            <w:color w:val="0000FF"/>
          </w:rPr>
          <w:t>пункте 3</w:t>
        </w:r>
      </w:hyperlink>
      <w:r>
        <w:t xml:space="preserve"> настоящего Порядка, или их уполномоченные представители вправе повторно обратиться за получением финансовой поддержки.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10. Выплата финансовой поддержки осуществляется центрами занятости населения в течение 20 рабочих дней </w:t>
      </w:r>
      <w:proofErr w:type="gramStart"/>
      <w:r>
        <w:t>с даты принятия</w:t>
      </w:r>
      <w:proofErr w:type="gramEnd"/>
      <w:r>
        <w:t xml:space="preserve"> решения о выплате финансовой поддержки через кредитную организацию путем зачисления денежных средств на лицевые счета граждан или через почтовые отделения связи по выбору гражданина.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11. Министерство труда и социального развития Новосибирской области в пределах своих полномочий осуществляет контроль за целевым, эффективным использованием средств областного бюджета Новосибирской области.</w:t>
      </w:r>
    </w:p>
    <w:p w:rsidR="00E467A4" w:rsidRDefault="00E467A4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27.02.2018 N 71-п)</w:t>
      </w:r>
    </w:p>
    <w:p w:rsidR="00E467A4" w:rsidRDefault="00E467A4">
      <w:pPr>
        <w:pStyle w:val="ConsPlusNormal"/>
        <w:ind w:firstLine="540"/>
        <w:jc w:val="both"/>
      </w:pPr>
    </w:p>
    <w:p w:rsidR="00E467A4" w:rsidRDefault="00E467A4">
      <w:pPr>
        <w:pStyle w:val="ConsPlusNormal"/>
        <w:ind w:firstLine="540"/>
        <w:jc w:val="both"/>
      </w:pPr>
    </w:p>
    <w:p w:rsidR="00E467A4" w:rsidRDefault="00E467A4">
      <w:pPr>
        <w:pStyle w:val="ConsPlusNormal"/>
        <w:ind w:firstLine="540"/>
        <w:jc w:val="both"/>
      </w:pPr>
    </w:p>
    <w:p w:rsidR="00E467A4" w:rsidRDefault="00E467A4">
      <w:pPr>
        <w:pStyle w:val="ConsPlusNormal"/>
        <w:ind w:firstLine="540"/>
        <w:jc w:val="both"/>
      </w:pPr>
    </w:p>
    <w:p w:rsidR="00E467A4" w:rsidRDefault="00E467A4">
      <w:pPr>
        <w:pStyle w:val="ConsPlusNormal"/>
        <w:ind w:firstLine="540"/>
        <w:jc w:val="both"/>
      </w:pPr>
    </w:p>
    <w:p w:rsidR="00E467A4" w:rsidRDefault="00E467A4">
      <w:pPr>
        <w:pStyle w:val="ConsPlusNormal"/>
        <w:jc w:val="right"/>
        <w:outlineLvl w:val="0"/>
      </w:pPr>
      <w:r>
        <w:t>Приложение N 6</w:t>
      </w:r>
    </w:p>
    <w:p w:rsidR="00E467A4" w:rsidRDefault="00E467A4">
      <w:pPr>
        <w:pStyle w:val="ConsPlusNormal"/>
        <w:jc w:val="right"/>
      </w:pPr>
      <w:r>
        <w:t>к постановлению</w:t>
      </w:r>
    </w:p>
    <w:p w:rsidR="00E467A4" w:rsidRDefault="00E467A4">
      <w:pPr>
        <w:pStyle w:val="ConsPlusNormal"/>
        <w:jc w:val="right"/>
      </w:pPr>
      <w:r>
        <w:t>Правительства Новосибирской области</w:t>
      </w:r>
    </w:p>
    <w:p w:rsidR="00E467A4" w:rsidRDefault="00E467A4">
      <w:pPr>
        <w:pStyle w:val="ConsPlusNormal"/>
        <w:jc w:val="right"/>
      </w:pPr>
      <w:r>
        <w:t>от 23.04.2013 N 177-п</w:t>
      </w:r>
    </w:p>
    <w:p w:rsidR="00E467A4" w:rsidRDefault="00E467A4">
      <w:pPr>
        <w:pStyle w:val="ConsPlusNormal"/>
        <w:ind w:firstLine="540"/>
        <w:jc w:val="both"/>
      </w:pPr>
    </w:p>
    <w:p w:rsidR="00E467A4" w:rsidRDefault="00E467A4">
      <w:pPr>
        <w:pStyle w:val="ConsPlusTitle"/>
        <w:jc w:val="center"/>
      </w:pPr>
      <w:bookmarkStart w:id="9" w:name="P3233"/>
      <w:bookmarkEnd w:id="9"/>
      <w:r>
        <w:t>ПОРЯДОК И УСЛОВИЯ</w:t>
      </w:r>
    </w:p>
    <w:p w:rsidR="00E467A4" w:rsidRDefault="00E467A4">
      <w:pPr>
        <w:pStyle w:val="ConsPlusTitle"/>
        <w:jc w:val="center"/>
      </w:pPr>
      <w:r>
        <w:t>НАПРАВЛЕНИЯ ОРГАНАМИ СЛУЖБЫ ЗАНЯТОСТИ ЖЕНЩИН В ПЕРИОД</w:t>
      </w:r>
    </w:p>
    <w:p w:rsidR="00E467A4" w:rsidRDefault="00E467A4">
      <w:pPr>
        <w:pStyle w:val="ConsPlusTitle"/>
        <w:jc w:val="center"/>
      </w:pPr>
      <w:r>
        <w:t>ОТПУСКА ПО УХОДУ ЗА РЕБЕНКОМ ДО ДОСТИЖЕНИЯ ИМ ВОЗРАСТА</w:t>
      </w:r>
    </w:p>
    <w:p w:rsidR="00E467A4" w:rsidRDefault="00E467A4">
      <w:pPr>
        <w:pStyle w:val="ConsPlusTitle"/>
        <w:jc w:val="center"/>
      </w:pPr>
      <w:r>
        <w:t>ТРЕХ ЛЕТ, НЕЗАНЯТЫХ ИНВАЛИДОВ, В ТОМ ЧИСЛЕ ИНВАЛИДОВ</w:t>
      </w:r>
    </w:p>
    <w:p w:rsidR="00E467A4" w:rsidRDefault="00E467A4">
      <w:pPr>
        <w:pStyle w:val="ConsPlusTitle"/>
        <w:jc w:val="center"/>
      </w:pPr>
      <w:r>
        <w:t xml:space="preserve">МОЛОДОГО ВОЗРАСТА, НЕЗАНЯТЫХ ГРАЖДАН, КОТОРЫМ В </w:t>
      </w:r>
      <w:proofErr w:type="gramStart"/>
      <w:r>
        <w:t>СООТВЕТСТВИИ</w:t>
      </w:r>
      <w:proofErr w:type="gramEnd"/>
    </w:p>
    <w:p w:rsidR="00E467A4" w:rsidRDefault="00E467A4">
      <w:pPr>
        <w:pStyle w:val="ConsPlusTitle"/>
        <w:jc w:val="center"/>
      </w:pPr>
      <w:r>
        <w:t xml:space="preserve">С ЗАКОНОДАТЕЛЬСТВОМ РОССИЙСКОЙ ФЕДЕРАЦИИ </w:t>
      </w:r>
      <w:proofErr w:type="gramStart"/>
      <w:r>
        <w:t>НАЗНАЧЕНА</w:t>
      </w:r>
      <w:proofErr w:type="gramEnd"/>
      <w:r>
        <w:t xml:space="preserve"> СТРАХОВАЯ</w:t>
      </w:r>
    </w:p>
    <w:p w:rsidR="00E467A4" w:rsidRDefault="00E467A4">
      <w:pPr>
        <w:pStyle w:val="ConsPlusTitle"/>
        <w:jc w:val="center"/>
      </w:pPr>
      <w:r>
        <w:t xml:space="preserve">ПЕНСИЯ ПО СТАРОСТИ И КОТОРЫЕ СТРЕМЯТСЯ ВОЗОБНОВИТЬ </w:t>
      </w:r>
      <w:proofErr w:type="gramStart"/>
      <w:r>
        <w:t>ТРУДОВУЮ</w:t>
      </w:r>
      <w:proofErr w:type="gramEnd"/>
    </w:p>
    <w:p w:rsidR="00E467A4" w:rsidRDefault="00E467A4">
      <w:pPr>
        <w:pStyle w:val="ConsPlusTitle"/>
        <w:jc w:val="center"/>
      </w:pPr>
      <w:r>
        <w:t>ДЕЯТЕЛЬНОСТЬ, ДЛЯ ПРОХОЖДЕНИЯ ПРОФЕССИОНАЛЬНОГО ОБУЧЕНИЯ ИЛИ</w:t>
      </w:r>
    </w:p>
    <w:p w:rsidR="00E467A4" w:rsidRDefault="00E467A4">
      <w:pPr>
        <w:pStyle w:val="ConsPlusTitle"/>
        <w:jc w:val="center"/>
      </w:pPr>
      <w:r>
        <w:t>ПОЛУЧЕНИЯ ДОПОЛНИТЕЛЬНОГО ПРОФЕССИОНАЛЬНОГО ОБРАЗОВАНИЯ</w:t>
      </w:r>
    </w:p>
    <w:p w:rsidR="00E467A4" w:rsidRDefault="00E467A4">
      <w:pPr>
        <w:pStyle w:val="ConsPlusTitle"/>
        <w:jc w:val="center"/>
      </w:pPr>
      <w:r>
        <w:lastRenderedPageBreak/>
        <w:t xml:space="preserve">В </w:t>
      </w:r>
      <w:proofErr w:type="gramStart"/>
      <w:r>
        <w:t>РАМКАХ</w:t>
      </w:r>
      <w:proofErr w:type="gramEnd"/>
      <w:r>
        <w:t xml:space="preserve"> РЕАЛИЗАЦИИ ГОСУДАРСТВЕННОЙ ПРОГРАММЫ НОВОСИБИРСКОЙ</w:t>
      </w:r>
    </w:p>
    <w:p w:rsidR="00E467A4" w:rsidRDefault="00E467A4">
      <w:pPr>
        <w:pStyle w:val="ConsPlusTitle"/>
        <w:jc w:val="center"/>
      </w:pPr>
      <w:r>
        <w:t>ОБЛАСТИ "СОДЕЙСТВИЕ ЗАНЯТОСТИ НАСЕЛЕНИЯ В 2014 - 2020 ГОДАХ"</w:t>
      </w:r>
    </w:p>
    <w:p w:rsidR="00E467A4" w:rsidRDefault="00E467A4">
      <w:pPr>
        <w:pStyle w:val="ConsPlusTitle"/>
        <w:jc w:val="center"/>
      </w:pPr>
      <w:r>
        <w:t>(ДАЛЕЕ - ПОРЯДОК)</w:t>
      </w:r>
    </w:p>
    <w:p w:rsidR="00E467A4" w:rsidRDefault="00E467A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467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67A4" w:rsidRDefault="00E467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67A4" w:rsidRDefault="00E467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1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E467A4" w:rsidRDefault="00E467A4">
            <w:pPr>
              <w:pStyle w:val="ConsPlusNormal"/>
              <w:jc w:val="center"/>
            </w:pPr>
            <w:r>
              <w:rPr>
                <w:color w:val="392C69"/>
              </w:rPr>
              <w:t>от 27.06.2017 N 245-п;</w:t>
            </w:r>
          </w:p>
          <w:p w:rsidR="00E467A4" w:rsidRDefault="00E467A4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E467A4" w:rsidRDefault="00E467A4">
            <w:pPr>
              <w:pStyle w:val="ConsPlusNormal"/>
              <w:jc w:val="center"/>
            </w:pPr>
            <w:r>
              <w:rPr>
                <w:color w:val="392C69"/>
              </w:rPr>
              <w:t>от 25.09.2018 N 397-п)</w:t>
            </w:r>
          </w:p>
        </w:tc>
      </w:tr>
    </w:tbl>
    <w:p w:rsidR="00E467A4" w:rsidRDefault="00E467A4">
      <w:pPr>
        <w:pStyle w:val="ConsPlusNormal"/>
        <w:ind w:firstLine="540"/>
        <w:jc w:val="both"/>
      </w:pPr>
    </w:p>
    <w:p w:rsidR="00E467A4" w:rsidRDefault="00E467A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</w:t>
      </w:r>
      <w:hyperlink r:id="rId21" w:history="1">
        <w:r>
          <w:rPr>
            <w:color w:val="0000FF"/>
          </w:rPr>
          <w:t>Законом</w:t>
        </w:r>
      </w:hyperlink>
      <w:r>
        <w:t xml:space="preserve"> Российской Федерации от 19.04.1991 N 1032-1 "О занятости населения в Российской Федерации" (далее - Закон о занятости) и регламентирует направление органами службы занятости женщин в период отпуска по уходу за ребенком до достижения им возраста трех лет, незанятых инвалидов, в том числе инвалидов молодого возраста, незанятых граждан, которым в соответствии с законодательством Российской Федерации</w:t>
      </w:r>
      <w:proofErr w:type="gramEnd"/>
      <w:r>
        <w:t xml:space="preserve"> назначена страховая пенсия по </w:t>
      </w:r>
      <w:proofErr w:type="gramStart"/>
      <w:r>
        <w:t>старости</w:t>
      </w:r>
      <w:proofErr w:type="gramEnd"/>
      <w:r>
        <w:t xml:space="preserve"> и </w:t>
      </w:r>
      <w:proofErr w:type="gramStart"/>
      <w:r>
        <w:t>которые</w:t>
      </w:r>
      <w:proofErr w:type="gramEnd"/>
      <w:r>
        <w:t xml:space="preserve"> стремятся возобновить трудовую деятельность (далее - женщины, незанятые граждане), для прохождения профессионального обучения или получения дополнительного профессионального образования.</w:t>
      </w:r>
    </w:p>
    <w:p w:rsidR="00E467A4" w:rsidRDefault="00E467A4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Под органами службы занятости понимаются государственные казенные учреждения Новосибирской области центры занятости населения (далее - центры занятости населения).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2. Подбор вариантов профессионального обучения или дополнительного профессионального образования для женщин, незанятых граждан осуществляется центрами занятости населения с учетом перечня востребованных на рынке труда Новосибирской области профессий (специальностей); уровня имеющейся у женщин, незанятых граждан квалификации; рекомендаций о противопоказанных и доступных условиях и видах труда (заключения о результатах медицинского освидетельствования); пожеланий женщин, незанятых граждан к квалификации профессионального обучения или получения дополнительного профессионального образования.</w:t>
      </w:r>
    </w:p>
    <w:p w:rsidR="00E467A4" w:rsidRDefault="00E467A4">
      <w:pPr>
        <w:pStyle w:val="ConsPlusNormal"/>
        <w:spacing w:before="220"/>
        <w:ind w:firstLine="540"/>
        <w:jc w:val="both"/>
      </w:pPr>
      <w:bookmarkStart w:id="10" w:name="P3255"/>
      <w:bookmarkEnd w:id="10"/>
      <w:r>
        <w:t xml:space="preserve">3. </w:t>
      </w:r>
      <w:proofErr w:type="gramStart"/>
      <w:r>
        <w:t xml:space="preserve">Основаниями для прохождения профессионального обучения или получения дополнительного профессионального образования женщин, незанятых граждан являются государственные контракты (гражданско-правовые договоры) об организации прохождения профессионального обучения или получения дополнительного профессионального образования женщин, незанятых граждан, заключенные между центрами занятости населения и образовательными организациями, определяемыми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</w:t>
      </w:r>
      <w:proofErr w:type="gramEnd"/>
      <w:r>
        <w:t xml:space="preserve"> государственных и муниципальных нужд".</w:t>
      </w:r>
    </w:p>
    <w:p w:rsidR="00E467A4" w:rsidRDefault="00E467A4">
      <w:pPr>
        <w:pStyle w:val="ConsPlusNormal"/>
        <w:spacing w:before="220"/>
        <w:ind w:firstLine="540"/>
        <w:jc w:val="both"/>
      </w:pPr>
      <w:bookmarkStart w:id="11" w:name="P3256"/>
      <w:bookmarkEnd w:id="11"/>
      <w:r>
        <w:t>4. Женщины направляются для прохождения профессионального обучения или получения дополнительного профессионального образования до достижения ребенком возраста трех лет один раз. При рождении второго и последующих детей женщины имеют право пройти профессиональное обучение или дополнительное профессиональное образование повторно.</w:t>
      </w:r>
    </w:p>
    <w:p w:rsidR="00E467A4" w:rsidRDefault="00E467A4">
      <w:pPr>
        <w:pStyle w:val="ConsPlusNormal"/>
        <w:spacing w:before="220"/>
        <w:ind w:firstLine="540"/>
        <w:jc w:val="both"/>
      </w:pPr>
      <w:bookmarkStart w:id="12" w:name="P3257"/>
      <w:bookmarkEnd w:id="12"/>
      <w:r>
        <w:t>5. Для прохождения профессионального обучения или получения дополнительного профессионального образования женщины или их уполномоченные представители обращаются в центры занятости населения по месту жительства и представляют следующие документы: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1) заявление о направлении на профессиональное обучение или дополнительное профессиональное образование.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обращения уполномоченного представителя им дополнительно представляется </w:t>
      </w:r>
      <w:r>
        <w:lastRenderedPageBreak/>
        <w:t>документ, удостоверяющий его полномочия, а также согласие на обработку персональных данных;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2) паспорт или документ, его заменяющий;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3) свидетельство о рождении ребенка;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4) копию документа, связанного с работой и подтверждающего нахождение в </w:t>
      </w:r>
      <w:proofErr w:type="gramStart"/>
      <w:r>
        <w:t>отпуске</w:t>
      </w:r>
      <w:proofErr w:type="gramEnd"/>
      <w:r>
        <w:t xml:space="preserve"> по уходу за ребенком до достижения им возраста трех лет (копию приказа о предоставлении отпуска работнику по уходу за ребенком до достижения им возраста трех лет).</w:t>
      </w:r>
    </w:p>
    <w:p w:rsidR="00E467A4" w:rsidRDefault="00E467A4">
      <w:pPr>
        <w:pStyle w:val="ConsPlusNormal"/>
        <w:spacing w:before="220"/>
        <w:ind w:firstLine="540"/>
        <w:jc w:val="both"/>
      </w:pPr>
      <w:bookmarkStart w:id="13" w:name="P3263"/>
      <w:bookmarkEnd w:id="13"/>
      <w:r>
        <w:t xml:space="preserve">6. </w:t>
      </w:r>
      <w:proofErr w:type="gramStart"/>
      <w:r>
        <w:t>Для прохождения профессионального обучения или получения дополнительного профессионального образования незанятые граждане,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или их уполномоченные представители обращаются в центры занятости населения по месту жительства и представляют следующие документы:</w:t>
      </w:r>
      <w:proofErr w:type="gramEnd"/>
    </w:p>
    <w:p w:rsidR="00E467A4" w:rsidRDefault="00E467A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1) заявление о направлении на профессиональное обучение или дополнительное профессиональное образование.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обращения уполномоченного представителя им дополнительно представляется документ, удостоверяющий его полномочия, а также согласие на обработку персональных данных;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2) паспорт или документ, его заменяющий;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3) трудовая книжка;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4) документ, подтверждающий назначение страховой пенсии по старости (справка о назначении пенсии гражданину из Пенсионного фонда Российской Федерации) (представляется по собственной инициативе). </w:t>
      </w:r>
      <w:proofErr w:type="gramStart"/>
      <w:r>
        <w:t>В случае если вышеназванный документ не представлен незанятыми гражданами или их уполномоченными представителями по собственной инициативе, центры занятости населения запрашивают его в порядке межведомственного взаимодействия с территориальным органом Пенсионного фонда Российской Федерации.</w:t>
      </w:r>
      <w:proofErr w:type="gramEnd"/>
    </w:p>
    <w:p w:rsidR="00E467A4" w:rsidRDefault="00E467A4">
      <w:pPr>
        <w:pStyle w:val="ConsPlusNormal"/>
        <w:spacing w:before="220"/>
        <w:ind w:firstLine="540"/>
        <w:jc w:val="both"/>
      </w:pPr>
      <w:bookmarkStart w:id="14" w:name="P3270"/>
      <w:bookmarkEnd w:id="14"/>
      <w:r>
        <w:t>6.1. Для прохождения профессионального обучения или получения дополнительного профессионального образования незанятые инвалиды, в том числе инвалиды молодого возраста, или их уполномоченные представители обращаются в центры занятости населения по месту жительства и представляют следующие документы: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1) заявление о направлении на профессиональное обучение или дополнительное профессиональное образование.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обращения уполномоченного представителя им дополнительно представляется документ, удостоверяющий его полномочия, а также согласие на обработку персональных данных;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2) паспорт или документ, его заменяющий;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3) трудовая книжка;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4) 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инвалида или выписка из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инвалида, выданная в установленном порядке (представляется по собственной инициативе).</w:t>
      </w:r>
    </w:p>
    <w:p w:rsidR="00E467A4" w:rsidRDefault="00E467A4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При отсутствии в центре занятости населения выписки из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 центр занятости населения осуществляет ее запрос у федерального учреждения медико-социальной экспертизы, представляющего выписку в электронной форме, с использованием единой системы межведомственного электронного взаимодействия в порядке, установленном в Новосибирской области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</w:t>
      </w:r>
      <w:proofErr w:type="gramEnd"/>
      <w:r>
        <w:t xml:space="preserve"> </w:t>
      </w:r>
      <w:proofErr w:type="gramStart"/>
      <w:r>
        <w:t xml:space="preserve">приказами Министерства труда и социальной защиты Российской Федерации от 16.11.2015 </w:t>
      </w:r>
      <w:hyperlink r:id="rId26" w:history="1">
        <w:r>
          <w:rPr>
            <w:color w:val="0000FF"/>
          </w:rPr>
          <w:t>N 872н</w:t>
        </w:r>
      </w:hyperlink>
      <w:r>
        <w:t xml:space="preserve"> "Об утверждении Порядка, формы и сроков обмена сведениями между органами службы занятости и федеральными учреждениями медико-социальной экспертизы" и от 13.06.2017 </w:t>
      </w:r>
      <w:hyperlink r:id="rId27" w:history="1">
        <w:r>
          <w:rPr>
            <w:color w:val="0000FF"/>
          </w:rPr>
          <w:t>N 486н</w:t>
        </w:r>
      </w:hyperlink>
      <w:r>
        <w:t xml:space="preserve"> "Об утверждении Порядка разработки и реализации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инвалида,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ребенка-инвалида, выдаваемых федеральными государственными учреждениями медико-социальной экспертизы, и их</w:t>
      </w:r>
      <w:proofErr w:type="gramEnd"/>
      <w:r>
        <w:t xml:space="preserve"> форм".</w:t>
      </w:r>
    </w:p>
    <w:p w:rsidR="00E467A4" w:rsidRDefault="00E467A4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25.09.2018 N 397-п)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7. Центры занятости населения осуществляют проверку полноты и правильности оформления документов, предусмотренных </w:t>
      </w:r>
      <w:hyperlink w:anchor="P3257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3263" w:history="1">
        <w:r>
          <w:rPr>
            <w:color w:val="0000FF"/>
          </w:rPr>
          <w:t>6</w:t>
        </w:r>
      </w:hyperlink>
      <w:r>
        <w:t xml:space="preserve"> и </w:t>
      </w:r>
      <w:hyperlink w:anchor="P3270" w:history="1">
        <w:r>
          <w:rPr>
            <w:color w:val="0000FF"/>
          </w:rPr>
          <w:t>6.1</w:t>
        </w:r>
      </w:hyperlink>
      <w:r>
        <w:t xml:space="preserve"> настоящего Порядка, в день обращения женщин, незанятых граждан или их уполномоченных представителей.</w:t>
      </w:r>
    </w:p>
    <w:p w:rsidR="00E467A4" w:rsidRDefault="00E467A4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Рассмотрение документов, указанных в </w:t>
      </w:r>
      <w:hyperlink w:anchor="P3257" w:history="1">
        <w:proofErr w:type="gramStart"/>
        <w:r>
          <w:rPr>
            <w:color w:val="0000FF"/>
          </w:rPr>
          <w:t>пунктах</w:t>
        </w:r>
        <w:proofErr w:type="gramEnd"/>
        <w:r>
          <w:rPr>
            <w:color w:val="0000FF"/>
          </w:rPr>
          <w:t xml:space="preserve"> 5</w:t>
        </w:r>
      </w:hyperlink>
      <w:r>
        <w:t xml:space="preserve">, </w:t>
      </w:r>
      <w:hyperlink w:anchor="P3263" w:history="1">
        <w:r>
          <w:rPr>
            <w:color w:val="0000FF"/>
          </w:rPr>
          <w:t>6</w:t>
        </w:r>
      </w:hyperlink>
      <w:r>
        <w:t xml:space="preserve"> и </w:t>
      </w:r>
      <w:hyperlink w:anchor="P3270" w:history="1">
        <w:r>
          <w:rPr>
            <w:color w:val="0000FF"/>
          </w:rPr>
          <w:t>6.1</w:t>
        </w:r>
      </w:hyperlink>
      <w:r>
        <w:t xml:space="preserve"> настоящего Порядка, осуществляется центрами занятости населения в порядке их поступления.</w:t>
      </w:r>
    </w:p>
    <w:p w:rsidR="00E467A4" w:rsidRDefault="00E467A4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E467A4" w:rsidRDefault="00E467A4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представления документов, указанных в </w:t>
      </w:r>
      <w:hyperlink w:anchor="P3257" w:history="1">
        <w:r>
          <w:rPr>
            <w:color w:val="0000FF"/>
          </w:rPr>
          <w:t>пунктах 5</w:t>
        </w:r>
      </w:hyperlink>
      <w:r>
        <w:t xml:space="preserve">, </w:t>
      </w:r>
      <w:hyperlink w:anchor="P3263" w:history="1">
        <w:r>
          <w:rPr>
            <w:color w:val="0000FF"/>
          </w:rPr>
          <w:t>6</w:t>
        </w:r>
      </w:hyperlink>
      <w:r>
        <w:t xml:space="preserve"> и </w:t>
      </w:r>
      <w:hyperlink w:anchor="P3270" w:history="1">
        <w:r>
          <w:rPr>
            <w:color w:val="0000FF"/>
          </w:rPr>
          <w:t>6.1</w:t>
        </w:r>
      </w:hyperlink>
      <w:r>
        <w:t xml:space="preserve"> настоящего Порядка, не в полном объеме либо оформленных ненадлежащим образом центры занятости населения в день обращения женщин, незанятых граждан или их уполномоченных представителей готовят письменные уведомления об отказе в направлении для прохождения профессионального обучения или получения дополнительного профессионального образования с указанием причин отказа.</w:t>
      </w:r>
      <w:proofErr w:type="gramEnd"/>
      <w:r>
        <w:t xml:space="preserve"> Письменные уведомления об отказе в направлении для прохождения профессионального обучения или получения дополнительного профессионального образования вручаются заявителям в день их обращения под роспись.</w:t>
      </w:r>
    </w:p>
    <w:p w:rsidR="00E467A4" w:rsidRDefault="00E467A4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Женщины, незанятые граждане или их уполномоченные представители после устранения недостатков вправе повторно представить в центры занятости населения документы в соответствии с </w:t>
      </w:r>
      <w:hyperlink w:anchor="P3257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3263" w:history="1">
        <w:r>
          <w:rPr>
            <w:color w:val="0000FF"/>
          </w:rPr>
          <w:t>6</w:t>
        </w:r>
      </w:hyperlink>
      <w:r>
        <w:t xml:space="preserve"> и </w:t>
      </w:r>
      <w:hyperlink w:anchor="P3270" w:history="1">
        <w:r>
          <w:rPr>
            <w:color w:val="0000FF"/>
          </w:rPr>
          <w:t>6.1</w:t>
        </w:r>
      </w:hyperlink>
      <w:r>
        <w:t xml:space="preserve"> настоящего Порядка. В </w:t>
      </w:r>
      <w:proofErr w:type="gramStart"/>
      <w:r>
        <w:t>этом</w:t>
      </w:r>
      <w:proofErr w:type="gramEnd"/>
      <w:r>
        <w:t xml:space="preserve"> случае проверка полноты и правильности оформления документов, предусмотренных пунктами 5 и 6 настоящего Порядка, будет осуществляться центрами занятости населения в день повторного обращения женщин, незанятых граждан или их уполномоченных представителей.</w:t>
      </w:r>
    </w:p>
    <w:p w:rsidR="00E467A4" w:rsidRDefault="00E467A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8. Условиями направления женщин, незанятых граждан для прохождения профессионального обучения или получения дополнительного профессионального образования являются: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1) наличие оснований, предусмотренных </w:t>
      </w:r>
      <w:hyperlink w:anchor="P3255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3256" w:history="1">
        <w:r>
          <w:rPr>
            <w:color w:val="0000FF"/>
          </w:rPr>
          <w:t>4</w:t>
        </w:r>
      </w:hyperlink>
      <w:r>
        <w:t xml:space="preserve"> настоящего Порядка;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2) обращение в центры занятости населения;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3) представление документов, предусмотренных </w:t>
      </w:r>
      <w:hyperlink w:anchor="P3257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3263" w:history="1">
        <w:r>
          <w:rPr>
            <w:color w:val="0000FF"/>
          </w:rPr>
          <w:t>6</w:t>
        </w:r>
      </w:hyperlink>
      <w:r>
        <w:t xml:space="preserve"> и </w:t>
      </w:r>
      <w:hyperlink w:anchor="P3270" w:history="1">
        <w:r>
          <w:rPr>
            <w:color w:val="0000FF"/>
          </w:rPr>
          <w:t>6.1</w:t>
        </w:r>
      </w:hyperlink>
      <w:r>
        <w:t xml:space="preserve"> настоящего Порядка (за исключением документов, представляемых по собственной инициативе).</w:t>
      </w:r>
    </w:p>
    <w:p w:rsidR="00E467A4" w:rsidRDefault="00E467A4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9. Центры занятости населения при организации профессионального обучения или </w:t>
      </w:r>
      <w:r>
        <w:lastRenderedPageBreak/>
        <w:t>дополнительного профессионального образования: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1) определяют по согласованию с женщинами, незанятыми гражданами квалификации, по которым будет осуществляться прохождение профессионального обучения или получение дополнительного профессионального образования;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2) предлагают женщинам, незанятым гражданам 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или получения дополнительного профессионального образования в случае затруднения в выборе квалификации;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3) направляют женщин, незанятых граждан на медицинское освидетельствование при выборе квалификации, требующей обязательного медицинского освидетельствования;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4) обеспечивают подбор организации, осуществляющей образовательную деятельность, в соответствии с заключенными центрами занятости населения государственными контрактами (гражданско-правовыми договорами) в соответствии с выбранной женщинами, незанятыми гражданами квалификацией. </w:t>
      </w:r>
      <w:proofErr w:type="gramStart"/>
      <w:r>
        <w:t>При отсутствии заключенных государственных контрактов (гражданско-правовых договоров) по необходимой женщинам, незанятым гражданам квалификации организуют заключение государственного контракта (гражданско-правового договора) о соответствующем профессиональном обучении или дополнительном профессиональном образовании;</w:t>
      </w:r>
      <w:proofErr w:type="gramEnd"/>
    </w:p>
    <w:p w:rsidR="00E467A4" w:rsidRDefault="00E467A4">
      <w:pPr>
        <w:pStyle w:val="ConsPlusNormal"/>
        <w:spacing w:before="220"/>
        <w:ind w:firstLine="540"/>
        <w:jc w:val="both"/>
      </w:pPr>
      <w:r>
        <w:t>5) оформляют и выдают женщинам, незанятым гражданам направления в образовательную организацию для прохождения профессионального обучения или получения дополнительного профессионального образования.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10. Финансирование мероприятий по направлению и прохождению профессионального обучения или получению дополнительного профессионального образования женщин, незанятых граждан производится за счет средств областного бюджета Новосибирской области в пределах бюджетных ассигнований и лимитов бюджетных обязательств, установленных центру занятости </w:t>
      </w:r>
      <w:proofErr w:type="gramStart"/>
      <w:r>
        <w:t>на</w:t>
      </w:r>
      <w:proofErr w:type="gramEnd"/>
      <w:r>
        <w:t xml:space="preserve"> текущий финансовый год: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1) предоставление услуг образовательных организаций;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2) оплата стоимости медицинского освидетельствования женщин, незанятых граждан при направлении для прохождения профессионального обучения или получения дополнительного профессионального образования в соответствии с перечнем профессий (специальностей), требующих медицинского освидетельствования;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3) выплата стипендии женщинам, незанятым инвалидам, в том числе инвалидам молодого возраста, в период прохождения профессионального обучения или получения дополнительного профессионального образования;</w:t>
      </w:r>
    </w:p>
    <w:p w:rsidR="00E467A4" w:rsidRDefault="00E467A4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4) оплата комиссионного вознаграждения кредитным организациям за зачисление денежных средств на лицевые счета женщин, незанятых граждан и (или) оплату услуг организациям почтовой связи на основании государственных контрактов (гражданско-правовых договоров), заключенных между центрами занятости населения, кредитными организациями и (или) организациями почтовой связи;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5) предоставление услуг </w:t>
      </w:r>
      <w:proofErr w:type="spellStart"/>
      <w:r>
        <w:t>сурд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тифлосурдопереводчика</w:t>
      </w:r>
      <w:proofErr w:type="spellEnd"/>
      <w:r>
        <w:t xml:space="preserve"> на период прохождения профессионального обучения или получения дополнительного профессионального образования незанятых граждан с инвалидностью.</w:t>
      </w:r>
    </w:p>
    <w:p w:rsidR="00E467A4" w:rsidRDefault="00E467A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25.09.2018 N 397-п)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lastRenderedPageBreak/>
        <w:t xml:space="preserve">Финансирование вышеназванных мероприятий осуществляется в </w:t>
      </w:r>
      <w:proofErr w:type="gramStart"/>
      <w:r>
        <w:t>соответствии</w:t>
      </w:r>
      <w:proofErr w:type="gramEnd"/>
      <w:r>
        <w:t xml:space="preserve"> с </w:t>
      </w:r>
      <w:hyperlink r:id="rId36" w:history="1">
        <w:r>
          <w:rPr>
            <w:color w:val="0000FF"/>
          </w:rPr>
          <w:t>пунктом 1.1 статьи 22</w:t>
        </w:r>
      </w:hyperlink>
      <w:r>
        <w:t xml:space="preserve"> Закона о занятости, </w:t>
      </w:r>
      <w:hyperlink w:anchor="P2897" w:history="1">
        <w:r>
          <w:rPr>
            <w:color w:val="0000FF"/>
          </w:rPr>
          <w:t>Порядком</w:t>
        </w:r>
      </w:hyperlink>
      <w:r>
        <w:t xml:space="preserve"> финансирования государственной </w:t>
      </w:r>
      <w:hyperlink w:anchor="P48" w:history="1">
        <w:r>
          <w:rPr>
            <w:color w:val="0000FF"/>
          </w:rPr>
          <w:t>программы</w:t>
        </w:r>
      </w:hyperlink>
      <w:r>
        <w:t xml:space="preserve"> Новосибирской области "Содействие занятости населения в 2014 - 2020 годах", установленным постановлением Правительства Новосибирской области от 23.04.2013 N 177-п.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11. Оплата услуг образовательных организаций производится центрами занятости населения на основании государственных контрактов (гражданско-правовых договоров) об организации прохождения профессионального обучения или получения дополнительного профессионального образования, заключенных между центрами занятости населения и образовательными организациями, актов об оказании услуг.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Оплата стоимости медицинского освидетельствования производится центрами занятости населения на основании государственных контрактов (гражданско-правовых договоров), заключенных между центрами занятости населения и медицинскими организациями, оказывающими услуги по медицинскому освидетельствованию, и актов об оказании услуг либо в виде возмещения расходов женщинам, незанятым граждан, исходя из фактических документально подтвержденных расходов, через кредитную организацию путем зачисления денежных средств на их лицевые счета.</w:t>
      </w:r>
      <w:proofErr w:type="gramEnd"/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12.1. Оплата услуг </w:t>
      </w:r>
      <w:proofErr w:type="spellStart"/>
      <w:r>
        <w:t>сурд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тифлосурдопереводчика</w:t>
      </w:r>
      <w:proofErr w:type="spellEnd"/>
      <w:r>
        <w:t xml:space="preserve"> на период прохождения профессионального обучения или получения дополнительного профессионального образования незанятых граждан с инвалидностью производится центрами занятости населения на основании государственных контрактов (гражданско-правовых договоров), заключенных между центрами занятости населения и организациями, оказывающими услуги </w:t>
      </w:r>
      <w:proofErr w:type="spellStart"/>
      <w:r>
        <w:t>сурдо</w:t>
      </w:r>
      <w:proofErr w:type="spellEnd"/>
      <w:r>
        <w:t xml:space="preserve">-, </w:t>
      </w:r>
      <w:proofErr w:type="spellStart"/>
      <w:r>
        <w:t>тифлосурдопереводчика</w:t>
      </w:r>
      <w:proofErr w:type="spellEnd"/>
      <w:r>
        <w:t>, и актов об оказании услуг либо в виде возмещения расходов незанятым гражданам с инвалидностью, исходя из фактических документально подтвержденных расходов, через кредитную организацию путем зачисления денежных средств на их лицевые счета.</w:t>
      </w:r>
    </w:p>
    <w:p w:rsidR="00E467A4" w:rsidRDefault="00E467A4">
      <w:pPr>
        <w:pStyle w:val="ConsPlusNormal"/>
        <w:jc w:val="both"/>
      </w:pPr>
      <w:r>
        <w:t xml:space="preserve">(п. 12.1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25.09.2018 N 397-п)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13. Для возмещения расходов за медицинское освидетельствование женщины, незанятые граждане или их уполномоченные представители обращаются в центры занятости населения по месту жительства и представляют следующие документы:</w:t>
      </w:r>
    </w:p>
    <w:p w:rsidR="00E467A4" w:rsidRDefault="00E467A4">
      <w:pPr>
        <w:pStyle w:val="ConsPlusNormal"/>
        <w:spacing w:before="220"/>
        <w:ind w:firstLine="540"/>
        <w:jc w:val="both"/>
      </w:pPr>
      <w:bookmarkStart w:id="15" w:name="P3311"/>
      <w:bookmarkEnd w:id="15"/>
      <w:r>
        <w:t>1) заявление о возмещении расходов за медицинское освидетельствование, в котором указывают реквизиты лицевого счета, открытого в кредитной организации, для зачисления денежных средств.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обращения за получением финансовой поддержки уполномоченного представителя им дополнительно представляется документ, удостоверяющий его полномочия, а также согласие на обработку персональных данных;</w:t>
      </w:r>
    </w:p>
    <w:p w:rsidR="00E467A4" w:rsidRDefault="00E467A4">
      <w:pPr>
        <w:pStyle w:val="ConsPlusNormal"/>
        <w:spacing w:before="220"/>
        <w:ind w:firstLine="540"/>
        <w:jc w:val="both"/>
      </w:pPr>
      <w:bookmarkStart w:id="16" w:name="P3313"/>
      <w:bookmarkEnd w:id="16"/>
      <w:r>
        <w:t>2) паспорт или документ, его заменяющий;</w:t>
      </w:r>
    </w:p>
    <w:p w:rsidR="00E467A4" w:rsidRDefault="00E467A4">
      <w:pPr>
        <w:pStyle w:val="ConsPlusNormal"/>
        <w:spacing w:before="220"/>
        <w:ind w:firstLine="540"/>
        <w:jc w:val="both"/>
      </w:pPr>
      <w:bookmarkStart w:id="17" w:name="P3314"/>
      <w:bookmarkEnd w:id="17"/>
      <w:r>
        <w:t>3) документ, подтверждающий расходы по оплате стоимости медицинского освидетельствования при направлении для прохождения профессионального обучения или получения дополнительного профессионального образования (квитанция, кассовый чек, копия чека).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Центры занятости населения принимают решение о возмещении (отказе в возмещении) расходов за медицинское освидетельствование в срок, не превышающий одного рабочего дня со дня подачи заявления о возмещении расходов за медицинское освидетельствование.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Основанием для отказа в </w:t>
      </w:r>
      <w:proofErr w:type="gramStart"/>
      <w:r>
        <w:t>возмещении</w:t>
      </w:r>
      <w:proofErr w:type="gramEnd"/>
      <w:r>
        <w:t xml:space="preserve"> расходов за медицинское освидетельствование является непредставление документов, указанных в </w:t>
      </w:r>
      <w:hyperlink w:anchor="P3311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3313" w:history="1">
        <w:r>
          <w:rPr>
            <w:color w:val="0000FF"/>
          </w:rPr>
          <w:t>2</w:t>
        </w:r>
      </w:hyperlink>
      <w:r>
        <w:t xml:space="preserve">, </w:t>
      </w:r>
      <w:hyperlink w:anchor="P3314" w:history="1">
        <w:r>
          <w:rPr>
            <w:color w:val="0000FF"/>
          </w:rPr>
          <w:t>3</w:t>
        </w:r>
      </w:hyperlink>
      <w:r>
        <w:t xml:space="preserve"> настоящего пункта.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Решение о возмещении (отказе в возмещении) расходов за медицинское </w:t>
      </w:r>
      <w:r>
        <w:lastRenderedPageBreak/>
        <w:t>освидетельствование оформляется приказом центра занятости населения, с которым женщины, незанятые граждане знакомятся под роспись.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устранения недостатков, послуживших причиной отказа, женщины, незанятые граждане или их уполномоченные представители вправе повторно обратиться за возмещением расходов на медицинское освидетельствование.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Возмещение расходов женщин, незанятых граждан за медицинское освидетельствование осуществляется центрами занятости населения в течение 20 рабочих дней со дня принятия решения о возмещении расходов за медицинское освидетельствование через кредитную организацию путем зачисления денежных средств на лицевые счета женщин, незанятых граждан.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14. Женщинам и незанятым инвалидам, в том числе инвалидам молодого возраста, в период прохождения профессионального обучения или получения дополнительного профессионального образования выплачивается стипендия за фактическое количество дней прохождения профессионального обучения или получения дополнительного профессионального образования из расчета две тысячи рублей в месяц. Стипендия начисляется с первого дня прохождения профессионального обучения или получения дополнительного профессионального образования.</w:t>
      </w:r>
    </w:p>
    <w:p w:rsidR="00E467A4" w:rsidRDefault="00E467A4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15. Основаниями для выплаты стипендии являются:</w:t>
      </w:r>
    </w:p>
    <w:p w:rsidR="00E467A4" w:rsidRDefault="00E467A4">
      <w:pPr>
        <w:pStyle w:val="ConsPlusNormal"/>
        <w:spacing w:before="220"/>
        <w:ind w:firstLine="540"/>
        <w:jc w:val="both"/>
      </w:pPr>
      <w:proofErr w:type="gramStart"/>
      <w:r>
        <w:t>1) приказы центров занятости населения о назначении, размере и сроках выплаты стипендии, издаваемые в течение одного рабочего дня со дня представления образовательными организациями приказов о зачислении женщин, незанятых инвалидов, в том числе инвалидов молодого возраста, для прохождения профессионального обучения или получения дополнительного профессионального образования, с которыми женщины, незанятые инвалиды, в том числе инвалиды молодого возраста, знакомятся лично под роспись;</w:t>
      </w:r>
      <w:proofErr w:type="gramEnd"/>
    </w:p>
    <w:p w:rsidR="00E467A4" w:rsidRDefault="00E467A4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2) справки образовательных организаций о посещении занятий женщинами, незанятыми инвалидами, в том числе инвалидами молодого возраста, направленными центрами занятости населения для прохождения профессионального обучения или получения дополнительного профессионального образования (далее - справки о посещении занятий);</w:t>
      </w:r>
    </w:p>
    <w:p w:rsidR="00E467A4" w:rsidRDefault="00E467A4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3) справки образовательных организаций об успеваемости женщин, незанятых инвалидов, в том числе инвалидов молодого возраста, направленных центрами занятости населения для прохождения профессионального обучения или получения дополнительного профессионального образования (далее - справки об успеваемости).</w:t>
      </w:r>
    </w:p>
    <w:p w:rsidR="00E467A4" w:rsidRDefault="00E467A4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Справки о посещении занятий и справки об успеваемости образовательные организации, в которые направлены женщины, незанятые инвалиды, в том числе инвалиды молодого возраста, для прохождения профессионального обучения или получения дополнительного профессионального образования, представляют в центры занятости населения ежемесячно до 25 числа текущего месяца.</w:t>
      </w:r>
    </w:p>
    <w:p w:rsidR="00E467A4" w:rsidRDefault="00E467A4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Выплата стипендий женщинам, незанятым инвалидам, в том числе инвалидам молодого возраста, производится центрами занятости населения через кредитную организацию путем зачисления денежных средств на лицевые счета женщин, незанятых инвалидов, в том числе инвалидов молодого возраста, в течение 20 рабочих дней со дня представления образовательными организациями в центры занятости населения справок о посещении занятий и </w:t>
      </w:r>
      <w:r>
        <w:lastRenderedPageBreak/>
        <w:t>справок об успеваемости.</w:t>
      </w:r>
      <w:proofErr w:type="gramEnd"/>
    </w:p>
    <w:p w:rsidR="00E467A4" w:rsidRDefault="00E467A4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17. Основаниями для прекращения выплаты стипендии являются: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1) истечение периода прохождения профессионального обучения или получения дополнительного профессионального образования женщин, незанятых инвалидов, в том числе инвалидов молодого возраста;</w:t>
      </w:r>
    </w:p>
    <w:p w:rsidR="00E467A4" w:rsidRDefault="00E467A4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2) прекращение прохождения профессионального обучения или получения дополнительного профессионального образования женщинами, незанятыми инвалидами, в том числе инвалидами молодого возраста, по их собственному желанию;</w:t>
      </w:r>
    </w:p>
    <w:p w:rsidR="00E467A4" w:rsidRDefault="00E467A4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3) смерть женщин, незанятых инвалидов, в том числе инвалидов молодого возраста в период прохождения профессионального обучения или получения дополнительного профессионального образования.</w:t>
      </w:r>
    </w:p>
    <w:p w:rsidR="00E467A4" w:rsidRDefault="00E467A4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Решение о прекращении выплаты стипендии принимается центрами занятости населения в течение одного рабочего дня со дня представления образовательными организациями выписок из приказов об отчислении женщин, незанятых инвалидов, в том числе инвалидов молодого возраста, и оформляется приказом. Центры занятости населения направляют женщинам, незанятым инвалидам, в том числе инвалидам молодого возраста, уведомление о принятом решении по почте в течение трех рабочих дней со дня принятия решения о прекращении выплаты стипендии.</w:t>
      </w:r>
    </w:p>
    <w:p w:rsidR="00E467A4" w:rsidRDefault="00E467A4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18. Размер стипендии женщинам, незанятым инвалидам, в том числе инвалидам молодого возраста, в период прохождения профессионального обучения или получения дополнительного профессионального образования уменьшается на 25 процентов сроком на один месяц в случае неуспеваемости (в справке об успеваемости указана оценка "неудовлетворительно").</w:t>
      </w:r>
    </w:p>
    <w:p w:rsidR="00E467A4" w:rsidRDefault="00E467A4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Решение об уменьшении размера стипендии принимается центрами занятости населения в течение одного рабочего дня со дня представления образовательными организациями справок об успеваемости и оформляется приказом. Центры занятости населения направляют женщинам, незанятым инвалидам, в том числе инвалидам молодого возраста, уведомление о принятом решении по почте в течение трех рабочих дней со дня принятия решения об уменьшении размера стипендии.</w:t>
      </w:r>
    </w:p>
    <w:p w:rsidR="00E467A4" w:rsidRDefault="00E467A4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19. Выплата стипендии приостанавливается на срок до одного месяца в случае нерегулярного посещения женщинами, незанятыми инвалидами, в том числе инвалидами молодого возраста, занятий без уважительной причины (в справке об успеваемости указаны пропуски более одного занятия).</w:t>
      </w:r>
    </w:p>
    <w:p w:rsidR="00E467A4" w:rsidRDefault="00E467A4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E467A4" w:rsidRDefault="00E467A4">
      <w:pPr>
        <w:pStyle w:val="ConsPlusNormal"/>
        <w:spacing w:before="220"/>
        <w:ind w:firstLine="540"/>
        <w:jc w:val="both"/>
      </w:pPr>
      <w:r>
        <w:t>Решение о приостановке выплаты стипендии принимается центрами занятости населения в течение одного рабочего дня со дня представления образовательными организациями справок о посещении занятий и оформляется приказом. Центры занятости населения направляют женщинам, незанятым инвалидам, в том числе инвалидам молодого возраста, уведомление о принятом решении по почте в течение трех рабочих дней со дня принятия решения о приостановке выплаты стипендии.</w:t>
      </w:r>
    </w:p>
    <w:p w:rsidR="00E467A4" w:rsidRDefault="00E467A4">
      <w:pPr>
        <w:pStyle w:val="ConsPlusNormal"/>
        <w:jc w:val="both"/>
      </w:pPr>
      <w:r>
        <w:lastRenderedPageBreak/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E467A4" w:rsidRDefault="00E467A4">
      <w:pPr>
        <w:pStyle w:val="ConsPlusNormal"/>
        <w:ind w:firstLine="540"/>
        <w:jc w:val="both"/>
      </w:pPr>
    </w:p>
    <w:p w:rsidR="00E467A4" w:rsidRDefault="00E467A4">
      <w:pPr>
        <w:pStyle w:val="ConsPlusNormal"/>
        <w:ind w:firstLine="540"/>
        <w:jc w:val="both"/>
      </w:pPr>
    </w:p>
    <w:p w:rsidR="00E467A4" w:rsidRDefault="00E467A4">
      <w:pPr>
        <w:pStyle w:val="ConsPlusNormal"/>
        <w:ind w:firstLine="540"/>
        <w:jc w:val="both"/>
      </w:pPr>
    </w:p>
    <w:p w:rsidR="00E467A4" w:rsidRDefault="00E467A4">
      <w:pPr>
        <w:pStyle w:val="ConsPlusNormal"/>
        <w:ind w:firstLine="540"/>
        <w:jc w:val="both"/>
      </w:pPr>
    </w:p>
    <w:p w:rsidR="00E467A4" w:rsidRDefault="00E467A4">
      <w:pPr>
        <w:pStyle w:val="ConsPlusNormal"/>
        <w:ind w:firstLine="540"/>
        <w:jc w:val="both"/>
      </w:pPr>
      <w:bookmarkStart w:id="18" w:name="_GoBack"/>
      <w:bookmarkEnd w:id="18"/>
    </w:p>
    <w:sectPr w:rsidR="00E467A4" w:rsidSect="00FF59A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A4"/>
    <w:rsid w:val="003F117C"/>
    <w:rsid w:val="00B479B3"/>
    <w:rsid w:val="00C85D36"/>
    <w:rsid w:val="00E4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7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67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67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67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67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67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67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67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7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67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67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67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67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67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67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67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AB5B43651B4A5D51A01011D32F33FF65C7247258B313995EED12CD3230EED4868CC00FDA5UDE9C" TargetMode="External"/><Relationship Id="rId18" Type="http://schemas.openxmlformats.org/officeDocument/2006/relationships/hyperlink" Target="consultantplus://offline/ref=5AB5B43651B4A5D51A011F10249F61FF5679182F8A3335C7B0802A847C5EEB1D288C06AAEE9D13B142C7BBB4U5E2C" TargetMode="External"/><Relationship Id="rId26" Type="http://schemas.openxmlformats.org/officeDocument/2006/relationships/hyperlink" Target="consultantplus://offline/ref=5AB5B43651B4A5D51A01011D32F33FF65E7B46268E353995EED12CD323U0EEC" TargetMode="External"/><Relationship Id="rId39" Type="http://schemas.openxmlformats.org/officeDocument/2006/relationships/hyperlink" Target="consultantplus://offline/ref=5AB5B43651B4A5D51A011F10249F61FF5679182F8A3230C4B38C2A847C5EEB1D288C06AAEE9D13B142C7B8B6U5E2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B5B43651B4A5D51A01011D32F33FF65C7247258B313995EED12CD3230EED4868CC00FDA5UDE9C" TargetMode="External"/><Relationship Id="rId34" Type="http://schemas.openxmlformats.org/officeDocument/2006/relationships/hyperlink" Target="consultantplus://offline/ref=5AB5B43651B4A5D51A011F10249F61FF5679182F8A3230C4B38C2A847C5EEB1D288C06AAEE9D13B142C7B8B7U5EFC" TargetMode="External"/><Relationship Id="rId42" Type="http://schemas.openxmlformats.org/officeDocument/2006/relationships/hyperlink" Target="consultantplus://offline/ref=5AB5B43651B4A5D51A011F10249F61FF5679182F8A3230C4B38C2A847C5EEB1D288C06AAEE9D13B142C7B8B5U5E7C" TargetMode="External"/><Relationship Id="rId47" Type="http://schemas.openxmlformats.org/officeDocument/2006/relationships/hyperlink" Target="consultantplus://offline/ref=5AB5B43651B4A5D51A011F10249F61FF5679182F8A3230C4B38C2A847C5EEB1D288C06AAEE9D13B142C7B8B5U5EFC" TargetMode="External"/><Relationship Id="rId50" Type="http://schemas.openxmlformats.org/officeDocument/2006/relationships/hyperlink" Target="consultantplus://offline/ref=5AB5B43651B4A5D51A011F10249F61FF5679182F8A3230C4B38C2A847C5EEB1D288C06AAEE9D13B142C7B8B4U5E2C" TargetMode="External"/><Relationship Id="rId7" Type="http://schemas.openxmlformats.org/officeDocument/2006/relationships/hyperlink" Target="consultantplus://offline/ref=5AB5B43651B4A5D51A01011D32F33FF65C7247258B313995EED12CD3230EED4868CC00FDAEUDEFC" TargetMode="External"/><Relationship Id="rId12" Type="http://schemas.openxmlformats.org/officeDocument/2006/relationships/hyperlink" Target="consultantplus://offline/ref=5AB5B43651B4A5D51A011F10249F61FF5679182F8A3230C4B38C2A847C5EEB1D288C06AAEE9D13B142C7B8B1U5E0C" TargetMode="External"/><Relationship Id="rId17" Type="http://schemas.openxmlformats.org/officeDocument/2006/relationships/hyperlink" Target="consultantplus://offline/ref=5AB5B43651B4A5D51A011F10249F61FF5679182F8A3230C4B38C2A847C5EEB1D288C06AAEE9D13B142C7B8B0U5E6C" TargetMode="External"/><Relationship Id="rId25" Type="http://schemas.openxmlformats.org/officeDocument/2006/relationships/hyperlink" Target="consultantplus://offline/ref=5AB5B43651B4A5D51A01011D32F33FF65C72472182373995EED12CD323U0EEC" TargetMode="External"/><Relationship Id="rId33" Type="http://schemas.openxmlformats.org/officeDocument/2006/relationships/hyperlink" Target="consultantplus://offline/ref=5AB5B43651B4A5D51A011F10249F61FF5679182F8A3230C4B38C2A847C5EEB1D288C06AAEE9D13B142C7B8B7U5E1C" TargetMode="External"/><Relationship Id="rId38" Type="http://schemas.openxmlformats.org/officeDocument/2006/relationships/hyperlink" Target="consultantplus://offline/ref=5AB5B43651B4A5D51A011F10249F61FF5679182F8A3230C4B38C2A847C5EEB1D288C06AAEE9D13B142C7B8B6U5E4C" TargetMode="External"/><Relationship Id="rId46" Type="http://schemas.openxmlformats.org/officeDocument/2006/relationships/hyperlink" Target="consultantplus://offline/ref=5AB5B43651B4A5D51A011F10249F61FF5679182F8A3230C4B38C2A847C5EEB1D288C06AAEE9D13B142C7B8B5U5E0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AB5B43651B4A5D51A01011D32F33FF65C7247258B313995EED12CD323U0EEC" TargetMode="External"/><Relationship Id="rId20" Type="http://schemas.openxmlformats.org/officeDocument/2006/relationships/hyperlink" Target="consultantplus://offline/ref=5AB5B43651B4A5D51A011F10249F61FF5679182F8A3230C4B38C2A847C5EEB1D288C06AAEE9D13B142C7B8B0U5E4C" TargetMode="External"/><Relationship Id="rId29" Type="http://schemas.openxmlformats.org/officeDocument/2006/relationships/hyperlink" Target="consultantplus://offline/ref=5AB5B43651B4A5D51A011F10249F61FF5679182F8A3230C4B38C2A847C5EEB1D288C06AAEE9D13B142C7B8B7U5E2C" TargetMode="External"/><Relationship Id="rId41" Type="http://schemas.openxmlformats.org/officeDocument/2006/relationships/hyperlink" Target="consultantplus://offline/ref=5AB5B43651B4A5D51A011F10249F61FF5679182F8A3230C4B38C2A847C5EEB1D288C06AAEE9D13B142C7B8B6U5EE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B5B43651B4A5D51A011F10249F61FF5679182F8A3230C4B38C2A847C5EEB1D288C06AAEE9D13B142C7B8B1U5E1C" TargetMode="External"/><Relationship Id="rId11" Type="http://schemas.openxmlformats.org/officeDocument/2006/relationships/hyperlink" Target="consultantplus://offline/ref=5AB5B43651B4A5D51A011F10249F61FF5679182F8A3335C7B0802A847C5EEB1D288C06AAEE9D13B142C7BBB4U5E3C" TargetMode="External"/><Relationship Id="rId24" Type="http://schemas.openxmlformats.org/officeDocument/2006/relationships/hyperlink" Target="consultantplus://offline/ref=5AB5B43651B4A5D51A011F10249F61FF5679182F8A3230C4B38C2A847C5EEB1D288C06AAEE9D13B142C7B8B0U5E1C" TargetMode="External"/><Relationship Id="rId32" Type="http://schemas.openxmlformats.org/officeDocument/2006/relationships/hyperlink" Target="consultantplus://offline/ref=5AB5B43651B4A5D51A011F10249F61FF5679182F8A3230C4B38C2A847C5EEB1D288C06AAEE9D13B142C7B8B7U5E2C" TargetMode="External"/><Relationship Id="rId37" Type="http://schemas.openxmlformats.org/officeDocument/2006/relationships/hyperlink" Target="consultantplus://offline/ref=5AB5B43651B4A5D51A011F10249F61FF5679182F8A3230C4B38C2A847C5EEB1D288C06AAEE9D13B142C7B8B6U5E6C" TargetMode="External"/><Relationship Id="rId40" Type="http://schemas.openxmlformats.org/officeDocument/2006/relationships/hyperlink" Target="consultantplus://offline/ref=5AB5B43651B4A5D51A011F10249F61FF5679182F8A3230C4B38C2A847C5EEB1D288C06AAEE9D13B142C7B8B6U5EFC" TargetMode="External"/><Relationship Id="rId45" Type="http://schemas.openxmlformats.org/officeDocument/2006/relationships/hyperlink" Target="consultantplus://offline/ref=5AB5B43651B4A5D51A011F10249F61FF5679182F8A3230C4B38C2A847C5EEB1D288C06AAEE9D13B142C7B8B5U5E1C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5AB5B43651B4A5D51A011F10249F61FF5679182F8A3335C7B0802A847C5EEB1D288C06AAEE9D13B142C7BBB4U5E4C" TargetMode="External"/><Relationship Id="rId15" Type="http://schemas.openxmlformats.org/officeDocument/2006/relationships/hyperlink" Target="consultantplus://offline/ref=5AB5B43651B4A5D51A011F10249F61FF5679182F8A3230C4B38C2A847C5EEB1D288C06AAEE9D13B142C7B8B0U5E7C" TargetMode="External"/><Relationship Id="rId23" Type="http://schemas.openxmlformats.org/officeDocument/2006/relationships/hyperlink" Target="consultantplus://offline/ref=5AB5B43651B4A5D51A01011D32F33FF65C7242238C333995EED12CD323U0EEC" TargetMode="External"/><Relationship Id="rId28" Type="http://schemas.openxmlformats.org/officeDocument/2006/relationships/hyperlink" Target="consultantplus://offline/ref=5AB5B43651B4A5D51A011F10249F61FF5679182F8A3230C4B38C2A847C5EEB1D288C06AAEE9D13B142C7B8B0U5E0C" TargetMode="External"/><Relationship Id="rId36" Type="http://schemas.openxmlformats.org/officeDocument/2006/relationships/hyperlink" Target="consultantplus://offline/ref=5AB5B43651B4A5D51A01011D32F33FF65C7247258B313995EED12CD3230EED4868CC00FCABUDEAC" TargetMode="External"/><Relationship Id="rId49" Type="http://schemas.openxmlformats.org/officeDocument/2006/relationships/hyperlink" Target="consultantplus://offline/ref=5AB5B43651B4A5D51A011F10249F61FF5679182F8A3230C4B38C2A847C5EEB1D288C06AAEE9D13B142C7B8B4U5E4C" TargetMode="External"/><Relationship Id="rId10" Type="http://schemas.openxmlformats.org/officeDocument/2006/relationships/hyperlink" Target="consultantplus://offline/ref=5AB5B43651B4A5D51A011F10249F61FF5679182F8A3332C6B2862A847C5EEB1D288C06AAEE9D13B142C7BAB4U5E2C" TargetMode="External"/><Relationship Id="rId19" Type="http://schemas.openxmlformats.org/officeDocument/2006/relationships/hyperlink" Target="consultantplus://offline/ref=5AB5B43651B4A5D51A011F10249F61FF5679182F8A3332C6B2862A847C5EEB1D288C06AAEE9D13B142C7BAB4U5E1C" TargetMode="External"/><Relationship Id="rId31" Type="http://schemas.openxmlformats.org/officeDocument/2006/relationships/hyperlink" Target="consultantplus://offline/ref=5AB5B43651B4A5D51A011F10249F61FF5679182F8A3230C4B38C2A847C5EEB1D288C06AAEE9D13B142C7B8B7U5E2C" TargetMode="External"/><Relationship Id="rId44" Type="http://schemas.openxmlformats.org/officeDocument/2006/relationships/hyperlink" Target="consultantplus://offline/ref=5AB5B43651B4A5D51A011F10249F61FF5679182F8A3230C4B38C2A847C5EEB1D288C06AAEE9D13B142C7B8B5U5E2C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B5B43651B4A5D51A011F10249F61FF5679182F8A3230C4B38C2A847C5EEB1D288C06AAEE9D13B142C7B8B1U5E1C" TargetMode="External"/><Relationship Id="rId14" Type="http://schemas.openxmlformats.org/officeDocument/2006/relationships/hyperlink" Target="consultantplus://offline/ref=5AB5B43651B4A5D51A011F10249F61FF5679182F8A3230C4B38C2A847C5EEB1D288C06AAEE9D13B142C7B8B1U5EEC" TargetMode="External"/><Relationship Id="rId22" Type="http://schemas.openxmlformats.org/officeDocument/2006/relationships/hyperlink" Target="consultantplus://offline/ref=5AB5B43651B4A5D51A011F10249F61FF5679182F8A3230C4B38C2A847C5EEB1D288C06AAEE9D13B142C7B8B0U5E2C" TargetMode="External"/><Relationship Id="rId27" Type="http://schemas.openxmlformats.org/officeDocument/2006/relationships/hyperlink" Target="consultantplus://offline/ref=5AB5B43651B4A5D51A01011D32F33FF65D7047258E3A3995EED12CD323U0EEC" TargetMode="External"/><Relationship Id="rId30" Type="http://schemas.openxmlformats.org/officeDocument/2006/relationships/hyperlink" Target="consultantplus://offline/ref=5AB5B43651B4A5D51A011F10249F61FF5679182F8A3230C4B38C2A847C5EEB1D288C06AAEE9D13B142C7B8B7U5E2C" TargetMode="External"/><Relationship Id="rId35" Type="http://schemas.openxmlformats.org/officeDocument/2006/relationships/hyperlink" Target="consultantplus://offline/ref=5AB5B43651B4A5D51A011F10249F61FF5679182F8A3230C4B38C2A847C5EEB1D288C06AAEE9D13B142C7B8B7U5EEC" TargetMode="External"/><Relationship Id="rId43" Type="http://schemas.openxmlformats.org/officeDocument/2006/relationships/hyperlink" Target="consultantplus://offline/ref=5AB5B43651B4A5D51A011F10249F61FF5679182F8A3230C4B38C2A847C5EEB1D288C06AAEE9D13B142C7B8B5U5E6C" TargetMode="External"/><Relationship Id="rId48" Type="http://schemas.openxmlformats.org/officeDocument/2006/relationships/hyperlink" Target="consultantplus://offline/ref=5AB5B43651B4A5D51A011F10249F61FF5679182F8A3230C4B38C2A847C5EEB1D288C06AAEE9D13B142C7B8B4U5E5C" TargetMode="External"/><Relationship Id="rId8" Type="http://schemas.openxmlformats.org/officeDocument/2006/relationships/hyperlink" Target="consultantplus://offline/ref=5AB5B43651B4A5D51A01011D32F33FF65C7247258B313995EED12CD323U0EEC" TargetMode="External"/><Relationship Id="rId51" Type="http://schemas.openxmlformats.org/officeDocument/2006/relationships/hyperlink" Target="consultantplus://offline/ref=5AB5B43651B4A5D51A011F10249F61FF5679182F8A3230C4B38C2A847C5EEB1D288C06AAEE9D13B142C7B8B4U5E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8563</Words>
  <Characters>48813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57262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Ушкова Наталья Петровна</dc:creator>
  <cp:lastModifiedBy>Ушкова Наталья Петровна</cp:lastModifiedBy>
  <cp:revision>2</cp:revision>
  <dcterms:created xsi:type="dcterms:W3CDTF">2018-10-04T02:41:00Z</dcterms:created>
  <dcterms:modified xsi:type="dcterms:W3CDTF">2018-10-04T02:41:00Z</dcterms:modified>
</cp:coreProperties>
</file>