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2A" w:rsidRPr="008D41D5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ПРИЛОЖЕНИЕ № </w:t>
      </w:r>
      <w:r>
        <w:rPr>
          <w:sz w:val="28"/>
          <w:szCs w:val="28"/>
        </w:rPr>
        <w:t>2</w:t>
      </w:r>
    </w:p>
    <w:p w:rsidR="00D33A2A" w:rsidRPr="008D41D5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к постановлению Правительства</w:t>
      </w:r>
    </w:p>
    <w:p w:rsidR="00D33A2A" w:rsidRPr="008D41D5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Новосибирской области</w:t>
      </w: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Pr="0053324F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53324F">
        <w:rPr>
          <w:sz w:val="28"/>
          <w:szCs w:val="28"/>
        </w:rPr>
        <w:t xml:space="preserve"> №</w:t>
      </w:r>
      <w:r>
        <w:rPr>
          <w:sz w:val="28"/>
          <w:szCs w:val="28"/>
        </w:rPr>
        <w:t> 2.1</w:t>
      </w:r>
    </w:p>
    <w:p w:rsidR="00D33A2A" w:rsidRPr="0053324F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к государственной программе</w:t>
      </w:r>
    </w:p>
    <w:p w:rsidR="00D33A2A" w:rsidRPr="0053324F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«Содействие занятости населения</w:t>
      </w:r>
      <w:r>
        <w:rPr>
          <w:sz w:val="28"/>
          <w:szCs w:val="28"/>
        </w:rPr>
        <w:t>»</w:t>
      </w: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6961BA" w:rsidRDefault="006961BA" w:rsidP="006961BA">
      <w:pPr>
        <w:jc w:val="center"/>
        <w:rPr>
          <w:sz w:val="28"/>
          <w:szCs w:val="28"/>
        </w:rPr>
      </w:pPr>
      <w:r w:rsidRPr="005051D0">
        <w:rPr>
          <w:sz w:val="28"/>
          <w:szCs w:val="28"/>
        </w:rPr>
        <w:t xml:space="preserve">ОСНОВНЫЕ </w:t>
      </w:r>
      <w:r w:rsidRPr="008A7E03">
        <w:rPr>
          <w:sz w:val="28"/>
          <w:szCs w:val="28"/>
        </w:rPr>
        <w:t>МЕРО</w:t>
      </w:r>
      <w:r>
        <w:rPr>
          <w:sz w:val="28"/>
          <w:szCs w:val="28"/>
        </w:rPr>
        <w:t>ПРИЯТИЯ</w:t>
      </w:r>
    </w:p>
    <w:p w:rsidR="006961BA" w:rsidRDefault="006961BA" w:rsidP="006961BA">
      <w:pPr>
        <w:jc w:val="center"/>
        <w:rPr>
          <w:sz w:val="28"/>
          <w:szCs w:val="28"/>
        </w:rPr>
      </w:pPr>
      <w:r w:rsidRPr="008A7E03">
        <w:rPr>
          <w:sz w:val="28"/>
          <w:szCs w:val="28"/>
        </w:rPr>
        <w:t>государственной программы Новосибирской област</w:t>
      </w:r>
      <w:r>
        <w:rPr>
          <w:sz w:val="28"/>
          <w:szCs w:val="28"/>
        </w:rPr>
        <w:t>и</w:t>
      </w:r>
    </w:p>
    <w:p w:rsidR="006961BA" w:rsidRDefault="006961BA" w:rsidP="006961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33A2A" w:rsidRPr="00576909" w:rsidRDefault="00D33A2A" w:rsidP="006961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4" w:type="dxa"/>
        <w:tblCellSpacing w:w="5" w:type="nil"/>
        <w:tblInd w:w="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4"/>
        <w:gridCol w:w="2410"/>
        <w:gridCol w:w="709"/>
        <w:gridCol w:w="44"/>
        <w:gridCol w:w="567"/>
        <w:gridCol w:w="567"/>
        <w:gridCol w:w="664"/>
        <w:gridCol w:w="993"/>
        <w:gridCol w:w="23"/>
        <w:gridCol w:w="1111"/>
        <w:gridCol w:w="142"/>
        <w:gridCol w:w="79"/>
        <w:gridCol w:w="913"/>
        <w:gridCol w:w="142"/>
        <w:gridCol w:w="1229"/>
        <w:gridCol w:w="1747"/>
      </w:tblGrid>
      <w:tr w:rsidR="006961BA" w:rsidRPr="003F7D8B" w:rsidTr="006706AD">
        <w:trPr>
          <w:trHeight w:val="720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3F7D8B">
              <w:rPr>
                <w:rFonts w:ascii="Times New Roman" w:hAnsi="Times New Roman" w:cs="Times New Roman"/>
              </w:rPr>
              <w:t>бюджетной</w:t>
            </w:r>
            <w:proofErr w:type="gramEnd"/>
            <w:r w:rsidRPr="003F7D8B">
              <w:rPr>
                <w:rFonts w:ascii="Times New Roman" w:hAnsi="Times New Roman" w:cs="Times New Roman"/>
              </w:rPr>
              <w:t xml:space="preserve"> </w:t>
            </w:r>
          </w:p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7D8B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Финансовые затраты, тыс. руб.</w:t>
            </w:r>
          </w:p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по годам реализации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Ожидаемый результат</w:t>
            </w:r>
          </w:p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(краткое описание)</w:t>
            </w:r>
          </w:p>
        </w:tc>
      </w:tr>
      <w:tr w:rsidR="006961BA" w:rsidRPr="003F7D8B" w:rsidTr="006706AD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3F7D8B" w:rsidRDefault="006961BA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ГРБС</w:t>
            </w: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3F7D8B" w:rsidRDefault="006961BA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ГП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3F7D8B" w:rsidRDefault="006961BA" w:rsidP="0085556F">
            <w:pPr>
              <w:jc w:val="center"/>
              <w:rPr>
                <w:sz w:val="20"/>
                <w:szCs w:val="20"/>
              </w:rPr>
            </w:pPr>
            <w:proofErr w:type="spellStart"/>
            <w:r w:rsidRPr="003F7D8B">
              <w:rPr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3F7D8B" w:rsidRDefault="006961BA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3F7D8B" w:rsidRDefault="0024603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2019</w:t>
            </w:r>
            <w:r w:rsidR="006961BA" w:rsidRPr="003F7D8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3F7D8B" w:rsidRDefault="0024603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3F7D8B" w:rsidRDefault="0024603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2021</w:t>
            </w:r>
            <w:r w:rsidR="006961BA" w:rsidRPr="003F7D8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961BA" w:rsidRPr="003F7D8B" w:rsidTr="006706AD">
        <w:trPr>
          <w:tblCellSpacing w:w="5" w:type="nil"/>
        </w:trPr>
        <w:tc>
          <w:tcPr>
            <w:tcW w:w="4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11</w:t>
            </w:r>
          </w:p>
        </w:tc>
      </w:tr>
      <w:tr w:rsidR="006961BA" w:rsidRPr="003F7D8B" w:rsidTr="006706AD">
        <w:trPr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6961BA" w:rsidP="00797925">
            <w:pPr>
              <w:pStyle w:val="ConsPlusCell"/>
              <w:tabs>
                <w:tab w:val="left" w:pos="9387"/>
              </w:tabs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 xml:space="preserve">1. </w:t>
            </w:r>
            <w:r w:rsidR="0024603A" w:rsidRPr="003F7D8B">
              <w:rPr>
                <w:rFonts w:ascii="Times New Roman" w:hAnsi="Times New Roman" w:cs="Times New Roman"/>
              </w:rPr>
              <w:t>1. Цель: Создание условий для эффективной занятости населения Новосибирской области, обеспечение стабильности на рынке труда и сохранение жизни и здоровья работников в процессе трудовой деятельности</w:t>
            </w:r>
            <w:r w:rsidR="00797925" w:rsidRPr="003F7D8B">
              <w:rPr>
                <w:rFonts w:ascii="Times New Roman" w:hAnsi="Times New Roman" w:cs="Times New Roman"/>
              </w:rPr>
              <w:tab/>
            </w:r>
          </w:p>
        </w:tc>
      </w:tr>
      <w:tr w:rsidR="006961BA" w:rsidRPr="003F7D8B" w:rsidTr="006706AD">
        <w:trPr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24603A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1.1. Задача 1. Содействие занятости и защита от безработицы населения Новосибирской области</w:t>
            </w:r>
          </w:p>
        </w:tc>
      </w:tr>
      <w:tr w:rsidR="006961BA" w:rsidRPr="003F7D8B" w:rsidTr="006706AD">
        <w:trPr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3F7D8B" w:rsidRDefault="0024603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1.1.1. Подпрограмма 1. Активная политика занятости населения и социальная поддержка безработных граждан</w:t>
            </w:r>
          </w:p>
        </w:tc>
      </w:tr>
      <w:tr w:rsidR="0024603A" w:rsidRPr="003F7D8B" w:rsidTr="006706AD">
        <w:trPr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3A" w:rsidRPr="003F7D8B" w:rsidRDefault="0024603A" w:rsidP="0085556F">
            <w:pPr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1.1.1.1. Цель. Содействие занятости и защита от безработицы населения Новосибирской области</w:t>
            </w:r>
          </w:p>
        </w:tc>
      </w:tr>
      <w:tr w:rsidR="0024603A" w:rsidRPr="003F7D8B" w:rsidTr="006706AD">
        <w:trPr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3A" w:rsidRPr="003F7D8B" w:rsidRDefault="0024603A" w:rsidP="0085556F">
            <w:pPr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1</w:t>
            </w:r>
            <w:r w:rsidRPr="00B379CF">
              <w:rPr>
                <w:sz w:val="20"/>
                <w:szCs w:val="20"/>
              </w:rPr>
              <w:t xml:space="preserve">.1.1.1.1. Задача 1. Содействие трудоустройству </w:t>
            </w:r>
            <w:r w:rsidR="0085556F" w:rsidRPr="00B379CF">
              <w:rPr>
                <w:sz w:val="20"/>
                <w:szCs w:val="20"/>
              </w:rPr>
              <w:t xml:space="preserve">и повышение конкурентоспособности </w:t>
            </w:r>
            <w:r w:rsidRPr="00B379CF">
              <w:rPr>
                <w:sz w:val="20"/>
                <w:szCs w:val="20"/>
              </w:rPr>
              <w:t>граждан</w:t>
            </w:r>
            <w:r w:rsidR="0085556F" w:rsidRPr="00B379CF">
              <w:rPr>
                <w:sz w:val="20"/>
                <w:szCs w:val="20"/>
              </w:rPr>
              <w:t xml:space="preserve"> на рынке труда</w:t>
            </w:r>
            <w:r w:rsidRPr="00B379CF">
              <w:rPr>
                <w:sz w:val="20"/>
                <w:szCs w:val="20"/>
              </w:rPr>
              <w:t xml:space="preserve">, создание условий для обеспечения сбалансированности спроса и предложения рабочей силы </w:t>
            </w:r>
          </w:p>
        </w:tc>
      </w:tr>
      <w:tr w:rsidR="00C90B4F" w:rsidRPr="003F7D8B" w:rsidTr="006706AD">
        <w:trPr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E756F7">
            <w:pPr>
              <w:jc w:val="both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 xml:space="preserve">1.1.1.1.1.1. Основное мероприятие 1. </w:t>
            </w:r>
          </w:p>
          <w:p w:rsidR="00C90B4F" w:rsidRPr="003F7D8B" w:rsidRDefault="00C90B4F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Реализация мер по трудоустройству различных категорий граждан, включая граждан, находящихся под риском увольнения, а также граждан, особо нуждающихся в социальной защите и испытывающих трудности в поиске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C7D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142754,3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142754,3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142754,3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C90B4F" w:rsidRDefault="00C90B4F" w:rsidP="00C90B4F">
            <w:pPr>
              <w:rPr>
                <w:sz w:val="20"/>
                <w:szCs w:val="20"/>
              </w:rPr>
            </w:pPr>
            <w:r w:rsidRPr="00C90B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C90B4F">
              <w:rPr>
                <w:sz w:val="20"/>
                <w:szCs w:val="20"/>
              </w:rPr>
              <w:t>соцразвития</w:t>
            </w:r>
            <w:proofErr w:type="spellEnd"/>
            <w:r w:rsidRPr="00C90B4F">
              <w:rPr>
                <w:sz w:val="20"/>
                <w:szCs w:val="20"/>
              </w:rPr>
              <w:t xml:space="preserve"> НСО</w:t>
            </w:r>
            <w:r w:rsidR="00F63312">
              <w:rPr>
                <w:sz w:val="20"/>
                <w:szCs w:val="20"/>
              </w:rPr>
              <w:t xml:space="preserve">, </w:t>
            </w:r>
            <w:r w:rsidRPr="00C90B4F">
              <w:rPr>
                <w:sz w:val="20"/>
                <w:szCs w:val="20"/>
              </w:rPr>
              <w:t>учреждения занятости населения</w:t>
            </w:r>
            <w:r w:rsidR="00696582">
              <w:rPr>
                <w:sz w:val="20"/>
                <w:szCs w:val="20"/>
              </w:rPr>
              <w:t xml:space="preserve">, </w:t>
            </w:r>
            <w:r w:rsidRPr="00C90B4F">
              <w:rPr>
                <w:sz w:val="20"/>
                <w:szCs w:val="20"/>
              </w:rPr>
              <w:t xml:space="preserve"> ГАУ НСО </w:t>
            </w:r>
            <w:r>
              <w:lastRenderedPageBreak/>
              <w:t>«</w:t>
            </w:r>
            <w:r w:rsidRPr="00C90B4F">
              <w:rPr>
                <w:sz w:val="20"/>
                <w:szCs w:val="20"/>
              </w:rPr>
              <w:t xml:space="preserve">ЦРПК» во взаимодействии с  администрациями </w:t>
            </w:r>
          </w:p>
          <w:p w:rsidR="00C90B4F" w:rsidRPr="00C90B4F" w:rsidRDefault="00C90B4F" w:rsidP="003538BC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C90B4F">
              <w:rPr>
                <w:rFonts w:ascii="Times New Roman" w:hAnsi="Times New Roman" w:cs="Times New Roman"/>
              </w:rPr>
              <w:t>МРиГО</w:t>
            </w:r>
            <w:proofErr w:type="spellEnd"/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B4F" w:rsidRDefault="00C90B4F" w:rsidP="009C14B3">
            <w:pPr>
              <w:pStyle w:val="ConsPlusNormal"/>
              <w:rPr>
                <w:rFonts w:ascii="Times New Roman" w:hAnsi="Times New Roman" w:cs="Times New Roman"/>
              </w:rPr>
            </w:pPr>
            <w:r w:rsidRPr="009C14B3">
              <w:rPr>
                <w:rFonts w:ascii="Times New Roman" w:hAnsi="Times New Roman" w:cs="Times New Roman"/>
              </w:rPr>
              <w:lastRenderedPageBreak/>
              <w:t xml:space="preserve">Доля трудоустроенных граждан в общей численности граждан, обратившихся за содействием в </w:t>
            </w:r>
            <w:r w:rsidRPr="009C14B3">
              <w:rPr>
                <w:rFonts w:ascii="Times New Roman" w:hAnsi="Times New Roman" w:cs="Times New Roman"/>
              </w:rPr>
              <w:lastRenderedPageBreak/>
              <w:t xml:space="preserve">поиске подходящей работы в учреждения занятости населения, </w:t>
            </w:r>
            <w:r>
              <w:rPr>
                <w:rFonts w:ascii="Times New Roman" w:hAnsi="Times New Roman" w:cs="Times New Roman"/>
              </w:rPr>
              <w:t>в 2021 году</w:t>
            </w:r>
            <w:r w:rsidRPr="009C14B3">
              <w:rPr>
                <w:rFonts w:ascii="Times New Roman" w:hAnsi="Times New Roman" w:cs="Times New Roman"/>
              </w:rPr>
              <w:t xml:space="preserve"> составит не менее 72,0%. </w:t>
            </w:r>
          </w:p>
          <w:p w:rsidR="00C90B4F" w:rsidRPr="009C14B3" w:rsidRDefault="00C90B4F" w:rsidP="009C14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9C14B3">
              <w:rPr>
                <w:rFonts w:ascii="Times New Roman" w:hAnsi="Times New Roman" w:cs="Times New Roman"/>
              </w:rPr>
              <w:t>жегодно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14B3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>3</w:t>
            </w:r>
            <w:r w:rsidRPr="009C14B3">
              <w:rPr>
                <w:rFonts w:ascii="Times New Roman" w:hAnsi="Times New Roman" w:cs="Times New Roman"/>
              </w:rPr>
              <w:t xml:space="preserve"> тыс. безработным гражданам </w:t>
            </w:r>
            <w:proofErr w:type="gramStart"/>
            <w:r w:rsidRPr="009C14B3">
              <w:rPr>
                <w:rFonts w:ascii="Times New Roman" w:hAnsi="Times New Roman" w:cs="Times New Roman"/>
              </w:rPr>
              <w:t xml:space="preserve">будут оказаны консультационные услуги по вопросам организации </w:t>
            </w:r>
            <w:proofErr w:type="spellStart"/>
            <w:r w:rsidRPr="009C14B3">
              <w:rPr>
                <w:rFonts w:ascii="Times New Roman" w:hAnsi="Times New Roman" w:cs="Times New Roman"/>
              </w:rPr>
              <w:t>самозанятости</w:t>
            </w:r>
            <w:proofErr w:type="spellEnd"/>
            <w:r w:rsidRPr="009C14B3">
              <w:rPr>
                <w:rFonts w:ascii="Times New Roman" w:hAnsi="Times New Roman" w:cs="Times New Roman"/>
              </w:rPr>
              <w:t xml:space="preserve"> и </w:t>
            </w:r>
            <w:r w:rsidR="00667B7E">
              <w:rPr>
                <w:rFonts w:ascii="Times New Roman" w:hAnsi="Times New Roman" w:cs="Times New Roman"/>
              </w:rPr>
              <w:t>350</w:t>
            </w:r>
            <w:r w:rsidRPr="009C14B3">
              <w:rPr>
                <w:rFonts w:ascii="Times New Roman" w:hAnsi="Times New Roman" w:cs="Times New Roman"/>
              </w:rPr>
              <w:t xml:space="preserve"> </w:t>
            </w:r>
            <w:r w:rsidR="00696582">
              <w:rPr>
                <w:rFonts w:ascii="Times New Roman" w:hAnsi="Times New Roman" w:cs="Times New Roman"/>
              </w:rPr>
              <w:t xml:space="preserve">безработным </w:t>
            </w:r>
            <w:r w:rsidRPr="009C14B3">
              <w:rPr>
                <w:rFonts w:ascii="Times New Roman" w:hAnsi="Times New Roman" w:cs="Times New Roman"/>
              </w:rPr>
              <w:t>гражданам</w:t>
            </w:r>
            <w:r w:rsidR="00696582">
              <w:rPr>
                <w:rFonts w:ascii="Times New Roman" w:hAnsi="Times New Roman" w:cs="Times New Roman"/>
              </w:rPr>
              <w:t xml:space="preserve"> </w:t>
            </w:r>
            <w:r w:rsidRPr="009C14B3">
              <w:rPr>
                <w:rFonts w:ascii="Times New Roman" w:hAnsi="Times New Roman" w:cs="Times New Roman"/>
              </w:rPr>
              <w:t>будет</w:t>
            </w:r>
            <w:proofErr w:type="gramEnd"/>
            <w:r w:rsidRPr="009C14B3">
              <w:rPr>
                <w:rFonts w:ascii="Times New Roman" w:hAnsi="Times New Roman" w:cs="Times New Roman"/>
              </w:rPr>
              <w:t xml:space="preserve"> оказана единовременная финансовая помощь на организацию малого предпринимательства и самозанятости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90B4F" w:rsidRDefault="00C90B4F" w:rsidP="009C14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F5288B">
              <w:rPr>
                <w:rFonts w:ascii="Times New Roman" w:hAnsi="Times New Roman" w:cs="Times New Roman"/>
              </w:rPr>
              <w:t>жегодно будет проведено не менее 228 ярмарок вакансий и учебных рабочих мест</w:t>
            </w:r>
            <w:r>
              <w:rPr>
                <w:rFonts w:ascii="Times New Roman" w:hAnsi="Times New Roman" w:cs="Times New Roman"/>
              </w:rPr>
              <w:t>,</w:t>
            </w:r>
            <w:r w:rsidRPr="00F5288B">
              <w:rPr>
                <w:rFonts w:ascii="Times New Roman" w:hAnsi="Times New Roman" w:cs="Times New Roman"/>
              </w:rPr>
              <w:t xml:space="preserve"> </w:t>
            </w:r>
          </w:p>
          <w:p w:rsidR="00C90B4F" w:rsidRPr="00F5288B" w:rsidRDefault="00C90B4F" w:rsidP="009C14B3">
            <w:pPr>
              <w:pStyle w:val="ConsPlusNormal"/>
              <w:rPr>
                <w:rFonts w:ascii="Times New Roman" w:hAnsi="Times New Roman" w:cs="Times New Roman"/>
              </w:rPr>
            </w:pPr>
            <w:r w:rsidRPr="00F5288B">
              <w:rPr>
                <w:rFonts w:ascii="Times New Roman" w:hAnsi="Times New Roman" w:cs="Times New Roman"/>
              </w:rPr>
              <w:t>55,0 тыс. граждан будут оказаны государственные услуги п</w:t>
            </w:r>
            <w:r>
              <w:rPr>
                <w:rFonts w:ascii="Times New Roman" w:hAnsi="Times New Roman" w:cs="Times New Roman"/>
              </w:rPr>
              <w:t xml:space="preserve">о профессиональной ориентации и </w:t>
            </w:r>
            <w:r w:rsidRPr="00F5288B">
              <w:rPr>
                <w:rFonts w:ascii="Times New Roman" w:hAnsi="Times New Roman" w:cs="Times New Roman"/>
              </w:rPr>
              <w:t xml:space="preserve"> 4,8 тыс. </w:t>
            </w:r>
            <w:r w:rsidRPr="00F5288B">
              <w:rPr>
                <w:rFonts w:ascii="Times New Roman" w:hAnsi="Times New Roman" w:cs="Times New Roman"/>
              </w:rPr>
              <w:lastRenderedPageBreak/>
              <w:t xml:space="preserve">безработных граждан будут направлены для прохождения профессионального обучения и получения дополнительного профессионального образования. </w:t>
            </w:r>
          </w:p>
          <w:p w:rsidR="00696582" w:rsidRPr="00085FCC" w:rsidRDefault="00C90B4F" w:rsidP="006706AD">
            <w:pPr>
              <w:pStyle w:val="ConsPlusNormal"/>
              <w:tabs>
                <w:tab w:val="left" w:pos="1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  <w:r w:rsidRPr="00A920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будут проведены </w:t>
            </w:r>
            <w:r w:rsidRPr="00A9207F">
              <w:rPr>
                <w:rFonts w:ascii="Times New Roman" w:hAnsi="Times New Roman" w:cs="Times New Roman"/>
              </w:rPr>
              <w:t>специальны</w:t>
            </w:r>
            <w:r>
              <w:rPr>
                <w:rFonts w:ascii="Times New Roman" w:hAnsi="Times New Roman" w:cs="Times New Roman"/>
              </w:rPr>
              <w:t>е</w:t>
            </w:r>
            <w:r w:rsidRPr="00A9207F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</w:t>
            </w:r>
            <w:r w:rsidRPr="00A9207F">
              <w:rPr>
                <w:rFonts w:ascii="Times New Roman" w:hAnsi="Times New Roman" w:cs="Times New Roman"/>
              </w:rPr>
              <w:t xml:space="preserve"> по профилированию </w:t>
            </w:r>
            <w:r>
              <w:rPr>
                <w:rFonts w:ascii="Times New Roman" w:hAnsi="Times New Roman" w:cs="Times New Roman"/>
              </w:rPr>
              <w:t xml:space="preserve">37,7 тыс. </w:t>
            </w:r>
            <w:r w:rsidRPr="00A9207F">
              <w:rPr>
                <w:rFonts w:ascii="Times New Roman" w:hAnsi="Times New Roman" w:cs="Times New Roman"/>
              </w:rPr>
              <w:t>безработных граждан</w:t>
            </w:r>
            <w:r>
              <w:rPr>
                <w:rFonts w:ascii="Times New Roman" w:hAnsi="Times New Roman" w:cs="Times New Roman"/>
              </w:rPr>
              <w:t xml:space="preserve"> в целях повышения их </w:t>
            </w:r>
            <w:r w:rsidRPr="005B694F">
              <w:rPr>
                <w:rFonts w:ascii="Times New Roman" w:hAnsi="Times New Roman" w:cs="Times New Roman"/>
              </w:rPr>
              <w:t xml:space="preserve"> конкурентоспособности на рынке труда</w:t>
            </w:r>
            <w:r w:rsidR="00696582">
              <w:rPr>
                <w:rFonts w:ascii="Times New Roman" w:hAnsi="Times New Roman" w:cs="Times New Roman"/>
              </w:rPr>
              <w:t>. Е</w:t>
            </w:r>
            <w:r w:rsidR="00696582" w:rsidRPr="00085FCC">
              <w:rPr>
                <w:rFonts w:ascii="Times New Roman" w:hAnsi="Times New Roman" w:cs="Times New Roman"/>
              </w:rPr>
              <w:t xml:space="preserve">жегодно будет проведено не менее </w:t>
            </w:r>
          </w:p>
          <w:p w:rsidR="00696582" w:rsidRDefault="00696582" w:rsidP="00696582">
            <w:pPr>
              <w:pStyle w:val="a9"/>
            </w:pPr>
            <w:r w:rsidRPr="00085FCC">
              <w:t>3000 конкурсных отборов, собеседований и</w:t>
            </w:r>
            <w:r w:rsidRPr="00610287">
              <w:t xml:space="preserve"> аукционов специалистов, что позволит сократить продолжительность поиска работы гражданами</w:t>
            </w:r>
          </w:p>
          <w:p w:rsidR="00C90B4F" w:rsidRPr="0083335D" w:rsidRDefault="00C90B4F" w:rsidP="009B7D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0B4F" w:rsidRPr="003F7D8B" w:rsidTr="006706AD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B4F" w:rsidRPr="003F7D8B" w:rsidTr="006706AD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B4F" w:rsidRPr="003F7D8B" w:rsidTr="003538BC">
        <w:trPr>
          <w:trHeight w:val="60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B4F" w:rsidRPr="003F7D8B" w:rsidTr="003538BC">
        <w:trPr>
          <w:trHeight w:val="267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E756F7">
            <w:pPr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lastRenderedPageBreak/>
              <w:t xml:space="preserve">1.1.1.1.1.2. Основное мероприятие 2. </w:t>
            </w:r>
          </w:p>
          <w:p w:rsidR="00C90B4F" w:rsidRPr="003F7D8B" w:rsidRDefault="00C90B4F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Организация и проведение учреждениями занятости населения специализированных мероприятий по оказанию помощи в трудоустройстве гражданам, в том числе находящимся под риском увольнения, а также гражданам, особо нуждающимся в социальной защите и испытывающим трудности в поиске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B4F" w:rsidRPr="003F7D8B" w:rsidRDefault="00C90B4F" w:rsidP="003936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B4F" w:rsidRPr="003F7D8B" w:rsidTr="003538BC">
        <w:trPr>
          <w:trHeight w:val="170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0B4F" w:rsidRPr="003F7D8B" w:rsidTr="003538BC">
        <w:trPr>
          <w:trHeight w:val="282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0B4F" w:rsidRPr="003F7D8B" w:rsidTr="006706AD">
        <w:trPr>
          <w:trHeight w:val="20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4F" w:rsidRPr="003F7D8B" w:rsidRDefault="00C90B4F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7D4B" w:rsidRPr="003F7D8B" w:rsidTr="006706AD">
        <w:trPr>
          <w:trHeight w:val="25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393693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lastRenderedPageBreak/>
              <w:t>1.1.1.1.2. Задача 2. Повышение трудовой мобильности населения</w:t>
            </w:r>
          </w:p>
        </w:tc>
      </w:tr>
      <w:tr w:rsidR="008C7D4B" w:rsidRPr="003F7D8B" w:rsidTr="006706AD">
        <w:trPr>
          <w:trHeight w:val="26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E756F7">
            <w:pPr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 xml:space="preserve">1.1.1.1.2.1. Основное мероприятие </w:t>
            </w:r>
            <w:r>
              <w:rPr>
                <w:sz w:val="20"/>
                <w:szCs w:val="20"/>
              </w:rPr>
              <w:t>3</w:t>
            </w:r>
            <w:r w:rsidRPr="003F7D8B">
              <w:rPr>
                <w:sz w:val="20"/>
                <w:szCs w:val="20"/>
              </w:rPr>
              <w:t xml:space="preserve">. </w:t>
            </w:r>
          </w:p>
          <w:p w:rsidR="008C7D4B" w:rsidRPr="003F7D8B" w:rsidRDefault="008C7D4B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Содействие гражданам в трудоустройстве на постоянные и временные рабочие места в другой местности (вне территории постоянного проживания)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C90B4F" w:rsidRDefault="00C90B4F" w:rsidP="00C90B4F">
            <w:pPr>
              <w:pStyle w:val="ConsPlusCell"/>
              <w:rPr>
                <w:rFonts w:ascii="Times New Roman" w:hAnsi="Times New Roman" w:cs="Times New Roman"/>
              </w:rPr>
            </w:pPr>
            <w:r w:rsidRPr="00C90B4F">
              <w:rPr>
                <w:rFonts w:ascii="Times New Roman" w:hAnsi="Times New Roman" w:cs="Times New Roman"/>
              </w:rPr>
              <w:t xml:space="preserve">Минтруда и соцразвития НСО и учреждения занятости </w:t>
            </w:r>
            <w:r w:rsidRPr="00C90B4F"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67716A" w:rsidRDefault="008C7D4B" w:rsidP="00DC11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 4</w:t>
            </w:r>
            <w:r w:rsidRPr="006771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67716A">
              <w:rPr>
                <w:rFonts w:ascii="Times New Roman" w:hAnsi="Times New Roman" w:cs="Times New Roman"/>
              </w:rPr>
              <w:t xml:space="preserve"> тыс.   граждан  будет оказано содействие в трудоустройстве </w:t>
            </w:r>
            <w:r w:rsidRPr="0067716A">
              <w:rPr>
                <w:rFonts w:ascii="Times New Roman" w:hAnsi="Times New Roman" w:cs="Times New Roman"/>
              </w:rPr>
              <w:lastRenderedPageBreak/>
              <w:t>на постоянные и временные рабочие места в другой местности</w:t>
            </w:r>
            <w:r>
              <w:rPr>
                <w:rFonts w:ascii="Times New Roman" w:hAnsi="Times New Roman" w:cs="Times New Roman"/>
              </w:rPr>
              <w:t>.</w:t>
            </w:r>
            <w:r w:rsidRPr="0067716A">
              <w:rPr>
                <w:rFonts w:ascii="Times New Roman" w:hAnsi="Times New Roman" w:cs="Times New Roman"/>
              </w:rPr>
              <w:t xml:space="preserve"> 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населения, в 2021 году составит не менее 5,2%</w:t>
            </w:r>
          </w:p>
        </w:tc>
      </w:tr>
      <w:tr w:rsidR="008C7D4B" w:rsidRPr="003F7D8B" w:rsidTr="006706AD">
        <w:trPr>
          <w:trHeight w:val="182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D4B" w:rsidRPr="003F7D8B" w:rsidTr="006706AD">
        <w:trPr>
          <w:trHeight w:val="184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D4B" w:rsidRPr="003F7D8B" w:rsidTr="00667B7E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D4B" w:rsidRPr="003F7D8B" w:rsidTr="006706AD">
        <w:trPr>
          <w:trHeight w:val="246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916700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lastRenderedPageBreak/>
              <w:t>1.1.1.1.3. Задача 3. Обеспечение социальной поддержки безработных граждан</w:t>
            </w:r>
          </w:p>
        </w:tc>
      </w:tr>
      <w:tr w:rsidR="008C7D4B" w:rsidRPr="003F7D8B" w:rsidTr="006706AD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C90B4F">
            <w:pPr>
              <w:pBdr>
                <w:top w:val="single" w:sz="4" w:space="1" w:color="auto"/>
              </w:pBdr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 xml:space="preserve">1.1.1.1.3.1. Основное мероприятие </w:t>
            </w:r>
            <w:r>
              <w:rPr>
                <w:sz w:val="20"/>
                <w:szCs w:val="20"/>
              </w:rPr>
              <w:t>4</w:t>
            </w:r>
            <w:r w:rsidRPr="003F7D8B">
              <w:rPr>
                <w:sz w:val="20"/>
                <w:szCs w:val="20"/>
              </w:rPr>
              <w:t xml:space="preserve">. </w:t>
            </w:r>
          </w:p>
          <w:p w:rsidR="008C7D4B" w:rsidRPr="003F7D8B" w:rsidRDefault="008C7D4B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 xml:space="preserve">Исполнение переданного полномочия Российской Федерации в соответствии с Законом Российской Федерации от 19 апреля 1991 года № 1032-1 </w:t>
            </w:r>
            <w:r>
              <w:rPr>
                <w:rFonts w:ascii="Times New Roman" w:hAnsi="Times New Roman" w:cs="Times New Roman"/>
              </w:rPr>
              <w:t>«</w:t>
            </w:r>
            <w:r w:rsidRPr="003F7D8B">
              <w:rPr>
                <w:rFonts w:ascii="Times New Roman" w:hAnsi="Times New Roman" w:cs="Times New Roman"/>
              </w:rPr>
              <w:t>О занятости населения в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  <w:r w:rsidRPr="003F7D8B">
              <w:rPr>
                <w:rFonts w:ascii="Times New Roman" w:hAnsi="Times New Roman" w:cs="Times New Roman"/>
              </w:rPr>
              <w:t xml:space="preserve"> (в части осуществления социальных выплат безработным гражданам)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781EE1" w:rsidRDefault="00781EE1" w:rsidP="00781EE1">
            <w:pPr>
              <w:pStyle w:val="ConsPlusCell"/>
              <w:rPr>
                <w:rFonts w:ascii="Times New Roman" w:hAnsi="Times New Roman" w:cs="Times New Roman"/>
              </w:rPr>
            </w:pPr>
            <w:r w:rsidRPr="00781EE1">
              <w:rPr>
                <w:rFonts w:ascii="Times New Roman" w:hAnsi="Times New Roman" w:cs="Times New Roman"/>
              </w:rPr>
              <w:t xml:space="preserve">Минтруда и соцразвития НСО во взаимодействии с Отделением Пенсионного фонда Российской Федерации по Новосибирской области и учреждения занятости </w:t>
            </w:r>
            <w:r w:rsidRPr="00781EE1"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9312E1" w:rsidRDefault="008C7D4B" w:rsidP="009312E1">
            <w:pPr>
              <w:pStyle w:val="ConsPlusCell"/>
              <w:rPr>
                <w:rFonts w:ascii="Times New Roman" w:hAnsi="Times New Roman" w:cs="Times New Roman"/>
              </w:rPr>
            </w:pPr>
            <w:r w:rsidRPr="009312E1">
              <w:rPr>
                <w:rFonts w:ascii="Times New Roman" w:hAnsi="Times New Roman" w:cs="Times New Roman"/>
              </w:rPr>
              <w:lastRenderedPageBreak/>
              <w:t>Уровень обеспеченности безработных граждан государственными услугами в части осуществления социальных выплат в течение срока реализации государственной программы будет поддерживаться на уровне не менее 98,6%</w:t>
            </w:r>
          </w:p>
        </w:tc>
      </w:tr>
      <w:tr w:rsidR="008C7D4B" w:rsidRPr="003F7D8B" w:rsidTr="006706AD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9167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989993,4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1016296,9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1017960,8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D4B" w:rsidRPr="003F7D8B" w:rsidTr="006706AD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D4B" w:rsidRPr="003F7D8B" w:rsidTr="006706AD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D4B" w:rsidRPr="003F7D8B" w:rsidTr="006706AD">
        <w:trPr>
          <w:trHeight w:val="246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6269A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lastRenderedPageBreak/>
              <w:t>1.1.1.1.4. Задача 4. Повышение качества и доступности государственных услуг в области содействия занятости населения</w:t>
            </w:r>
          </w:p>
        </w:tc>
      </w:tr>
      <w:tr w:rsidR="008C7D4B" w:rsidRPr="003F7D8B" w:rsidTr="006706AD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C7D4B">
            <w:pPr>
              <w:pBdr>
                <w:top w:val="single" w:sz="4" w:space="1" w:color="auto"/>
              </w:pBdr>
              <w:adjustRightInd w:val="0"/>
              <w:outlineLvl w:val="2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 xml:space="preserve">1.1.1.1.4.1. Основное мероприятие </w:t>
            </w:r>
            <w:r>
              <w:rPr>
                <w:sz w:val="20"/>
                <w:szCs w:val="20"/>
              </w:rPr>
              <w:t>5</w:t>
            </w:r>
            <w:r w:rsidRPr="003F7D8B">
              <w:rPr>
                <w:sz w:val="20"/>
                <w:szCs w:val="20"/>
              </w:rPr>
              <w:t xml:space="preserve">. </w:t>
            </w:r>
          </w:p>
          <w:p w:rsidR="008C7D4B" w:rsidRPr="003F7D8B" w:rsidRDefault="008C7D4B" w:rsidP="008C7D4B">
            <w:pPr>
              <w:pStyle w:val="ConsPlusCell"/>
              <w:pBdr>
                <w:top w:val="single" w:sz="4" w:space="1" w:color="auto"/>
              </w:pBdr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Создание условий для функционирования учреждений занятости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DF726D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365400,3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377780,4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390474,4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FF59FE" w:rsidRDefault="00FF59FE" w:rsidP="00FF59FE">
            <w:pPr>
              <w:pStyle w:val="ConsPlusCell"/>
              <w:rPr>
                <w:rFonts w:ascii="Times New Roman" w:hAnsi="Times New Roman" w:cs="Times New Roman"/>
              </w:rPr>
            </w:pPr>
            <w:r w:rsidRPr="00FF59FE">
              <w:rPr>
                <w:rFonts w:ascii="Times New Roman" w:hAnsi="Times New Roman" w:cs="Times New Roman"/>
              </w:rPr>
              <w:t>Минтруда и соцразвития НСО, учреждения занятости населения и ГАУ НСО «ЦРПК»</w:t>
            </w:r>
          </w:p>
        </w:tc>
        <w:tc>
          <w:tcPr>
            <w:tcW w:w="17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DC11E9" w:rsidRDefault="008C7D4B" w:rsidP="00DC11E9">
            <w:pPr>
              <w:pStyle w:val="ConsPlusCell"/>
              <w:rPr>
                <w:rFonts w:ascii="Times New Roman" w:hAnsi="Times New Roman" w:cs="Times New Roman"/>
              </w:rPr>
            </w:pPr>
            <w:r w:rsidRPr="00DC11E9">
              <w:rPr>
                <w:rFonts w:ascii="Times New Roman" w:hAnsi="Times New Roman" w:cs="Times New Roman"/>
              </w:rPr>
              <w:t>Будет обеспечено функционирование учреждений занятости населения, расположенных в 32 муниципальных образованиях Новосибирской области, и ГАУ НСО «ЦРПК»</w:t>
            </w:r>
            <w:r>
              <w:rPr>
                <w:rFonts w:ascii="Times New Roman" w:hAnsi="Times New Roman" w:cs="Times New Roman"/>
              </w:rPr>
              <w:t>.</w:t>
            </w:r>
            <w:r w:rsidRPr="00DC11E9">
              <w:rPr>
                <w:rFonts w:ascii="Times New Roman" w:hAnsi="Times New Roman" w:cs="Times New Roman"/>
              </w:rPr>
              <w:t xml:space="preserve"> Уровень удовлетворенности граждан, ищущих работу, предоставленными государственными услугами </w:t>
            </w:r>
            <w:r w:rsidRPr="00DC11E9">
              <w:rPr>
                <w:rFonts w:ascii="Times New Roman" w:hAnsi="Times New Roman" w:cs="Times New Roman"/>
                <w:bCs/>
              </w:rPr>
              <w:t xml:space="preserve">в области содействия занятости населения в течение срока реализации государственной </w:t>
            </w:r>
            <w:r w:rsidRPr="00DC11E9">
              <w:rPr>
                <w:rFonts w:ascii="Times New Roman" w:hAnsi="Times New Roman" w:cs="Times New Roman"/>
              </w:rPr>
              <w:t>программы</w:t>
            </w:r>
            <w:r w:rsidRPr="00DC11E9">
              <w:rPr>
                <w:rFonts w:ascii="Times New Roman" w:hAnsi="Times New Roman" w:cs="Times New Roman"/>
                <w:bCs/>
              </w:rPr>
              <w:t xml:space="preserve"> будет поддерживаться на уровне не менее 98,5% от общего количества граждан, ищущих работу, обратившихся в </w:t>
            </w:r>
            <w:r w:rsidRPr="00DC11E9">
              <w:rPr>
                <w:rFonts w:ascii="Times New Roman" w:hAnsi="Times New Roman" w:cs="Times New Roman"/>
              </w:rPr>
              <w:t xml:space="preserve">учреждения </w:t>
            </w:r>
            <w:r w:rsidRPr="00DC11E9">
              <w:rPr>
                <w:rFonts w:ascii="Times New Roman" w:hAnsi="Times New Roman" w:cs="Times New Roman"/>
                <w:bCs/>
              </w:rPr>
              <w:t>занятости населения</w:t>
            </w:r>
          </w:p>
        </w:tc>
      </w:tr>
      <w:tr w:rsidR="008C7D4B" w:rsidRPr="003F7D8B" w:rsidTr="006706AD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D4B" w:rsidRPr="003F7D8B" w:rsidTr="006706AD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D4B" w:rsidRPr="003F7D8B" w:rsidTr="008B0AF3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4B" w:rsidRPr="003F7D8B" w:rsidRDefault="008C7D4B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934" w:rsidRPr="003F7D8B" w:rsidTr="008B0AF3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D462D1">
            <w:pPr>
              <w:adjustRightInd w:val="0"/>
              <w:outlineLvl w:val="2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 xml:space="preserve">1.1.1.1.4.2. Основное мероприятие </w:t>
            </w:r>
            <w:r>
              <w:rPr>
                <w:sz w:val="20"/>
                <w:szCs w:val="20"/>
              </w:rPr>
              <w:t>6</w:t>
            </w:r>
            <w:r w:rsidRPr="003F7D8B">
              <w:rPr>
                <w:sz w:val="20"/>
                <w:szCs w:val="20"/>
              </w:rPr>
              <w:t xml:space="preserve">. </w:t>
            </w:r>
          </w:p>
          <w:p w:rsidR="002A1934" w:rsidRPr="003F7D8B" w:rsidRDefault="002A1934" w:rsidP="00D462D1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lastRenderedPageBreak/>
              <w:t>Внедрение и развитие информационных технологий, предоставление государственных услуг в области содействия занятости населения в электронном виде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FF59FE" w:rsidRDefault="00FF59FE" w:rsidP="00FF59FE">
            <w:pPr>
              <w:pStyle w:val="ConsPlusCell"/>
              <w:rPr>
                <w:rFonts w:ascii="Times New Roman" w:hAnsi="Times New Roman" w:cs="Times New Roman"/>
              </w:rPr>
            </w:pPr>
            <w:r w:rsidRPr="00FF59FE">
              <w:rPr>
                <w:rFonts w:ascii="Times New Roman" w:hAnsi="Times New Roman" w:cs="Times New Roman"/>
              </w:rPr>
              <w:t xml:space="preserve">Минтруда и </w:t>
            </w:r>
            <w:r w:rsidRPr="00FF59FE">
              <w:rPr>
                <w:rFonts w:ascii="Times New Roman" w:hAnsi="Times New Roman" w:cs="Times New Roman"/>
              </w:rPr>
              <w:lastRenderedPageBreak/>
              <w:t>соцразвития НСО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FF59FE">
              <w:rPr>
                <w:rFonts w:ascii="Times New Roman" w:hAnsi="Times New Roman" w:cs="Times New Roman"/>
              </w:rPr>
              <w:t xml:space="preserve"> учреждения занятости населения 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Default="002A1934" w:rsidP="00376099">
            <w:pPr>
              <w:pStyle w:val="ConsPlusCell"/>
              <w:rPr>
                <w:rFonts w:ascii="Times New Roman" w:hAnsi="Times New Roman" w:cs="Times New Roman"/>
              </w:rPr>
            </w:pPr>
            <w:r w:rsidRPr="00376099">
              <w:rPr>
                <w:rFonts w:ascii="Times New Roman" w:hAnsi="Times New Roman" w:cs="Times New Roman"/>
              </w:rPr>
              <w:lastRenderedPageBreak/>
              <w:t xml:space="preserve">Повышение </w:t>
            </w:r>
            <w:r w:rsidRPr="00376099">
              <w:rPr>
                <w:rFonts w:ascii="Times New Roman" w:hAnsi="Times New Roman" w:cs="Times New Roman"/>
              </w:rPr>
              <w:lastRenderedPageBreak/>
              <w:t>эффективности и доступности получения государственных услуг в области</w:t>
            </w:r>
            <w:r w:rsidRPr="005B694F">
              <w:rPr>
                <w:rFonts w:ascii="Times New Roman" w:hAnsi="Times New Roman" w:cs="Times New Roman"/>
              </w:rPr>
              <w:t xml:space="preserve"> содействия занятости населения, создание комфортных условий для получателей государственных услуг, обеспечение интернет – представительства учреждений занятости населения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A1934" w:rsidRPr="003F7D8B" w:rsidRDefault="002A1934" w:rsidP="006706AD">
            <w:pPr>
              <w:pStyle w:val="ConsPlusCell"/>
              <w:rPr>
                <w:rFonts w:ascii="Times New Roman" w:hAnsi="Times New Roman" w:cs="Times New Roman"/>
              </w:rPr>
            </w:pPr>
            <w:r w:rsidRPr="00376099">
              <w:rPr>
                <w:rFonts w:ascii="Times New Roman" w:hAnsi="Times New Roman" w:cs="Times New Roman"/>
              </w:rPr>
              <w:t>Будет обеспечено функционирование 13 мобильных центров, из них 11, обслуживающих население районов области и 2 мобильных центров, обслуживающих население города</w:t>
            </w:r>
            <w:r>
              <w:rPr>
                <w:rFonts w:ascii="Times New Roman" w:hAnsi="Times New Roman" w:cs="Times New Roman"/>
              </w:rPr>
              <w:t xml:space="preserve"> Новосибирска</w:t>
            </w:r>
          </w:p>
        </w:tc>
      </w:tr>
      <w:tr w:rsidR="002A1934" w:rsidRPr="003F7D8B" w:rsidTr="008B0AF3">
        <w:trPr>
          <w:trHeight w:val="246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934" w:rsidRPr="003F7D8B" w:rsidTr="008B0AF3">
        <w:trPr>
          <w:trHeight w:val="246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934" w:rsidRPr="003F7D8B" w:rsidTr="008B0AF3">
        <w:trPr>
          <w:trHeight w:val="246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934" w:rsidRPr="003F7D8B" w:rsidTr="006706AD">
        <w:trPr>
          <w:trHeight w:val="273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Итого затрат по подпрограмме 1 государственной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DF726D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508154,6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D5611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520534,7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D5611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533228,7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934" w:rsidRPr="003F7D8B" w:rsidTr="006706AD">
        <w:trPr>
          <w:trHeight w:val="215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989993,4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1016296,9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1017960,8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1934" w:rsidRPr="003F7D8B" w:rsidTr="006706AD">
        <w:trPr>
          <w:trHeight w:val="227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D5611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D5611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D5611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1934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D5611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D5611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D5611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3F7D8B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1934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2725AF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2725AF">
              <w:rPr>
                <w:rFonts w:ascii="Times New Roman" w:hAnsi="Times New Roman" w:cs="Times New Roman"/>
              </w:rPr>
              <w:t>1.2. Задача 2. Улучшение условий и охраны труда работников организаций Новосибирской области</w:t>
            </w:r>
          </w:p>
        </w:tc>
      </w:tr>
      <w:tr w:rsidR="002A1934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2725AF" w:rsidRDefault="002A1934" w:rsidP="002725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5AF">
              <w:rPr>
                <w:rFonts w:ascii="Times New Roman" w:hAnsi="Times New Roman" w:cs="Times New Roman"/>
              </w:rPr>
              <w:t>1.2.2. Подпрограмма 2. Улучшение условий и охраны труда в Новосибирской области</w:t>
            </w:r>
          </w:p>
        </w:tc>
      </w:tr>
      <w:tr w:rsidR="002A1934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34" w:rsidRPr="002725AF" w:rsidRDefault="002A1934" w:rsidP="002725AF">
            <w:pPr>
              <w:pStyle w:val="ConsPlusCell"/>
              <w:rPr>
                <w:rFonts w:ascii="Times New Roman" w:hAnsi="Times New Roman" w:cs="Times New Roman"/>
              </w:rPr>
            </w:pPr>
            <w:r w:rsidRPr="002725AF">
              <w:rPr>
                <w:rFonts w:ascii="Times New Roman" w:hAnsi="Times New Roman" w:cs="Times New Roman"/>
              </w:rPr>
              <w:t>1.2.2.1. Цель. Улучшение условий и охраны труда, направленных на сохранение жизни и здоровья работников в процессе трудовой деятельности</w:t>
            </w:r>
          </w:p>
        </w:tc>
      </w:tr>
      <w:tr w:rsidR="002A1934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34" w:rsidRPr="002725AF" w:rsidRDefault="002A1934" w:rsidP="002725AF">
            <w:pPr>
              <w:pStyle w:val="ConsPlusCell"/>
              <w:rPr>
                <w:rFonts w:ascii="Times New Roman" w:hAnsi="Times New Roman" w:cs="Times New Roman"/>
              </w:rPr>
            </w:pPr>
            <w:r w:rsidRPr="002725AF">
              <w:rPr>
                <w:rFonts w:ascii="Times New Roman" w:hAnsi="Times New Roman" w:cs="Times New Roman"/>
              </w:rPr>
              <w:t>1.2.2.1.1. Задача 1.  Совершенствование государственного управления охраной труда и повышение эффективности обеспечения соблюдения трудового законодательства</w:t>
            </w:r>
          </w:p>
        </w:tc>
      </w:tr>
      <w:tr w:rsidR="002A1934" w:rsidRPr="00D17EF0" w:rsidTr="00EB18E5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1C148F" w:rsidRDefault="002A1934" w:rsidP="00E756F7">
            <w:pPr>
              <w:jc w:val="both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lastRenderedPageBreak/>
              <w:t>1.2.2.1.1.1. Основное мероприятие 1.</w:t>
            </w:r>
          </w:p>
          <w:p w:rsidR="002A1934" w:rsidRPr="001C148F" w:rsidRDefault="002A1934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 xml:space="preserve">Анализ состояния условий и охраны труда, осуществление </w:t>
            </w:r>
            <w:proofErr w:type="gramStart"/>
            <w:r w:rsidRPr="001C148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C148F">
              <w:rPr>
                <w:rFonts w:ascii="Times New Roman" w:hAnsi="Times New Roman" w:cs="Times New Roman"/>
              </w:rPr>
              <w:t xml:space="preserve"> соблюдением трудового законодательства</w:t>
            </w:r>
          </w:p>
          <w:p w:rsidR="002A1934" w:rsidRPr="001C148F" w:rsidRDefault="002A1934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1C148F" w:rsidRDefault="002A193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D17EF0" w:rsidRDefault="00EB18E5" w:rsidP="003538BC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 xml:space="preserve">Минтруда и соцразвития НСО во взаимодействии с ГИТ, ГУ НРО ФСС РФ, ФП, Управлением Роспотребнадзора  по НСО, МСЭ, </w:t>
            </w:r>
            <w:proofErr w:type="spellStart"/>
            <w:r w:rsidRPr="00D17EF0">
              <w:rPr>
                <w:rFonts w:ascii="Times New Roman" w:hAnsi="Times New Roman" w:cs="Times New Roman"/>
              </w:rPr>
              <w:t>Новосибирскстатом</w:t>
            </w:r>
            <w:proofErr w:type="spellEnd"/>
            <w:r w:rsidRPr="00D17EF0">
              <w:rPr>
                <w:rFonts w:ascii="Times New Roman" w:hAnsi="Times New Roman" w:cs="Times New Roman"/>
              </w:rPr>
              <w:t xml:space="preserve">, </w:t>
            </w:r>
            <w:r w:rsidR="003538BC">
              <w:rPr>
                <w:rFonts w:ascii="Times New Roman" w:hAnsi="Times New Roman" w:cs="Times New Roman"/>
              </w:rPr>
              <w:t>а</w:t>
            </w:r>
            <w:r w:rsidRPr="00D17EF0">
              <w:rPr>
                <w:rFonts w:ascii="Times New Roman" w:hAnsi="Times New Roman" w:cs="Times New Roman"/>
              </w:rPr>
              <w:t xml:space="preserve">дминистрациями </w:t>
            </w:r>
            <w:proofErr w:type="spellStart"/>
            <w:r w:rsidRPr="00D17EF0">
              <w:rPr>
                <w:rFonts w:ascii="Times New Roman" w:hAnsi="Times New Roman" w:cs="Times New Roman"/>
              </w:rPr>
              <w:t>МРиГО</w:t>
            </w:r>
            <w:proofErr w:type="spellEnd"/>
            <w:r w:rsidR="00211A9B">
              <w:rPr>
                <w:rFonts w:ascii="Times New Roman" w:hAnsi="Times New Roman" w:cs="Times New Roman"/>
              </w:rPr>
              <w:t>, ОИОГВ</w:t>
            </w:r>
            <w:r w:rsidR="009D1C1C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934" w:rsidRPr="00D17EF0" w:rsidRDefault="002A1934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>Будет проведен анализ и оценка итогов в области охраны труда,  подготовлен доклад «О состоянии условий и охраны труда на территории Новосибирской области в 2018 году», осуществлен контроль за:  выполнением мероприятий по улучшению условий и охраны труда работников и соблюдением трудового законодательства</w:t>
            </w:r>
          </w:p>
        </w:tc>
      </w:tr>
      <w:tr w:rsidR="00811E09" w:rsidRPr="00D17EF0" w:rsidTr="00EB18E5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E09" w:rsidRPr="00D17EF0" w:rsidTr="00EB18E5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E756F7">
            <w:pPr>
              <w:jc w:val="both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 xml:space="preserve">1.2.2.1.1.2. Основное мероприятие 2. </w:t>
            </w:r>
          </w:p>
          <w:p w:rsidR="00811E09" w:rsidRPr="001C148F" w:rsidRDefault="00811E0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Проведение заседаний, совещаний по вопросу улучшения условий и охраны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3C16BA" w:rsidP="004A49C9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 xml:space="preserve">Минтруда и соцразвития НСО во взаимодействии с ГИТ, ФП, </w:t>
            </w:r>
            <w:r w:rsidR="003538BC">
              <w:rPr>
                <w:rFonts w:ascii="Times New Roman" w:hAnsi="Times New Roman" w:cs="Times New Roman"/>
              </w:rPr>
              <w:t>а</w:t>
            </w:r>
            <w:r w:rsidRPr="00D17EF0">
              <w:rPr>
                <w:rFonts w:ascii="Times New Roman" w:hAnsi="Times New Roman" w:cs="Times New Roman"/>
              </w:rPr>
              <w:t xml:space="preserve">дминистрациями </w:t>
            </w:r>
            <w:proofErr w:type="spellStart"/>
            <w:r w:rsidRPr="00D17EF0">
              <w:rPr>
                <w:rFonts w:ascii="Times New Roman" w:hAnsi="Times New Roman" w:cs="Times New Roman"/>
              </w:rPr>
              <w:t>МРиГО</w:t>
            </w:r>
            <w:proofErr w:type="spellEnd"/>
            <w:r w:rsidRPr="00D17E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7EF0">
              <w:rPr>
                <w:rFonts w:ascii="Times New Roman" w:hAnsi="Times New Roman" w:cs="Times New Roman"/>
              </w:rPr>
              <w:t>СРПиР</w:t>
            </w:r>
            <w:proofErr w:type="spellEnd"/>
            <w:r w:rsidRPr="00D17EF0">
              <w:rPr>
                <w:rFonts w:ascii="Times New Roman" w:hAnsi="Times New Roman" w:cs="Times New Roman"/>
              </w:rPr>
              <w:t xml:space="preserve">, </w:t>
            </w:r>
            <w:r w:rsidRPr="004A49C9">
              <w:rPr>
                <w:rFonts w:ascii="Times New Roman" w:hAnsi="Times New Roman" w:cs="Times New Roman"/>
              </w:rPr>
              <w:t>организациями,</w:t>
            </w:r>
            <w:r w:rsidRPr="00D17E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7EF0">
              <w:rPr>
                <w:rFonts w:ascii="Times New Roman" w:hAnsi="Times New Roman" w:cs="Times New Roman"/>
              </w:rPr>
              <w:t>Минпромторг</w:t>
            </w:r>
            <w:r w:rsidR="004A49C9">
              <w:rPr>
                <w:rFonts w:ascii="Times New Roman" w:hAnsi="Times New Roman" w:cs="Times New Roman"/>
              </w:rPr>
              <w:t>ом</w:t>
            </w:r>
            <w:proofErr w:type="spellEnd"/>
            <w:r w:rsidRPr="00D17EF0">
              <w:rPr>
                <w:rFonts w:ascii="Times New Roman" w:hAnsi="Times New Roman" w:cs="Times New Roman"/>
              </w:rPr>
              <w:t xml:space="preserve"> НСО, Минстро</w:t>
            </w:r>
            <w:r w:rsidR="004A49C9">
              <w:rPr>
                <w:rFonts w:ascii="Times New Roman" w:hAnsi="Times New Roman" w:cs="Times New Roman"/>
              </w:rPr>
              <w:t>ем</w:t>
            </w:r>
            <w:r w:rsidRPr="00D17EF0">
              <w:rPr>
                <w:rFonts w:ascii="Times New Roman" w:hAnsi="Times New Roman" w:cs="Times New Roman"/>
              </w:rPr>
              <w:t xml:space="preserve"> НСО, Министерство</w:t>
            </w:r>
            <w:r w:rsidR="004A49C9">
              <w:rPr>
                <w:rFonts w:ascii="Times New Roman" w:hAnsi="Times New Roman" w:cs="Times New Roman"/>
              </w:rPr>
              <w:t>м</w:t>
            </w:r>
            <w:r w:rsidRPr="00D17EF0">
              <w:rPr>
                <w:rFonts w:ascii="Times New Roman" w:hAnsi="Times New Roman" w:cs="Times New Roman"/>
              </w:rPr>
              <w:t xml:space="preserve"> ЖКХиЭ </w:t>
            </w:r>
            <w:r w:rsidRPr="00D17EF0">
              <w:rPr>
                <w:rFonts w:ascii="Times New Roman" w:hAnsi="Times New Roman" w:cs="Times New Roman"/>
              </w:rPr>
              <w:lastRenderedPageBreak/>
              <w:t>НСО, СУ Ростехнадзора, МТУ по надзору за ЯРБ Сибири и Дальнего Востока Ростехнадзора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lastRenderedPageBreak/>
              <w:t xml:space="preserve">Ежегодно будут проведены 40 заседаний областной трехсторонней комиссии и территориальных комиссий по регулированию социально-трудовых отношений по вопросам улучшения состояния условий и охраны труда, заседания Экспертного </w:t>
            </w:r>
            <w:r w:rsidRPr="00D17EF0">
              <w:rPr>
                <w:rFonts w:ascii="Times New Roman" w:hAnsi="Times New Roman" w:cs="Times New Roman"/>
              </w:rPr>
              <w:lastRenderedPageBreak/>
              <w:t>совета по охране труда, где будут рассмотрены вопросы охраны труда</w:t>
            </w: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E756F7">
            <w:pPr>
              <w:pStyle w:val="a9"/>
              <w:jc w:val="both"/>
            </w:pPr>
            <w:r w:rsidRPr="001C148F">
              <w:lastRenderedPageBreak/>
              <w:t xml:space="preserve">1.2.2.1.1.3. Основное мероприятие 3. </w:t>
            </w:r>
          </w:p>
          <w:p w:rsidR="00811E09" w:rsidRPr="001C148F" w:rsidRDefault="00811E0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Ф</w:t>
            </w:r>
            <w:r w:rsidRPr="001C148F">
              <w:rPr>
                <w:rFonts w:ascii="Times New Roman" w:eastAsia="Calibri" w:hAnsi="Times New Roman" w:cs="Times New Roman"/>
              </w:rPr>
              <w:t>инансовое обеспечение предупредительных мер</w:t>
            </w:r>
            <w:r w:rsidRPr="001C148F">
              <w:rPr>
                <w:rFonts w:ascii="Times New Roman" w:hAnsi="Times New Roman" w:cs="Times New Roman"/>
              </w:rPr>
              <w:t xml:space="preserve"> (подробное описание мероприятия отражено в разделе «Система основных мероприятий государственной программы»)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6BA" w:rsidRPr="00D17EF0" w:rsidRDefault="00F035A4" w:rsidP="00D17EF0">
            <w:pPr>
              <w:rPr>
                <w:sz w:val="20"/>
                <w:szCs w:val="20"/>
              </w:rPr>
            </w:pPr>
            <w:r w:rsidRPr="00A07FB5">
              <w:rPr>
                <w:sz w:val="20"/>
                <w:szCs w:val="20"/>
              </w:rPr>
              <w:t>ГУ НРО ФСС РФ</w:t>
            </w:r>
            <w:r>
              <w:rPr>
                <w:sz w:val="20"/>
                <w:szCs w:val="20"/>
              </w:rPr>
              <w:t xml:space="preserve"> во </w:t>
            </w:r>
            <w:r w:rsidRPr="00A07FB5">
              <w:rPr>
                <w:sz w:val="20"/>
                <w:szCs w:val="20"/>
              </w:rPr>
              <w:t>взаимодействии с организациями</w:t>
            </w:r>
            <w:r>
              <w:rPr>
                <w:sz w:val="20"/>
                <w:szCs w:val="20"/>
              </w:rPr>
              <w:t>,</w:t>
            </w:r>
            <w:r w:rsidRPr="00A07F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Минтруда и </w:t>
            </w:r>
            <w:proofErr w:type="spellStart"/>
            <w:r>
              <w:rPr>
                <w:sz w:val="20"/>
                <w:szCs w:val="20"/>
              </w:rPr>
              <w:t>соцразвития</w:t>
            </w:r>
            <w:proofErr w:type="spellEnd"/>
            <w:r>
              <w:rPr>
                <w:sz w:val="20"/>
                <w:szCs w:val="20"/>
              </w:rPr>
              <w:t xml:space="preserve"> НСО </w:t>
            </w:r>
            <w:r w:rsidR="00A07FB5" w:rsidRPr="00A07FB5">
              <w:rPr>
                <w:sz w:val="20"/>
                <w:szCs w:val="20"/>
              </w:rPr>
              <w:t xml:space="preserve"> </w:t>
            </w:r>
          </w:p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>Будет проводиться информирование работодателей о возможности использования сумм страховых взносов на реализацию предупредительных мер по сокращению производственного травматизма и профессиональных заболеваний</w:t>
            </w: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201000,0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>1.2.2.1.2. Задача 2. Организация внедрения механизма специальной оценки условий труда</w:t>
            </w: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E756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 xml:space="preserve">1.2.2.1.2.1. Основное мероприятие 4. </w:t>
            </w:r>
          </w:p>
          <w:p w:rsidR="00811E09" w:rsidRPr="001C148F" w:rsidRDefault="00811E0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eastAsia="Calibri" w:hAnsi="Times New Roman" w:cs="Times New Roman"/>
              </w:rPr>
              <w:t>Экспертиза качества специальной оценки условий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6BA" w:rsidRPr="00D17EF0" w:rsidRDefault="003C16BA" w:rsidP="00D17EF0">
            <w:pPr>
              <w:rPr>
                <w:sz w:val="20"/>
                <w:szCs w:val="20"/>
              </w:rPr>
            </w:pPr>
            <w:r w:rsidRPr="00D17EF0">
              <w:rPr>
                <w:sz w:val="20"/>
                <w:szCs w:val="20"/>
              </w:rPr>
              <w:t>Минтруда и соцразвития НСО во взаимодействии с ГИТ, организациями, проводящими специальную оценку условий труда</w:t>
            </w:r>
            <w:r w:rsidR="00211A9B">
              <w:rPr>
                <w:sz w:val="20"/>
                <w:szCs w:val="20"/>
              </w:rPr>
              <w:t xml:space="preserve">, </w:t>
            </w:r>
            <w:r w:rsidR="003538BC">
              <w:rPr>
                <w:sz w:val="20"/>
                <w:szCs w:val="20"/>
              </w:rPr>
              <w:t>а</w:t>
            </w:r>
            <w:r w:rsidR="00211A9B">
              <w:rPr>
                <w:sz w:val="20"/>
                <w:szCs w:val="20"/>
              </w:rPr>
              <w:t xml:space="preserve">дминистрациями </w:t>
            </w:r>
            <w:proofErr w:type="spellStart"/>
            <w:r w:rsidR="00211A9B">
              <w:rPr>
                <w:sz w:val="20"/>
                <w:szCs w:val="20"/>
              </w:rPr>
              <w:lastRenderedPageBreak/>
              <w:t>МРиГО</w:t>
            </w:r>
            <w:proofErr w:type="spellEnd"/>
            <w:r w:rsidR="00211A9B">
              <w:rPr>
                <w:sz w:val="20"/>
                <w:szCs w:val="20"/>
              </w:rPr>
              <w:t>, ОИОГВ</w:t>
            </w:r>
            <w:r w:rsidR="006C2AB4">
              <w:rPr>
                <w:sz w:val="20"/>
                <w:szCs w:val="20"/>
              </w:rPr>
              <w:t xml:space="preserve"> НСО</w:t>
            </w:r>
          </w:p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lastRenderedPageBreak/>
              <w:t>Ежегодно по заявлениям (представлениям) будет проводиться экспертиза качества специальной оценки условий труда.</w:t>
            </w:r>
          </w:p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 xml:space="preserve">Администрациями </w:t>
            </w:r>
            <w:proofErr w:type="spellStart"/>
            <w:r w:rsidRPr="00D17EF0">
              <w:rPr>
                <w:rFonts w:ascii="Times New Roman" w:hAnsi="Times New Roman" w:cs="Times New Roman"/>
              </w:rPr>
              <w:t>МРиГО</w:t>
            </w:r>
            <w:proofErr w:type="spellEnd"/>
            <w:r w:rsidRPr="00D17EF0">
              <w:rPr>
                <w:rFonts w:ascii="Times New Roman" w:hAnsi="Times New Roman" w:cs="Times New Roman"/>
              </w:rPr>
              <w:t xml:space="preserve"> и ОИОГВ </w:t>
            </w:r>
            <w:r w:rsidR="00755ADC">
              <w:rPr>
                <w:rFonts w:ascii="Times New Roman" w:hAnsi="Times New Roman" w:cs="Times New Roman"/>
              </w:rPr>
              <w:t xml:space="preserve">НСО </w:t>
            </w:r>
            <w:r w:rsidRPr="00D17EF0">
              <w:rPr>
                <w:rFonts w:ascii="Times New Roman" w:hAnsi="Times New Roman" w:cs="Times New Roman"/>
              </w:rPr>
              <w:t xml:space="preserve">запланировано проведение </w:t>
            </w:r>
            <w:r w:rsidRPr="00D17EF0">
              <w:rPr>
                <w:rFonts w:ascii="Times New Roman" w:hAnsi="Times New Roman" w:cs="Times New Roman"/>
              </w:rPr>
              <w:lastRenderedPageBreak/>
              <w:t>СОУТ.</w:t>
            </w:r>
          </w:p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 xml:space="preserve">По результатам СОУТ будет проводиться анализ качества оказания услуг организациями, проводящими специальную оценку условий труда  </w:t>
            </w: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4418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11E09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1C148F" w:rsidRDefault="00811E0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09" w:rsidRPr="00D17EF0" w:rsidRDefault="00811E09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5004" w:rsidRPr="00D17EF0" w:rsidTr="006706AD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E756F7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lastRenderedPageBreak/>
              <w:t xml:space="preserve">1.2.2.1.2.2. Основное мероприятие 5. </w:t>
            </w:r>
          </w:p>
          <w:p w:rsidR="007B5004" w:rsidRPr="001C148F" w:rsidRDefault="007B5004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Проведение разъяснительной работы по вопросам проведения специальной оценки условий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3C16BA" w:rsidP="00F035A4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 xml:space="preserve">Минтруда и соцразвития НСО во взаимодействии с ГИТ, </w:t>
            </w:r>
            <w:r w:rsidR="003538BC">
              <w:rPr>
                <w:rFonts w:ascii="Times New Roman" w:hAnsi="Times New Roman" w:cs="Times New Roman"/>
              </w:rPr>
              <w:t>а</w:t>
            </w:r>
            <w:r w:rsidRPr="00D17EF0">
              <w:rPr>
                <w:rFonts w:ascii="Times New Roman" w:hAnsi="Times New Roman" w:cs="Times New Roman"/>
              </w:rPr>
              <w:t xml:space="preserve">дминистрациями </w:t>
            </w:r>
            <w:proofErr w:type="spellStart"/>
            <w:r w:rsidRPr="00D17EF0">
              <w:rPr>
                <w:rFonts w:ascii="Times New Roman" w:hAnsi="Times New Roman" w:cs="Times New Roman"/>
              </w:rPr>
              <w:t>МРиГО</w:t>
            </w:r>
            <w:proofErr w:type="spellEnd"/>
            <w:r w:rsidRPr="00D17EF0">
              <w:rPr>
                <w:rFonts w:ascii="Times New Roman" w:hAnsi="Times New Roman" w:cs="Times New Roman"/>
              </w:rPr>
              <w:t>, организациями, оказывающими услуги в области охраны труда</w:t>
            </w:r>
            <w:r w:rsidR="00F035A4">
              <w:rPr>
                <w:rFonts w:ascii="Times New Roman" w:hAnsi="Times New Roman" w:cs="Times New Roman"/>
              </w:rPr>
              <w:t>,</w:t>
            </w:r>
            <w:r w:rsidRPr="00D17EF0">
              <w:rPr>
                <w:rFonts w:ascii="Times New Roman" w:hAnsi="Times New Roman" w:cs="Times New Roman"/>
              </w:rPr>
              <w:t xml:space="preserve"> АНО «НОЦОТ»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 xml:space="preserve">Будет проведена разъяснительная работа по </w:t>
            </w:r>
            <w:r w:rsidR="003C16BA" w:rsidRPr="00D17EF0">
              <w:rPr>
                <w:rFonts w:ascii="Times New Roman" w:hAnsi="Times New Roman" w:cs="Times New Roman"/>
              </w:rPr>
              <w:t xml:space="preserve">профилактике производственного травматизма, </w:t>
            </w:r>
            <w:r w:rsidRPr="00D17EF0">
              <w:rPr>
                <w:rFonts w:ascii="Times New Roman" w:hAnsi="Times New Roman" w:cs="Times New Roman"/>
              </w:rPr>
              <w:t>завершению специальной оценки условий труда,  разработаны рекомендации, проведены целевые методические семинары по вопросам специальной оценки условий труда</w:t>
            </w:r>
          </w:p>
        </w:tc>
      </w:tr>
      <w:tr w:rsidR="007B5004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5004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5004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5004" w:rsidRPr="00D17EF0" w:rsidTr="006706AD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E756F7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 xml:space="preserve">1.2.2.1.2.3. Основное мероприятие 6. </w:t>
            </w:r>
          </w:p>
          <w:p w:rsidR="007B5004" w:rsidRPr="001C148F" w:rsidRDefault="007B5004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Проведение мероприятий по снижению профессиональных рисков, производственного травматизма и профессиональной заболеваемости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6BA" w:rsidRPr="00D17EF0" w:rsidRDefault="00A07FB5" w:rsidP="00D17EF0">
            <w:pPr>
              <w:rPr>
                <w:sz w:val="20"/>
                <w:szCs w:val="20"/>
              </w:rPr>
            </w:pPr>
            <w:r w:rsidRPr="00DD7E35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DD7E35">
              <w:rPr>
                <w:sz w:val="20"/>
                <w:szCs w:val="20"/>
              </w:rPr>
              <w:t>соцразвития</w:t>
            </w:r>
            <w:proofErr w:type="spellEnd"/>
            <w:r w:rsidRPr="00DD7E35">
              <w:rPr>
                <w:sz w:val="20"/>
                <w:szCs w:val="20"/>
              </w:rPr>
              <w:t xml:space="preserve"> НСО во взаимодействии с</w:t>
            </w:r>
            <w:r w:rsidRPr="00DD7E35">
              <w:t xml:space="preserve"> </w:t>
            </w:r>
            <w:r w:rsidR="003C16BA" w:rsidRPr="00DD7E35">
              <w:rPr>
                <w:sz w:val="20"/>
                <w:szCs w:val="20"/>
              </w:rPr>
              <w:t>ФБУН «НИИ гигиены», ФГБОУ ВО НГМУ Минздрав</w:t>
            </w:r>
            <w:r w:rsidR="00755ADC">
              <w:rPr>
                <w:sz w:val="20"/>
                <w:szCs w:val="20"/>
              </w:rPr>
              <w:t>а</w:t>
            </w:r>
            <w:r w:rsidR="003C16BA" w:rsidRPr="00DD7E35">
              <w:rPr>
                <w:sz w:val="20"/>
                <w:szCs w:val="20"/>
              </w:rPr>
              <w:t xml:space="preserve"> </w:t>
            </w:r>
            <w:r w:rsidR="003C16BA" w:rsidRPr="00DD7E35">
              <w:rPr>
                <w:sz w:val="20"/>
                <w:szCs w:val="20"/>
              </w:rPr>
              <w:lastRenderedPageBreak/>
              <w:t>России, Управление</w:t>
            </w:r>
            <w:r w:rsidRPr="00DD7E35">
              <w:rPr>
                <w:sz w:val="20"/>
                <w:szCs w:val="20"/>
              </w:rPr>
              <w:t>м</w:t>
            </w:r>
            <w:r w:rsidR="003C16BA" w:rsidRPr="00DD7E35">
              <w:rPr>
                <w:sz w:val="20"/>
                <w:szCs w:val="20"/>
              </w:rPr>
              <w:t xml:space="preserve"> </w:t>
            </w:r>
            <w:proofErr w:type="spellStart"/>
            <w:r w:rsidR="003C16BA" w:rsidRPr="00DD7E35">
              <w:rPr>
                <w:sz w:val="20"/>
                <w:szCs w:val="20"/>
              </w:rPr>
              <w:t>Роспотребнадзора</w:t>
            </w:r>
            <w:proofErr w:type="spellEnd"/>
            <w:r w:rsidR="003C16BA" w:rsidRPr="00DD7E35">
              <w:rPr>
                <w:sz w:val="20"/>
                <w:szCs w:val="20"/>
              </w:rPr>
              <w:t xml:space="preserve"> по</w:t>
            </w:r>
            <w:r w:rsidR="003C16BA" w:rsidRPr="00D17EF0">
              <w:rPr>
                <w:sz w:val="20"/>
                <w:szCs w:val="20"/>
              </w:rPr>
              <w:t xml:space="preserve"> НСО, организаци</w:t>
            </w:r>
            <w:r>
              <w:rPr>
                <w:sz w:val="20"/>
                <w:szCs w:val="20"/>
              </w:rPr>
              <w:t>ями</w:t>
            </w:r>
          </w:p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gramStart"/>
            <w:r w:rsidRPr="00D17EF0">
              <w:rPr>
                <w:rFonts w:ascii="Times New Roman" w:hAnsi="Times New Roman" w:cs="Times New Roman"/>
              </w:rPr>
              <w:t>целях</w:t>
            </w:r>
            <w:proofErr w:type="gramEnd"/>
            <w:r w:rsidRPr="00D17EF0">
              <w:rPr>
                <w:rFonts w:ascii="Times New Roman" w:hAnsi="Times New Roman" w:cs="Times New Roman"/>
              </w:rPr>
              <w:t xml:space="preserve"> оздоровления условий труда и профилактики профессиональной заболеваемости у работников  будут разработаны и внедрены </w:t>
            </w:r>
            <w:r w:rsidRPr="00D17EF0">
              <w:rPr>
                <w:rFonts w:ascii="Times New Roman" w:hAnsi="Times New Roman" w:cs="Times New Roman"/>
              </w:rPr>
              <w:lastRenderedPageBreak/>
              <w:t>методические материалы в организациях области</w:t>
            </w:r>
          </w:p>
        </w:tc>
      </w:tr>
      <w:tr w:rsidR="007B5004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5004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5004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1C148F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5004" w:rsidRPr="00D17EF0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lastRenderedPageBreak/>
              <w:t>1.2.2.1.3. Задача 3. Информационное обеспечение вопросов охраны труда, совершенствование системы обучения по охране труда</w:t>
            </w:r>
          </w:p>
        </w:tc>
      </w:tr>
      <w:tr w:rsidR="007B5004" w:rsidRPr="00D17EF0" w:rsidTr="006706AD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0B7058">
            <w:pPr>
              <w:jc w:val="both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 xml:space="preserve">1.2.2.1.3.1. Основное мероприятие 7. </w:t>
            </w:r>
          </w:p>
          <w:p w:rsidR="007B5004" w:rsidRPr="000B7058" w:rsidRDefault="007B5004" w:rsidP="000B7058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Проведение информационной работы по вопросам охраны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B36676" w:rsidRDefault="007B5004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6676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B36676" w:rsidRDefault="007B5004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B36676" w:rsidRDefault="007B5004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B36676" w:rsidRDefault="007B5004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3C16BA" w:rsidP="003538BC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 xml:space="preserve">Минтруда и соцразвития НСО во взаимодействии с ГИТ, ГУ НРО ФСС РФ, ФП, Управлением Роспотребнадзора по НСО, МСЭ,  СРПиР, организациями, оказывающими услуги в области охраны труда, </w:t>
            </w:r>
            <w:r w:rsidR="003538BC">
              <w:rPr>
                <w:rFonts w:ascii="Times New Roman" w:hAnsi="Times New Roman" w:cs="Times New Roman"/>
              </w:rPr>
              <w:t>а</w:t>
            </w:r>
            <w:r w:rsidRPr="00D17EF0">
              <w:rPr>
                <w:rFonts w:ascii="Times New Roman" w:hAnsi="Times New Roman" w:cs="Times New Roman"/>
              </w:rPr>
              <w:t xml:space="preserve">дминистрациями </w:t>
            </w:r>
            <w:proofErr w:type="spellStart"/>
            <w:r w:rsidRPr="00D17EF0">
              <w:rPr>
                <w:rFonts w:ascii="Times New Roman" w:hAnsi="Times New Roman" w:cs="Times New Roman"/>
              </w:rPr>
              <w:t>МРиГО</w:t>
            </w:r>
            <w:proofErr w:type="spellEnd"/>
            <w:r w:rsidRPr="00D17EF0">
              <w:rPr>
                <w:rFonts w:ascii="Times New Roman" w:hAnsi="Times New Roman" w:cs="Times New Roman"/>
              </w:rPr>
              <w:t xml:space="preserve">,   </w:t>
            </w:r>
            <w:proofErr w:type="spellStart"/>
            <w:r w:rsidRPr="00D17EF0">
              <w:rPr>
                <w:rFonts w:ascii="Times New Roman" w:hAnsi="Times New Roman" w:cs="Times New Roman"/>
              </w:rPr>
              <w:t>ДИиРТТ</w:t>
            </w:r>
            <w:proofErr w:type="spellEnd"/>
            <w:r w:rsidRPr="00D17EF0">
              <w:rPr>
                <w:rFonts w:ascii="Times New Roman" w:hAnsi="Times New Roman" w:cs="Times New Roman"/>
              </w:rPr>
              <w:t xml:space="preserve"> НСО, организациями, ООО «РосЭкоАудит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 xml:space="preserve">В целях повышения уровня компетенции руководителя и специалистов организаций по вопросам охраны труда, привлечения внимания и распространения передового опыта работы в области охраны труда будут проведены Дни охраны труда по отдельно утвержденному плану, Всероссийский конкурс «Российская организация высокой социальной эффективности», конкурсы по охране труда. Через печатные и электронные </w:t>
            </w:r>
            <w:r w:rsidRPr="00D17EF0">
              <w:rPr>
                <w:rFonts w:ascii="Times New Roman" w:hAnsi="Times New Roman" w:cs="Times New Roman"/>
              </w:rPr>
              <w:lastRenderedPageBreak/>
              <w:t>ресурсы будет осуществлено информирование работодателей и работников по вопросам охраны труда</w:t>
            </w:r>
            <w:r w:rsidR="00D17EF0" w:rsidRPr="00D17EF0">
              <w:rPr>
                <w:rFonts w:ascii="Times New Roman" w:hAnsi="Times New Roman" w:cs="Times New Roman"/>
              </w:rPr>
              <w:t xml:space="preserve">, проведено </w:t>
            </w:r>
            <w:r w:rsidR="00755ADC">
              <w:rPr>
                <w:rFonts w:ascii="Times New Roman" w:hAnsi="Times New Roman" w:cs="Times New Roman"/>
              </w:rPr>
              <w:t xml:space="preserve">ежегодно </w:t>
            </w:r>
            <w:r w:rsidR="00D17EF0" w:rsidRPr="00D17EF0">
              <w:rPr>
                <w:rFonts w:ascii="Times New Roman" w:hAnsi="Times New Roman" w:cs="Times New Roman"/>
              </w:rPr>
              <w:t>6000 консультаций</w:t>
            </w:r>
          </w:p>
        </w:tc>
      </w:tr>
      <w:tr w:rsidR="007B5004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0B7058" w:rsidRDefault="007B500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004" w:rsidRPr="00D17EF0" w:rsidRDefault="007B5004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37782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D17EF0" w:rsidRDefault="0083778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D17EF0" w:rsidRDefault="0083778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37782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D17EF0" w:rsidRDefault="0083778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D17EF0" w:rsidRDefault="0083778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37782" w:rsidRPr="00D17EF0" w:rsidTr="006706AD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0B7058">
            <w:pPr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lastRenderedPageBreak/>
              <w:t xml:space="preserve">1.2.2.1.3.2. Основное мероприятие 8. </w:t>
            </w:r>
          </w:p>
          <w:p w:rsidR="00837782" w:rsidRPr="000B7058" w:rsidRDefault="00837782" w:rsidP="000B7058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Организация проведения обучения и проверки знаний требований охраны труда руководителей и специалистов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D17EF0" w:rsidRDefault="003C16BA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>Минтруда и соцразвития НСО во взаимодействии с ГИТ, ФП, кафедрами безопасности жизнедеятельности ВУЗов, организациями, оказывающими услуги в области охраны труда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D17EF0" w:rsidRDefault="00837782" w:rsidP="00755ADC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>В целях повышения уровня знаний в области охраны труда будет проведено обучение 20566 руководителей и специалистов. Для субъектов малого и среднего предпринимательства</w:t>
            </w:r>
            <w:r w:rsidR="00755ADC">
              <w:rPr>
                <w:rFonts w:ascii="Times New Roman" w:hAnsi="Times New Roman" w:cs="Times New Roman"/>
              </w:rPr>
              <w:t xml:space="preserve"> б</w:t>
            </w:r>
            <w:r w:rsidRPr="00D17EF0">
              <w:rPr>
                <w:rFonts w:ascii="Times New Roman" w:hAnsi="Times New Roman" w:cs="Times New Roman"/>
              </w:rPr>
              <w:t>удет проведено 12 семинаров по вопросам охраны труда</w:t>
            </w:r>
          </w:p>
        </w:tc>
      </w:tr>
      <w:tr w:rsidR="00837782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1C148F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D17EF0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D17EF0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D17EF0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D17EF0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D17EF0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D17EF0" w:rsidTr="00E32A9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D17EF0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D17EF0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E32A9D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AB3DD1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 xml:space="preserve">Итого затрат по подпрограмме </w:t>
            </w:r>
            <w:r>
              <w:rPr>
                <w:rFonts w:ascii="Times New Roman" w:hAnsi="Times New Roman" w:cs="Times New Roman"/>
              </w:rPr>
              <w:t>2</w:t>
            </w:r>
            <w:r w:rsidRPr="003F7D8B">
              <w:rPr>
                <w:rFonts w:ascii="Times New Roman" w:hAnsi="Times New Roman" w:cs="Times New Roman"/>
              </w:rPr>
              <w:t xml:space="preserve"> государственной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E32A9D">
        <w:trPr>
          <w:trHeight w:val="201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E32A9D">
        <w:trPr>
          <w:trHeight w:val="201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B366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E32A9D">
        <w:trPr>
          <w:trHeight w:val="201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0B7058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1.3. Задача 3. Расширение возможностей трудоустройства инвалидов, в том числе инвалидов молодого возраста</w:t>
            </w: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1.3.3. 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0B7058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1.3.3.1. Цель. Расширение возможностей трудоустройства инвалидов, в том числе инвалидов молодого возраста</w:t>
            </w: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0B7058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1.3.3.1.1. Задача 1. 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населения.</w:t>
            </w:r>
          </w:p>
        </w:tc>
      </w:tr>
      <w:tr w:rsidR="00866C08" w:rsidRPr="003F7D8B" w:rsidTr="00E32A9D">
        <w:trPr>
          <w:trHeight w:val="4717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6C08" w:rsidRPr="0083335D" w:rsidRDefault="00866C08" w:rsidP="000B7058">
            <w:pPr>
              <w:rPr>
                <w:sz w:val="20"/>
                <w:szCs w:val="20"/>
              </w:rPr>
            </w:pPr>
            <w:r w:rsidRPr="0083335D">
              <w:rPr>
                <w:sz w:val="20"/>
                <w:szCs w:val="20"/>
              </w:rPr>
              <w:lastRenderedPageBreak/>
              <w:t xml:space="preserve">.3.3.1.1.1. Основное мероприятие 1. </w:t>
            </w:r>
          </w:p>
          <w:p w:rsidR="00866C08" w:rsidRPr="000B7058" w:rsidRDefault="00866C08" w:rsidP="0026269A">
            <w:pPr>
              <w:jc w:val="both"/>
              <w:rPr>
                <w:sz w:val="20"/>
                <w:szCs w:val="20"/>
              </w:rPr>
            </w:pPr>
            <w:r w:rsidRPr="0083335D">
              <w:rPr>
                <w:sz w:val="20"/>
                <w:szCs w:val="20"/>
              </w:rPr>
              <w:t>Повышение уровня компетенции (осведомленности) инвалидов, в том числе инвалидов молодого возраста, а также работников учреждений занятости населения по вопросам организации трудовой занятости инвалидов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6C08" w:rsidRPr="00C90B4F" w:rsidRDefault="00866C08" w:rsidP="00210F40">
            <w:pPr>
              <w:rPr>
                <w:sz w:val="20"/>
                <w:szCs w:val="20"/>
              </w:rPr>
            </w:pPr>
            <w:r w:rsidRPr="00E32A9D">
              <w:rPr>
                <w:sz w:val="20"/>
                <w:szCs w:val="20"/>
              </w:rPr>
              <w:t>Минтруда и</w:t>
            </w:r>
            <w:r w:rsidRPr="00F77B36">
              <w:rPr>
                <w:sz w:val="20"/>
                <w:szCs w:val="20"/>
              </w:rPr>
              <w:t xml:space="preserve"> соцразвития НСО</w:t>
            </w:r>
            <w:r>
              <w:t xml:space="preserve">, </w:t>
            </w:r>
            <w:r w:rsidRPr="00F77B36">
              <w:rPr>
                <w:sz w:val="20"/>
                <w:szCs w:val="20"/>
              </w:rPr>
              <w:t xml:space="preserve">учреждения занятости населения,  ГАУ НСО </w:t>
            </w:r>
            <w:r w:rsidR="00E32A9D">
              <w:rPr>
                <w:sz w:val="20"/>
                <w:szCs w:val="20"/>
              </w:rPr>
              <w:t>«</w:t>
            </w:r>
            <w:r w:rsidRPr="00F77B36">
              <w:rPr>
                <w:sz w:val="20"/>
                <w:szCs w:val="20"/>
              </w:rPr>
              <w:t>ЦРПК</w:t>
            </w:r>
            <w:r w:rsidR="00E32A9D">
              <w:rPr>
                <w:sz w:val="20"/>
                <w:szCs w:val="20"/>
              </w:rPr>
              <w:t>»</w:t>
            </w:r>
            <w:r w:rsidRPr="00F77B36">
              <w:rPr>
                <w:sz w:val="20"/>
                <w:szCs w:val="20"/>
              </w:rPr>
              <w:t xml:space="preserve">, </w:t>
            </w:r>
            <w:r w:rsidR="00C85E50" w:rsidRPr="00C85E50">
              <w:rPr>
                <w:sz w:val="20"/>
                <w:szCs w:val="20"/>
              </w:rPr>
              <w:t>Мин</w:t>
            </w:r>
            <w:r w:rsidRPr="00C85E50">
              <w:rPr>
                <w:sz w:val="20"/>
                <w:szCs w:val="20"/>
              </w:rPr>
              <w:t>образования Новосибирской области</w:t>
            </w:r>
            <w:r w:rsidRPr="00F77B36">
              <w:rPr>
                <w:sz w:val="20"/>
                <w:szCs w:val="20"/>
              </w:rPr>
              <w:t xml:space="preserve"> </w:t>
            </w:r>
            <w:r w:rsidRPr="00C90B4F">
              <w:rPr>
                <w:sz w:val="20"/>
                <w:szCs w:val="20"/>
              </w:rPr>
              <w:t xml:space="preserve">во взаимодействии с  администрациями </w:t>
            </w:r>
          </w:p>
          <w:p w:rsidR="00866C08" w:rsidRPr="003F7D8B" w:rsidRDefault="00866C08" w:rsidP="003538BC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C90B4F">
              <w:rPr>
                <w:rFonts w:ascii="Times New Roman" w:hAnsi="Times New Roman" w:cs="Times New Roman"/>
              </w:rPr>
              <w:t>МРиГО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77B36">
              <w:rPr>
                <w:rFonts w:ascii="Times New Roman" w:hAnsi="Times New Roman" w:cs="Times New Roman"/>
              </w:rPr>
              <w:t xml:space="preserve"> </w:t>
            </w:r>
            <w:r w:rsidR="00E32A9D">
              <w:rPr>
                <w:rFonts w:ascii="Times New Roman" w:hAnsi="Times New Roman" w:cs="Times New Roman"/>
              </w:rPr>
              <w:t>МСЭ,</w:t>
            </w:r>
            <w:r w:rsidRPr="00F77B36">
              <w:rPr>
                <w:rFonts w:ascii="Times New Roman" w:hAnsi="Times New Roman" w:cs="Times New Roman"/>
              </w:rPr>
              <w:t xml:space="preserve"> образовательными организациями Новосибирской области, общественными организациями инвалидов Новосибирской области и организациями, привлекаемыми в соответствии с законодательством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71A" w:rsidRPr="0047071A" w:rsidRDefault="0047071A" w:rsidP="0047071A">
            <w:pPr>
              <w:jc w:val="both"/>
              <w:rPr>
                <w:sz w:val="20"/>
                <w:szCs w:val="20"/>
              </w:rPr>
            </w:pPr>
            <w:r w:rsidRPr="0047071A">
              <w:rPr>
                <w:sz w:val="20"/>
                <w:szCs w:val="20"/>
              </w:rPr>
              <w:t xml:space="preserve">Повышение уровня информированности инвалидов, в том числе инвалидов молодого возраста, о возможностях трудоустройства, прохождения профессионального обучения и дополнительного профессионального образования. Повышение </w:t>
            </w:r>
            <w:proofErr w:type="gramStart"/>
            <w:r w:rsidRPr="0047071A">
              <w:rPr>
                <w:sz w:val="20"/>
                <w:szCs w:val="20"/>
              </w:rPr>
              <w:t>квалификации сотрудников учреждений занятости населения</w:t>
            </w:r>
            <w:proofErr w:type="gramEnd"/>
            <w:r w:rsidRPr="0047071A">
              <w:rPr>
                <w:sz w:val="20"/>
                <w:szCs w:val="20"/>
              </w:rPr>
              <w:t xml:space="preserve"> по вопросам предоставления государственных услуг инвалидам.</w:t>
            </w:r>
          </w:p>
          <w:p w:rsidR="00B31E48" w:rsidRPr="003F7D8B" w:rsidRDefault="0047071A" w:rsidP="000F1942">
            <w:pPr>
              <w:pStyle w:val="ConsPlusCell"/>
              <w:rPr>
                <w:rFonts w:ascii="Times New Roman" w:hAnsi="Times New Roman" w:cs="Times New Roman"/>
              </w:rPr>
            </w:pPr>
            <w:r w:rsidRPr="0047071A">
              <w:rPr>
                <w:rFonts w:ascii="Times New Roman" w:hAnsi="Times New Roman" w:cs="Times New Roman"/>
              </w:rPr>
              <w:t xml:space="preserve">Уровень удовлетворенности граждан, относящихся к категории инвалидов, предоставленными государственными услугами </w:t>
            </w:r>
            <w:r w:rsidRPr="0047071A">
              <w:rPr>
                <w:rFonts w:ascii="Times New Roman" w:hAnsi="Times New Roman" w:cs="Times New Roman"/>
                <w:bCs/>
              </w:rPr>
              <w:t>в области содействия занятости</w:t>
            </w:r>
            <w:r w:rsidRPr="005A57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071A">
              <w:rPr>
                <w:rFonts w:ascii="Times New Roman" w:hAnsi="Times New Roman" w:cs="Times New Roman"/>
                <w:bCs/>
              </w:rPr>
              <w:t>населения</w:t>
            </w:r>
            <w:r w:rsidRPr="0047071A">
              <w:rPr>
                <w:rFonts w:ascii="Times New Roman" w:hAnsi="Times New Roman" w:cs="Times New Roman"/>
              </w:rPr>
              <w:t xml:space="preserve">, к концу реализации </w:t>
            </w:r>
            <w:r w:rsidRPr="0047071A">
              <w:rPr>
                <w:rFonts w:ascii="Times New Roman" w:hAnsi="Times New Roman" w:cs="Times New Roman"/>
              </w:rPr>
              <w:lastRenderedPageBreak/>
              <w:t>подпрограммы составит не менее 9</w:t>
            </w:r>
            <w:r w:rsidR="000F1942">
              <w:rPr>
                <w:rFonts w:ascii="Times New Roman" w:hAnsi="Times New Roman" w:cs="Times New Roman"/>
              </w:rPr>
              <w:t>2</w:t>
            </w:r>
            <w:r w:rsidRPr="0047071A">
              <w:rPr>
                <w:rFonts w:ascii="Times New Roman" w:hAnsi="Times New Roman" w:cs="Times New Roman"/>
              </w:rPr>
              <w:t>,0%</w:t>
            </w:r>
          </w:p>
        </w:tc>
      </w:tr>
      <w:tr w:rsidR="00866C08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3F7D8B" w:rsidRDefault="00866C08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3F7D8B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3F7D8B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6C08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3F7D8B" w:rsidRDefault="00866C08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3F7D8B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3F7D8B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6C08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3F7D8B" w:rsidRDefault="00866C08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0B7058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3F7D8B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8" w:rsidRPr="003F7D8B" w:rsidRDefault="00866C08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9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2" w:rsidRPr="00AB3DD1" w:rsidRDefault="00837782" w:rsidP="0026269A">
            <w:pPr>
              <w:pStyle w:val="ConsPlusCell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lastRenderedPageBreak/>
              <w:t>1.3.3.1.2. Задача 2.</w:t>
            </w:r>
            <w:r w:rsidRPr="00AB3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DD1">
              <w:rPr>
                <w:rFonts w:ascii="Times New Roman" w:hAnsi="Times New Roman" w:cs="Times New Roman"/>
              </w:rPr>
              <w:t>Повышение конкурентоспособности инвалидов, в том числе инвалидов молодого возраста, на региональном рынке труда</w:t>
            </w: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83335D" w:rsidRDefault="00837782" w:rsidP="00AB3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35D">
              <w:rPr>
                <w:rFonts w:ascii="Times New Roman" w:hAnsi="Times New Roman" w:cs="Times New Roman"/>
              </w:rPr>
              <w:t>1.3.3.1.2.1. Основное мероприятие 2.</w:t>
            </w:r>
          </w:p>
          <w:p w:rsidR="00837782" w:rsidRPr="003F7D8B" w:rsidRDefault="00837782" w:rsidP="002626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35D">
              <w:rPr>
                <w:rFonts w:ascii="Times New Roman" w:hAnsi="Times New Roman" w:cs="Times New Roman"/>
              </w:rPr>
              <w:t xml:space="preserve">Формирование у инвалидов, в том числе инвалидов молодого возраста, социальных навыков, способствующих их скорейшему трудоустройству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7344,0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7344,0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7344,0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E50" w:rsidRPr="00F77B36" w:rsidRDefault="00C85E50" w:rsidP="00C85E50">
            <w:r w:rsidRPr="00E32A9D">
              <w:rPr>
                <w:sz w:val="20"/>
                <w:szCs w:val="20"/>
              </w:rPr>
              <w:t>Минтруда и</w:t>
            </w:r>
            <w:r w:rsidRPr="00F77B36">
              <w:rPr>
                <w:sz w:val="20"/>
                <w:szCs w:val="20"/>
              </w:rPr>
              <w:t xml:space="preserve"> соцразвития НСО</w:t>
            </w:r>
            <w:r>
              <w:t xml:space="preserve">, </w:t>
            </w:r>
            <w:r w:rsidRPr="00F77B36">
              <w:rPr>
                <w:sz w:val="20"/>
                <w:szCs w:val="20"/>
              </w:rPr>
              <w:t xml:space="preserve">учреждения занятости населения,  ГАУ НСО </w:t>
            </w:r>
            <w:r>
              <w:rPr>
                <w:sz w:val="20"/>
                <w:szCs w:val="20"/>
              </w:rPr>
              <w:t>«</w:t>
            </w:r>
            <w:r w:rsidRPr="00F77B36">
              <w:rPr>
                <w:sz w:val="20"/>
                <w:szCs w:val="20"/>
              </w:rPr>
              <w:t>ЦРПК</w:t>
            </w:r>
            <w:r>
              <w:rPr>
                <w:sz w:val="20"/>
                <w:szCs w:val="20"/>
              </w:rPr>
              <w:t>»</w:t>
            </w:r>
            <w:r w:rsidRPr="00F77B36">
              <w:rPr>
                <w:sz w:val="20"/>
                <w:szCs w:val="20"/>
              </w:rPr>
              <w:t xml:space="preserve"> </w:t>
            </w:r>
            <w:r w:rsidRPr="00C90B4F">
              <w:rPr>
                <w:sz w:val="20"/>
                <w:szCs w:val="20"/>
              </w:rPr>
              <w:t xml:space="preserve">во взаимодействии </w:t>
            </w:r>
            <w:proofErr w:type="gramStart"/>
            <w:r w:rsidR="00A81B4C">
              <w:rPr>
                <w:sz w:val="20"/>
                <w:szCs w:val="20"/>
              </w:rPr>
              <w:t>с</w:t>
            </w:r>
            <w:proofErr w:type="gramEnd"/>
          </w:p>
          <w:p w:rsidR="00837782" w:rsidRPr="003F7D8B" w:rsidRDefault="00C85E50" w:rsidP="00C85E50">
            <w:pPr>
              <w:pStyle w:val="ConsPlusCell"/>
              <w:rPr>
                <w:rFonts w:ascii="Times New Roman" w:hAnsi="Times New Roman" w:cs="Times New Roman"/>
              </w:rPr>
            </w:pPr>
            <w:r w:rsidRPr="00F77B36">
              <w:rPr>
                <w:rFonts w:ascii="Times New Roman" w:hAnsi="Times New Roman" w:cs="Times New Roman"/>
              </w:rPr>
              <w:t>образовательными организациями Новосибирской области и организациями, привлекаемыми в соответствии с законодательством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71A" w:rsidRPr="0047071A" w:rsidRDefault="0047071A" w:rsidP="0047071A">
            <w:pPr>
              <w:tabs>
                <w:tab w:val="left" w:pos="975"/>
              </w:tabs>
              <w:jc w:val="both"/>
              <w:rPr>
                <w:sz w:val="20"/>
                <w:szCs w:val="20"/>
              </w:rPr>
            </w:pPr>
            <w:r w:rsidRPr="0047071A">
              <w:rPr>
                <w:sz w:val="20"/>
                <w:szCs w:val="20"/>
              </w:rPr>
              <w:t xml:space="preserve">Оказание </w:t>
            </w:r>
            <w:proofErr w:type="spellStart"/>
            <w:r w:rsidRPr="0047071A">
              <w:rPr>
                <w:sz w:val="20"/>
                <w:szCs w:val="20"/>
              </w:rPr>
              <w:t>профориентационных</w:t>
            </w:r>
            <w:proofErr w:type="spellEnd"/>
            <w:r w:rsidRPr="0047071A">
              <w:rPr>
                <w:sz w:val="20"/>
                <w:szCs w:val="20"/>
              </w:rPr>
              <w:t xml:space="preserve"> услуг инвалидам молодого возраста – учащимся образовательных организаций Новосибирской области в целях коррекции определения в выборе профессии или специальности исходя из возможностей их трудоустройства по определенной профессии, специальности и направления подготовки. </w:t>
            </w:r>
            <w:proofErr w:type="gramStart"/>
            <w:r w:rsidRPr="00AA4E89">
              <w:rPr>
                <w:sz w:val="20"/>
                <w:szCs w:val="20"/>
              </w:rPr>
              <w:t>В</w:t>
            </w:r>
            <w:r w:rsidRPr="0047071A">
              <w:rPr>
                <w:sz w:val="20"/>
                <w:szCs w:val="20"/>
              </w:rPr>
              <w:t xml:space="preserve"> 201</w:t>
            </w:r>
            <w:r w:rsidR="000F1942">
              <w:rPr>
                <w:sz w:val="20"/>
                <w:szCs w:val="20"/>
              </w:rPr>
              <w:t>9-2021</w:t>
            </w:r>
            <w:r w:rsidRPr="0047071A">
              <w:rPr>
                <w:sz w:val="20"/>
                <w:szCs w:val="20"/>
              </w:rPr>
              <w:t xml:space="preserve"> год</w:t>
            </w:r>
            <w:r w:rsidR="000F1942">
              <w:rPr>
                <w:sz w:val="20"/>
                <w:szCs w:val="20"/>
              </w:rPr>
              <w:t>ах</w:t>
            </w:r>
            <w:r w:rsidRPr="0047071A">
              <w:rPr>
                <w:sz w:val="20"/>
                <w:szCs w:val="20"/>
              </w:rPr>
              <w:t xml:space="preserve"> планируется организация профессионального обучения и дополнительного профессионального образования </w:t>
            </w:r>
            <w:r w:rsidR="000F1942">
              <w:rPr>
                <w:sz w:val="20"/>
                <w:szCs w:val="20"/>
              </w:rPr>
              <w:t xml:space="preserve">ежегодно </w:t>
            </w:r>
            <w:r w:rsidRPr="0047071A">
              <w:rPr>
                <w:sz w:val="20"/>
                <w:szCs w:val="20"/>
              </w:rPr>
              <w:t xml:space="preserve">не менее 60 инвалидов, в том числе инвалидов молодого возраста; </w:t>
            </w:r>
            <w:r w:rsidRPr="0047071A">
              <w:rPr>
                <w:sz w:val="20"/>
                <w:szCs w:val="20"/>
              </w:rPr>
              <w:lastRenderedPageBreak/>
              <w:t xml:space="preserve">проведение не менее 32 специализированных мероприятий по трудоустройству инвалидов молодого возраста. </w:t>
            </w:r>
            <w:proofErr w:type="gramEnd"/>
          </w:p>
          <w:p w:rsidR="0047071A" w:rsidRPr="0047071A" w:rsidRDefault="0047071A" w:rsidP="0047071A">
            <w:pPr>
              <w:tabs>
                <w:tab w:val="left" w:pos="975"/>
              </w:tabs>
              <w:jc w:val="both"/>
              <w:rPr>
                <w:sz w:val="20"/>
                <w:szCs w:val="20"/>
              </w:rPr>
            </w:pPr>
            <w:r w:rsidRPr="0047071A">
              <w:rPr>
                <w:sz w:val="20"/>
                <w:szCs w:val="20"/>
              </w:rPr>
              <w:t>Сокращение продолжительности поиска работы гражданами указанной категории.</w:t>
            </w:r>
          </w:p>
          <w:p w:rsidR="0047071A" w:rsidRPr="0047071A" w:rsidRDefault="0047071A" w:rsidP="00470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071A">
              <w:rPr>
                <w:rFonts w:ascii="Times New Roman" w:hAnsi="Times New Roman" w:cs="Times New Roman"/>
              </w:rPr>
              <w:t xml:space="preserve">Доля трудоустроенных инвалидов, в том числе инвалидов молодого возраста, прошедших профессиональное обучение или получивших дополнительное профессиональное образование по направлению учреждений занятости населения, в общей численности инвалидов, прошедших профессиональное обучение или получивших дополнительное профессиональное </w:t>
            </w:r>
            <w:r w:rsidRPr="0047071A">
              <w:rPr>
                <w:rFonts w:ascii="Times New Roman" w:hAnsi="Times New Roman" w:cs="Times New Roman"/>
              </w:rPr>
              <w:lastRenderedPageBreak/>
              <w:t xml:space="preserve">образование по направлению учреждений занятости населения к концу реализации подпрограммы составит не менее </w:t>
            </w:r>
            <w:r w:rsidR="000F1942">
              <w:rPr>
                <w:rFonts w:ascii="Times New Roman" w:hAnsi="Times New Roman" w:cs="Times New Roman"/>
              </w:rPr>
              <w:t>50</w:t>
            </w:r>
            <w:r w:rsidRPr="0047071A">
              <w:rPr>
                <w:rFonts w:ascii="Times New Roman" w:hAnsi="Times New Roman" w:cs="Times New Roman"/>
              </w:rPr>
              <w:t>,0%.</w:t>
            </w:r>
          </w:p>
          <w:p w:rsidR="00837782" w:rsidRPr="003F7D8B" w:rsidRDefault="0047071A" w:rsidP="000537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7071A">
              <w:rPr>
                <w:rFonts w:ascii="Times New Roman" w:hAnsi="Times New Roman" w:cs="Times New Roman"/>
              </w:rPr>
              <w:t xml:space="preserve">Доля трудоустроенных инвалидов молодого возраста – выпускников образовательных организаций в общей численности молодых инвалидов – выпускников образовательных организаций в </w:t>
            </w:r>
            <w:r w:rsidR="00053702">
              <w:rPr>
                <w:rFonts w:ascii="Times New Roman" w:hAnsi="Times New Roman" w:cs="Times New Roman"/>
              </w:rPr>
              <w:t>течение срока реализации подпрограммы</w:t>
            </w:r>
            <w:r w:rsidRPr="0047071A">
              <w:rPr>
                <w:rFonts w:ascii="Times New Roman" w:hAnsi="Times New Roman" w:cs="Times New Roman"/>
              </w:rPr>
              <w:t xml:space="preserve"> составит не менее </w:t>
            </w:r>
            <w:r w:rsidR="00053702">
              <w:rPr>
                <w:rFonts w:ascii="Times New Roman" w:hAnsi="Times New Roman" w:cs="Times New Roman"/>
              </w:rPr>
              <w:t>70</w:t>
            </w:r>
            <w:r w:rsidRPr="0047071A">
              <w:rPr>
                <w:rFonts w:ascii="Times New Roman" w:hAnsi="Times New Roman" w:cs="Times New Roman"/>
              </w:rPr>
              <w:t>,</w:t>
            </w:r>
            <w:r w:rsidR="00053702">
              <w:rPr>
                <w:rFonts w:ascii="Times New Roman" w:hAnsi="Times New Roman" w:cs="Times New Roman"/>
              </w:rPr>
              <w:t>0</w:t>
            </w:r>
            <w:r w:rsidRPr="0047071A">
              <w:rPr>
                <w:rFonts w:ascii="Times New Roman" w:hAnsi="Times New Roman" w:cs="Times New Roman"/>
              </w:rPr>
              <w:t xml:space="preserve">% </w:t>
            </w: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0B705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jc w:val="center"/>
              <w:rPr>
                <w:sz w:val="20"/>
                <w:szCs w:val="20"/>
              </w:rPr>
            </w:pPr>
            <w:r w:rsidRPr="000B705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31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2" w:rsidRPr="00AB3DD1" w:rsidRDefault="00837782" w:rsidP="0026269A">
            <w:pPr>
              <w:pStyle w:val="ConsPlusCell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lastRenderedPageBreak/>
              <w:t>1.3.3.1.3. Задача 3. Организация трудоустройства инвалидов, в том числе инвалидов, нуждающихся в сопровождении при трудоустройстве</w:t>
            </w:r>
          </w:p>
        </w:tc>
      </w:tr>
      <w:tr w:rsidR="003538BC" w:rsidRPr="003F7D8B" w:rsidTr="006706AD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AB3DD1" w:rsidRDefault="003538BC" w:rsidP="00AB3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t>1.3.3.1.3.1. Основное мероприятие 3.</w:t>
            </w:r>
          </w:p>
          <w:p w:rsidR="003538BC" w:rsidRPr="00AB3DD1" w:rsidRDefault="003538BC" w:rsidP="00AB3DD1">
            <w:pPr>
              <w:pStyle w:val="ConsPlusCell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t>Организация взаимодействия с работодателями по вопросам трудоустройства инвалидов, в том числе инвалидов  молодого возраста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AB3DD1" w:rsidRDefault="003538BC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AB3DD1" w:rsidRDefault="003538BC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AB3DD1" w:rsidRDefault="003538BC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AB3DD1" w:rsidRDefault="003538BC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AB3DD1" w:rsidRDefault="003538BC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AB3DD1" w:rsidRDefault="003538BC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30053,0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AB3DD1" w:rsidRDefault="003538BC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30053,0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AB3DD1" w:rsidRDefault="003538BC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30053,0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F77B36" w:rsidRDefault="003538BC" w:rsidP="00C85E50">
            <w:r w:rsidRPr="00E32A9D">
              <w:rPr>
                <w:sz w:val="20"/>
                <w:szCs w:val="20"/>
              </w:rPr>
              <w:t>Минтруда и</w:t>
            </w:r>
            <w:r w:rsidRPr="00F77B36">
              <w:rPr>
                <w:sz w:val="20"/>
                <w:szCs w:val="20"/>
              </w:rPr>
              <w:t xml:space="preserve"> соцразвития НСО</w:t>
            </w:r>
            <w:r>
              <w:t xml:space="preserve">, </w:t>
            </w:r>
            <w:r w:rsidRPr="00F77B36">
              <w:rPr>
                <w:sz w:val="20"/>
                <w:szCs w:val="20"/>
              </w:rPr>
              <w:t xml:space="preserve">учреждения занятости населения,  </w:t>
            </w:r>
            <w:r w:rsidRPr="00C85E50">
              <w:rPr>
                <w:sz w:val="20"/>
                <w:szCs w:val="20"/>
              </w:rPr>
              <w:t>Минобразования Новосибирской области</w:t>
            </w:r>
            <w:r w:rsidRPr="00F77B36">
              <w:rPr>
                <w:sz w:val="20"/>
                <w:szCs w:val="20"/>
              </w:rPr>
              <w:t xml:space="preserve"> </w:t>
            </w:r>
            <w:r w:rsidRPr="00C90B4F">
              <w:rPr>
                <w:sz w:val="20"/>
                <w:szCs w:val="20"/>
              </w:rPr>
              <w:t>во взаимодейст</w:t>
            </w:r>
            <w:r w:rsidRPr="00C90B4F">
              <w:rPr>
                <w:sz w:val="20"/>
                <w:szCs w:val="20"/>
              </w:rPr>
              <w:lastRenderedPageBreak/>
              <w:t xml:space="preserve">вии с </w:t>
            </w:r>
            <w:r>
              <w:rPr>
                <w:sz w:val="20"/>
                <w:szCs w:val="20"/>
              </w:rPr>
              <w:t>МСЭ,</w:t>
            </w:r>
            <w:r w:rsidRPr="00C90B4F">
              <w:rPr>
                <w:sz w:val="20"/>
                <w:szCs w:val="20"/>
              </w:rPr>
              <w:t xml:space="preserve"> </w:t>
            </w:r>
          </w:p>
          <w:p w:rsidR="003538BC" w:rsidRPr="00AB3DD1" w:rsidRDefault="003538BC" w:rsidP="00C85E50">
            <w:pPr>
              <w:pStyle w:val="ConsPlusCell"/>
              <w:rPr>
                <w:rFonts w:ascii="Times New Roman" w:hAnsi="Times New Roman" w:cs="Times New Roman"/>
              </w:rPr>
            </w:pPr>
            <w:r w:rsidRPr="00F77B36">
              <w:rPr>
                <w:rFonts w:ascii="Times New Roman" w:hAnsi="Times New Roman" w:cs="Times New Roman"/>
              </w:rPr>
              <w:t>общественными организациями инвалидов Новосибирской области и организациями, привлекаемыми в соответствии с законодательством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47071A" w:rsidRDefault="003538BC" w:rsidP="0047071A">
            <w:pPr>
              <w:rPr>
                <w:sz w:val="20"/>
                <w:szCs w:val="20"/>
              </w:rPr>
            </w:pPr>
            <w:r w:rsidRPr="0047071A">
              <w:rPr>
                <w:sz w:val="20"/>
                <w:szCs w:val="20"/>
              </w:rPr>
              <w:lastRenderedPageBreak/>
              <w:t>В 201</w:t>
            </w:r>
            <w:r>
              <w:rPr>
                <w:sz w:val="20"/>
                <w:szCs w:val="20"/>
              </w:rPr>
              <w:t>9</w:t>
            </w:r>
            <w:r w:rsidRPr="0047071A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  <w:r w:rsidRPr="0047071A">
              <w:rPr>
                <w:sz w:val="20"/>
                <w:szCs w:val="20"/>
              </w:rPr>
              <w:t xml:space="preserve"> годах не менее 10,4 тыс. инвалидам, в том числе инвалидам молодого возраста, будет оказано содействие в трудоустройстве, не менее 4,</w:t>
            </w:r>
            <w:r>
              <w:rPr>
                <w:sz w:val="20"/>
                <w:szCs w:val="20"/>
              </w:rPr>
              <w:t>5</w:t>
            </w:r>
            <w:r w:rsidRPr="0047071A">
              <w:rPr>
                <w:sz w:val="20"/>
                <w:szCs w:val="20"/>
              </w:rPr>
              <w:t xml:space="preserve"> тыс. инвалидов, в том числе инвалидов </w:t>
            </w:r>
            <w:r w:rsidRPr="0047071A">
              <w:rPr>
                <w:sz w:val="20"/>
                <w:szCs w:val="20"/>
              </w:rPr>
              <w:lastRenderedPageBreak/>
              <w:t>молодого возраста, будут трудоустроены на рабочие места в пределах установленной квоты для приема на работу инвалидов.</w:t>
            </w:r>
          </w:p>
          <w:p w:rsidR="003538BC" w:rsidRPr="0047071A" w:rsidRDefault="003538BC" w:rsidP="004707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  <w:r w:rsidRPr="0047071A">
              <w:rPr>
                <w:rFonts w:ascii="Times New Roman" w:hAnsi="Times New Roman" w:cs="Times New Roman"/>
              </w:rPr>
              <w:t xml:space="preserve"> не менее 200 инвалидам, в том числе инвалидам молодого возраста, будут оказаны услуги сопровождения при трудоустройстве. </w:t>
            </w:r>
          </w:p>
          <w:p w:rsidR="003538BC" w:rsidRPr="0047071A" w:rsidRDefault="003538BC" w:rsidP="0047071A">
            <w:pPr>
              <w:pStyle w:val="ConsPlusNormal"/>
              <w:rPr>
                <w:rFonts w:ascii="Times New Roman" w:hAnsi="Times New Roman" w:cs="Times New Roman"/>
              </w:rPr>
            </w:pPr>
            <w:r w:rsidRPr="0047071A">
              <w:rPr>
                <w:rFonts w:ascii="Times New Roman" w:hAnsi="Times New Roman" w:cs="Times New Roman"/>
              </w:rPr>
              <w:t>Доля трудоустроенных граждан, относящихся к категории инвалидов, в общей численности инвалидов, обратившихся в учреждения занятости населения, к концу реализации государственной программы составит не менее 62,</w:t>
            </w:r>
            <w:r>
              <w:rPr>
                <w:rFonts w:ascii="Times New Roman" w:hAnsi="Times New Roman" w:cs="Times New Roman"/>
              </w:rPr>
              <w:t>5</w:t>
            </w:r>
            <w:r w:rsidRPr="0047071A">
              <w:rPr>
                <w:rFonts w:ascii="Times New Roman" w:hAnsi="Times New Roman" w:cs="Times New Roman"/>
              </w:rPr>
              <w:t>%.</w:t>
            </w:r>
          </w:p>
          <w:p w:rsidR="003538BC" w:rsidRPr="00AB3DD1" w:rsidRDefault="003538BC" w:rsidP="0083543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47071A">
              <w:rPr>
                <w:rFonts w:ascii="Times New Roman" w:hAnsi="Times New Roman" w:cs="Times New Roman"/>
              </w:rPr>
              <w:t xml:space="preserve">Доля трудоустроенных инвалидов молодого возраста </w:t>
            </w:r>
            <w:r w:rsidRPr="0047071A">
              <w:rPr>
                <w:rFonts w:ascii="Times New Roman" w:hAnsi="Times New Roman" w:cs="Times New Roman"/>
              </w:rPr>
              <w:lastRenderedPageBreak/>
              <w:t>в общей численности инвалидов молодого возраста, обратившихся за содействием в поиске подходящей работы в учреждения занятости населения, в 202</w:t>
            </w:r>
            <w:r>
              <w:rPr>
                <w:rFonts w:ascii="Times New Roman" w:hAnsi="Times New Roman" w:cs="Times New Roman"/>
              </w:rPr>
              <w:t>1</w:t>
            </w:r>
            <w:r w:rsidRPr="0047071A">
              <w:rPr>
                <w:rFonts w:ascii="Times New Roman" w:hAnsi="Times New Roman" w:cs="Times New Roman"/>
              </w:rPr>
              <w:t xml:space="preserve"> году составит не менее 6</w:t>
            </w:r>
            <w:r>
              <w:rPr>
                <w:rFonts w:ascii="Times New Roman" w:hAnsi="Times New Roman" w:cs="Times New Roman"/>
              </w:rPr>
              <w:t>3</w:t>
            </w:r>
            <w:r w:rsidRPr="0047071A">
              <w:rPr>
                <w:rFonts w:ascii="Times New Roman" w:hAnsi="Times New Roman" w:cs="Times New Roman"/>
              </w:rPr>
              <w:t>,0%</w:t>
            </w:r>
            <w:r>
              <w:rPr>
                <w:rFonts w:ascii="Times New Roman" w:hAnsi="Times New Roman" w:cs="Times New Roman"/>
              </w:rPr>
              <w:t>.</w:t>
            </w:r>
            <w:r w:rsidRPr="0047071A">
              <w:rPr>
                <w:rFonts w:ascii="Times New Roman" w:hAnsi="Times New Roman" w:cs="Times New Roman"/>
              </w:rPr>
              <w:t xml:space="preserve"> Количество сохраненных рабочих мест для инвалидов, в том числе для инвалидов молодого возраста, на которые были направлены меры финансовой поддержки, </w:t>
            </w:r>
            <w:r>
              <w:rPr>
                <w:rFonts w:ascii="Times New Roman" w:hAnsi="Times New Roman" w:cs="Times New Roman"/>
              </w:rPr>
              <w:t>ежегодно</w:t>
            </w:r>
            <w:r w:rsidRPr="0047071A">
              <w:rPr>
                <w:rFonts w:ascii="Times New Roman" w:hAnsi="Times New Roman" w:cs="Times New Roman"/>
              </w:rPr>
              <w:t xml:space="preserve"> составит не менее 80 единиц</w:t>
            </w:r>
            <w:proofErr w:type="gramEnd"/>
          </w:p>
        </w:tc>
      </w:tr>
      <w:tr w:rsidR="003538BC" w:rsidRPr="003F7D8B" w:rsidTr="003538BC">
        <w:trPr>
          <w:trHeight w:val="201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AB3DD1" w:rsidRDefault="003538BC" w:rsidP="00AB3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AB3DD1" w:rsidRDefault="003538BC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Default="003538BC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</w:t>
            </w:r>
            <w:r w:rsidR="0002348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Default="00023485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Default="00023485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Default="00023485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Default="00023485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Default="00023485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Default="00023485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E32A9D" w:rsidRDefault="003538BC" w:rsidP="00C85E5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8BC" w:rsidRPr="0047071A" w:rsidRDefault="003538BC" w:rsidP="0047071A">
            <w:pPr>
              <w:rPr>
                <w:sz w:val="20"/>
                <w:szCs w:val="20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AB3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lastRenderedPageBreak/>
              <w:t>1.3.3.1.3.2. Основное мероприятие 4.</w:t>
            </w:r>
          </w:p>
          <w:p w:rsidR="00837782" w:rsidRPr="00AB3DD1" w:rsidRDefault="00837782" w:rsidP="00AB3DD1">
            <w:pPr>
              <w:pStyle w:val="ConsPlusCell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t>Организация взаимодействия с образовательными организациями Новосибирской области по вопросам содействия занятости выпускников из числа инвалидов молодого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BA1A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  <w:r w:rsidR="00023485">
              <w:rPr>
                <w:rFonts w:ascii="Times New Roman" w:hAnsi="Times New Roman" w:cs="Times New Roman"/>
              </w:rPr>
              <w:t>*</w:t>
            </w:r>
            <w:r w:rsidR="00D628B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3538BC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3538BC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3538BC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AA4E8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AA4E8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AA4E89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E50" w:rsidRPr="00F77B36" w:rsidRDefault="00C85E50" w:rsidP="00A01325">
            <w:r w:rsidRPr="00E32A9D">
              <w:rPr>
                <w:sz w:val="20"/>
                <w:szCs w:val="20"/>
              </w:rPr>
              <w:t>Минтруда и</w:t>
            </w:r>
            <w:r w:rsidRPr="00F77B36">
              <w:rPr>
                <w:sz w:val="20"/>
                <w:szCs w:val="20"/>
              </w:rPr>
              <w:t xml:space="preserve"> соцразвития НСО</w:t>
            </w:r>
            <w:r>
              <w:t xml:space="preserve">, </w:t>
            </w:r>
            <w:r w:rsidRPr="00F77B36">
              <w:rPr>
                <w:sz w:val="20"/>
                <w:szCs w:val="20"/>
              </w:rPr>
              <w:t xml:space="preserve">учреждения занятости населения,  </w:t>
            </w:r>
            <w:r w:rsidRPr="00C85E50">
              <w:rPr>
                <w:sz w:val="20"/>
                <w:szCs w:val="20"/>
              </w:rPr>
              <w:t>Минобразования Новосибирской области</w:t>
            </w:r>
            <w:r w:rsidRPr="00F77B36">
              <w:rPr>
                <w:sz w:val="20"/>
                <w:szCs w:val="20"/>
              </w:rPr>
              <w:t xml:space="preserve"> </w:t>
            </w:r>
            <w:r w:rsidRPr="00C90B4F">
              <w:rPr>
                <w:sz w:val="20"/>
                <w:szCs w:val="20"/>
              </w:rPr>
              <w:t xml:space="preserve">во </w:t>
            </w:r>
            <w:r w:rsidRPr="00C90B4F">
              <w:rPr>
                <w:sz w:val="20"/>
                <w:szCs w:val="20"/>
              </w:rPr>
              <w:lastRenderedPageBreak/>
              <w:t xml:space="preserve">взаимодействии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  <w:p w:rsidR="00837782" w:rsidRPr="00AB3DD1" w:rsidRDefault="00C85E50" w:rsidP="00A01325">
            <w:pPr>
              <w:pStyle w:val="ConsPlusCell"/>
              <w:rPr>
                <w:rFonts w:ascii="Times New Roman" w:hAnsi="Times New Roman" w:cs="Times New Roman"/>
              </w:rPr>
            </w:pPr>
            <w:r w:rsidRPr="00F77B36">
              <w:rPr>
                <w:rFonts w:ascii="Times New Roman" w:hAnsi="Times New Roman" w:cs="Times New Roman"/>
              </w:rPr>
              <w:t xml:space="preserve">образовательными организациями Новосибирской области, </w:t>
            </w:r>
            <w:r w:rsidR="00A01325" w:rsidRPr="0083335D">
              <w:rPr>
                <w:rFonts w:ascii="Times New Roman" w:hAnsi="Times New Roman" w:cs="Times New Roman"/>
              </w:rPr>
              <w:t xml:space="preserve">в том числе </w:t>
            </w:r>
            <w:r w:rsidR="00A01325">
              <w:rPr>
                <w:rFonts w:ascii="Times New Roman" w:hAnsi="Times New Roman" w:cs="Times New Roman"/>
              </w:rPr>
              <w:t xml:space="preserve">с </w:t>
            </w:r>
            <w:r w:rsidR="00A01325" w:rsidRPr="0083335D">
              <w:rPr>
                <w:rFonts w:ascii="Times New Roman" w:eastAsia="Calibri" w:hAnsi="Times New Roman" w:cs="Times New Roman"/>
              </w:rPr>
              <w:t>ГАУ ДПО НСО «Новосибирский центр развития профессионального образования», ГБПОУ НСО «Новосибирский профессионально-педагогический колледж»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71A" w:rsidRPr="0083335D" w:rsidRDefault="0047071A" w:rsidP="0047071A">
            <w:pPr>
              <w:jc w:val="both"/>
              <w:rPr>
                <w:sz w:val="20"/>
                <w:szCs w:val="20"/>
              </w:rPr>
            </w:pPr>
            <w:r w:rsidRPr="0083335D">
              <w:rPr>
                <w:sz w:val="20"/>
                <w:szCs w:val="20"/>
              </w:rPr>
              <w:lastRenderedPageBreak/>
              <w:t xml:space="preserve">Расширение возможностей трудоустройства инвалидов - выпускников образовательных организаций Новосибирской области, сокращение периода поиска </w:t>
            </w:r>
            <w:r w:rsidRPr="0083335D">
              <w:rPr>
                <w:sz w:val="20"/>
                <w:szCs w:val="20"/>
              </w:rPr>
              <w:lastRenderedPageBreak/>
              <w:t>подходящей работы после выпуска из образовательных организаций.</w:t>
            </w:r>
          </w:p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AB3DD1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AB3DD1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26269A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lastRenderedPageBreak/>
              <w:t xml:space="preserve">Итого затрат по подпрограмме </w:t>
            </w:r>
            <w:r>
              <w:rPr>
                <w:rFonts w:ascii="Times New Roman" w:hAnsi="Times New Roman" w:cs="Times New Roman"/>
              </w:rPr>
              <w:t>3</w:t>
            </w:r>
            <w:r w:rsidRPr="003F7D8B">
              <w:rPr>
                <w:rFonts w:ascii="Times New Roman" w:hAnsi="Times New Roman" w:cs="Times New Roman"/>
              </w:rPr>
              <w:t xml:space="preserve"> государственной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38742,0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38742,0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38742,0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AB3DD1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95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Сумма затрат по государственной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областной бюджет</w:t>
            </w:r>
            <w:r w:rsidR="009C0C9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DF726D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547096,6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559476,7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CA2BB4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572170,7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х</w:t>
            </w:r>
          </w:p>
        </w:tc>
      </w:tr>
      <w:tr w:rsidR="00837782" w:rsidRPr="003F7D8B" w:rsidTr="006706AD">
        <w:trPr>
          <w:trHeight w:val="202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989993,4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1016296,9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1017960,8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248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37782" w:rsidRPr="003F7D8B" w:rsidTr="006706AD">
        <w:trPr>
          <w:trHeight w:val="167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0B7058" w:rsidRDefault="0083778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82" w:rsidRPr="003F7D8B" w:rsidRDefault="0083778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023485" w:rsidRPr="00D628B8" w:rsidRDefault="00023485" w:rsidP="00D628B8">
      <w:pPr>
        <w:spacing w:before="120"/>
        <w:ind w:firstLine="709"/>
        <w:jc w:val="both"/>
        <w:rPr>
          <w:spacing w:val="2"/>
        </w:rPr>
      </w:pPr>
      <w:bookmarkStart w:id="1" w:name="P1090"/>
      <w:bookmarkEnd w:id="1"/>
      <w:r w:rsidRPr="00D628B8">
        <w:rPr>
          <w:b/>
        </w:rPr>
        <w:t>*</w:t>
      </w:r>
      <w:r w:rsidRPr="00D628B8">
        <w:t xml:space="preserve">Объемы финансирования указаны </w:t>
      </w:r>
      <w:proofErr w:type="spellStart"/>
      <w:r w:rsidRPr="00D628B8">
        <w:t>справочно</w:t>
      </w:r>
      <w:proofErr w:type="spellEnd"/>
      <w:r w:rsidRPr="00D628B8">
        <w:t xml:space="preserve">. Финансовые средства предусмотрены в </w:t>
      </w:r>
      <w:r w:rsidRPr="00D628B8">
        <w:rPr>
          <w:lang w:eastAsia="en-US"/>
        </w:rPr>
        <w:t>государственной программе Новосибирской области «Региональная программа развития среднего профессионального образования Новосибирской области», утвержденной постановлением</w:t>
      </w:r>
      <w:r w:rsidRPr="00D628B8">
        <w:t xml:space="preserve"> Правительства </w:t>
      </w:r>
      <w:r w:rsidRPr="00D628B8">
        <w:rPr>
          <w:lang w:eastAsia="en-US"/>
        </w:rPr>
        <w:t>Новосибирской области от 06.09.2013 № 380-п «</w:t>
      </w:r>
      <w:r w:rsidRPr="00D628B8">
        <w:rPr>
          <w:spacing w:val="2"/>
        </w:rPr>
        <w:t>Об утверждении государственной программы Новосибирской области «Региональная программа развития среднего профессионального образования Новосибирской области на 2015-2020 годы»</w:t>
      </w:r>
      <w:r w:rsidR="009C0C96">
        <w:rPr>
          <w:spacing w:val="2"/>
        </w:rPr>
        <w:t>.</w:t>
      </w:r>
    </w:p>
    <w:p w:rsidR="00D628B8" w:rsidRPr="00D628B8" w:rsidRDefault="00D628B8" w:rsidP="00D628B8">
      <w:pPr>
        <w:spacing w:before="120"/>
        <w:ind w:firstLine="709"/>
        <w:jc w:val="both"/>
        <w:rPr>
          <w:b/>
        </w:rPr>
      </w:pPr>
      <w:r w:rsidRPr="00D628B8">
        <w:rPr>
          <w:b/>
        </w:rPr>
        <w:lastRenderedPageBreak/>
        <w:t>**</w:t>
      </w:r>
      <w:r w:rsidRPr="00D628B8">
        <w:t xml:space="preserve">Объемы финансирования указаны </w:t>
      </w:r>
      <w:proofErr w:type="spellStart"/>
      <w:r w:rsidRPr="00D628B8">
        <w:t>справочно</w:t>
      </w:r>
      <w:proofErr w:type="spellEnd"/>
      <w:r w:rsidRPr="00D628B8">
        <w:t xml:space="preserve">. </w:t>
      </w:r>
      <w:proofErr w:type="gramStart"/>
      <w:r w:rsidRPr="00D628B8">
        <w:t xml:space="preserve">Финансовые средства предусмотрены в </w:t>
      </w:r>
      <w:r w:rsidRPr="00D628B8">
        <w:rPr>
          <w:lang w:eastAsia="en-US"/>
        </w:rPr>
        <w:t>государственной программе Новосибирской области 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</w:t>
      </w:r>
      <w:r>
        <w:rPr>
          <w:lang w:eastAsia="en-US"/>
        </w:rPr>
        <w:t xml:space="preserve"> «</w:t>
      </w:r>
      <w:r w:rsidRPr="00D628B8">
        <w:rPr>
          <w:spacing w:val="2"/>
        </w:rPr>
        <w:t>Об утверждении государственной программы Новосибирской области</w:t>
      </w:r>
      <w:r>
        <w:rPr>
          <w:spacing w:val="2"/>
        </w:rPr>
        <w:t xml:space="preserve"> </w:t>
      </w:r>
      <w:r w:rsidRPr="00D628B8">
        <w:rPr>
          <w:lang w:eastAsia="en-US"/>
        </w:rPr>
        <w:t>«Развитие системы социальной поддержки населения и улучшение социального положения семей с детьми в Новосибирской области</w:t>
      </w:r>
      <w:r w:rsidR="009C0C96">
        <w:rPr>
          <w:lang w:eastAsia="en-US"/>
        </w:rPr>
        <w:t xml:space="preserve"> на 2014-2020 годы».</w:t>
      </w:r>
      <w:proofErr w:type="gramEnd"/>
    </w:p>
    <w:p w:rsidR="00023485" w:rsidRPr="009C0C96" w:rsidRDefault="009C0C96" w:rsidP="00D628B8">
      <w:pPr>
        <w:ind w:firstLine="709"/>
        <w:jc w:val="both"/>
      </w:pPr>
      <w:r w:rsidRPr="009C0C96">
        <w:rPr>
          <w:b/>
        </w:rPr>
        <w:t>***</w:t>
      </w:r>
      <w:r w:rsidR="00023485" w:rsidRPr="009C0C96">
        <w:t>Объемы финансирования указаны без учета финансовых средств</w:t>
      </w:r>
      <w:r w:rsidRPr="009C0C96">
        <w:t xml:space="preserve">, включенных в государственную программу «Содействие занятости населения» </w:t>
      </w:r>
      <w:proofErr w:type="spellStart"/>
      <w:r w:rsidRPr="009C0C96">
        <w:t>справочно</w:t>
      </w:r>
      <w:proofErr w:type="spellEnd"/>
      <w:r w:rsidRPr="009C0C96">
        <w:t>.</w:t>
      </w:r>
    </w:p>
    <w:p w:rsidR="00D76D55" w:rsidRPr="003538BC" w:rsidRDefault="00D76D55" w:rsidP="00D76D5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3538BC">
        <w:rPr>
          <w:rFonts w:ascii="Times New Roman" w:hAnsi="Times New Roman" w:cs="Times New Roman"/>
          <w:sz w:val="24"/>
          <w:szCs w:val="24"/>
        </w:rPr>
        <w:t>МРиГО</w:t>
      </w:r>
      <w:proofErr w:type="spellEnd"/>
      <w:r w:rsidRPr="003538BC">
        <w:rPr>
          <w:rFonts w:ascii="Times New Roman" w:hAnsi="Times New Roman" w:cs="Times New Roman"/>
          <w:sz w:val="24"/>
          <w:szCs w:val="24"/>
        </w:rPr>
        <w:t xml:space="preserve"> – администрации муниципальных районов и городских округов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АНО «НОЦОТ» – автономная некоммерческая организация «Новосибирский областной центр охраны труда»;</w:t>
      </w:r>
    </w:p>
    <w:p w:rsidR="00F035A4" w:rsidRDefault="00F035A4" w:rsidP="00D76D5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ВУЗ </w:t>
      </w:r>
      <w:r w:rsidRPr="003538BC">
        <w:t>–</w:t>
      </w:r>
      <w:r>
        <w:t xml:space="preserve"> </w:t>
      </w:r>
      <w:r w:rsidRPr="003538BC">
        <w:rPr>
          <w:color w:val="000000"/>
        </w:rPr>
        <w:t>образовательные организации высшего образования Новосибирской области</w:t>
      </w:r>
      <w:r>
        <w:rPr>
          <w:color w:val="000000"/>
        </w:rPr>
        <w:t>;</w:t>
      </w:r>
    </w:p>
    <w:p w:rsidR="00D76D55" w:rsidRPr="003538BC" w:rsidRDefault="00D76D55" w:rsidP="00D76D55">
      <w:pPr>
        <w:ind w:firstLine="709"/>
        <w:jc w:val="both"/>
        <w:rPr>
          <w:rFonts w:eastAsia="Calibri"/>
        </w:rPr>
      </w:pPr>
      <w:r w:rsidRPr="003538BC">
        <w:rPr>
          <w:rFonts w:eastAsia="Calibri"/>
        </w:rPr>
        <w:t xml:space="preserve">ГАУ ДПО НСО «Новосибирский центр развития профессионального образования» </w:t>
      </w:r>
      <w:r w:rsidRPr="003538BC">
        <w:t>–</w:t>
      </w:r>
      <w:r w:rsidRPr="003538BC">
        <w:rPr>
          <w:rFonts w:eastAsia="Calibri"/>
        </w:rPr>
        <w:t xml:space="preserve"> </w:t>
      </w:r>
      <w:r w:rsidRPr="003538BC">
        <w:t xml:space="preserve">государственное автономное учреждение дополнительного профессионального образования Новосибирской области </w:t>
      </w:r>
      <w:r w:rsidRPr="003538BC">
        <w:rPr>
          <w:rFonts w:eastAsia="Calibri"/>
        </w:rPr>
        <w:t>«Новосибирский центр развития профессионального образования»;</w:t>
      </w:r>
    </w:p>
    <w:p w:rsidR="00D76D55" w:rsidRPr="003538BC" w:rsidRDefault="00D76D55" w:rsidP="00D76D55">
      <w:pPr>
        <w:ind w:firstLine="709"/>
        <w:jc w:val="both"/>
      </w:pPr>
      <w:r w:rsidRPr="003538BC">
        <w:t>ГАУ НСО «ЦРПК» – государственное автономное учреждение Новосибирской области «Центр развития профессиональной карьеры»;</w:t>
      </w:r>
    </w:p>
    <w:p w:rsidR="00D76D55" w:rsidRPr="003538BC" w:rsidRDefault="00D76D55" w:rsidP="00D76D55">
      <w:pPr>
        <w:ind w:firstLine="709"/>
        <w:jc w:val="both"/>
        <w:rPr>
          <w:rFonts w:eastAsia="Calibri"/>
        </w:rPr>
      </w:pPr>
      <w:r w:rsidRPr="003538BC">
        <w:rPr>
          <w:rFonts w:eastAsia="Calibri"/>
        </w:rPr>
        <w:t xml:space="preserve">ГБПОУ НСО «Новосибирский профессионально-педагогический колледж» </w:t>
      </w:r>
      <w:r w:rsidRPr="003538BC">
        <w:t>–</w:t>
      </w:r>
      <w:r w:rsidRPr="003538BC">
        <w:rPr>
          <w:rFonts w:eastAsia="Calibri"/>
        </w:rPr>
        <w:t xml:space="preserve">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ГИТ – Государственная инспекция труда в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ГУ НРО ФСС РФ – государственное учреждение – Новосибирское региональное отделение Фонда социального страхования Российской Федерации;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ДИиРТТ НСО – департамент информатизации и развития телекоммуникационных технологий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Министерство ЖКХиЭ НСО – министерство жилищно-коммунального хозяйства и энергетики Новосибирской области;</w:t>
      </w:r>
    </w:p>
    <w:p w:rsidR="00D76D55" w:rsidRPr="003538BC" w:rsidRDefault="00D76D55" w:rsidP="00D76D55">
      <w:pPr>
        <w:ind w:firstLine="709"/>
        <w:jc w:val="both"/>
        <w:rPr>
          <w:color w:val="000000"/>
        </w:rPr>
      </w:pPr>
      <w:r w:rsidRPr="003538BC">
        <w:t>Минобр</w:t>
      </w:r>
      <w:r w:rsidR="00A32AA7" w:rsidRPr="003538BC">
        <w:t>азования</w:t>
      </w:r>
      <w:r w:rsidRPr="003538BC">
        <w:t xml:space="preserve"> Н</w:t>
      </w:r>
      <w:r w:rsidR="00A32AA7" w:rsidRPr="003538BC">
        <w:t>овосибирской области</w:t>
      </w:r>
      <w:r w:rsidRPr="003538BC">
        <w:t xml:space="preserve"> – мини</w:t>
      </w:r>
      <w:r w:rsidRPr="003538BC">
        <w:rPr>
          <w:color w:val="000000"/>
        </w:rPr>
        <w:t xml:space="preserve">стерство образования Новосибирской области; </w:t>
      </w:r>
    </w:p>
    <w:p w:rsidR="00A32AA7" w:rsidRPr="003538BC" w:rsidRDefault="00A32AA7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Минтруда и соцразвития НСО – министерство труда и социального развития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Минпромторг НСО – министерство промышленности, торговли и развития предпринимательства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Минстрой НСО – министерство строительства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 xml:space="preserve">МСЭ – федеральное казенное учреждение «Главное бюро </w:t>
      </w:r>
      <w:proofErr w:type="gramStart"/>
      <w:r w:rsidRPr="003538BC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3538BC">
        <w:rPr>
          <w:rFonts w:ascii="Times New Roman" w:hAnsi="Times New Roman" w:cs="Times New Roman"/>
          <w:sz w:val="24"/>
          <w:szCs w:val="24"/>
        </w:rPr>
        <w:t xml:space="preserve"> экспертизы по Новосибирской области» Министерства труда и социальной защиты Российской Федерации;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МТУ по надзору за ЯРБ Сибири и Дальнего Востока Ростехнадзора – 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экологическому, технологическому и атомному надзору;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Новосибирскстат – Территориальный орган Федеральной службы государственной статистики по Новосибирской области;</w:t>
      </w:r>
    </w:p>
    <w:p w:rsidR="00D76D55" w:rsidRPr="003538BC" w:rsidRDefault="00D76D55" w:rsidP="00D76D55">
      <w:pPr>
        <w:ind w:firstLine="709"/>
        <w:jc w:val="both"/>
        <w:rPr>
          <w:color w:val="000000"/>
        </w:rPr>
      </w:pPr>
      <w:r w:rsidRPr="003538BC">
        <w:rPr>
          <w:color w:val="000000"/>
        </w:rPr>
        <w:t>Образовательные организации Новосибирской области – образовательные организации высшего образования Новосибирской области</w:t>
      </w:r>
      <w:r w:rsidR="00A32AA7" w:rsidRPr="003538BC">
        <w:rPr>
          <w:color w:val="000000"/>
        </w:rPr>
        <w:t>,</w:t>
      </w:r>
      <w:r w:rsidRPr="003538BC">
        <w:rPr>
          <w:color w:val="000000"/>
        </w:rPr>
        <w:t xml:space="preserve"> </w:t>
      </w:r>
      <w:r w:rsidR="00A32AA7" w:rsidRPr="003538BC">
        <w:rPr>
          <w:color w:val="000000"/>
        </w:rPr>
        <w:t xml:space="preserve">государственные </w:t>
      </w:r>
      <w:r w:rsidRPr="003538BC">
        <w:rPr>
          <w:color w:val="000000"/>
        </w:rPr>
        <w:t>профессиональные образовательные организации</w:t>
      </w:r>
      <w:r w:rsidR="00A32AA7" w:rsidRPr="003538BC">
        <w:rPr>
          <w:color w:val="000000"/>
        </w:rPr>
        <w:t xml:space="preserve"> и государственные общеобразовательные организации</w:t>
      </w:r>
      <w:r w:rsidRPr="003538BC">
        <w:rPr>
          <w:color w:val="000000"/>
        </w:rPr>
        <w:t>, подведомственные областным исполнительным органам государственной власти Новосибирской области</w:t>
      </w:r>
      <w:r w:rsidR="00A32AA7" w:rsidRPr="003538BC">
        <w:rPr>
          <w:color w:val="000000"/>
        </w:rPr>
        <w:t xml:space="preserve"> и муниципальные общеобразовательные организации</w:t>
      </w:r>
      <w:r w:rsidRPr="003538BC">
        <w:rPr>
          <w:color w:val="000000"/>
        </w:rPr>
        <w:t>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lastRenderedPageBreak/>
        <w:t>ОИОГВ НСО – областные исполнительные органы государственной власти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ООО «РосЭкоАудит» – общество с ограниченной ответственностью «РосЭкоАудит»;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организации – работодатели, осуществляющие деятельность на территории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СРПиР – Новосибирская областная общественная организация «Союз руководителей предприятий и работодателей»;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СУ Ростехнадзора – Сибирское управление Федеральной службы по экологическому, технологическому и атомному надзору;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Управление Роспотребнадзора по НСО – Управление Федеральной службы по надзору в сфере защиты прав потребителей и благополучия человека по Новосибирской области;</w:t>
      </w:r>
    </w:p>
    <w:p w:rsidR="00D76D55" w:rsidRPr="003538BC" w:rsidRDefault="00D76D55" w:rsidP="00D76D55">
      <w:pPr>
        <w:ind w:firstLine="709"/>
        <w:jc w:val="both"/>
        <w:rPr>
          <w:color w:val="000000"/>
        </w:rPr>
      </w:pPr>
      <w:r w:rsidRPr="003538BC">
        <w:rPr>
          <w:color w:val="000000"/>
        </w:rPr>
        <w:t>Учреждения занятости населения – государственные казенные учреждения Новосибирской области центры занятости населения»;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ФБУН «НИИ гигиены» – федеральное бюджетное учреждение науки «Новосибирский научно-исследовательский институт гигиены» Федеральной службы по надзору в сфере защиты прав потребителей и благополучия человека;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ФГБОУ ВО НГМУ Минздрава России – федеральное государственное бюджетное образовательное учреждение высшего образования «Новосибирский государственный медицинский университет» Министерства здравоохранения Российской Федерации;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ФП – Новосибирский областной союз организаций профсоюзов «Федерация профсоюзов Новосибирской области».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D55" w:rsidRPr="006866F0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D55" w:rsidRPr="006866F0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D55" w:rsidRPr="006866F0" w:rsidRDefault="00D76D55" w:rsidP="00D76D55">
      <w:pPr>
        <w:jc w:val="center"/>
        <w:rPr>
          <w:sz w:val="28"/>
          <w:szCs w:val="28"/>
        </w:rPr>
      </w:pPr>
      <w:r w:rsidRPr="006866F0">
        <w:rPr>
          <w:sz w:val="28"/>
          <w:szCs w:val="28"/>
        </w:rPr>
        <w:t>_________».</w:t>
      </w:r>
    </w:p>
    <w:p w:rsidR="006961BA" w:rsidRPr="003D24EA" w:rsidRDefault="006961BA" w:rsidP="003D5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961BA" w:rsidRPr="003D24EA" w:rsidSect="003F7D8B">
      <w:headerReference w:type="firs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89" w:rsidRDefault="00AA4E89" w:rsidP="007C551D">
      <w:r>
        <w:separator/>
      </w:r>
    </w:p>
  </w:endnote>
  <w:endnote w:type="continuationSeparator" w:id="0">
    <w:p w:rsidR="00AA4E89" w:rsidRDefault="00AA4E89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89" w:rsidRDefault="00AA4E89" w:rsidP="007C551D">
      <w:r>
        <w:separator/>
      </w:r>
    </w:p>
  </w:footnote>
  <w:footnote w:type="continuationSeparator" w:id="0">
    <w:p w:rsidR="00AA4E89" w:rsidRDefault="00AA4E89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452196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A4E89" w:rsidRPr="00C54FC4" w:rsidRDefault="00AA4E89">
        <w:pPr>
          <w:pStyle w:val="a3"/>
          <w:jc w:val="center"/>
          <w:rPr>
            <w:sz w:val="20"/>
          </w:rPr>
        </w:pPr>
        <w:r w:rsidRPr="00C54FC4">
          <w:rPr>
            <w:sz w:val="20"/>
          </w:rPr>
          <w:fldChar w:fldCharType="begin"/>
        </w:r>
        <w:r w:rsidRPr="00C54FC4">
          <w:rPr>
            <w:sz w:val="20"/>
          </w:rPr>
          <w:instrText>PAGE   \* MERGEFORMAT</w:instrText>
        </w:r>
        <w:r w:rsidRPr="00C54FC4">
          <w:rPr>
            <w:sz w:val="20"/>
          </w:rPr>
          <w:fldChar w:fldCharType="separate"/>
        </w:r>
        <w:r w:rsidR="00435E8A">
          <w:rPr>
            <w:noProof/>
            <w:sz w:val="20"/>
          </w:rPr>
          <w:t>1</w:t>
        </w:r>
        <w:r w:rsidRPr="00C54FC4">
          <w:rPr>
            <w:sz w:val="20"/>
          </w:rPr>
          <w:fldChar w:fldCharType="end"/>
        </w:r>
      </w:p>
    </w:sdtContent>
  </w:sdt>
  <w:p w:rsidR="00AA4E89" w:rsidRDefault="00AA4E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76AE"/>
    <w:rsid w:val="00017935"/>
    <w:rsid w:val="00023485"/>
    <w:rsid w:val="00041F8C"/>
    <w:rsid w:val="00053702"/>
    <w:rsid w:val="000539D9"/>
    <w:rsid w:val="00060736"/>
    <w:rsid w:val="00085FCC"/>
    <w:rsid w:val="00093468"/>
    <w:rsid w:val="00093C27"/>
    <w:rsid w:val="000B7058"/>
    <w:rsid w:val="000C3139"/>
    <w:rsid w:val="000C7FBC"/>
    <w:rsid w:val="000D15E2"/>
    <w:rsid w:val="000F1942"/>
    <w:rsid w:val="000F53FF"/>
    <w:rsid w:val="00117926"/>
    <w:rsid w:val="0012781F"/>
    <w:rsid w:val="00127878"/>
    <w:rsid w:val="00141C1B"/>
    <w:rsid w:val="00155647"/>
    <w:rsid w:val="001765F1"/>
    <w:rsid w:val="00176817"/>
    <w:rsid w:val="001921DE"/>
    <w:rsid w:val="001C148F"/>
    <w:rsid w:val="001C5006"/>
    <w:rsid w:val="001E1E0B"/>
    <w:rsid w:val="001F161C"/>
    <w:rsid w:val="00210F40"/>
    <w:rsid w:val="00211A9B"/>
    <w:rsid w:val="0022641A"/>
    <w:rsid w:val="0024603A"/>
    <w:rsid w:val="00247A33"/>
    <w:rsid w:val="0026269A"/>
    <w:rsid w:val="002725AF"/>
    <w:rsid w:val="00280B78"/>
    <w:rsid w:val="00282CCC"/>
    <w:rsid w:val="002A1934"/>
    <w:rsid w:val="002C71F0"/>
    <w:rsid w:val="002D5611"/>
    <w:rsid w:val="002E6D18"/>
    <w:rsid w:val="002E74D0"/>
    <w:rsid w:val="002F765F"/>
    <w:rsid w:val="0033069E"/>
    <w:rsid w:val="003535E6"/>
    <w:rsid w:val="003538BC"/>
    <w:rsid w:val="003553E9"/>
    <w:rsid w:val="00374957"/>
    <w:rsid w:val="00374CEB"/>
    <w:rsid w:val="00376099"/>
    <w:rsid w:val="0038175C"/>
    <w:rsid w:val="00393693"/>
    <w:rsid w:val="003B4646"/>
    <w:rsid w:val="003C16BA"/>
    <w:rsid w:val="003D24EA"/>
    <w:rsid w:val="003D5B44"/>
    <w:rsid w:val="003E192E"/>
    <w:rsid w:val="003F7D8B"/>
    <w:rsid w:val="0040043B"/>
    <w:rsid w:val="004007B1"/>
    <w:rsid w:val="00401420"/>
    <w:rsid w:val="00401AD8"/>
    <w:rsid w:val="00410EBE"/>
    <w:rsid w:val="00435E8A"/>
    <w:rsid w:val="0044186D"/>
    <w:rsid w:val="0047071A"/>
    <w:rsid w:val="00477E27"/>
    <w:rsid w:val="00480A25"/>
    <w:rsid w:val="004A332C"/>
    <w:rsid w:val="004A49C9"/>
    <w:rsid w:val="004C00D2"/>
    <w:rsid w:val="004D4255"/>
    <w:rsid w:val="004F1341"/>
    <w:rsid w:val="005040C1"/>
    <w:rsid w:val="005051D0"/>
    <w:rsid w:val="00535136"/>
    <w:rsid w:val="00555B1D"/>
    <w:rsid w:val="005A1C25"/>
    <w:rsid w:val="005A33B4"/>
    <w:rsid w:val="005B4AD9"/>
    <w:rsid w:val="005B4ECA"/>
    <w:rsid w:val="005F3C6A"/>
    <w:rsid w:val="006227EE"/>
    <w:rsid w:val="006618F2"/>
    <w:rsid w:val="00663803"/>
    <w:rsid w:val="00667B7E"/>
    <w:rsid w:val="006706AD"/>
    <w:rsid w:val="0067716A"/>
    <w:rsid w:val="00682713"/>
    <w:rsid w:val="006917E6"/>
    <w:rsid w:val="006961BA"/>
    <w:rsid w:val="00696582"/>
    <w:rsid w:val="006B39E9"/>
    <w:rsid w:val="006B706A"/>
    <w:rsid w:val="006C2AB4"/>
    <w:rsid w:val="00755ADC"/>
    <w:rsid w:val="00781EE1"/>
    <w:rsid w:val="00797925"/>
    <w:rsid w:val="007B5004"/>
    <w:rsid w:val="007C551D"/>
    <w:rsid w:val="007E0CCC"/>
    <w:rsid w:val="007F7BBB"/>
    <w:rsid w:val="00811E09"/>
    <w:rsid w:val="00815142"/>
    <w:rsid w:val="0083140A"/>
    <w:rsid w:val="0083543A"/>
    <w:rsid w:val="00837782"/>
    <w:rsid w:val="00851DE7"/>
    <w:rsid w:val="0085556F"/>
    <w:rsid w:val="008600E8"/>
    <w:rsid w:val="00866C08"/>
    <w:rsid w:val="00876ACF"/>
    <w:rsid w:val="00885F73"/>
    <w:rsid w:val="008A1A28"/>
    <w:rsid w:val="008A7C1D"/>
    <w:rsid w:val="008B0AF3"/>
    <w:rsid w:val="008B39DC"/>
    <w:rsid w:val="008B65C4"/>
    <w:rsid w:val="008C7D4B"/>
    <w:rsid w:val="00916700"/>
    <w:rsid w:val="009312E1"/>
    <w:rsid w:val="00934268"/>
    <w:rsid w:val="00946D59"/>
    <w:rsid w:val="009825E0"/>
    <w:rsid w:val="00994B1C"/>
    <w:rsid w:val="009A11EF"/>
    <w:rsid w:val="009B7DC2"/>
    <w:rsid w:val="009C0C96"/>
    <w:rsid w:val="009C14B3"/>
    <w:rsid w:val="009C49B6"/>
    <w:rsid w:val="009C5959"/>
    <w:rsid w:val="009D1C1C"/>
    <w:rsid w:val="009D1F3C"/>
    <w:rsid w:val="009E3331"/>
    <w:rsid w:val="009E42B7"/>
    <w:rsid w:val="009F62DE"/>
    <w:rsid w:val="00A01325"/>
    <w:rsid w:val="00A04F43"/>
    <w:rsid w:val="00A07FB5"/>
    <w:rsid w:val="00A253C3"/>
    <w:rsid w:val="00A32AA7"/>
    <w:rsid w:val="00A6167B"/>
    <w:rsid w:val="00A81B4C"/>
    <w:rsid w:val="00AA4E89"/>
    <w:rsid w:val="00AA5482"/>
    <w:rsid w:val="00AA6E31"/>
    <w:rsid w:val="00AB3DD1"/>
    <w:rsid w:val="00AB5704"/>
    <w:rsid w:val="00AE2FCB"/>
    <w:rsid w:val="00B31E48"/>
    <w:rsid w:val="00B32B8E"/>
    <w:rsid w:val="00B36676"/>
    <w:rsid w:val="00B379CF"/>
    <w:rsid w:val="00B62A72"/>
    <w:rsid w:val="00B96EE6"/>
    <w:rsid w:val="00BA1AF1"/>
    <w:rsid w:val="00BE5216"/>
    <w:rsid w:val="00C123DD"/>
    <w:rsid w:val="00C46CF2"/>
    <w:rsid w:val="00C54FC4"/>
    <w:rsid w:val="00C85E50"/>
    <w:rsid w:val="00C86514"/>
    <w:rsid w:val="00C90B4F"/>
    <w:rsid w:val="00CA12E4"/>
    <w:rsid w:val="00CA2016"/>
    <w:rsid w:val="00CA2BB4"/>
    <w:rsid w:val="00CC0B32"/>
    <w:rsid w:val="00CF6A40"/>
    <w:rsid w:val="00D17EF0"/>
    <w:rsid w:val="00D225D0"/>
    <w:rsid w:val="00D23A8E"/>
    <w:rsid w:val="00D33A2A"/>
    <w:rsid w:val="00D462D1"/>
    <w:rsid w:val="00D628B8"/>
    <w:rsid w:val="00D64E5F"/>
    <w:rsid w:val="00D76D55"/>
    <w:rsid w:val="00D97100"/>
    <w:rsid w:val="00DA172E"/>
    <w:rsid w:val="00DA18A2"/>
    <w:rsid w:val="00DA4662"/>
    <w:rsid w:val="00DC11E9"/>
    <w:rsid w:val="00DC6C3B"/>
    <w:rsid w:val="00DC744C"/>
    <w:rsid w:val="00DD7E35"/>
    <w:rsid w:val="00DF52C4"/>
    <w:rsid w:val="00DF726D"/>
    <w:rsid w:val="00E32A9D"/>
    <w:rsid w:val="00E756F7"/>
    <w:rsid w:val="00E90B9C"/>
    <w:rsid w:val="00EB18E5"/>
    <w:rsid w:val="00EC0B4F"/>
    <w:rsid w:val="00EF29DA"/>
    <w:rsid w:val="00EF34CD"/>
    <w:rsid w:val="00EF6E9A"/>
    <w:rsid w:val="00F00C0E"/>
    <w:rsid w:val="00F035A4"/>
    <w:rsid w:val="00F10325"/>
    <w:rsid w:val="00F1422A"/>
    <w:rsid w:val="00F44C05"/>
    <w:rsid w:val="00F5288B"/>
    <w:rsid w:val="00F555B6"/>
    <w:rsid w:val="00F63312"/>
    <w:rsid w:val="00F77B36"/>
    <w:rsid w:val="00F95E60"/>
    <w:rsid w:val="00FD5951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1C148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C14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1C148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C14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3862</Words>
  <Characters>22018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2</cp:revision>
  <cp:lastPrinted>2018-10-23T10:36:00Z</cp:lastPrinted>
  <dcterms:created xsi:type="dcterms:W3CDTF">2018-10-23T10:42:00Z</dcterms:created>
  <dcterms:modified xsi:type="dcterms:W3CDTF">2018-10-23T10:42:00Z</dcterms:modified>
</cp:coreProperties>
</file>