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9910" cy="659765"/>
                <wp:effectExtent l="0" t="0" r="254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991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0pt;height:51.9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pStyle w:val="a5"/>
        <w:jc w:val="center"/>
        <w:rPr>
          <w:b/>
          <w:bCs/>
          <w:sz w:val="16"/>
          <w:szCs w:val="16"/>
          <w:lang w:val="en-US"/>
        </w:rPr>
      </w:pPr>
    </w:p>
    <w:p>
      <w:pPr>
        <w:pStyle w:val="a5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</w:p>
    <w:p>
      <w:pPr>
        <w:spacing w:before="0" w:after="0"/>
        <w:jc w:val="center"/>
        <w:rPr>
          <w:b/>
          <w:bCs/>
          <w:sz w:val="28"/>
          <w:szCs w:val="28"/>
        </w:rPr>
      </w:pPr>
    </w:p>
    <w:p>
      <w:pPr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color w:val="000000"/>
          <w:sz w:val="28"/>
          <w:szCs w:val="28"/>
        </w:rPr>
      </w:pP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29.04.2025  № 199-п</w:t>
      </w:r>
      <w:bookmarkStart w:id="0" w:name="_GoBack"/>
      <w:bookmarkEnd w:id="0"/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Об утверждении порядка межведомственного взаимодействия участников системы сопровождаемого проживания инвалидов в Новосибирской области</w:t>
      </w:r>
    </w:p>
    <w:p>
      <w:pPr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>
      <w:pPr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пунктом 12 статьи 5 Федерального закона от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24.11.1995 № 181-ФЗ «О социальной защите инвалидов в Российской Федерации», подпунктом «д» пункта 2 постановления Правительства Российской Федерации от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03.07.2024 № 910 «Об утверждении правил организации сопровождаемого проживания инвалидов», пунктом 3 Плана </w:t>
      </w:r>
      <w:r>
        <w:rPr>
          <w:sz w:val="28"/>
          <w:szCs w:val="28"/>
          <w:lang w:eastAsia="en-US"/>
        </w:rPr>
        <w:t xml:space="preserve">мероприятий («дорожн</w:t>
      </w:r>
      <w:r>
        <w:rPr>
          <w:sz w:val="28"/>
          <w:szCs w:val="28"/>
          <w:lang w:eastAsia="en-US"/>
        </w:rPr>
        <w:t xml:space="preserve">ой</w:t>
      </w:r>
      <w:r>
        <w:rPr>
          <w:sz w:val="28"/>
          <w:szCs w:val="28"/>
          <w:lang w:eastAsia="en-US"/>
        </w:rPr>
        <w:t xml:space="preserve"> карт</w:t>
      </w:r>
      <w:r>
        <w:rPr>
          <w:sz w:val="28"/>
          <w:szCs w:val="28"/>
          <w:lang w:eastAsia="en-US"/>
        </w:rPr>
        <w:t xml:space="preserve">ы</w:t>
      </w:r>
      <w:r>
        <w:rPr>
          <w:sz w:val="28"/>
          <w:szCs w:val="28"/>
          <w:lang w:eastAsia="en-US"/>
        </w:rPr>
        <w:t xml:space="preserve">») по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развитию сопровождаемого проживания инвалидов в Новосибирской области на 2024</w:t>
      </w:r>
      <w:r>
        <w:rPr>
          <w:sz w:val="28"/>
          <w:szCs w:val="28"/>
          <w:lang w:eastAsia="en-US"/>
        </w:rPr>
        <w:t xml:space="preserve">–</w:t>
      </w:r>
      <w:r>
        <w:rPr>
          <w:sz w:val="28"/>
          <w:szCs w:val="28"/>
          <w:lang w:eastAsia="en-US"/>
        </w:rPr>
        <w:t xml:space="preserve">2026 годы, утвержденн</w:t>
      </w:r>
      <w:r>
        <w:rPr>
          <w:sz w:val="28"/>
          <w:szCs w:val="28"/>
          <w:lang w:eastAsia="en-US"/>
        </w:rPr>
        <w:t xml:space="preserve">ого</w:t>
      </w:r>
      <w:r>
        <w:rPr>
          <w:sz w:val="28"/>
          <w:szCs w:val="28"/>
          <w:lang w:eastAsia="en-US"/>
        </w:rPr>
        <w:t xml:space="preserve"> постановлением Правительства </w:t>
      </w:r>
      <w:r>
        <w:rPr>
          <w:sz w:val="28"/>
          <w:szCs w:val="28"/>
          <w:highlight w:val="white"/>
          <w:lang w:eastAsia="en-US"/>
        </w:rPr>
        <w:t xml:space="preserve">Новосибирской области от</w:t>
      </w:r>
      <w:r>
        <w:rPr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  <w:highlight w:val="white"/>
          <w:lang w:eastAsia="en-US"/>
        </w:rPr>
        <w:t xml:space="preserve">18.12.2024 № 597-п «Об утверждении Плана мероприятий («дорожной карты») по развитию сопровождаемого проживания инвалидов в Новосибирской области на 2024</w:t>
      </w:r>
      <w:r>
        <w:rPr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  <w:lang w:eastAsia="en-US"/>
        </w:rPr>
        <w:t xml:space="preserve">2026 годы»</w:t>
      </w:r>
      <w:r>
        <w:rPr>
          <w:sz w:val="28"/>
          <w:szCs w:val="28"/>
          <w:highlight w:val="white"/>
          <w:lang w:eastAsia="en-US"/>
        </w:rPr>
        <w:t xml:space="preserve">,</w:t>
      </w:r>
      <w:r>
        <w:rPr>
          <w:bCs/>
          <w:sz w:val="28"/>
          <w:szCs w:val="28"/>
          <w:highlight w:val="white"/>
          <w:lang w:eastAsia="en-US"/>
        </w:rPr>
        <w:t xml:space="preserve"> Правительство Новосибирской области </w:t>
      </w:r>
      <w:r>
        <w:rPr>
          <w:b/>
          <w:bCs/>
          <w:sz w:val="28"/>
          <w:szCs w:val="28"/>
          <w:lang w:eastAsia="en-US"/>
        </w:rPr>
        <w:t xml:space="preserve">п о с т а н о в л я е т</w:t>
      </w:r>
      <w:r>
        <w:rPr>
          <w:bCs/>
          <w:sz w:val="28"/>
          <w:szCs w:val="28"/>
          <w:lang w:eastAsia="en-US"/>
        </w:rPr>
        <w:t xml:space="preserve">:</w:t>
      </w:r>
    </w:p>
    <w:p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Утвердить прилагаемый </w:t>
      </w:r>
      <w:r>
        <w:rPr>
          <w:bCs/>
          <w:sz w:val="28"/>
          <w:szCs w:val="28"/>
          <w:lang w:eastAsia="en-US"/>
        </w:rPr>
        <w:t xml:space="preserve">порядок межведомственного взаимодействия участников системы сопровождаемого проживания инвалидов в Новосибирской области</w:t>
      </w:r>
      <w:r>
        <w:rPr>
          <w:sz w:val="28"/>
          <w:szCs w:val="28"/>
          <w:lang w:eastAsia="en-US"/>
        </w:rPr>
        <w:t xml:space="preserve">.</w:t>
      </w:r>
    </w:p>
    <w:p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Контроль за исполнением настоящего постановления возложить на заместителя Губернатора Новосибирской области </w:t>
      </w:r>
      <w:r>
        <w:rPr>
          <w:sz w:val="28"/>
          <w:szCs w:val="28"/>
          <w:lang w:eastAsia="en-US"/>
        </w:rPr>
        <w:t xml:space="preserve">Хальзова</w:t>
      </w:r>
      <w:r>
        <w:rPr>
          <w:sz w:val="28"/>
          <w:szCs w:val="28"/>
          <w:lang w:eastAsia="en-US"/>
        </w:rPr>
        <w:t xml:space="preserve"> К.В.</w:t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Е.В. Бахарева</w:t>
      </w:r>
    </w:p>
    <w:p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238 75 10</w:t>
      </w:r>
    </w:p>
    <w:sectPr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pgNumType w:start="1"/>
      <w:cols w:space="6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9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64411</w:t>
    </w:r>
    <w:r>
      <w:rPr>
        <w:sz w:val="16"/>
        <w:szCs w:val="16"/>
      </w:rPr>
      <w:t xml:space="preserve">/</w:t>
    </w:r>
    <w:sdt>
      <w:sdtPr>
        <w:id w:val="-440762071"/>
        <w:placeholder>
          <w:docPart w:val="DefaultPlaceholder_-1854013438"/>
        </w:placeholder>
        <w:date w:fullDate="2025-04-22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22.04.2025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09522478"/>
      <w:docPartObj>
        <w:docPartGallery w:val="Page Numbers (Top of Page)"/>
        <w:docPartUnique w:val="true"/>
      </w:docPartObj>
    </w:sdtPr>
    <w:sdtEndPr>
      <w:rPr>
        <w:sz w:val="20"/>
        <w:szCs w:val="20"/>
      </w:rPr>
    </w:sdtEndPr>
    <w:sdtContent>
      <w:p>
        <w:pPr>
          <w:pStyle w:val="a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5B65FFA">
      <w:start w:val="1"/>
      <w:numFmt w:val="decimal"/>
      <w:lvlText w:val="%1)"/>
      <w:lvlJc w:val="left"/>
      <w:pPr>
        <w:ind w:left="1488" w:hanging="408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Pr>
      <w:rFonts w:ascii="Cambria" w:hAnsi="Cambria" w:cs="Times New Roman"/>
      <w:b/>
      <w:sz w:val="32"/>
    </w:rPr>
  </w:style>
  <w:style w:type="character" w:styleId="20" w:customStyle="1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styleId="30" w:customStyle="1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styleId="40" w:customStyle="1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styleId="50" w:customStyle="1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styleId="60" w:customStyle="1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styleId="70" w:customStyle="1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styleId="80" w:customStyle="1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styleId="90" w:customStyle="1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spacing w:before="0" w:after="0"/>
      <w:jc w:val="both"/>
    </w:pPr>
    <w:rPr>
      <w:sz w:val="28"/>
      <w:szCs w:val="28"/>
    </w:rPr>
  </w:style>
  <w:style w:type="character" w:styleId="a6" w:customStyle="1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8" w:customStyle="1">
    <w:name w:val="Верхний колонтитул Знак"/>
    <w:basedOn w:val="a0"/>
    <w:link w:val="a7"/>
    <w:uiPriority w:val="99"/>
    <w:locked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a" w:customStyle="1">
    <w:name w:val="Нижний колонтитул Знак"/>
    <w:basedOn w:val="a0"/>
    <w:link w:val="a9"/>
    <w:uiPriority w:val="99"/>
    <w:locked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styleId="22" w:customStyle="1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24" w:customStyle="1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32" w:customStyle="1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ConsNormal" w:customStyle="1">
    <w:name w:val="ConsNormal"/>
    <w:pPr>
      <w:ind w:firstLine="720"/>
    </w:pPr>
    <w:rPr>
      <w:rFonts w:ascii="Arial" w:hAnsi="Arial" w:cs="Arial"/>
    </w:rPr>
  </w:style>
  <w:style w:type="paragraph" w:styleId="ConsNonformat" w:customStyle="1">
    <w:name w:val="ConsNonformat"/>
    <w:rPr>
      <w:rFonts w:ascii="Courier New" w:hAnsi="Courier New" w:cs="Courier New"/>
    </w:rPr>
  </w:style>
  <w:style w:type="paragraph" w:styleId="ConsTitle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off"/>
      <w:spacing w:before="0" w:after="0"/>
      <w:jc w:val="both"/>
    </w:pPr>
    <w:rPr>
      <w:szCs w:val="24"/>
    </w:rPr>
  </w:style>
  <w:style w:type="character" w:styleId="34" w:customStyle="1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41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ConsCell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FR1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pacing w:before="0" w:after="0"/>
      <w:jc w:val="center"/>
    </w:pPr>
    <w:rPr>
      <w:b/>
      <w:bCs/>
      <w:szCs w:val="24"/>
    </w:rPr>
  </w:style>
  <w:style w:type="character" w:styleId="ae" w:customStyle="1">
    <w:name w:val="Заголовок Знак"/>
    <w:basedOn w:val="a0"/>
    <w:link w:val="ad"/>
    <w:uiPriority w:val="99"/>
    <w:locked/>
    <w:rPr>
      <w:rFonts w:ascii="Cambria" w:hAnsi="Cambria" w:cs="Times New Roman"/>
      <w:b/>
      <w:sz w:val="32"/>
    </w:rPr>
  </w:style>
  <w:style w:type="paragraph" w:styleId="af" w:customStyle="1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styleId="H1" w:customStyle="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af0" w:customStyle="1">
    <w:name w:val="Список определений"/>
    <w:basedOn w:val="a"/>
    <w:next w:val="af"/>
    <w:uiPriority w:val="99"/>
    <w:pPr>
      <w:spacing w:before="0" w:after="0"/>
      <w:ind w:left="360"/>
    </w:pPr>
    <w:rPr>
      <w:szCs w:val="24"/>
      <w:lang w:val="pl-PL"/>
    </w:rPr>
  </w:style>
  <w:style w:type="paragraph" w:styleId="Heading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Preformat" w:customStyle="1">
    <w:name w:val="Preformat"/>
    <w:uiPriority w:val="99"/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af2" w:customStyle="1">
    <w:name w:val="Цветовое выделение"/>
    <w:uiPriority w:val="99"/>
    <w:rPr>
      <w:b/>
      <w:color w:val="000080"/>
      <w:sz w:val="20"/>
    </w:rPr>
  </w:style>
  <w:style w:type="character" w:styleId="af3" w:customStyle="1">
    <w:name w:val="Не вступил в силу"/>
    <w:uiPriority w:val="99"/>
    <w:rPr>
      <w:color w:val="008080"/>
      <w:sz w:val="20"/>
    </w:rPr>
  </w:style>
  <w:style w:type="paragraph" w:styleId="af4" w:customStyle="1">
    <w:name w:val="Таблицы (моноширинный)"/>
    <w:basedOn w:val="a"/>
    <w:next w:val="a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af6" w:customStyle="1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pacing w:before="0" w:after="0"/>
    </w:pPr>
    <w:rPr>
      <w:sz w:val="20"/>
    </w:rPr>
  </w:style>
  <w:style w:type="character" w:styleId="af8" w:customStyle="1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styleId="ConsPlusNonformat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11" w:customStyle="1">
    <w:name w:val="Основной шрифт абзаца1"/>
    <w:uiPriority w:val="99"/>
    <w:rPr>
      <w:sz w:val="20"/>
    </w:rPr>
  </w:style>
  <w:style w:type="paragraph" w:styleId="af9" w:customStyle="1">
    <w:name w:val="Îñíîâíîé òåêñò"/>
    <w:basedOn w:val="afa"/>
    <w:uiPriority w:val="99"/>
    <w:rPr>
      <w:sz w:val="28"/>
      <w:szCs w:val="28"/>
    </w:rPr>
  </w:style>
  <w:style w:type="paragraph" w:styleId="afa" w:customStyle="1">
    <w:name w:val="Îáû÷íûé"/>
    <w:uiPriority w:val="99"/>
    <w:rPr>
      <w:lang w:eastAsia="ar-SA"/>
    </w:rPr>
  </w:style>
  <w:style w:type="character" w:styleId="afb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pPr>
      <w:spacing w:before="0" w:after="120"/>
      <w:ind w:left="283"/>
    </w:pPr>
    <w:rPr>
      <w:sz w:val="28"/>
      <w:szCs w:val="28"/>
    </w:rPr>
  </w:style>
  <w:style w:type="character" w:styleId="afd" w:customStyle="1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f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f0" w:customStyle="1">
    <w:name w:val="Прижатый влево"/>
    <w:basedOn w:val="a"/>
    <w:next w:val="a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12" w:customStyle="1">
    <w:name w:val="заголовок 1"/>
    <w:basedOn w:val="a"/>
    <w:next w:val="a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aff2" w:customStyle="1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styleId="25" w:customStyle="1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aff3" w:customStyle="1">
    <w:name w:val="Цитаты"/>
    <w:basedOn w:val="a"/>
    <w:uiPriority w:val="99"/>
    <w:pPr>
      <w:ind w:left="360" w:right="360"/>
    </w:pPr>
    <w:rPr>
      <w:szCs w:val="24"/>
    </w:rPr>
  </w:style>
  <w:style w:type="character" w:styleId="aff4">
    <w:name w:val="Hyperlink"/>
    <w:basedOn w:val="a0"/>
    <w:uiPriority w:val="99"/>
    <w:rPr>
      <w:rFonts w:cs="Times New Roman"/>
      <w:color w:val="0000ff"/>
      <w:u w:val="single"/>
    </w:rPr>
  </w:style>
  <w:style w:type="paragraph" w:styleId="35" w:customStyle="1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aff7" w:customStyle="1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styleId="61" w:customStyle="1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13" w:customStyle="1">
    <w:name w:val="Гиперссылка1"/>
    <w:uiPriority w:val="99"/>
    <w:rPr>
      <w:color w:val="0000ff"/>
      <w:u w:val="none"/>
    </w:rPr>
  </w:style>
  <w:style w:type="paragraph" w:styleId="26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styleId="text11" w:customStyle="1">
    <w:name w:val="text11"/>
    <w:uiPriority w:val="99"/>
    <w:rPr>
      <w:rFonts w:ascii="Arial" w:hAnsi="Arial"/>
      <w:color w:val="auto"/>
      <w:sz w:val="20"/>
    </w:rPr>
  </w:style>
  <w:style w:type="paragraph" w:styleId="51" w:customStyle="1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aff8" w:customStyle="1">
    <w:name w:val="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9" w:customStyle="1">
    <w:name w:val="Знак Знак Знак Знак Знак Знак 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a" w:customStyle="1">
    <w:name w:val="Об"/>
    <w:uiPriority w:val="99"/>
    <w:pPr>
      <w:widowControl w:val="off"/>
    </w:pPr>
  </w:style>
  <w:style w:type="paragraph" w:styleId="affb" w:customStyle="1">
    <w:name w:val="Прикольный"/>
    <w:basedOn w:val="affa"/>
    <w:uiPriority w:val="99"/>
  </w:style>
  <w:style w:type="paragraph" w:styleId="14" w:customStyle="1">
    <w:name w:val="Знак Знак Знак Знак1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c" w:customStyle="1">
    <w:name w:val="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d" w:customStyle="1">
    <w:name w:val="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27" w:customStyle="1">
    <w:name w:val="Знак Знак Знак Знак2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5" w:customStyle="1">
    <w:name w:val="Знак Знак Знак Знак1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6" w:customStyle="1">
    <w:name w:val="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e" w:customStyle="1">
    <w:name w:val="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7" w:customStyle="1">
    <w:name w:val="Знак Знак Знак 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 Знак Знак1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afff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afff0" w:customStyle="1">
    <w:name w:val="????????"/>
    <w:basedOn w:val="a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42" w:customStyle="1">
    <w:name w:val="Основной текст (4)"/>
    <w:link w:val="410"/>
    <w:uiPriority w:val="99"/>
    <w:locked/>
    <w:rPr>
      <w:b/>
      <w:sz w:val="18"/>
    </w:rPr>
  </w:style>
  <w:style w:type="paragraph" w:styleId="410" w:customStyle="1">
    <w:name w:val="Основной текст (4)1"/>
    <w:basedOn w:val="a"/>
    <w:link w:val="42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36" w:customStyle="1">
    <w:name w:val="Основной текст (3)"/>
    <w:link w:val="310"/>
    <w:uiPriority w:val="99"/>
    <w:locked/>
    <w:rPr>
      <w:sz w:val="28"/>
    </w:rPr>
  </w:style>
  <w:style w:type="paragraph" w:styleId="310" w:customStyle="1">
    <w:name w:val="Основной текст (3)1"/>
    <w:basedOn w:val="a"/>
    <w:link w:val="36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afff1" w:customStyle="1">
    <w:name w:val="Текст (лев. подпись)"/>
    <w:basedOn w:val="a"/>
    <w:next w:val="a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afff2" w:customStyle="1">
    <w:name w:val="Текст (прав. подпись)"/>
    <w:basedOn w:val="a"/>
    <w:next w:val="a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FontStyle12" w:customStyle="1">
    <w:name w:val="Font Style12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>
          <w:r>
            <w:rPr>
              <w:rStyle w:val="a3"/>
            </w:rPr>
            <w:t xml:space="preserve"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cs="Times New Roman"/>
      <w:sz w:val="3276"/>
      <w:szCs w:val="327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2ED2A5-E8EF-455C-81FD-6D7C4389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1164</Characters>
  <CharactersWithSpaces>1322</CharactersWithSpaces>
  <Company>ANO</Company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48</TotalTime>
  <Words>160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14</cp:revision>
  <cp:lastPrinted>2025-04-22T07:09:00Z</cp:lastPrinted>
  <dcterms:created xsi:type="dcterms:W3CDTF">2024-08-07T08:07:00Z</dcterms:created>
  <dcterms:modified xsi:type="dcterms:W3CDTF">2025-04-29T07:07:00Z</dcterms:modified>
</cp:coreProperties>
</file>