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260"/>
      </w:tblGrid>
      <w:tr w:rsidR="00792C01" w:rsidRPr="00EC39EA" w:rsidTr="00F514BD">
        <w:trPr>
          <w:trHeight w:val="2698"/>
        </w:trPr>
        <w:tc>
          <w:tcPr>
            <w:tcW w:w="9638" w:type="dxa"/>
            <w:gridSpan w:val="4"/>
          </w:tcPr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9E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33400" cy="647700"/>
                  <wp:effectExtent l="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EA"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EA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9EA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792C01" w:rsidRPr="00EC39EA" w:rsidRDefault="00792C01" w:rsidP="00F514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92C01" w:rsidRPr="00EC39EA" w:rsidTr="00F514BD">
        <w:tc>
          <w:tcPr>
            <w:tcW w:w="1526" w:type="dxa"/>
            <w:tcBorders>
              <w:bottom w:val="single" w:sz="4" w:space="0" w:color="auto"/>
            </w:tcBorders>
          </w:tcPr>
          <w:p w:rsidR="00792C01" w:rsidRPr="00EC39EA" w:rsidRDefault="00C93CDC" w:rsidP="00F51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06.06.2024</w:t>
            </w:r>
          </w:p>
        </w:tc>
        <w:tc>
          <w:tcPr>
            <w:tcW w:w="6312" w:type="dxa"/>
          </w:tcPr>
          <w:p w:rsidR="00792C01" w:rsidRPr="00EC39EA" w:rsidRDefault="00792C01" w:rsidP="00F5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792C01" w:rsidRPr="00EC39EA" w:rsidRDefault="00792C01" w:rsidP="00F514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39E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92C01" w:rsidRPr="00EC39EA" w:rsidRDefault="00C93CDC" w:rsidP="00C93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93CDC">
              <w:rPr>
                <w:rFonts w:ascii="Times New Roman" w:hAnsi="Times New Roman"/>
                <w:sz w:val="28"/>
                <w:szCs w:val="28"/>
              </w:rPr>
              <w:t>1224</w:t>
            </w:r>
          </w:p>
        </w:tc>
      </w:tr>
      <w:tr w:rsidR="00792C01" w:rsidRPr="00EC39EA" w:rsidTr="00F51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C01" w:rsidRPr="00EC39EA" w:rsidRDefault="00792C01" w:rsidP="00F514BD">
            <w:pPr>
              <w:spacing w:after="0" w:line="26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C01" w:rsidRPr="00EC39EA" w:rsidRDefault="00792C01" w:rsidP="00F514BD">
            <w:pPr>
              <w:spacing w:after="0" w:line="26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 </w:t>
            </w:r>
            <w:r w:rsidRPr="00EC39EA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93274" w:rsidRPr="00792C01" w:rsidRDefault="00D93274" w:rsidP="0084130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792C01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>О внутриведомственном регламенте взаимодействия</w:t>
      </w:r>
    </w:p>
    <w:p w:rsidR="00886675" w:rsidRDefault="00792C01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>по реализации государственной программы Новосибирской</w:t>
      </w:r>
      <w:r w:rsidR="008866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>области</w:t>
      </w:r>
    </w:p>
    <w:p w:rsidR="00D93274" w:rsidRPr="005F5F7C" w:rsidRDefault="00792C01" w:rsidP="00841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F7C">
        <w:rPr>
          <w:rFonts w:ascii="Times New Roman" w:hAnsi="Times New Roman" w:cs="Times New Roman"/>
          <w:b w:val="0"/>
          <w:sz w:val="28"/>
          <w:szCs w:val="28"/>
        </w:rPr>
        <w:t xml:space="preserve">«Социальная поддержка в </w:t>
      </w:r>
      <w:r w:rsidR="005011F3" w:rsidRPr="005F5F7C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F5F7C">
        <w:rPr>
          <w:rFonts w:ascii="Times New Roman" w:hAnsi="Times New Roman" w:cs="Times New Roman"/>
          <w:b w:val="0"/>
          <w:sz w:val="28"/>
          <w:szCs w:val="28"/>
        </w:rPr>
        <w:t xml:space="preserve">овосибирской области» </w:t>
      </w:r>
    </w:p>
    <w:p w:rsidR="00D93274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95F" w:rsidRPr="005F5F7C" w:rsidRDefault="0005395F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C01" w:rsidRPr="005F5F7C" w:rsidRDefault="00D93274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9">
        <w:r w:rsidRPr="005F5F7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F5F7C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8E5C58" w:rsidRPr="005F5F7C">
        <w:rPr>
          <w:rFonts w:ascii="Times New Roman" w:hAnsi="Times New Roman" w:cs="Times New Roman"/>
          <w:sz w:val="28"/>
          <w:szCs w:val="28"/>
        </w:rPr>
        <w:t> </w:t>
      </w:r>
      <w:r w:rsidRPr="005F5F7C">
        <w:rPr>
          <w:rFonts w:ascii="Times New Roman" w:hAnsi="Times New Roman" w:cs="Times New Roman"/>
          <w:sz w:val="28"/>
          <w:szCs w:val="28"/>
        </w:rPr>
        <w:t xml:space="preserve">17.11.2021 </w:t>
      </w:r>
      <w:r w:rsidR="008E5C58" w:rsidRPr="005F5F7C">
        <w:rPr>
          <w:rFonts w:ascii="Times New Roman" w:hAnsi="Times New Roman" w:cs="Times New Roman"/>
          <w:sz w:val="28"/>
          <w:szCs w:val="28"/>
        </w:rPr>
        <w:t>№ </w:t>
      </w:r>
      <w:r w:rsidRPr="005F5F7C">
        <w:rPr>
          <w:rFonts w:ascii="Times New Roman" w:hAnsi="Times New Roman" w:cs="Times New Roman"/>
          <w:sz w:val="28"/>
          <w:szCs w:val="28"/>
        </w:rPr>
        <w:t>462-п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Pr="005F5F7C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Pr="005F5F7C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>»</w:t>
      </w:r>
      <w:r w:rsidR="00905528" w:rsidRPr="005F5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C01" w:rsidRPr="005F5F7C" w:rsidRDefault="00792C01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792C01" w:rsidP="00792C0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F7C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D93274" w:rsidRPr="005F5F7C">
        <w:rPr>
          <w:rFonts w:ascii="Times New Roman" w:hAnsi="Times New Roman" w:cs="Times New Roman"/>
          <w:b/>
          <w:sz w:val="28"/>
          <w:szCs w:val="28"/>
        </w:rPr>
        <w:t>:</w:t>
      </w:r>
    </w:p>
    <w:p w:rsidR="00792C01" w:rsidRPr="005F5F7C" w:rsidRDefault="00792C01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274" w:rsidRPr="005F5F7C" w:rsidRDefault="00D93274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1.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Pr="005F5F7C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5E6665">
        <w:rPr>
          <w:rFonts w:ascii="Times New Roman" w:hAnsi="Times New Roman" w:cs="Times New Roman"/>
          <w:sz w:val="28"/>
          <w:szCs w:val="28"/>
        </w:rPr>
        <w:t xml:space="preserve">й </w:t>
      </w:r>
      <w:r w:rsidRPr="005F5F7C">
        <w:rPr>
          <w:rFonts w:ascii="Times New Roman" w:hAnsi="Times New Roman" w:cs="Times New Roman"/>
          <w:sz w:val="28"/>
          <w:szCs w:val="28"/>
        </w:rPr>
        <w:t xml:space="preserve">внутриведомственный </w:t>
      </w:r>
      <w:hyperlink w:anchor="P36">
        <w:r w:rsidRPr="005F5F7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F5F7C">
        <w:rPr>
          <w:rFonts w:ascii="Times New Roman" w:hAnsi="Times New Roman" w:cs="Times New Roman"/>
          <w:sz w:val="28"/>
          <w:szCs w:val="28"/>
        </w:rPr>
        <w:t xml:space="preserve"> взаимодействия по реализации государственной программы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 xml:space="preserve"> «</w:t>
      </w:r>
      <w:r w:rsidRPr="005F5F7C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 w:rsidR="00C4644B" w:rsidRPr="005F5F7C">
        <w:rPr>
          <w:rFonts w:ascii="Times New Roman" w:hAnsi="Times New Roman" w:cs="Times New Roman"/>
          <w:sz w:val="28"/>
          <w:szCs w:val="28"/>
        </w:rPr>
        <w:t>»,</w:t>
      </w:r>
      <w:r w:rsidRPr="005F5F7C">
        <w:rPr>
          <w:rFonts w:ascii="Times New Roman" w:hAnsi="Times New Roman" w:cs="Times New Roman"/>
          <w:sz w:val="28"/>
          <w:szCs w:val="28"/>
        </w:rPr>
        <w:t xml:space="preserve"> в том числе порядок, формы и сроки предоставления исполнителями мероприятий</w:t>
      </w:r>
      <w:r w:rsidR="00836ACC"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Pr="005F5F7C">
        <w:rPr>
          <w:rFonts w:ascii="Times New Roman" w:hAnsi="Times New Roman" w:cs="Times New Roman"/>
          <w:sz w:val="28"/>
          <w:szCs w:val="28"/>
        </w:rPr>
        <w:t xml:space="preserve"> государственной программы, не являющимися главными распорядителями средств областного бюджета Новосибирской области, отчетности по финансированию мероприятий </w:t>
      </w:r>
      <w:r w:rsidR="00836ACC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="005E6665">
        <w:rPr>
          <w:rFonts w:ascii="Times New Roman" w:hAnsi="Times New Roman" w:cs="Times New Roman"/>
          <w:sz w:val="28"/>
          <w:szCs w:val="28"/>
        </w:rPr>
        <w:t>государственной программы.</w:t>
      </w:r>
    </w:p>
    <w:p w:rsidR="00D93274" w:rsidRPr="005F5F7C" w:rsidRDefault="00350332" w:rsidP="00841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274" w:rsidRPr="005F5F7C">
        <w:rPr>
          <w:rFonts w:ascii="Times New Roman" w:hAnsi="Times New Roman" w:cs="Times New Roman"/>
          <w:sz w:val="28"/>
          <w:szCs w:val="28"/>
        </w:rPr>
        <w:t>.</w:t>
      </w:r>
      <w:r w:rsidR="00F64706" w:rsidRPr="005F5F7C">
        <w:rPr>
          <w:rFonts w:ascii="Times New Roman" w:hAnsi="Times New Roman" w:cs="Times New Roman"/>
          <w:sz w:val="28"/>
          <w:szCs w:val="28"/>
        </w:rPr>
        <w:t> </w:t>
      </w:r>
      <w:r w:rsidR="00D93274" w:rsidRPr="005F5F7C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D93274" w:rsidRPr="005F5F7C" w:rsidRDefault="00D93274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C01" w:rsidRPr="005F5F7C" w:rsidRDefault="00792C01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2C01" w:rsidRPr="005F5F7C" w:rsidRDefault="00792C01" w:rsidP="00841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Default="00792C01" w:rsidP="00792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5F7C">
        <w:rPr>
          <w:rFonts w:ascii="Times New Roman" w:hAnsi="Times New Roman" w:cs="Times New Roman"/>
          <w:sz w:val="28"/>
          <w:szCs w:val="28"/>
        </w:rPr>
        <w:t>Министр</w:t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</w:r>
      <w:r w:rsidRPr="005F5F7C">
        <w:rPr>
          <w:rFonts w:ascii="Times New Roman" w:hAnsi="Times New Roman" w:cs="Times New Roman"/>
          <w:sz w:val="28"/>
          <w:szCs w:val="28"/>
        </w:rPr>
        <w:tab/>
        <w:t xml:space="preserve">       Е.В. Бахарева</w:t>
      </w:r>
    </w:p>
    <w:p w:rsidR="006278E9" w:rsidRDefault="006278E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78E9" w:rsidRPr="003E2A2E" w:rsidRDefault="006278E9" w:rsidP="006278E9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78E9" w:rsidRPr="003E2A2E" w:rsidRDefault="006278E9" w:rsidP="006278E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6278E9" w:rsidRPr="003E2A2E" w:rsidRDefault="006278E9" w:rsidP="006278E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труда и социального развития</w:t>
      </w:r>
    </w:p>
    <w:p w:rsidR="006278E9" w:rsidRPr="003E2A2E" w:rsidRDefault="006278E9" w:rsidP="006278E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78E9" w:rsidRPr="00C93CDC" w:rsidRDefault="00C93CDC" w:rsidP="006278E9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93CDC">
        <w:rPr>
          <w:rFonts w:ascii="Times New Roman" w:hAnsi="Times New Roman" w:cs="Times New Roman"/>
          <w:sz w:val="28"/>
          <w:szCs w:val="28"/>
          <w:u w:val="single"/>
        </w:rPr>
        <w:t xml:space="preserve"> 06.06.2024 </w:t>
      </w:r>
      <w:r w:rsidR="006278E9" w:rsidRPr="003E2A2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8E9" w:rsidRPr="00C93C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93CDC">
        <w:rPr>
          <w:rFonts w:ascii="Times New Roman" w:hAnsi="Times New Roman" w:cs="Times New Roman"/>
          <w:sz w:val="28"/>
          <w:szCs w:val="28"/>
          <w:u w:val="single"/>
        </w:rPr>
        <w:t>1224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6278E9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Pr="003E2A2E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Pr="00582EBE" w:rsidRDefault="006278E9" w:rsidP="00627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582EBE">
        <w:rPr>
          <w:rFonts w:ascii="Times New Roman" w:hAnsi="Times New Roman" w:cs="Times New Roman"/>
          <w:sz w:val="28"/>
          <w:szCs w:val="28"/>
        </w:rPr>
        <w:t>Внутриведомственный регламент взаимодействия</w:t>
      </w:r>
    </w:p>
    <w:p w:rsidR="006278E9" w:rsidRPr="00582EBE" w:rsidRDefault="006278E9" w:rsidP="00627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2EBE">
        <w:rPr>
          <w:rFonts w:ascii="Times New Roman" w:hAnsi="Times New Roman" w:cs="Times New Roman"/>
          <w:sz w:val="28"/>
          <w:szCs w:val="28"/>
        </w:rPr>
        <w:t>по реализации государственной программы Новосибирской области</w:t>
      </w:r>
    </w:p>
    <w:p w:rsidR="006278E9" w:rsidRPr="00582EBE" w:rsidRDefault="006278E9" w:rsidP="00627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2EBE">
        <w:rPr>
          <w:rFonts w:ascii="Times New Roman" w:hAnsi="Times New Roman" w:cs="Times New Roman"/>
          <w:sz w:val="28"/>
          <w:szCs w:val="28"/>
        </w:rPr>
        <w:t>«Социальная поддержка в Новосибирской области», в том числе</w:t>
      </w:r>
    </w:p>
    <w:p w:rsidR="006278E9" w:rsidRPr="00582EBE" w:rsidRDefault="006278E9" w:rsidP="00627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2EBE">
        <w:rPr>
          <w:rFonts w:ascii="Times New Roman" w:hAnsi="Times New Roman" w:cs="Times New Roman"/>
          <w:sz w:val="28"/>
          <w:szCs w:val="28"/>
        </w:rPr>
        <w:t>порядок, формы и сроки представления исполнителями мероприятий (результатов) государственной программы, не являющимися главными распорядителями средств областного бюджета Новосибирской области, отчетности по финансированию мероприятий (результатов) государственной программы</w:t>
      </w:r>
    </w:p>
    <w:p w:rsidR="006278E9" w:rsidRPr="003E2A2E" w:rsidRDefault="006278E9" w:rsidP="006278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78E9" w:rsidRPr="003E2A2E" w:rsidRDefault="006278E9" w:rsidP="006278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278E9" w:rsidRPr="003E2A2E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3E2A2E">
        <w:rPr>
          <w:rFonts w:ascii="Times New Roman" w:hAnsi="Times New Roman" w:cs="Times New Roman"/>
          <w:sz w:val="28"/>
          <w:szCs w:val="28"/>
        </w:rPr>
        <w:t>1. Настоящий регламент определяет порядок работы и взаимодействия структурных подразделений министерства труда и социального развития Новосибирской области (далее – министерство) по вопросам планирования, финансирования и отчетности о ходе реализации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Pr="003E2A2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10">
        <w:r w:rsidRPr="003E2A2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3E2A2E">
        <w:rPr>
          <w:rFonts w:ascii="Times New Roman" w:hAnsi="Times New Roman" w:cs="Times New Roman"/>
          <w:sz w:val="28"/>
          <w:szCs w:val="28"/>
        </w:rPr>
        <w:t xml:space="preserve"> Новосибирской области «Социальная поддержка в Новосибирской области» (далее – государственная программа), утвержденной постановлением Правительства Новосибирской области от 17.11.2021 № 462-п «Об утверждении государственной программы Новосибирской области «Социальная поддержка в Новосибирской области».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2. </w:t>
      </w:r>
      <w:r>
        <w:rPr>
          <w:rFonts w:ascii="Times New Roman" w:hAnsi="Times New Roman" w:cs="Times New Roman"/>
          <w:sz w:val="28"/>
          <w:szCs w:val="28"/>
        </w:rPr>
        <w:t>Настоящий регламент разработан в соответствии с</w:t>
      </w:r>
      <w:r w:rsidRPr="003E2A2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 28.03.2014 № 125-п «О Порядке принятия решений о разработке государственных программ Новосибирской области, а также формирования и реализации указанных программ», постановлением Правительства Новосибирской области от 23.10.2017 № 392-п «О проектной деятельности областных исполнительных органов Новосибирской области, государственных органов Новосибирской области» и приказом Минэкономразвития Новосибирской области от 29.12.2017 № 154 «Об утверждении методических указаний по разработке и реализации государственных программ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E2A2E">
        <w:rPr>
          <w:rFonts w:ascii="Times New Roman" w:hAnsi="Times New Roman" w:cs="Times New Roman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3E2A2E">
        <w:rPr>
          <w:rFonts w:ascii="Times New Roman" w:hAnsi="Times New Roman" w:cs="Times New Roman"/>
          <w:sz w:val="28"/>
          <w:szCs w:val="28"/>
        </w:rPr>
        <w:t>№ 154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2A2E">
        <w:rPr>
          <w:rFonts w:ascii="Times New Roman" w:hAnsi="Times New Roman" w:cs="Times New Roman"/>
          <w:sz w:val="28"/>
          <w:szCs w:val="28"/>
        </w:rPr>
        <w:t>.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 xml:space="preserve">3. Для целей настоящего регламента используются понятия, указанные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2A2E">
        <w:rPr>
          <w:rFonts w:ascii="Times New Roman" w:hAnsi="Times New Roman" w:cs="Times New Roman"/>
          <w:sz w:val="28"/>
          <w:szCs w:val="28"/>
        </w:rPr>
        <w:t>риложении № 2 к приказу № 154.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Термины «мероприятие</w:t>
      </w:r>
      <w:r>
        <w:rPr>
          <w:rFonts w:ascii="Times New Roman" w:hAnsi="Times New Roman" w:cs="Times New Roman"/>
          <w:sz w:val="28"/>
          <w:szCs w:val="28"/>
        </w:rPr>
        <w:t xml:space="preserve"> (результат)</w:t>
      </w:r>
      <w:r w:rsidRPr="003E2A2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A2E">
        <w:rPr>
          <w:rFonts w:ascii="Times New Roman" w:hAnsi="Times New Roman" w:cs="Times New Roman"/>
          <w:sz w:val="28"/>
          <w:szCs w:val="28"/>
        </w:rPr>
        <w:t xml:space="preserve"> «мероприятие» и «результат» тождественны друг другу и применяются при формировании проектной и процессной частей государственной программы.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E2A2E">
        <w:rPr>
          <w:rFonts w:ascii="Times New Roman" w:hAnsi="Times New Roman" w:cs="Times New Roman"/>
          <w:sz w:val="28"/>
          <w:szCs w:val="28"/>
        </w:rPr>
        <w:t xml:space="preserve">. Планово-финансовое управление министерства (далее – координатор) координирует деятельность, в том числе исполнителей государственной </w:t>
      </w:r>
      <w:r w:rsidRPr="003E2A2E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программы, в рамках подготовки проекта государственной программы (изменений в нее), разработку и согласование документов (изменений в них), регулирующих реализацию государственной программы, и обеспечивает их внесение (за исключением документов, касающихся региональных проектов) и согласование в государственной интегрированной информационной системе управления общественными финансами «Электронный бюджет» (далее – ГИИС «Электронный бюджет»), координирует деятельность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2A2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E2A2E">
        <w:rPr>
          <w:rFonts w:ascii="Times New Roman" w:hAnsi="Times New Roman" w:cs="Times New Roman"/>
          <w:sz w:val="28"/>
          <w:szCs w:val="28"/>
        </w:rPr>
        <w:t xml:space="preserve"> структурных подразделений министерства (далее – исполнител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2A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A2E">
        <w:rPr>
          <w:rFonts w:ascii="Times New Roman" w:hAnsi="Times New Roman" w:cs="Times New Roman"/>
          <w:sz w:val="28"/>
          <w:szCs w:val="28"/>
        </w:rPr>
        <w:t>в ГИИС «Электронный бюджет».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E2A2E">
        <w:rPr>
          <w:rFonts w:ascii="Times New Roman" w:hAnsi="Times New Roman" w:cs="Times New Roman"/>
          <w:sz w:val="28"/>
          <w:szCs w:val="28"/>
        </w:rPr>
        <w:t>. 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2A2E">
        <w:rPr>
          <w:rFonts w:ascii="Times New Roman" w:hAnsi="Times New Roman" w:cs="Times New Roman"/>
          <w:sz w:val="28"/>
          <w:szCs w:val="28"/>
        </w:rPr>
        <w:t>сполнители в соответствии с утвержденными планами реализации структурных элементов государственной программы обеспечивают курирование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 xml:space="preserve">(результатов) </w:t>
      </w:r>
      <w:r w:rsidRPr="003E2A2E">
        <w:rPr>
          <w:rFonts w:ascii="Times New Roman" w:hAnsi="Times New Roman" w:cs="Times New Roman"/>
          <w:sz w:val="28"/>
          <w:szCs w:val="28"/>
        </w:rPr>
        <w:t xml:space="preserve">государственной программы. Курирование налоговых расходов осуществляется </w:t>
      </w:r>
      <w:r w:rsidRPr="003E2A2E">
        <w:rPr>
          <w:rStyle w:val="docdata"/>
          <w:rFonts w:ascii="Times New Roman" w:hAnsi="Times New Roman" w:cs="Times New Roman"/>
          <w:bCs/>
          <w:sz w:val="28"/>
          <w:szCs w:val="28"/>
        </w:rPr>
        <w:t>управлением государственных закупок и учета</w:t>
      </w:r>
      <w:r>
        <w:rPr>
          <w:rStyle w:val="docdata"/>
          <w:rFonts w:ascii="Times New Roman" w:hAnsi="Times New Roman" w:cs="Times New Roman"/>
          <w:bCs/>
          <w:sz w:val="28"/>
          <w:szCs w:val="28"/>
        </w:rPr>
        <w:t xml:space="preserve"> министерства</w:t>
      </w:r>
      <w:r w:rsidRPr="003E2A2E">
        <w:rPr>
          <w:rFonts w:ascii="Times New Roman" w:hAnsi="Times New Roman" w:cs="Times New Roman"/>
          <w:sz w:val="28"/>
          <w:szCs w:val="28"/>
        </w:rPr>
        <w:t>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Курирование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 w:rsidRPr="003E2A2E">
        <w:rPr>
          <w:rFonts w:ascii="Times New Roman" w:hAnsi="Times New Roman" w:cs="Times New Roman"/>
          <w:sz w:val="28"/>
          <w:szCs w:val="28"/>
        </w:rPr>
        <w:t xml:space="preserve"> включает в себя планирование и достижение показателей,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 w:rsidRPr="003E2A2E">
        <w:rPr>
          <w:rFonts w:ascii="Times New Roman" w:hAnsi="Times New Roman" w:cs="Times New Roman"/>
          <w:sz w:val="28"/>
          <w:szCs w:val="28"/>
        </w:rPr>
        <w:t>, предоставление отчетности по исполнению и финансированию указанных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 w:rsidRPr="003E2A2E">
        <w:rPr>
          <w:rFonts w:ascii="Times New Roman" w:hAnsi="Times New Roman" w:cs="Times New Roman"/>
          <w:sz w:val="28"/>
          <w:szCs w:val="28"/>
        </w:rPr>
        <w:t>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E2A2E">
        <w:rPr>
          <w:rFonts w:ascii="Times New Roman" w:hAnsi="Times New Roman" w:cs="Times New Roman"/>
          <w:sz w:val="28"/>
          <w:szCs w:val="28"/>
        </w:rPr>
        <w:t>. 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3FCD">
        <w:rPr>
          <w:rFonts w:ascii="Times New Roman" w:hAnsi="Times New Roman" w:cs="Times New Roman"/>
          <w:sz w:val="28"/>
          <w:szCs w:val="28"/>
        </w:rPr>
        <w:t>)</w:t>
      </w:r>
      <w:r w:rsidRPr="003E2A2E">
        <w:rPr>
          <w:rFonts w:ascii="Times New Roman" w:hAnsi="Times New Roman" w:cs="Times New Roman"/>
          <w:sz w:val="28"/>
          <w:szCs w:val="28"/>
        </w:rPr>
        <w:t xml:space="preserve">, исполнителями которых являются областные исполнительные органы Новосибирской области, включаются в государственную программу на основании предложений исполнителей. 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Исполнители направляют областным исполнительным органам Новосибирской области запросы о представлении предложений по внесению изменений в государственную программу.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 xml:space="preserve">Координатор направляет областным исполнительным органам Новосибирской области запросы о представлении отчетности по государственной программе. </w:t>
      </w:r>
    </w:p>
    <w:p w:rsidR="006278E9" w:rsidRPr="003E2A2E" w:rsidRDefault="006278E9" w:rsidP="006278E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78E9" w:rsidRPr="003E2A2E" w:rsidRDefault="006278E9" w:rsidP="006278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A2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E2A2E">
        <w:rPr>
          <w:rFonts w:ascii="Times New Roman" w:hAnsi="Times New Roman" w:cs="Times New Roman"/>
          <w:b/>
          <w:sz w:val="28"/>
          <w:szCs w:val="28"/>
        </w:rPr>
        <w:t>. Документы, регулирующие реализацию государственной программы</w:t>
      </w:r>
    </w:p>
    <w:p w:rsidR="006278E9" w:rsidRPr="003E2A2E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E2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 Координатор во взаимодействии с исполнителями, с учетом предложений </w:t>
      </w:r>
      <w:r w:rsidRPr="003E2A2E">
        <w:rPr>
          <w:rFonts w:ascii="Times New Roman" w:hAnsi="Times New Roman" w:cs="Times New Roman"/>
          <w:sz w:val="28"/>
          <w:szCs w:val="28"/>
        </w:rPr>
        <w:t>областных</w:t>
      </w:r>
      <w:r w:rsidRPr="003E2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Новосибирской области, осуществляет разработку документов (изменений в них), регулирующих реализацию </w:t>
      </w:r>
      <w:r w:rsidRPr="003E2A2E">
        <w:rPr>
          <w:rFonts w:ascii="Times New Roman" w:hAnsi="Times New Roman" w:cs="Times New Roman"/>
          <w:sz w:val="28"/>
          <w:szCs w:val="28"/>
        </w:rPr>
        <w:t>государственной программы. К обязательным документам, регулирующим реализацию государственной программы, относятся: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 xml:space="preserve">1) постановление </w:t>
      </w:r>
      <w:r w:rsidRPr="00614F95">
        <w:rPr>
          <w:rFonts w:ascii="Times New Roman" w:hAnsi="Times New Roman" w:cs="Times New Roman"/>
          <w:sz w:val="28"/>
          <w:szCs w:val="28"/>
        </w:rPr>
        <w:t>Правительства Новосибирской области об утверждении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Pr="00614F95">
        <w:rPr>
          <w:rFonts w:ascii="Times New Roman" w:hAnsi="Times New Roman" w:cs="Times New Roman"/>
          <w:sz w:val="28"/>
          <w:szCs w:val="28"/>
        </w:rPr>
        <w:t>, содержащее: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стратегические приоритеты в сфере реализации государственной программы;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порядок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программы;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2A2E">
        <w:rPr>
          <w:rFonts w:ascii="Times New Roman" w:hAnsi="Times New Roman" w:cs="Times New Roman"/>
          <w:sz w:val="28"/>
          <w:szCs w:val="28"/>
        </w:rPr>
        <w:t xml:space="preserve"> распределения и правила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программы;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lastRenderedPageBreak/>
        <w:t>порядки финансирования мероприятий, предусмотренных государственными программами;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порядок предоставления субвенций местным бюджетам в рамках реализации государственной программы;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порядки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порядки предоставления субсидий некоммерческим организациям, не являющимся государственными (муниципальными) учреждениями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2A2E">
        <w:rPr>
          <w:rFonts w:ascii="Times New Roman" w:hAnsi="Times New Roman" w:cs="Times New Roman"/>
          <w:sz w:val="28"/>
          <w:szCs w:val="28"/>
        </w:rPr>
        <w:t>) документы, утверждаемые в ГИИС «Электронный бюджет»: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 xml:space="preserve">а) паспорт государственной программы; 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 xml:space="preserve">б) паспорт структурного элемента государственной программы: 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паспорт комплекса процессных мероприятий;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паспорт ведомственного проекта, реализуемого в рамках государственной программы;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паспорт регионального проекта, реализуемого в рамках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2A2E">
        <w:rPr>
          <w:rFonts w:ascii="Times New Roman" w:hAnsi="Times New Roman" w:cs="Times New Roman"/>
          <w:sz w:val="28"/>
          <w:szCs w:val="28"/>
        </w:rPr>
        <w:t xml:space="preserve">) документы, утверждаемые приказом министра труда и социального развития Новосибирской области, включающие в себя сведения о порядке сбора информации и методике расчета показателей, включенных в паспорта государственных программ и их структурных элементов. 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Предложения для включения в методику расчета показателя, относящегося к направлению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A2E">
        <w:rPr>
          <w:rFonts w:ascii="Times New Roman" w:hAnsi="Times New Roman" w:cs="Times New Roman"/>
          <w:sz w:val="28"/>
          <w:szCs w:val="28"/>
        </w:rPr>
        <w:t xml:space="preserve"> курируемому исполнителем, разрабатывается исполнителем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A2E">
        <w:rPr>
          <w:rFonts w:ascii="Times New Roman" w:hAnsi="Times New Roman" w:cs="Times New Roman"/>
          <w:sz w:val="28"/>
          <w:szCs w:val="28"/>
        </w:rPr>
        <w:t>и доводится до координатора служебной запиской.</w:t>
      </w:r>
    </w:p>
    <w:p w:rsidR="006278E9" w:rsidRPr="003E2A2E" w:rsidRDefault="006278E9" w:rsidP="006278E9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Pr="003E2A2E" w:rsidRDefault="006278E9" w:rsidP="006278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III. Внесение изменений в государственную программу</w:t>
      </w:r>
    </w:p>
    <w:p w:rsidR="006278E9" w:rsidRPr="003E2A2E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E2A2E">
        <w:rPr>
          <w:rFonts w:ascii="Times New Roman" w:hAnsi="Times New Roman" w:cs="Times New Roman"/>
          <w:sz w:val="28"/>
          <w:szCs w:val="28"/>
        </w:rPr>
        <w:t xml:space="preserve">. Координатор осуществляет внесение изменений в государственную программу в </w:t>
      </w:r>
      <w:r w:rsidRPr="002465A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Pr="002465AF">
        <w:rPr>
          <w:rFonts w:ascii="Times New Roman" w:hAnsi="Times New Roman" w:cs="Times New Roman"/>
          <w:sz w:val="28"/>
          <w:szCs w:val="28"/>
        </w:rPr>
        <w:t>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465A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465AF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465AF">
        <w:rPr>
          <w:rFonts w:ascii="Times New Roman" w:hAnsi="Times New Roman" w:cs="Times New Roman"/>
          <w:sz w:val="28"/>
          <w:szCs w:val="28"/>
        </w:rPr>
        <w:t xml:space="preserve"> в пункте 2 настоящего регламента.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(далее – </w:t>
      </w:r>
      <w:r w:rsidRPr="003E2A2E">
        <w:rPr>
          <w:rFonts w:ascii="Times New Roman" w:hAnsi="Times New Roman" w:cs="Times New Roman"/>
          <w:sz w:val="28"/>
          <w:szCs w:val="28"/>
        </w:rPr>
        <w:t>КПМ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E2A2E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 w:rsidRPr="003E2A2E">
        <w:rPr>
          <w:rFonts w:ascii="Times New Roman" w:hAnsi="Times New Roman" w:cs="Times New Roman"/>
          <w:sz w:val="28"/>
          <w:szCs w:val="28"/>
        </w:rPr>
        <w:t xml:space="preserve"> КПМ государственной программы должно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Pr="003E2A2E">
        <w:rPr>
          <w:rFonts w:ascii="Times New Roman" w:hAnsi="Times New Roman" w:cs="Times New Roman"/>
          <w:sz w:val="28"/>
          <w:szCs w:val="28"/>
        </w:rPr>
        <w:t xml:space="preserve">закону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2A2E">
        <w:rPr>
          <w:rFonts w:ascii="Times New Roman" w:hAnsi="Times New Roman" w:cs="Times New Roman"/>
          <w:sz w:val="28"/>
          <w:szCs w:val="28"/>
        </w:rPr>
        <w:t xml:space="preserve">б областном бюджете Новосибирской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E2A2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 Новосибирской области о внесении изменений в закон Новосибирской области об областном бюджете)</w:t>
      </w:r>
      <w:r w:rsidRPr="003E2A2E">
        <w:rPr>
          <w:rFonts w:ascii="Times New Roman" w:hAnsi="Times New Roman" w:cs="Times New Roman"/>
          <w:sz w:val="28"/>
          <w:szCs w:val="28"/>
        </w:rPr>
        <w:t>.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Внесение в течение финансового года изменений в наименование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A2E">
        <w:rPr>
          <w:rFonts w:ascii="Times New Roman" w:hAnsi="Times New Roman" w:cs="Times New Roman"/>
          <w:sz w:val="28"/>
          <w:szCs w:val="28"/>
        </w:rPr>
        <w:t>без внесения изменений в закон о бюджете Новосибирской области недопустимо.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E2A2E">
        <w:rPr>
          <w:rFonts w:ascii="Times New Roman" w:hAnsi="Times New Roman" w:cs="Times New Roman"/>
          <w:sz w:val="28"/>
          <w:szCs w:val="28"/>
        </w:rPr>
        <w:t xml:space="preserve">. 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о внесении </w:t>
      </w:r>
      <w:r w:rsidRPr="003E2A2E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2A2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E2A2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2A2E">
        <w:rPr>
          <w:rFonts w:ascii="Times New Roman" w:hAnsi="Times New Roman" w:cs="Times New Roman"/>
          <w:sz w:val="28"/>
          <w:szCs w:val="28"/>
        </w:rPr>
        <w:t xml:space="preserve"> формируется координатором на основании предложений исполнителей и областных исполнительных органов Новосибирской области, в целях: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3E2A2E">
        <w:rPr>
          <w:rFonts w:ascii="Times New Roman" w:hAnsi="Times New Roman" w:cs="Times New Roman"/>
          <w:sz w:val="28"/>
          <w:szCs w:val="28"/>
        </w:rPr>
        <w:t>совершенствования, актуализации и повышения эффективности государственной программы;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3E2A2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закону об областном бюджете Новосибирской области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E2A2E">
        <w:rPr>
          <w:rFonts w:ascii="Times New Roman" w:hAnsi="Times New Roman" w:cs="Times New Roman"/>
          <w:sz w:val="28"/>
          <w:szCs w:val="28"/>
        </w:rPr>
        <w:t>закону о внесении изменений в закон об областном бюджете Новосибирской области, связанных с изменением объемов финансирования государственной программы в очередном финансовом году или 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E2A2E">
        <w:rPr>
          <w:rFonts w:ascii="Times New Roman" w:hAnsi="Times New Roman" w:cs="Times New Roman"/>
          <w:sz w:val="28"/>
          <w:szCs w:val="28"/>
        </w:rPr>
        <w:t>. Предложения исполнителей о внесении изменений в государственную программу направляются координатору в виде служебных записок.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2A2E">
        <w:rPr>
          <w:rFonts w:ascii="Times New Roman" w:hAnsi="Times New Roman" w:cs="Times New Roman"/>
          <w:sz w:val="28"/>
          <w:szCs w:val="28"/>
        </w:rPr>
        <w:t xml:space="preserve">. Исполнители по запросу координатора представляют информацию, необходимую для формирования проекта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о внесении </w:t>
      </w:r>
      <w:r w:rsidRPr="003E2A2E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2A2E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E2A2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2A2E">
        <w:rPr>
          <w:rFonts w:ascii="Times New Roman" w:hAnsi="Times New Roman" w:cs="Times New Roman"/>
          <w:sz w:val="28"/>
          <w:szCs w:val="28"/>
        </w:rPr>
        <w:t xml:space="preserve">, в том числе по параметрам государственной программы и структурных элементов (целям, задачам, показателям </w:t>
      </w:r>
      <w:r w:rsidRPr="003E2A2E">
        <w:rPr>
          <w:rFonts w:ascii="Times New Roman" w:hAnsi="Times New Roman" w:cs="Times New Roman"/>
          <w:color w:val="000000" w:themeColor="text1"/>
          <w:sz w:val="28"/>
          <w:szCs w:val="28"/>
        </w:rPr>
        <w:t>и их плановым значениям, мероприятиям (результатам), срокам реализации, объему финансирования в разрезе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(результатов</w:t>
      </w:r>
      <w:r w:rsidRPr="003E2A2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внесения изменений в государственную программу, касающихся изменений параметров региональных проектов, исполнители направляют предложения в управление комплексного анализа и социального </w:t>
      </w:r>
      <w:r w:rsidRPr="003E2A2E">
        <w:rPr>
          <w:rFonts w:ascii="Times New Roman" w:hAnsi="Times New Roman" w:cs="Times New Roman"/>
          <w:sz w:val="28"/>
          <w:szCs w:val="28"/>
        </w:rPr>
        <w:t>проектирования министерства.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2A2E">
        <w:rPr>
          <w:rFonts w:ascii="Times New Roman" w:hAnsi="Times New Roman" w:cs="Times New Roman"/>
          <w:sz w:val="28"/>
          <w:szCs w:val="28"/>
        </w:rPr>
        <w:t xml:space="preserve">. Координатор в течение десяти рабочих дней после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3E2A2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которым</w:t>
      </w:r>
      <w:r w:rsidRPr="003E2A2E">
        <w:rPr>
          <w:rFonts w:ascii="Times New Roman" w:hAnsi="Times New Roman" w:cs="Times New Roman"/>
          <w:sz w:val="28"/>
          <w:szCs w:val="28"/>
        </w:rPr>
        <w:t xml:space="preserve"> 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2A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3E2A2E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2A2E">
        <w:rPr>
          <w:rFonts w:ascii="Times New Roman" w:hAnsi="Times New Roman" w:cs="Times New Roman"/>
          <w:sz w:val="28"/>
          <w:szCs w:val="28"/>
        </w:rPr>
        <w:t xml:space="preserve"> в государственную программу,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E2A2E">
        <w:rPr>
          <w:rFonts w:ascii="Times New Roman" w:hAnsi="Times New Roman" w:cs="Times New Roman"/>
          <w:sz w:val="28"/>
          <w:szCs w:val="28"/>
        </w:rPr>
        <w:t xml:space="preserve">утверждения в ГИИС «Электронный бюджет» паспортов государственной программы и структурных элементов организует размещение документов в актуальной редакции на официальном сайте министерства в информационно-телекоммуникационной сети «Интернет» и на сетевом диске </w:t>
      </w:r>
      <w:r w:rsidRPr="003E2A2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E2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8E9" w:rsidRPr="003E2A2E" w:rsidRDefault="006278E9" w:rsidP="00627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Pr="003E2A2E" w:rsidRDefault="006278E9" w:rsidP="006278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2A2E">
        <w:rPr>
          <w:rFonts w:ascii="Times New Roman" w:hAnsi="Times New Roman" w:cs="Times New Roman"/>
          <w:sz w:val="28"/>
          <w:szCs w:val="28"/>
        </w:rPr>
        <w:t>V. Взаимодействие по финансированию</w:t>
      </w:r>
    </w:p>
    <w:p w:rsidR="006278E9" w:rsidRPr="003E2A2E" w:rsidRDefault="006278E9" w:rsidP="00627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6278E9" w:rsidRPr="003E2A2E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2A2E">
        <w:rPr>
          <w:rFonts w:ascii="Times New Roman" w:hAnsi="Times New Roman" w:cs="Times New Roman"/>
          <w:sz w:val="28"/>
          <w:szCs w:val="28"/>
        </w:rPr>
        <w:t xml:space="preserve">. Координатор ежегодно в течение пяти рабочих дней после доведения министерству лимитов бюджетных обязательств на очередной финансовый год и плановый период направляет исполнителям </w:t>
      </w:r>
      <w:hyperlink w:anchor="P353">
        <w:r w:rsidRPr="003E2A2E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3E2A2E">
        <w:rPr>
          <w:rFonts w:ascii="Times New Roman" w:hAnsi="Times New Roman" w:cs="Times New Roman"/>
          <w:sz w:val="28"/>
          <w:szCs w:val="28"/>
        </w:rPr>
        <w:t xml:space="preserve"> о распределении лимитов бюджетных обязательств на финансирование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 w:rsidRPr="003E2A2E">
        <w:rPr>
          <w:rFonts w:ascii="Times New Roman" w:hAnsi="Times New Roman" w:cs="Times New Roman"/>
          <w:sz w:val="28"/>
          <w:szCs w:val="28"/>
        </w:rPr>
        <w:t xml:space="preserve"> государственной программы (далее – заявка) в разрезе кодов и статей бюджетной классификации с помесячной разбивкой по форме согласно приложению № 1 к </w:t>
      </w:r>
      <w:r>
        <w:rPr>
          <w:rFonts w:ascii="Times New Roman" w:hAnsi="Times New Roman" w:cs="Times New Roman"/>
          <w:sz w:val="28"/>
          <w:szCs w:val="28"/>
        </w:rPr>
        <w:t>настоящему р</w:t>
      </w:r>
      <w:r w:rsidRPr="003E2A2E">
        <w:rPr>
          <w:rFonts w:ascii="Times New Roman" w:hAnsi="Times New Roman" w:cs="Times New Roman"/>
          <w:sz w:val="28"/>
          <w:szCs w:val="28"/>
        </w:rPr>
        <w:t>егламенту.</w:t>
      </w:r>
    </w:p>
    <w:p w:rsidR="006278E9" w:rsidRPr="00094194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 xml:space="preserve">В целях формирования заявки исполнители организуют работу с муниципальными образованиями Новосибирской области, подведомственными </w:t>
      </w:r>
      <w:r w:rsidRPr="00094194">
        <w:rPr>
          <w:rFonts w:ascii="Times New Roman" w:hAnsi="Times New Roman" w:cs="Times New Roman"/>
          <w:sz w:val="28"/>
          <w:szCs w:val="28"/>
        </w:rPr>
        <w:t xml:space="preserve">учреждениями, иными организациями, участвующими в реализации мероприятий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 w:rsidRPr="00171E8D">
        <w:rPr>
          <w:rFonts w:ascii="Times New Roman" w:hAnsi="Times New Roman" w:cs="Times New Roman"/>
          <w:sz w:val="28"/>
          <w:szCs w:val="28"/>
        </w:rPr>
        <w:t xml:space="preserve"> </w:t>
      </w:r>
      <w:r w:rsidRPr="00094194">
        <w:rPr>
          <w:rFonts w:ascii="Times New Roman" w:hAnsi="Times New Roman" w:cs="Times New Roman"/>
          <w:sz w:val="28"/>
          <w:szCs w:val="28"/>
        </w:rPr>
        <w:t>государственной программы.</w:t>
      </w:r>
    </w:p>
    <w:p w:rsidR="006278E9" w:rsidRPr="00094194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94">
        <w:rPr>
          <w:rFonts w:ascii="Times New Roman" w:hAnsi="Times New Roman" w:cs="Times New Roman"/>
          <w:sz w:val="28"/>
          <w:szCs w:val="28"/>
        </w:rPr>
        <w:t xml:space="preserve">14. Уточнение и корректировка поквартального распределения заявленных расходов в разрезе месяцев может осуществляться в первые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094194">
        <w:rPr>
          <w:rFonts w:ascii="Times New Roman" w:hAnsi="Times New Roman" w:cs="Times New Roman"/>
          <w:sz w:val="28"/>
          <w:szCs w:val="28"/>
        </w:rPr>
        <w:t xml:space="preserve"> рабочих дней текущего месяца.</w:t>
      </w:r>
    </w:p>
    <w:p w:rsidR="006278E9" w:rsidRPr="00094194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94">
        <w:rPr>
          <w:rFonts w:ascii="Times New Roman" w:hAnsi="Times New Roman" w:cs="Times New Roman"/>
          <w:sz w:val="28"/>
          <w:szCs w:val="28"/>
        </w:rPr>
        <w:t>15. Координатор направляет исполнителям служебную записку о кассовом плане, утвержденном на текущий месяц</w:t>
      </w:r>
      <w:r>
        <w:rPr>
          <w:rFonts w:ascii="Times New Roman" w:hAnsi="Times New Roman" w:cs="Times New Roman"/>
          <w:sz w:val="28"/>
          <w:szCs w:val="28"/>
        </w:rPr>
        <w:t>, не позднее первых трех рабочих дней текущего месяца</w:t>
      </w:r>
      <w:r w:rsidRPr="00094194">
        <w:rPr>
          <w:rFonts w:ascii="Times New Roman" w:hAnsi="Times New Roman" w:cs="Times New Roman"/>
          <w:sz w:val="28"/>
          <w:szCs w:val="28"/>
        </w:rPr>
        <w:t>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94">
        <w:rPr>
          <w:rFonts w:ascii="Times New Roman" w:hAnsi="Times New Roman" w:cs="Times New Roman"/>
          <w:sz w:val="28"/>
          <w:szCs w:val="28"/>
        </w:rPr>
        <w:t xml:space="preserve">16. Исполнители, в течение пяти рабочих дней после получения кассового плана, утвержденного на текущий месяц, обеспечивают исполнение кассового </w:t>
      </w:r>
      <w:r w:rsidRPr="00094194">
        <w:rPr>
          <w:rFonts w:ascii="Times New Roman" w:hAnsi="Times New Roman" w:cs="Times New Roman"/>
          <w:sz w:val="28"/>
          <w:szCs w:val="28"/>
        </w:rPr>
        <w:lastRenderedPageBreak/>
        <w:t>плана по курируемым расходным позициям посредством оформления государственных контрактов, актов выполненных</w:t>
      </w:r>
      <w:r w:rsidRPr="003E2A2E">
        <w:rPr>
          <w:rFonts w:ascii="Times New Roman" w:hAnsi="Times New Roman" w:cs="Times New Roman"/>
          <w:sz w:val="28"/>
          <w:szCs w:val="28"/>
        </w:rPr>
        <w:t xml:space="preserve"> работ, приказов и служебных записок на перечисление средств.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2E">
        <w:rPr>
          <w:rFonts w:ascii="Times New Roman" w:hAnsi="Times New Roman" w:cs="Times New Roman"/>
          <w:color w:val="000000"/>
          <w:sz w:val="28"/>
          <w:szCs w:val="28"/>
        </w:rPr>
        <w:t>Порядок взаимодействия структурных подразделений министерства при оплате денежных обязательств по государственным контрактам (договорам) на основании служебных записок устанавливается приказом министерства.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108"/>
      <w:bookmarkEnd w:id="5"/>
      <w:r w:rsidRPr="003E2A2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E2A2E">
        <w:rPr>
          <w:rFonts w:ascii="Times New Roman" w:hAnsi="Times New Roman" w:cs="Times New Roman"/>
          <w:color w:val="000000"/>
          <w:sz w:val="28"/>
          <w:szCs w:val="28"/>
        </w:rPr>
        <w:t>. Финансирование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 w:rsidRPr="003E2A2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программы осуществляется в соответствии с паспортом структурного элемента государственной программы.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2E">
        <w:rPr>
          <w:rFonts w:ascii="Times New Roman" w:hAnsi="Times New Roman" w:cs="Times New Roman"/>
          <w:color w:val="000000"/>
          <w:sz w:val="28"/>
          <w:szCs w:val="28"/>
        </w:rPr>
        <w:t xml:space="preserve">Годовое финансирование мероприятий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 w:rsidRPr="00171E8D">
        <w:rPr>
          <w:rFonts w:ascii="Times New Roman" w:hAnsi="Times New Roman" w:cs="Times New Roman"/>
          <w:sz w:val="28"/>
          <w:szCs w:val="28"/>
        </w:rPr>
        <w:t xml:space="preserve"> </w:t>
      </w:r>
      <w:r w:rsidRPr="003E2A2E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не может превышать размер доведенных лимитов бюджетных обязательств, утвержденных сводной бюджетной росписью областного бюджета Новосибирской области.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110"/>
      <w:bookmarkEnd w:id="6"/>
      <w:r w:rsidRPr="003E2A2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E2A2E">
        <w:rPr>
          <w:rFonts w:ascii="Times New Roman" w:hAnsi="Times New Roman" w:cs="Times New Roman"/>
          <w:color w:val="000000"/>
          <w:sz w:val="28"/>
          <w:szCs w:val="28"/>
        </w:rPr>
        <w:t xml:space="preserve">. Бюджетные ассигнования, не использованные по мероприятиям </w:t>
      </w:r>
      <w:r w:rsidRPr="00D83FCD">
        <w:rPr>
          <w:rFonts w:ascii="Times New Roman" w:hAnsi="Times New Roman" w:cs="Times New Roman"/>
          <w:sz w:val="28"/>
          <w:szCs w:val="28"/>
        </w:rPr>
        <w:t>(результат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83F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A2E">
        <w:rPr>
          <w:rFonts w:ascii="Times New Roman" w:hAnsi="Times New Roman" w:cs="Times New Roman"/>
          <w:color w:val="000000"/>
          <w:sz w:val="28"/>
          <w:szCs w:val="28"/>
        </w:rPr>
        <w:t>государственной программы (в том числе в связи с неисполнением (неполным исполнением)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 w:rsidRPr="003E2A2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программы), не подлежат перераспределению на другие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3FCD">
        <w:rPr>
          <w:rFonts w:ascii="Times New Roman" w:hAnsi="Times New Roman" w:cs="Times New Roman"/>
          <w:sz w:val="28"/>
          <w:szCs w:val="28"/>
        </w:rPr>
        <w:t>)</w:t>
      </w:r>
      <w:r w:rsidRPr="003E2A2E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программы без внесения соответствующих изменений в паспорт структурного элемента государственной программы.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E2A2E">
        <w:rPr>
          <w:rFonts w:ascii="Times New Roman" w:hAnsi="Times New Roman" w:cs="Times New Roman"/>
          <w:color w:val="000000"/>
          <w:sz w:val="28"/>
          <w:szCs w:val="28"/>
        </w:rPr>
        <w:t xml:space="preserve">. Руководители структурных </w:t>
      </w:r>
      <w:r w:rsidRPr="003E2A2E">
        <w:rPr>
          <w:rFonts w:ascii="Times New Roman" w:hAnsi="Times New Roman" w:cs="Times New Roman"/>
          <w:sz w:val="28"/>
          <w:szCs w:val="28"/>
        </w:rPr>
        <w:t xml:space="preserve">подразделений министерства, являющиеся исполнителями, несут персональную ответственность за соблюдение ограничений, установленных </w:t>
      </w:r>
      <w:hyperlink w:anchor="P108">
        <w:r w:rsidRPr="003E2A2E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3E2A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2A2E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E2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р</w:t>
      </w:r>
      <w:r w:rsidRPr="003E2A2E">
        <w:rPr>
          <w:rFonts w:ascii="Times New Roman" w:hAnsi="Times New Roman" w:cs="Times New Roman"/>
          <w:sz w:val="28"/>
          <w:szCs w:val="28"/>
        </w:rPr>
        <w:t>егламента.</w:t>
      </w:r>
    </w:p>
    <w:p w:rsidR="006278E9" w:rsidRPr="003E2A2E" w:rsidRDefault="006278E9" w:rsidP="006278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78E9" w:rsidRPr="003E2A2E" w:rsidRDefault="006278E9" w:rsidP="006278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V. Порядок, формы и сроки представления исполнителями</w:t>
      </w:r>
    </w:p>
    <w:p w:rsidR="006278E9" w:rsidRPr="003E2A2E" w:rsidRDefault="006278E9" w:rsidP="00627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2A2E">
        <w:rPr>
          <w:rFonts w:ascii="Times New Roman" w:hAnsi="Times New Roman" w:cs="Times New Roman"/>
          <w:sz w:val="28"/>
          <w:szCs w:val="28"/>
        </w:rPr>
        <w:t>государственной программы, не являющимися</w:t>
      </w:r>
    </w:p>
    <w:p w:rsidR="006278E9" w:rsidRPr="003E2A2E" w:rsidRDefault="006278E9" w:rsidP="00627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главными распорядителями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A2E">
        <w:rPr>
          <w:rFonts w:ascii="Times New Roman" w:hAnsi="Times New Roman" w:cs="Times New Roman"/>
          <w:sz w:val="28"/>
          <w:szCs w:val="28"/>
        </w:rPr>
        <w:t>Новосибирской области, отчетности по финансированию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D83FCD">
        <w:rPr>
          <w:rFonts w:ascii="Times New Roman" w:hAnsi="Times New Roman" w:cs="Times New Roman"/>
          <w:sz w:val="28"/>
          <w:szCs w:val="28"/>
        </w:rPr>
        <w:t>(результатов)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2A2E">
        <w:rPr>
          <w:rFonts w:ascii="Times New Roman" w:hAnsi="Times New Roman" w:cs="Times New Roman"/>
          <w:sz w:val="28"/>
          <w:szCs w:val="28"/>
        </w:rPr>
        <w:t>государственной программы,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A2E">
        <w:rPr>
          <w:rFonts w:ascii="Times New Roman" w:hAnsi="Times New Roman" w:cs="Times New Roman"/>
          <w:sz w:val="28"/>
          <w:szCs w:val="28"/>
        </w:rPr>
        <w:t>эффективности реализации государственной программы</w:t>
      </w:r>
    </w:p>
    <w:p w:rsidR="006278E9" w:rsidRPr="003E2A2E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0"/>
      <w:bookmarkEnd w:id="7"/>
      <w:r>
        <w:rPr>
          <w:rFonts w:ascii="Times New Roman" w:hAnsi="Times New Roman" w:cs="Times New Roman"/>
          <w:sz w:val="28"/>
          <w:szCs w:val="28"/>
        </w:rPr>
        <w:t>20</w:t>
      </w:r>
      <w:r w:rsidRPr="003E2A2E">
        <w:rPr>
          <w:rFonts w:ascii="Times New Roman" w:hAnsi="Times New Roman" w:cs="Times New Roman"/>
          <w:sz w:val="28"/>
          <w:szCs w:val="28"/>
        </w:rPr>
        <w:t>. Исполнители: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1) ежеквартально в срок не позднее 3-го числа месяца, следующего за отчетным периодом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A2E">
        <w:rPr>
          <w:rFonts w:ascii="Times New Roman" w:hAnsi="Times New Roman" w:cs="Times New Roman"/>
          <w:sz w:val="28"/>
          <w:szCs w:val="28"/>
        </w:rPr>
        <w:t xml:space="preserve"> предоставляют координатору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CE5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ведения о выполнении показателей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CE5775">
        <w:rPr>
          <w:rFonts w:ascii="Times New Roman" w:hAnsi="Times New Roman" w:cs="Times New Roman"/>
          <w:sz w:val="28"/>
          <w:szCs w:val="28"/>
        </w:rPr>
        <w:t xml:space="preserve"> </w:t>
      </w:r>
      <w:r w:rsidRPr="003E2A2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 2 к </w:t>
      </w:r>
      <w:r>
        <w:rPr>
          <w:rFonts w:ascii="Times New Roman" w:hAnsi="Times New Roman" w:cs="Times New Roman"/>
          <w:sz w:val="28"/>
          <w:szCs w:val="28"/>
        </w:rPr>
        <w:t>настоящему р</w:t>
      </w:r>
      <w:r w:rsidRPr="003E2A2E">
        <w:rPr>
          <w:rFonts w:ascii="Times New Roman" w:hAnsi="Times New Roman" w:cs="Times New Roman"/>
          <w:sz w:val="28"/>
          <w:szCs w:val="28"/>
        </w:rPr>
        <w:t xml:space="preserve">егламенту,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CE5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ведения о выполнении мероприятий (результатов) и контрольных точек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3E2A2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 3 к </w:t>
      </w:r>
      <w:r>
        <w:rPr>
          <w:rFonts w:ascii="Times New Roman" w:hAnsi="Times New Roman" w:cs="Times New Roman"/>
          <w:sz w:val="28"/>
          <w:szCs w:val="28"/>
        </w:rPr>
        <w:t>настоящему р</w:t>
      </w:r>
      <w:r w:rsidRPr="003E2A2E">
        <w:rPr>
          <w:rFonts w:ascii="Times New Roman" w:hAnsi="Times New Roman" w:cs="Times New Roman"/>
          <w:sz w:val="28"/>
          <w:szCs w:val="28"/>
        </w:rPr>
        <w:t>егламенту;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2)</w:t>
      </w:r>
      <w:r w:rsidRPr="003E2A2E">
        <w:rPr>
          <w:rFonts w:ascii="Times New Roman" w:hAnsi="Times New Roman" w:cs="Times New Roman"/>
        </w:rPr>
        <w:t> </w:t>
      </w:r>
      <w:r w:rsidRPr="003E2A2E">
        <w:rPr>
          <w:rFonts w:ascii="Times New Roman" w:hAnsi="Times New Roman" w:cs="Times New Roman"/>
          <w:sz w:val="28"/>
          <w:szCs w:val="28"/>
        </w:rPr>
        <w:t xml:space="preserve">не позднее даты наступления контрольной точки предоставляют координатору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CE57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ведения о выполнении мероприятий (результатов) и контрольных точек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3E2A2E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 3 к </w:t>
      </w:r>
      <w:r>
        <w:rPr>
          <w:rFonts w:ascii="Times New Roman" w:hAnsi="Times New Roman" w:cs="Times New Roman"/>
          <w:sz w:val="28"/>
          <w:szCs w:val="28"/>
        </w:rPr>
        <w:t>настоящему р</w:t>
      </w:r>
      <w:r w:rsidRPr="003E2A2E">
        <w:rPr>
          <w:rFonts w:ascii="Times New Roman" w:hAnsi="Times New Roman" w:cs="Times New Roman"/>
          <w:sz w:val="28"/>
          <w:szCs w:val="28"/>
        </w:rPr>
        <w:t>егламенту, а также документ, подтверждающий исполнение контрольной точки;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 xml:space="preserve">по достижению планового значения мероприятия (результата) предоставляют координатору документ, подтверждающий фактическое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E2A2E">
        <w:rPr>
          <w:rFonts w:ascii="Times New Roman" w:hAnsi="Times New Roman" w:cs="Times New Roman"/>
          <w:sz w:val="28"/>
          <w:szCs w:val="28"/>
        </w:rPr>
        <w:t>исполнение (служебная записка, иной документ);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E2A2E">
        <w:rPr>
          <w:rFonts w:ascii="Times New Roman" w:hAnsi="Times New Roman" w:cs="Times New Roman"/>
          <w:sz w:val="28"/>
          <w:szCs w:val="28"/>
        </w:rPr>
        <w:t>достижения плановой даты наступления контрольной точки или значения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FCD">
        <w:rPr>
          <w:rFonts w:ascii="Times New Roman" w:hAnsi="Times New Roman" w:cs="Times New Roman"/>
          <w:sz w:val="28"/>
          <w:szCs w:val="28"/>
        </w:rPr>
        <w:t>(результат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3FCD">
        <w:rPr>
          <w:rFonts w:ascii="Times New Roman" w:hAnsi="Times New Roman" w:cs="Times New Roman"/>
          <w:sz w:val="28"/>
          <w:szCs w:val="28"/>
        </w:rPr>
        <w:t>)</w:t>
      </w:r>
      <w:r w:rsidRPr="003E2A2E">
        <w:rPr>
          <w:rFonts w:ascii="Times New Roman" w:hAnsi="Times New Roman" w:cs="Times New Roman"/>
          <w:sz w:val="28"/>
          <w:szCs w:val="28"/>
        </w:rPr>
        <w:t xml:space="preserve"> предоставляют ко</w:t>
      </w:r>
      <w:r>
        <w:rPr>
          <w:rFonts w:ascii="Times New Roman" w:hAnsi="Times New Roman" w:cs="Times New Roman"/>
          <w:sz w:val="28"/>
          <w:szCs w:val="28"/>
        </w:rPr>
        <w:t xml:space="preserve">ординатору информацию о </w:t>
      </w:r>
      <w:r>
        <w:rPr>
          <w:rFonts w:ascii="Times New Roman" w:hAnsi="Times New Roman" w:cs="Times New Roman"/>
          <w:sz w:val="28"/>
          <w:szCs w:val="28"/>
        </w:rPr>
        <w:lastRenderedPageBreak/>
        <w:t>рисках по форме согласно</w:t>
      </w:r>
      <w:r w:rsidRPr="003E2A2E"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2A2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р</w:t>
      </w:r>
      <w:r w:rsidRPr="003E2A2E">
        <w:rPr>
          <w:rFonts w:ascii="Times New Roman" w:hAnsi="Times New Roman" w:cs="Times New Roman"/>
          <w:sz w:val="28"/>
          <w:szCs w:val="28"/>
        </w:rPr>
        <w:t>егламенту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E2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3) несут ответственность за достижение контрольных точек и своевременность предоставления отчетных данных.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2A2E">
        <w:rPr>
          <w:rFonts w:ascii="Times New Roman" w:hAnsi="Times New Roman" w:cs="Times New Roman"/>
          <w:sz w:val="28"/>
          <w:szCs w:val="28"/>
        </w:rPr>
        <w:t>.</w:t>
      </w:r>
      <w:r w:rsidRPr="003E2A2E">
        <w:rPr>
          <w:rFonts w:ascii="Times New Roman" w:hAnsi="Times New Roman" w:cs="Times New Roman"/>
        </w:rPr>
        <w:t> </w:t>
      </w:r>
      <w:r w:rsidRPr="003E2A2E">
        <w:rPr>
          <w:rFonts w:ascii="Times New Roman" w:hAnsi="Times New Roman" w:cs="Times New Roman"/>
          <w:sz w:val="28"/>
          <w:szCs w:val="28"/>
        </w:rPr>
        <w:t>Координатор:</w:t>
      </w:r>
    </w:p>
    <w:p w:rsidR="006278E9" w:rsidRPr="003E2A2E" w:rsidRDefault="006278E9" w:rsidP="00627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1) ежеквартально формирует в ГИИС «Электронный бюджет»:</w:t>
      </w:r>
    </w:p>
    <w:p w:rsidR="006278E9" w:rsidRPr="003E2A2E" w:rsidRDefault="006278E9" w:rsidP="00627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не позднее 5-го числа месяца, следующего за отчетным периодом, отчеты о ходе реализации структурных элементов государственной программы;</w:t>
      </w:r>
    </w:p>
    <w:p w:rsidR="006278E9" w:rsidRPr="003E2A2E" w:rsidRDefault="006278E9" w:rsidP="00627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не позднее 15-го числа месяца, следующего за отчетным периодом, если иное не предусмотрено федеральным органом исполнительной власти, отчеты о ходе реализации государственной программы;</w:t>
      </w:r>
    </w:p>
    <w:p w:rsidR="006278E9" w:rsidRPr="003E2A2E" w:rsidRDefault="006278E9" w:rsidP="006278E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2) не позднее 14 февраля года, следующего за отчетным (уточненный итоговый годовой отчет – до 12 апреля года, следующего за отчетным)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A2E">
        <w:rPr>
          <w:rFonts w:ascii="Times New Roman" w:hAnsi="Times New Roman" w:cs="Times New Roman"/>
          <w:sz w:val="28"/>
          <w:szCs w:val="28"/>
        </w:rPr>
        <w:t xml:space="preserve"> формирует в ГИИС «Электронный бюджет» итоговый годовой отчет о ходе реализации государственной программы;</w:t>
      </w:r>
    </w:p>
    <w:p w:rsidR="006278E9" w:rsidRPr="003E2A2E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3) размещает уточненный итоговый годовой отчет о ходе реализации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3E2A2E">
        <w:rPr>
          <w:rFonts w:ascii="Times New Roman" w:hAnsi="Times New Roman" w:cs="Times New Roman"/>
          <w:sz w:val="28"/>
          <w:szCs w:val="28"/>
        </w:rPr>
        <w:t>программы на официальном сайте ответственного исполнителя в</w:t>
      </w:r>
      <w:r w:rsidRPr="00334107">
        <w:rPr>
          <w:rFonts w:ascii="Times New Roman" w:hAnsi="Times New Roman" w:cs="Times New Roman"/>
          <w:sz w:val="28"/>
          <w:szCs w:val="28"/>
        </w:rPr>
        <w:t xml:space="preserve"> </w:t>
      </w:r>
      <w:r w:rsidRPr="003E2A2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2A2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2A2E">
        <w:rPr>
          <w:rFonts w:ascii="Times New Roman" w:hAnsi="Times New Roman" w:cs="Times New Roman"/>
          <w:sz w:val="28"/>
          <w:szCs w:val="28"/>
        </w:rPr>
        <w:t xml:space="preserve"> не позднее 15 апреля года, следующего за отчетным.</w:t>
      </w:r>
    </w:p>
    <w:p w:rsidR="006278E9" w:rsidRPr="003E2A2E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Pr="003E2A2E" w:rsidRDefault="006278E9" w:rsidP="006278E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6278E9" w:rsidRPr="003E2A2E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Pr="005F5F7C" w:rsidRDefault="006278E9" w:rsidP="006278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A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2A2E">
        <w:rPr>
          <w:rFonts w:ascii="Times New Roman" w:hAnsi="Times New Roman" w:cs="Times New Roman"/>
          <w:sz w:val="28"/>
          <w:szCs w:val="28"/>
        </w:rPr>
        <w:t xml:space="preserve">. Исполнители в части имеющейся компетенции обеспечивают соответствие сведений, включаемых в проекты документов (писем, справок, </w:t>
      </w:r>
      <w:r w:rsidRPr="003E2A2E"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выступлений), с информацией (натуральными, финансовыми показателями, плановыми показателями, их фактическими значениями), содержащейся в государственной программе, отчетности о реализации государственной программы.</w:t>
      </w:r>
    </w:p>
    <w:p w:rsidR="006278E9" w:rsidRDefault="006278E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78E9" w:rsidRDefault="006278E9" w:rsidP="00792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278E9" w:rsidSect="006278E9">
          <w:headerReference w:type="default" r:id="rId11"/>
          <w:pgSz w:w="11905" w:h="16838"/>
          <w:pgMar w:top="1134" w:right="567" w:bottom="1134" w:left="1418" w:header="567" w:footer="0" w:gutter="0"/>
          <w:cols w:space="720"/>
          <w:titlePg/>
          <w:docGrid w:linePitch="299"/>
        </w:sectPr>
      </w:pPr>
    </w:p>
    <w:p w:rsidR="006278E9" w:rsidRPr="00C4644B" w:rsidRDefault="006278E9" w:rsidP="006278E9">
      <w:pPr>
        <w:pStyle w:val="ConsPlusNormal"/>
        <w:ind w:left="680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C46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C4644B">
        <w:rPr>
          <w:rFonts w:ascii="Times New Roman" w:hAnsi="Times New Roman" w:cs="Times New Roman"/>
          <w:sz w:val="28"/>
          <w:szCs w:val="28"/>
        </w:rPr>
        <w:t>1</w:t>
      </w:r>
    </w:p>
    <w:p w:rsidR="006278E9" w:rsidRPr="00C4644B" w:rsidRDefault="006278E9" w:rsidP="006278E9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к внутриведомственному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взаимодействия по реализации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644B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4644B">
        <w:rPr>
          <w:rFonts w:ascii="Times New Roman" w:hAnsi="Times New Roman" w:cs="Times New Roman"/>
          <w:sz w:val="28"/>
          <w:szCs w:val="28"/>
        </w:rPr>
        <w:t>в том числе порядку, формам и срокам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представления исполнителями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(результатов) </w:t>
      </w:r>
      <w:r w:rsidRPr="00C4644B">
        <w:rPr>
          <w:rFonts w:ascii="Times New Roman" w:hAnsi="Times New Roman" w:cs="Times New Roman"/>
          <w:sz w:val="28"/>
          <w:szCs w:val="28"/>
        </w:rPr>
        <w:t>государственной программы, не являющимися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главными распорядителями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бюджета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отчетности по финансированию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Pr="00C4644B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</w:p>
    <w:p w:rsidR="006278E9" w:rsidRDefault="006278E9" w:rsidP="00627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78E9" w:rsidRPr="00C4644B" w:rsidRDefault="006278E9" w:rsidP="00627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ФОРМА</w:t>
      </w:r>
    </w:p>
    <w:p w:rsidR="006278E9" w:rsidRPr="00C4644B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Pr="00C4644B" w:rsidRDefault="006278E9" w:rsidP="006278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53"/>
      <w:bookmarkEnd w:id="8"/>
      <w:r w:rsidRPr="00C4644B">
        <w:rPr>
          <w:rFonts w:ascii="Times New Roman" w:hAnsi="Times New Roman" w:cs="Times New Roman"/>
          <w:sz w:val="28"/>
          <w:szCs w:val="28"/>
        </w:rPr>
        <w:t>Заявка</w:t>
      </w:r>
    </w:p>
    <w:p w:rsidR="006278E9" w:rsidRPr="00C4644B" w:rsidRDefault="006278E9" w:rsidP="006278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о распределении лимитов бюджетных обязательств</w:t>
      </w:r>
    </w:p>
    <w:p w:rsidR="006278E9" w:rsidRPr="00C4644B" w:rsidRDefault="006278E9" w:rsidP="006278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на финансирование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Pr="00C4644B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6278E9" w:rsidRPr="001B66AC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"/>
        <w:gridCol w:w="2378"/>
        <w:gridCol w:w="1498"/>
        <w:gridCol w:w="640"/>
        <w:gridCol w:w="1147"/>
        <w:gridCol w:w="755"/>
        <w:gridCol w:w="886"/>
        <w:gridCol w:w="641"/>
        <w:gridCol w:w="760"/>
        <w:gridCol w:w="644"/>
        <w:gridCol w:w="644"/>
        <w:gridCol w:w="644"/>
        <w:gridCol w:w="720"/>
        <w:gridCol w:w="957"/>
        <w:gridCol w:w="861"/>
        <w:gridCol w:w="776"/>
        <w:gridCol w:w="861"/>
      </w:tblGrid>
      <w:tr w:rsidR="006278E9" w:rsidRPr="00B277EA" w:rsidTr="001535A9">
        <w:tc>
          <w:tcPr>
            <w:tcW w:w="169" w:type="pct"/>
            <w:vMerge w:val="restar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№ п/п</w:t>
            </w:r>
          </w:p>
        </w:tc>
        <w:tc>
          <w:tcPr>
            <w:tcW w:w="776" w:type="pct"/>
            <w:vMerge w:val="restar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Наименование мероприятий</w:t>
            </w:r>
            <w:r>
              <w:rPr>
                <w:rFonts w:ascii="Times New Roman" w:hAnsi="Times New Roman" w:cs="Times New Roman"/>
                <w:szCs w:val="28"/>
              </w:rPr>
              <w:t xml:space="preserve"> (результатов) и пункт перечня мероприятий (результатов) комплекса процессных мероприятий</w:t>
            </w:r>
          </w:p>
        </w:tc>
        <w:tc>
          <w:tcPr>
            <w:tcW w:w="489" w:type="pct"/>
            <w:vMerge w:val="restar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209" w:type="pct"/>
            <w:vMerge w:val="restar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КБК</w:t>
            </w:r>
          </w:p>
        </w:tc>
        <w:tc>
          <w:tcPr>
            <w:tcW w:w="374" w:type="pct"/>
            <w:vMerge w:val="restar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Значение показателя на ___ год</w:t>
            </w:r>
          </w:p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(в руб.)</w:t>
            </w:r>
          </w:p>
        </w:tc>
        <w:tc>
          <w:tcPr>
            <w:tcW w:w="2984" w:type="pct"/>
            <w:gridSpan w:val="12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Значение показателя с разбивкой по месяцам</w:t>
            </w:r>
          </w:p>
        </w:tc>
      </w:tr>
      <w:tr w:rsidR="006278E9" w:rsidRPr="00B277EA" w:rsidTr="001535A9">
        <w:tc>
          <w:tcPr>
            <w:tcW w:w="169" w:type="pct"/>
            <w:vMerge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6" w:type="pct"/>
            <w:vMerge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9" w:type="pct"/>
            <w:vMerge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" w:type="pct"/>
            <w:vMerge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4" w:type="pct"/>
            <w:vMerge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январь</w:t>
            </w:r>
          </w:p>
        </w:tc>
        <w:tc>
          <w:tcPr>
            <w:tcW w:w="289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февраль</w:t>
            </w:r>
          </w:p>
        </w:tc>
        <w:tc>
          <w:tcPr>
            <w:tcW w:w="209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март</w:t>
            </w:r>
          </w:p>
        </w:tc>
        <w:tc>
          <w:tcPr>
            <w:tcW w:w="248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апрель</w:t>
            </w:r>
          </w:p>
        </w:tc>
        <w:tc>
          <w:tcPr>
            <w:tcW w:w="210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май</w:t>
            </w:r>
          </w:p>
        </w:tc>
        <w:tc>
          <w:tcPr>
            <w:tcW w:w="210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июнь</w:t>
            </w:r>
          </w:p>
        </w:tc>
        <w:tc>
          <w:tcPr>
            <w:tcW w:w="210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июль</w:t>
            </w:r>
          </w:p>
        </w:tc>
        <w:tc>
          <w:tcPr>
            <w:tcW w:w="235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август</w:t>
            </w:r>
          </w:p>
        </w:tc>
        <w:tc>
          <w:tcPr>
            <w:tcW w:w="312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сентябрь</w:t>
            </w:r>
          </w:p>
        </w:tc>
        <w:tc>
          <w:tcPr>
            <w:tcW w:w="281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октябрь</w:t>
            </w:r>
          </w:p>
        </w:tc>
        <w:tc>
          <w:tcPr>
            <w:tcW w:w="253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ноябрь</w:t>
            </w:r>
          </w:p>
        </w:tc>
        <w:tc>
          <w:tcPr>
            <w:tcW w:w="281" w:type="pct"/>
            <w:vAlign w:val="center"/>
          </w:tcPr>
          <w:p w:rsidR="006278E9" w:rsidRPr="00B277EA" w:rsidRDefault="006278E9" w:rsidP="001535A9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B277EA">
              <w:rPr>
                <w:rFonts w:ascii="Times New Roman" w:hAnsi="Times New Roman" w:cs="Times New Roman"/>
                <w:szCs w:val="28"/>
              </w:rPr>
              <w:t>декабрь</w:t>
            </w:r>
          </w:p>
        </w:tc>
      </w:tr>
      <w:tr w:rsidR="006278E9" w:rsidRPr="00B277EA" w:rsidTr="001535A9">
        <w:tc>
          <w:tcPr>
            <w:tcW w:w="16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6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4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5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1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3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1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78E9" w:rsidRPr="00B277EA" w:rsidTr="001535A9">
        <w:tc>
          <w:tcPr>
            <w:tcW w:w="16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6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4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5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1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3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1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278E9" w:rsidRPr="00B277EA" w:rsidTr="001535A9">
        <w:tc>
          <w:tcPr>
            <w:tcW w:w="16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6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74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6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8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0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5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2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1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3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1" w:type="pct"/>
          </w:tcPr>
          <w:p w:rsidR="006278E9" w:rsidRPr="00B277EA" w:rsidRDefault="006278E9" w:rsidP="001535A9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278E9" w:rsidRPr="001B66AC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6278E9" w:rsidRDefault="006278E9" w:rsidP="006278E9">
      <w:pPr>
        <w:pStyle w:val="ConsPlusNormal"/>
        <w:ind w:right="-598"/>
        <w:jc w:val="both"/>
        <w:rPr>
          <w:rFonts w:ascii="Times New Roman" w:hAnsi="Times New Roman" w:cs="Times New Roman"/>
          <w:sz w:val="28"/>
          <w:szCs w:val="28"/>
        </w:rPr>
      </w:pPr>
      <w:r w:rsidRPr="00FC4ACF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государственная программа </w:t>
      </w:r>
      <w:r w:rsidRPr="00FC4ACF">
        <w:rPr>
          <w:rFonts w:ascii="Times New Roman" w:hAnsi="Times New Roman" w:cs="Times New Roman"/>
          <w:sz w:val="20"/>
          <w:szCs w:val="20"/>
        </w:rPr>
        <w:t xml:space="preserve"> ̶  государственн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FC4ACF">
        <w:rPr>
          <w:rFonts w:ascii="Times New Roman" w:hAnsi="Times New Roman" w:cs="Times New Roman"/>
          <w:sz w:val="20"/>
          <w:szCs w:val="20"/>
        </w:rPr>
        <w:t xml:space="preserve"> </w:t>
      </w:r>
      <w:hyperlink r:id="rId12">
        <w:r w:rsidRPr="00FC4ACF">
          <w:rPr>
            <w:rFonts w:ascii="Times New Roman" w:hAnsi="Times New Roman" w:cs="Times New Roman"/>
            <w:sz w:val="20"/>
            <w:szCs w:val="20"/>
          </w:rPr>
          <w:t>программ</w:t>
        </w:r>
      </w:hyperlink>
      <w:r>
        <w:rPr>
          <w:rFonts w:ascii="Times New Roman" w:hAnsi="Times New Roman" w:cs="Times New Roman"/>
          <w:sz w:val="20"/>
          <w:szCs w:val="20"/>
        </w:rPr>
        <w:t>а</w:t>
      </w:r>
      <w:r w:rsidRPr="00FC4ACF">
        <w:rPr>
          <w:rFonts w:ascii="Times New Roman" w:hAnsi="Times New Roman" w:cs="Times New Roman"/>
          <w:sz w:val="20"/>
          <w:szCs w:val="20"/>
        </w:rPr>
        <w:t xml:space="preserve"> Новосибирской области «Социальная поддержка в Новосибирской области», утвержденн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FC4ACF">
        <w:rPr>
          <w:rFonts w:ascii="Times New Roman" w:hAnsi="Times New Roman" w:cs="Times New Roman"/>
          <w:sz w:val="20"/>
          <w:szCs w:val="20"/>
        </w:rPr>
        <w:t xml:space="preserve"> постановлением Правительства Новосибирской области от 17.11.2021 № 462-п «Об утверждении государственной программы Новосибирской области «Социальная поддержка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78E9" w:rsidRPr="00C4644B" w:rsidRDefault="006278E9" w:rsidP="006278E9">
      <w:pPr>
        <w:pStyle w:val="ConsPlusNormal"/>
        <w:ind w:left="708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C46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2</w:t>
      </w:r>
    </w:p>
    <w:p w:rsidR="006278E9" w:rsidRPr="00C4644B" w:rsidRDefault="006278E9" w:rsidP="006278E9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к внутриведомственному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взаимодействия по реализации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644B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4644B">
        <w:rPr>
          <w:rFonts w:ascii="Times New Roman" w:hAnsi="Times New Roman" w:cs="Times New Roman"/>
          <w:sz w:val="28"/>
          <w:szCs w:val="28"/>
        </w:rPr>
        <w:t>в том числе порядку, формам и срокам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представления исполнителями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(результатов) </w:t>
      </w:r>
      <w:r w:rsidRPr="00C4644B">
        <w:rPr>
          <w:rFonts w:ascii="Times New Roman" w:hAnsi="Times New Roman" w:cs="Times New Roman"/>
          <w:sz w:val="28"/>
          <w:szCs w:val="28"/>
        </w:rPr>
        <w:t>государственной программы, не являющимися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главными распорядителями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бюджета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отчетности по финансированию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Pr="00C4644B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</w:p>
    <w:p w:rsidR="006278E9" w:rsidRPr="00C4644B" w:rsidRDefault="006278E9" w:rsidP="006278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278E9" w:rsidRPr="00C4644B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227" w:type="pct"/>
        <w:tblLayout w:type="fixed"/>
        <w:tblLook w:val="04A0" w:firstRow="1" w:lastRow="0" w:firstColumn="1" w:lastColumn="0" w:noHBand="0" w:noVBand="1"/>
      </w:tblPr>
      <w:tblGrid>
        <w:gridCol w:w="811"/>
        <w:gridCol w:w="1029"/>
        <w:gridCol w:w="1138"/>
        <w:gridCol w:w="986"/>
        <w:gridCol w:w="921"/>
        <w:gridCol w:w="748"/>
        <w:gridCol w:w="872"/>
        <w:gridCol w:w="770"/>
        <w:gridCol w:w="887"/>
        <w:gridCol w:w="1097"/>
        <w:gridCol w:w="863"/>
        <w:gridCol w:w="680"/>
        <w:gridCol w:w="918"/>
        <w:gridCol w:w="1060"/>
        <w:gridCol w:w="844"/>
        <w:gridCol w:w="1079"/>
        <w:gridCol w:w="754"/>
      </w:tblGrid>
      <w:tr w:rsidR="006278E9" w:rsidRPr="00B856D8" w:rsidTr="006278E9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9" w:name="P162"/>
            <w:bookmarkEnd w:id="9"/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ВЫПОЛНЕНИИ ПОКАЗАТЕЛЕЙ</w:t>
            </w:r>
          </w:p>
        </w:tc>
      </w:tr>
      <w:tr w:rsidR="006278E9" w:rsidRPr="00B856D8" w:rsidTr="006278E9">
        <w:trPr>
          <w:trHeight w:val="20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278E9" w:rsidRPr="00B856D8" w:rsidTr="006278E9">
        <w:trPr>
          <w:trHeight w:val="2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Наиме-нование показа-теля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Уровень показателя</w:t>
            </w:r>
          </w:p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(ГП РФ, ГП НСО, КПМ, П)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Динамика значения 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(возрастание/</w:t>
            </w:r>
          </w:p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убывание)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Единица измерения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Значение за ______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Тип сведений 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(Факт/ Прогноз)</w:t>
            </w:r>
          </w:p>
        </w:tc>
        <w:tc>
          <w:tcPr>
            <w:tcW w:w="13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 xml:space="preserve">Риски 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(заполняются в случае если в ст. 7 выбран тип сведений «Прогноз»)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Плановое значение на конец</w:t>
            </w:r>
          </w:p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20__ года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Прогнозное значение на конец</w:t>
            </w:r>
          </w:p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20__ года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Процент дости-жения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Информа-ционная система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Коммен-тарий</w:t>
            </w:r>
          </w:p>
        </w:tc>
      </w:tr>
      <w:tr w:rsidR="006278E9" w:rsidRPr="00B856D8" w:rsidTr="006278E9">
        <w:trPr>
          <w:trHeight w:val="2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Плановое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Факти-ческое/</w:t>
            </w:r>
          </w:p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Прог-нозное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Наиме-нование</w:t>
            </w:r>
          </w:p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риска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Описание принима-емых мер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Наличие отклонений (отклонение/ критическое отклонение)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Дата открытия риска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Дата снятия риска</w:t>
            </w: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</w:p>
        </w:tc>
      </w:tr>
      <w:tr w:rsidR="006278E9" w:rsidRPr="00B856D8" w:rsidTr="006278E9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7.4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7.5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6278E9" w:rsidRPr="00B856D8" w:rsidTr="006278E9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Государственная программа Новосибирской области «Социальная поддержка в Новосибирской области»</w:t>
            </w:r>
          </w:p>
        </w:tc>
      </w:tr>
      <w:tr w:rsidR="006278E9" w:rsidRPr="00B856D8" w:rsidTr="006278E9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8E9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ГИИС «Электронный бюджет»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78E9" w:rsidRPr="00B856D8" w:rsidTr="006278E9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8E9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78E9" w:rsidRPr="00B856D8" w:rsidTr="006278E9">
        <w:trPr>
          <w:trHeight w:val="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*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«Наименование КПМ»</w:t>
            </w:r>
          </w:p>
        </w:tc>
      </w:tr>
      <w:tr w:rsidR="006278E9" w:rsidRPr="00B856D8" w:rsidTr="006278E9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78E9" w:rsidRPr="00B856D8" w:rsidTr="006278E9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E9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78E9" w:rsidRPr="00B856D8" w:rsidTr="006278E9">
        <w:trPr>
          <w:trHeight w:val="2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</w:tr>
      <w:tr w:rsidR="006278E9" w:rsidRPr="00B856D8" w:rsidTr="006278E9">
        <w:trPr>
          <w:trHeight w:val="2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78E9" w:rsidRPr="00B856D8" w:rsidTr="006278E9">
        <w:trPr>
          <w:trHeight w:val="368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8E9" w:rsidRPr="00B856D8" w:rsidTr="006278E9">
        <w:trPr>
          <w:trHeight w:val="298"/>
        </w:trPr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8E9" w:rsidRPr="00B856D8" w:rsidTr="006278E9">
        <w:trPr>
          <w:trHeight w:val="20"/>
        </w:trPr>
        <w:tc>
          <w:tcPr>
            <w:tcW w:w="158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МЕРОПРИЯТИЕ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B856D8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78E9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8E9" w:rsidRDefault="006278E9" w:rsidP="006278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569E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КПМ</w:t>
      </w:r>
      <w:r w:rsidRPr="00FC4ACF">
        <w:rPr>
          <w:rFonts w:ascii="Times New Roman" w:hAnsi="Times New Roman" w:cs="Times New Roman"/>
          <w:sz w:val="20"/>
          <w:szCs w:val="20"/>
        </w:rPr>
        <w:t xml:space="preserve">  ̶  </w:t>
      </w:r>
      <w:r>
        <w:rPr>
          <w:rFonts w:ascii="Times New Roman" w:hAnsi="Times New Roman" w:cs="Times New Roman"/>
          <w:sz w:val="20"/>
          <w:szCs w:val="20"/>
        </w:rPr>
        <w:t>комплекс процессных мероприятий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278E9" w:rsidRPr="00C4644B" w:rsidRDefault="006278E9" w:rsidP="006278E9">
      <w:pPr>
        <w:pStyle w:val="ConsPlusNormal"/>
        <w:ind w:left="708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C46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3</w:t>
      </w:r>
    </w:p>
    <w:p w:rsidR="006278E9" w:rsidRPr="00C4644B" w:rsidRDefault="006278E9" w:rsidP="006278E9">
      <w:pPr>
        <w:pStyle w:val="ConsPlusNormal"/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C4644B">
        <w:rPr>
          <w:rFonts w:ascii="Times New Roman" w:hAnsi="Times New Roman" w:cs="Times New Roman"/>
          <w:sz w:val="28"/>
          <w:szCs w:val="28"/>
        </w:rPr>
        <w:t>к внутриведомственному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взаимодействия по реализации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программы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4644B">
        <w:rPr>
          <w:rFonts w:ascii="Times New Roman" w:hAnsi="Times New Roman" w:cs="Times New Roman"/>
          <w:sz w:val="28"/>
          <w:szCs w:val="28"/>
        </w:rPr>
        <w:t>Социальная поддержка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4644B">
        <w:rPr>
          <w:rFonts w:ascii="Times New Roman" w:hAnsi="Times New Roman" w:cs="Times New Roman"/>
          <w:sz w:val="28"/>
          <w:szCs w:val="28"/>
        </w:rPr>
        <w:t>в том числе порядку, формам и срокам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представления исполнителями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(результатов) </w:t>
      </w:r>
      <w:r w:rsidRPr="00C4644B">
        <w:rPr>
          <w:rFonts w:ascii="Times New Roman" w:hAnsi="Times New Roman" w:cs="Times New Roman"/>
          <w:sz w:val="28"/>
          <w:szCs w:val="28"/>
        </w:rPr>
        <w:t>государственной программы, не являющимися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главными распорядителями средств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бюджета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отчетности по финансированию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44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(результатов)</w:t>
      </w:r>
      <w:r w:rsidRPr="00C4644B">
        <w:rPr>
          <w:rFonts w:ascii="Times New Roman" w:hAnsi="Times New Roman" w:cs="Times New Roman"/>
          <w:sz w:val="28"/>
          <w:szCs w:val="28"/>
        </w:rPr>
        <w:t xml:space="preserve"> государственной программы</w:t>
      </w:r>
    </w:p>
    <w:p w:rsidR="006278E9" w:rsidRPr="00C4644B" w:rsidRDefault="006278E9" w:rsidP="006278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04" w:type="pct"/>
        <w:tblLayout w:type="fixed"/>
        <w:tblLook w:val="04A0" w:firstRow="1" w:lastRow="0" w:firstColumn="1" w:lastColumn="0" w:noHBand="0" w:noVBand="1"/>
      </w:tblPr>
      <w:tblGrid>
        <w:gridCol w:w="1526"/>
        <w:gridCol w:w="853"/>
        <w:gridCol w:w="970"/>
        <w:gridCol w:w="689"/>
        <w:gridCol w:w="1043"/>
        <w:gridCol w:w="705"/>
        <w:gridCol w:w="711"/>
        <w:gridCol w:w="539"/>
        <w:gridCol w:w="748"/>
        <w:gridCol w:w="1003"/>
        <w:gridCol w:w="843"/>
        <w:gridCol w:w="1114"/>
        <w:gridCol w:w="1043"/>
        <w:gridCol w:w="1219"/>
        <w:gridCol w:w="973"/>
        <w:gridCol w:w="631"/>
        <w:gridCol w:w="779"/>
      </w:tblGrid>
      <w:tr w:rsidR="006278E9" w:rsidRPr="00F1173F" w:rsidTr="001535A9">
        <w:trPr>
          <w:trHeight w:val="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ВЫПОЛНЕНИИ МЕРОПРИЯТИЙ (РЕЗУЛЬТАТОВ) И КОНТРОЛЬНЫХ ТОЧЕК</w:t>
            </w:r>
          </w:p>
        </w:tc>
      </w:tr>
      <w:tr w:rsidR="006278E9" w:rsidRPr="00B856D8" w:rsidTr="00A0569F">
        <w:trPr>
          <w:trHeight w:val="20"/>
        </w:trPr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8E9" w:rsidRPr="00B856D8" w:rsidTr="00A0569F">
        <w:trPr>
          <w:trHeight w:val="20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мероприятия (результата), контрольной точки, объекта, контрольной точки объекта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</w:t>
            </w:r>
          </w:p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данных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 за 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         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 на конец 20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года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Просрочка</w:t>
            </w:r>
            <w:r w:rsidRPr="00001F9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(в днях)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Тип сведений 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(Факт/ Прогноз)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Риски 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(заполняются в случае если в ст. 11 выбран тип сведений 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  <w:r w:rsidRPr="00B856D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01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ru-RU"/>
              </w:rPr>
              <w:t>Коммен-тарий</w:t>
            </w:r>
          </w:p>
        </w:tc>
      </w:tr>
      <w:tr w:rsidR="006278E9" w:rsidRPr="00B856D8" w:rsidTr="00A0569F">
        <w:trPr>
          <w:trHeight w:val="20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Факти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ческое/</w:t>
            </w:r>
          </w:p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прог-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нозное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Плано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Факти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ческое /прог</w:t>
            </w:r>
            <w:r w:rsidRPr="00B856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нозное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B856D8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Факт/</w:t>
            </w:r>
          </w:p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вание риска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 прини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маемых мер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отклонений (отклонение/ критическое отклонение)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открытия риска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снятия риска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278E9" w:rsidRPr="00B856D8" w:rsidTr="00A0569F">
        <w:trPr>
          <w:trHeight w:val="20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11.4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278E9" w:rsidRPr="00B856D8" w:rsidTr="00A0569F">
        <w:trPr>
          <w:trHeight w:val="20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приятие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8E9" w:rsidRPr="00B856D8" w:rsidTr="00A0569F">
        <w:trPr>
          <w:trHeight w:val="20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точка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8E9" w:rsidRPr="00B856D8" w:rsidTr="00A0569F">
        <w:trPr>
          <w:trHeight w:val="20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Меро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-</w:t>
            </w:r>
            <w:r w:rsidRPr="00F1173F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приятие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8E9" w:rsidRPr="00B856D8" w:rsidTr="00A0569F">
        <w:trPr>
          <w:trHeight w:val="20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точка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8E9" w:rsidRPr="00B856D8" w:rsidTr="00A0569F">
        <w:trPr>
          <w:trHeight w:val="20"/>
        </w:trPr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8E9" w:rsidRPr="00F1173F" w:rsidRDefault="006278E9" w:rsidP="001535A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278E9" w:rsidRPr="00F1173F" w:rsidTr="001535A9">
        <w:trPr>
          <w:gridAfter w:val="8"/>
          <w:wAfter w:w="2471" w:type="pct"/>
          <w:trHeight w:val="300"/>
        </w:trPr>
        <w:tc>
          <w:tcPr>
            <w:tcW w:w="1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8E9" w:rsidRPr="001E0096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  <w:p w:rsidR="006278E9" w:rsidRPr="00F1173F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МЕРОПРИЯТИЕ</w:t>
            </w:r>
          </w:p>
        </w:tc>
        <w:tc>
          <w:tcPr>
            <w:tcW w:w="87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E9" w:rsidRPr="00F1173F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278E9" w:rsidRPr="00F1173F" w:rsidTr="001535A9">
        <w:trPr>
          <w:gridAfter w:val="8"/>
          <w:wAfter w:w="2471" w:type="pct"/>
          <w:trHeight w:val="300"/>
        </w:trPr>
        <w:tc>
          <w:tcPr>
            <w:tcW w:w="16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69F" w:rsidRDefault="00A0569F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278E9" w:rsidRPr="00F1173F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17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ЗА 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87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E9" w:rsidRPr="00F1173F" w:rsidRDefault="006278E9" w:rsidP="00153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278E9" w:rsidRPr="001B66AC" w:rsidRDefault="006278E9" w:rsidP="006278E9">
      <w:pPr>
        <w:pStyle w:val="ConsPlusNormal"/>
        <w:rPr>
          <w:rFonts w:ascii="Times New Roman" w:hAnsi="Times New Roman" w:cs="Times New Roman"/>
          <w:sz w:val="14"/>
          <w:szCs w:val="28"/>
        </w:rPr>
      </w:pPr>
    </w:p>
    <w:p w:rsidR="006278E9" w:rsidRPr="005F5F7C" w:rsidRDefault="006278E9" w:rsidP="006278E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C4ACF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КТ </w:t>
      </w:r>
      <w:r w:rsidRPr="00FC4ACF">
        <w:rPr>
          <w:rFonts w:ascii="Times New Roman" w:hAnsi="Times New Roman" w:cs="Times New Roman"/>
          <w:sz w:val="20"/>
          <w:szCs w:val="20"/>
        </w:rPr>
        <w:t xml:space="preserve"> ̶  </w:t>
      </w:r>
      <w:r>
        <w:rPr>
          <w:rFonts w:ascii="Times New Roman" w:hAnsi="Times New Roman" w:cs="Times New Roman"/>
          <w:sz w:val="20"/>
          <w:szCs w:val="20"/>
        </w:rPr>
        <w:t>контрольная точка</w:t>
      </w:r>
    </w:p>
    <w:sectPr w:rsidR="006278E9" w:rsidRPr="005F5F7C" w:rsidSect="006278E9">
      <w:pgSz w:w="16838" w:h="11905" w:orient="landscape"/>
      <w:pgMar w:top="1418" w:right="1134" w:bottom="567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54" w:rsidRDefault="00061754" w:rsidP="00684549">
      <w:pPr>
        <w:spacing w:after="0" w:line="240" w:lineRule="auto"/>
      </w:pPr>
      <w:r>
        <w:separator/>
      </w:r>
    </w:p>
  </w:endnote>
  <w:endnote w:type="continuationSeparator" w:id="0">
    <w:p w:rsidR="00061754" w:rsidRDefault="00061754" w:rsidP="0068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54" w:rsidRDefault="00061754" w:rsidP="00684549">
      <w:pPr>
        <w:spacing w:after="0" w:line="240" w:lineRule="auto"/>
      </w:pPr>
      <w:r>
        <w:separator/>
      </w:r>
    </w:p>
  </w:footnote>
  <w:footnote w:type="continuationSeparator" w:id="0">
    <w:p w:rsidR="00061754" w:rsidRDefault="00061754" w:rsidP="0068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515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278E9" w:rsidRPr="006278E9" w:rsidRDefault="006278E9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278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78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278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3CDC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278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78E9" w:rsidRDefault="006278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4E5D"/>
    <w:multiLevelType w:val="hybridMultilevel"/>
    <w:tmpl w:val="C5CA6D2C"/>
    <w:lvl w:ilvl="0" w:tplc="B9AA683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251EEE"/>
    <w:multiLevelType w:val="hybridMultilevel"/>
    <w:tmpl w:val="2C68070C"/>
    <w:lvl w:ilvl="0" w:tplc="9880DB4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74"/>
    <w:rsid w:val="00001F95"/>
    <w:rsid w:val="00006881"/>
    <w:rsid w:val="000236DA"/>
    <w:rsid w:val="0005395F"/>
    <w:rsid w:val="00061754"/>
    <w:rsid w:val="00062705"/>
    <w:rsid w:val="000654F7"/>
    <w:rsid w:val="000A1DC1"/>
    <w:rsid w:val="000E3215"/>
    <w:rsid w:val="00100422"/>
    <w:rsid w:val="0011621F"/>
    <w:rsid w:val="0013712C"/>
    <w:rsid w:val="001467A1"/>
    <w:rsid w:val="00155F52"/>
    <w:rsid w:val="0015736A"/>
    <w:rsid w:val="00166BED"/>
    <w:rsid w:val="001B0471"/>
    <w:rsid w:val="001B0943"/>
    <w:rsid w:val="001B66AC"/>
    <w:rsid w:val="001D4023"/>
    <w:rsid w:val="001E0096"/>
    <w:rsid w:val="001E5B2B"/>
    <w:rsid w:val="001E5BFA"/>
    <w:rsid w:val="00202955"/>
    <w:rsid w:val="00202CC4"/>
    <w:rsid w:val="00203178"/>
    <w:rsid w:val="00226618"/>
    <w:rsid w:val="00231C42"/>
    <w:rsid w:val="002411C1"/>
    <w:rsid w:val="00255C3A"/>
    <w:rsid w:val="00274E3A"/>
    <w:rsid w:val="002806B7"/>
    <w:rsid w:val="002A3135"/>
    <w:rsid w:val="002F0046"/>
    <w:rsid w:val="002F431E"/>
    <w:rsid w:val="002F4F83"/>
    <w:rsid w:val="00300C5C"/>
    <w:rsid w:val="00350332"/>
    <w:rsid w:val="00351C02"/>
    <w:rsid w:val="00352E4D"/>
    <w:rsid w:val="00374259"/>
    <w:rsid w:val="00395BC4"/>
    <w:rsid w:val="003B47D2"/>
    <w:rsid w:val="003C71F5"/>
    <w:rsid w:val="003D5026"/>
    <w:rsid w:val="0040778D"/>
    <w:rsid w:val="0041307B"/>
    <w:rsid w:val="00441E30"/>
    <w:rsid w:val="00470A67"/>
    <w:rsid w:val="004B17D6"/>
    <w:rsid w:val="005011F3"/>
    <w:rsid w:val="00504929"/>
    <w:rsid w:val="005052B4"/>
    <w:rsid w:val="00510569"/>
    <w:rsid w:val="00553C2A"/>
    <w:rsid w:val="00555C6E"/>
    <w:rsid w:val="00576DA2"/>
    <w:rsid w:val="005775E9"/>
    <w:rsid w:val="005B3DAB"/>
    <w:rsid w:val="005D7060"/>
    <w:rsid w:val="005E225F"/>
    <w:rsid w:val="005E6665"/>
    <w:rsid w:val="005F5F7C"/>
    <w:rsid w:val="006058EB"/>
    <w:rsid w:val="006278E9"/>
    <w:rsid w:val="00637003"/>
    <w:rsid w:val="0063705B"/>
    <w:rsid w:val="00641760"/>
    <w:rsid w:val="00645A97"/>
    <w:rsid w:val="00664953"/>
    <w:rsid w:val="00664F3C"/>
    <w:rsid w:val="006710F0"/>
    <w:rsid w:val="006712DA"/>
    <w:rsid w:val="00684549"/>
    <w:rsid w:val="00686EF7"/>
    <w:rsid w:val="006A5B76"/>
    <w:rsid w:val="006B27F5"/>
    <w:rsid w:val="006E7FE3"/>
    <w:rsid w:val="007061B8"/>
    <w:rsid w:val="007149F1"/>
    <w:rsid w:val="0076405D"/>
    <w:rsid w:val="00767213"/>
    <w:rsid w:val="0077077E"/>
    <w:rsid w:val="00792C01"/>
    <w:rsid w:val="007A0EDC"/>
    <w:rsid w:val="007A37EF"/>
    <w:rsid w:val="007C7DB4"/>
    <w:rsid w:val="007D3C88"/>
    <w:rsid w:val="00801188"/>
    <w:rsid w:val="00836ACC"/>
    <w:rsid w:val="0084130F"/>
    <w:rsid w:val="00841EAA"/>
    <w:rsid w:val="00852484"/>
    <w:rsid w:val="008629EB"/>
    <w:rsid w:val="008802FD"/>
    <w:rsid w:val="008816DC"/>
    <w:rsid w:val="00882B1C"/>
    <w:rsid w:val="00886675"/>
    <w:rsid w:val="008D0DAD"/>
    <w:rsid w:val="008E0C2E"/>
    <w:rsid w:val="008E5C58"/>
    <w:rsid w:val="008F4376"/>
    <w:rsid w:val="008F7CE3"/>
    <w:rsid w:val="00905528"/>
    <w:rsid w:val="0092300A"/>
    <w:rsid w:val="00933085"/>
    <w:rsid w:val="0095325C"/>
    <w:rsid w:val="00956F0B"/>
    <w:rsid w:val="009B3F05"/>
    <w:rsid w:val="009B7BF8"/>
    <w:rsid w:val="009C1D8B"/>
    <w:rsid w:val="009C61B1"/>
    <w:rsid w:val="009F2EE0"/>
    <w:rsid w:val="009F3779"/>
    <w:rsid w:val="00A0569F"/>
    <w:rsid w:val="00A13C7C"/>
    <w:rsid w:val="00A30CB3"/>
    <w:rsid w:val="00A46F66"/>
    <w:rsid w:val="00A47AD4"/>
    <w:rsid w:val="00A7085E"/>
    <w:rsid w:val="00AA438D"/>
    <w:rsid w:val="00AA4794"/>
    <w:rsid w:val="00AE52DD"/>
    <w:rsid w:val="00B0501E"/>
    <w:rsid w:val="00B214E8"/>
    <w:rsid w:val="00B26BC8"/>
    <w:rsid w:val="00B277EA"/>
    <w:rsid w:val="00B44C3A"/>
    <w:rsid w:val="00B47F50"/>
    <w:rsid w:val="00B70EC2"/>
    <w:rsid w:val="00B83005"/>
    <w:rsid w:val="00B83D1C"/>
    <w:rsid w:val="00B856D8"/>
    <w:rsid w:val="00BB75AA"/>
    <w:rsid w:val="00BC6FAD"/>
    <w:rsid w:val="00BF6435"/>
    <w:rsid w:val="00C20450"/>
    <w:rsid w:val="00C4644B"/>
    <w:rsid w:val="00C93CDC"/>
    <w:rsid w:val="00C95F35"/>
    <w:rsid w:val="00CB3C00"/>
    <w:rsid w:val="00CE7C45"/>
    <w:rsid w:val="00D61A5D"/>
    <w:rsid w:val="00D63D09"/>
    <w:rsid w:val="00D74FF3"/>
    <w:rsid w:val="00D80578"/>
    <w:rsid w:val="00D85F51"/>
    <w:rsid w:val="00D93274"/>
    <w:rsid w:val="00DA1353"/>
    <w:rsid w:val="00DB0E56"/>
    <w:rsid w:val="00DD01F5"/>
    <w:rsid w:val="00DE3EA0"/>
    <w:rsid w:val="00E12E5C"/>
    <w:rsid w:val="00E725C2"/>
    <w:rsid w:val="00E8645A"/>
    <w:rsid w:val="00EB66F0"/>
    <w:rsid w:val="00EC1951"/>
    <w:rsid w:val="00ED5401"/>
    <w:rsid w:val="00ED56F6"/>
    <w:rsid w:val="00ED7B6B"/>
    <w:rsid w:val="00EF51A7"/>
    <w:rsid w:val="00F00FF2"/>
    <w:rsid w:val="00F1173F"/>
    <w:rsid w:val="00F33DEA"/>
    <w:rsid w:val="00F514BD"/>
    <w:rsid w:val="00F51F31"/>
    <w:rsid w:val="00F606C9"/>
    <w:rsid w:val="00F64706"/>
    <w:rsid w:val="00F9192A"/>
    <w:rsid w:val="00FC0498"/>
    <w:rsid w:val="00FC7F11"/>
    <w:rsid w:val="00FD362D"/>
    <w:rsid w:val="00FD703F"/>
    <w:rsid w:val="00FE5648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AEBC4F-0777-48C3-AF0A-4B9DD61B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75AA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93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93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93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932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93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932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93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FC7F11"/>
    <w:pPr>
      <w:ind w:left="720"/>
      <w:contextualSpacing/>
    </w:pPr>
  </w:style>
  <w:style w:type="character" w:customStyle="1" w:styleId="docdata">
    <w:name w:val="docdata"/>
    <w:aliases w:val="docy,v5,1585,bqiaagaaeyqcaaagiaiaaan1awaabymdaaaaaaaaaaaaaaaaaaaaaaaaaaaaaaaaaaaaaaaaaaaaaaaaaaaaaaaaaaaaaaaaaaaaaaaaaaaaaaaaaaaaaaaaaaaaaaaaaaaaaaaaaaaaaaaaaaaaaaaaaaaaaaaaaaaaaaaaaaaaaaaaaaaaaaaaaaaaaaaaaaaaaaaaaaaaaaaaaaaaaaaaaaaaaaaaaaaaaaaa"/>
    <w:basedOn w:val="a0"/>
    <w:rsid w:val="002F4F83"/>
  </w:style>
  <w:style w:type="character" w:styleId="a4">
    <w:name w:val="Hyperlink"/>
    <w:basedOn w:val="a0"/>
    <w:uiPriority w:val="99"/>
    <w:unhideWhenUsed/>
    <w:rsid w:val="00DE3EA0"/>
    <w:rPr>
      <w:color w:val="0563C1" w:themeColor="hyperlink"/>
      <w:u w:val="single"/>
    </w:rPr>
  </w:style>
  <w:style w:type="character" w:customStyle="1" w:styleId="Heading1Char">
    <w:name w:val="Heading 1 Char"/>
    <w:basedOn w:val="a0"/>
    <w:uiPriority w:val="9"/>
    <w:rsid w:val="003C71F5"/>
    <w:rPr>
      <w:rFonts w:ascii="Arial" w:eastAsia="Arial" w:hAnsi="Arial" w:cs="Arial"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ED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B6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4549"/>
  </w:style>
  <w:style w:type="paragraph" w:styleId="a9">
    <w:name w:val="footer"/>
    <w:basedOn w:val="a"/>
    <w:link w:val="aa"/>
    <w:uiPriority w:val="99"/>
    <w:unhideWhenUsed/>
    <w:rsid w:val="0068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84549"/>
  </w:style>
  <w:style w:type="character" w:customStyle="1" w:styleId="10">
    <w:name w:val="Заголовок 1 Знак"/>
    <w:basedOn w:val="a0"/>
    <w:link w:val="1"/>
    <w:rsid w:val="00BB75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B75AA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49">
    <w:name w:val="1149"/>
    <w:aliases w:val="bqiaagaaeyqcaaagiaiaaamabaaabsgeaaaaaaaaaaaaaaaaaaaaaaaaaaaaaaaaaaaaaaaaaaaaaaaaaaaaaaaaaaaaaaaaaaaaaaaaaaaaaaaaaaaaaaaaaaaaaaaaaaaaaaaaaaaaaaaaaaaaaaaaaaaaaaaaaaaaaaaaaaaaaaaaaaaaaaaaaaaaaaaaaaaaaaaaaaaaaaaaaaaaaaaaaaaaaaaaaaaaaaaa"/>
    <w:basedOn w:val="a"/>
    <w:rsid w:val="00BB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B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49&amp;n=169777&amp;dst=100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49&amp;n=169777&amp;dst=100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49&amp;n=16977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311E-B900-4BA8-AC16-B4608C12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</Pages>
  <Words>2936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Прийменко Константин Иванович</dc:creator>
  <cp:keywords/>
  <dc:description/>
  <cp:lastModifiedBy>Козлова Анна Борисовна</cp:lastModifiedBy>
  <cp:revision>81</cp:revision>
  <cp:lastPrinted>2024-06-03T03:29:00Z</cp:lastPrinted>
  <dcterms:created xsi:type="dcterms:W3CDTF">2024-03-25T10:54:00Z</dcterms:created>
  <dcterms:modified xsi:type="dcterms:W3CDTF">2024-06-10T02:40:00Z</dcterms:modified>
</cp:coreProperties>
</file>