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Победители конкурса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/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В номинации «Многопоколенная семья»: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425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 Семья Карповых (автор: Карпова Лариса Витальевна) – Болотинский район.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ном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инации «Многодетная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семья»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1. Семья Жеребцовых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(автор: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Жеребцова Анна Владимировна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) –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 Первомайский район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г. Новосибирска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. Семья Сильченко (автор: Сильченко Олег Вениаминович) –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                           Новосибирскийо район;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        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426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</w:r>
    </w:p>
    <w:p>
      <w:pPr>
        <w:ind w:left="426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426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В номинации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«М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олодая семья»: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426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Семья Ильиных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(автор: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Ильина Диана Дмитриевна) –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Новосибирский район;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Семья Комиссаровых (автор: Комиссаров Владислав Витальевич) – Сузунский муниципальный округ.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426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номинации «Сельская семья»: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426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Семья Санздюк (автор: Санздюк Алексей Иванович) – Северный муниципальный округ;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 </w:t>
      </w:r>
      <w:r>
        <w:rPr>
          <w:highlight w:val="white"/>
        </w:rPr>
        <w:t xml:space="preserve"> 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Семья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Штанниковых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(автор: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Штанникова Ирина Ивановна)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–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                    Кочковский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район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номинации «Семья –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хранитель традиций»: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851"/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Семья Арыковых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(автор: Арыкова Ольга Владимировна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– Куйбышевский район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2. 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Семья Ивановых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(автор: Иванова Анна Сергеевна)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Калининский район г. Новосибирска;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851"/>
        <w:jc w:val="center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номинации «Семья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защитника Отечества»: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 Семья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Оконевских (автор: Оконевская Варвара Вячеславовна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) – Новосибирский район.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Семья Самариных (автор: Самарина Наталия Игоревна) – Новосибирский район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андидатуры семей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победителей для участия во Всероссийском конкурсе «Семья года» (г. Москва):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Семья</w:t>
      </w:r>
      <w:r>
        <w:rPr>
          <w:rFonts w:ascii="Times New Roman" w:hAnsi="Times New Roman" w:cs="Times New Roman"/>
          <w:sz w:val="28"/>
          <w:szCs w:val="28"/>
        </w:rPr>
        <w:t xml:space="preserve"> Демчук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(автор: Демчук Мария Александровна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 xml:space="preserve">победитель в номинации «Семья – хранитель традиций»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Новосибирский район) </w:t>
      </w:r>
      <w:r>
        <w:rPr>
          <w:rFonts w:ascii="Times New Roman" w:hAnsi="Times New Roman" w:cs="Times New Roman"/>
          <w:sz w:val="28"/>
          <w:szCs w:val="28"/>
        </w:rPr>
        <w:t xml:space="preserve">представит Новосибирскую область в </w:t>
      </w:r>
      <w:r>
        <w:rPr>
          <w:rFonts w:ascii="Times New Roman" w:hAnsi="Times New Roman" w:cs="Times New Roman"/>
          <w:sz w:val="28"/>
          <w:szCs w:val="28"/>
        </w:rPr>
        <w:t xml:space="preserve">номинации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«Семья – хранитель традиций»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 Семья </w:t>
      </w:r>
      <w:r>
        <w:rPr>
          <w:rFonts w:ascii="Times New Roman" w:hAnsi="Times New Roman" w:cs="Times New Roman"/>
          <w:sz w:val="28"/>
          <w:szCs w:val="28"/>
        </w:rPr>
        <w:t xml:space="preserve">Захарченко (автор: Захарченко Ксения Юрьевна</w:t>
      </w:r>
      <w:r>
        <w:rPr>
          <w:rFonts w:ascii="Times New Roman" w:hAnsi="Times New Roman" w:cs="Times New Roman"/>
          <w:sz w:val="28"/>
          <w:szCs w:val="28"/>
        </w:rPr>
        <w:t xml:space="preserve">) – победитель в номинации «</w:t>
      </w:r>
      <w:r>
        <w:rPr>
          <w:rFonts w:ascii="Times New Roman" w:hAnsi="Times New Roman" w:cs="Times New Roman"/>
          <w:sz w:val="28"/>
          <w:szCs w:val="28"/>
        </w:rPr>
        <w:t xml:space="preserve">Семья защитника Отечества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Первомайский район</w:t>
      </w:r>
      <w:r>
        <w:rPr>
          <w:rFonts w:ascii="Times New Roman" w:hAnsi="Times New Roman" w:cs="Times New Roman"/>
          <w:sz w:val="28"/>
          <w:szCs w:val="28"/>
        </w:rPr>
        <w:t xml:space="preserve"> г. Новосибирска)</w:t>
      </w:r>
      <w:r>
        <w:rPr>
          <w:rFonts w:ascii="Times New Roman" w:hAnsi="Times New Roman" w:cs="Times New Roman"/>
          <w:sz w:val="28"/>
          <w:szCs w:val="28"/>
        </w:rPr>
        <w:t xml:space="preserve"> представит Новосибирскую область в номинации «</w:t>
      </w:r>
      <w:r>
        <w:rPr>
          <w:rFonts w:ascii="Times New Roman" w:hAnsi="Times New Roman" w:cs="Times New Roman"/>
          <w:sz w:val="28"/>
          <w:szCs w:val="28"/>
        </w:rPr>
        <w:t xml:space="preserve">Семья защитника Отечества».</w:t>
      </w:r>
      <w:bookmarkEnd w:id="0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3. Семья Волоховых</w:t>
      </w:r>
      <w:r>
        <w:rPr>
          <w:rFonts w:ascii="Times New Roman" w:hAnsi="Times New Roman" w:cs="Times New Roman"/>
          <w:sz w:val="28"/>
          <w:szCs w:val="28"/>
        </w:rPr>
        <w:t xml:space="preserve"> (авто</w:t>
      </w:r>
      <w:r>
        <w:rPr>
          <w:rFonts w:ascii="Times New Roman" w:hAnsi="Times New Roman" w:cs="Times New Roman"/>
          <w:sz w:val="28"/>
          <w:szCs w:val="28"/>
        </w:rPr>
        <w:t xml:space="preserve">р: Волохова Антонина Станиславовна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 – победитель в номинации «</w:t>
      </w:r>
      <w:r>
        <w:rPr>
          <w:rFonts w:ascii="Times New Roman" w:hAnsi="Times New Roman" w:cs="Times New Roman"/>
          <w:sz w:val="28"/>
          <w:szCs w:val="28"/>
        </w:rPr>
        <w:t xml:space="preserve">Молодая семья</w:t>
      </w:r>
      <w:r>
        <w:rPr>
          <w:rFonts w:ascii="Times New Roman" w:hAnsi="Times New Roman" w:cs="Times New Roman"/>
          <w:sz w:val="28"/>
          <w:szCs w:val="28"/>
        </w:rPr>
        <w:t xml:space="preserve">» (</w:t>
      </w:r>
      <w:r>
        <w:rPr>
          <w:rFonts w:ascii="Times New Roman" w:hAnsi="Times New Roman" w:cs="Times New Roman"/>
          <w:sz w:val="28"/>
          <w:szCs w:val="28"/>
        </w:rPr>
        <w:t xml:space="preserve">Куйбышевский район)</w:t>
      </w:r>
      <w:r>
        <w:rPr>
          <w:rFonts w:ascii="Times New Roman" w:hAnsi="Times New Roman" w:cs="Times New Roman"/>
          <w:sz w:val="28"/>
          <w:szCs w:val="28"/>
        </w:rPr>
        <w:t xml:space="preserve"> представит Новосибирскую область в номинации «</w:t>
      </w:r>
      <w:r>
        <w:rPr>
          <w:rFonts w:ascii="Times New Roman" w:hAnsi="Times New Roman" w:cs="Times New Roman"/>
          <w:sz w:val="28"/>
          <w:szCs w:val="28"/>
        </w:rPr>
        <w:t xml:space="preserve">Молодая семья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4. Семья Роот (автор: Роот Елена Сергеевна) – победитель в номинации «Многодетная семья» (г. Искитим) представит Новосибирскую область в номинации «Многодетная семья».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5.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Семья Долбовых (автор: Долбова Алёна Константиновна) – победитель в номинации «Сельская семья» (Маслянинский муниципальный округ) представит Новосибирскую область в номинации «Сельская семья».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6. Семья </w:t>
      </w:r>
      <w:r>
        <w:rPr>
          <w:rFonts w:ascii="Times New Roman" w:hAnsi="Times New Roman" w:cs="Times New Roman"/>
          <w:sz w:val="28"/>
          <w:szCs w:val="28"/>
        </w:rPr>
        <w:t xml:space="preserve">Рейхерт</w:t>
      </w:r>
      <w:r>
        <w:rPr>
          <w:rFonts w:ascii="Times New Roman" w:hAnsi="Times New Roman" w:cs="Times New Roman"/>
          <w:sz w:val="28"/>
          <w:szCs w:val="28"/>
        </w:rPr>
        <w:t xml:space="preserve"> (автор: Рейхерт Татьяна Геннадьевна) – победитель в номинации «Золотая семья России» (Кировский район г. Новосибирска) представит Новосибирскую область в номинации «Золотая семья России».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7"/>
        <w:ind w:left="0" w:firstLine="851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sectPr>
      <w:footnotePr/>
      <w:endnotePr/>
      <w:type w:val="nextPage"/>
      <w:pgSz w:w="11906" w:h="16838" w:orient="portrait"/>
      <w:pgMar w:top="1134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  <w:highlight w:val="white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1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95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9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1" w:hanging="180"/>
      </w:pPr>
    </w:lvl>
  </w:abstractNum>
  <w:abstractNum w:abstractNumId="2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6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9"/>
  </w:num>
  <w:num w:numId="2">
    <w:abstractNumId w:val="14"/>
  </w:num>
  <w:num w:numId="3">
    <w:abstractNumId w:val="17"/>
  </w:num>
  <w:num w:numId="4">
    <w:abstractNumId w:val="0"/>
  </w:num>
  <w:num w:numId="5">
    <w:abstractNumId w:val="22"/>
  </w:num>
  <w:num w:numId="6">
    <w:abstractNumId w:val="3"/>
  </w:num>
  <w:num w:numId="7">
    <w:abstractNumId w:val="5"/>
  </w:num>
  <w:num w:numId="8">
    <w:abstractNumId w:val="12"/>
  </w:num>
  <w:num w:numId="9">
    <w:abstractNumId w:val="20"/>
  </w:num>
  <w:num w:numId="10">
    <w:abstractNumId w:val="7"/>
  </w:num>
  <w:num w:numId="11">
    <w:abstractNumId w:val="24"/>
  </w:num>
  <w:num w:numId="12">
    <w:abstractNumId w:val="4"/>
  </w:num>
  <w:num w:numId="13">
    <w:abstractNumId w:val="1"/>
  </w:num>
  <w:num w:numId="14">
    <w:abstractNumId w:val="11"/>
  </w:num>
  <w:num w:numId="15">
    <w:abstractNumId w:val="10"/>
  </w:num>
  <w:num w:numId="16">
    <w:abstractNumId w:val="25"/>
  </w:num>
  <w:num w:numId="17">
    <w:abstractNumId w:val="18"/>
  </w:num>
  <w:num w:numId="18">
    <w:abstractNumId w:val="23"/>
  </w:num>
  <w:num w:numId="19">
    <w:abstractNumId w:val="26"/>
  </w:num>
  <w:num w:numId="20">
    <w:abstractNumId w:val="8"/>
  </w:num>
  <w:num w:numId="21">
    <w:abstractNumId w:val="13"/>
  </w:num>
  <w:num w:numId="22">
    <w:abstractNumId w:val="2"/>
  </w:num>
  <w:num w:numId="23">
    <w:abstractNumId w:val="6"/>
  </w:num>
  <w:num w:numId="24">
    <w:abstractNumId w:val="21"/>
  </w:num>
  <w:num w:numId="25">
    <w:abstractNumId w:val="19"/>
  </w:num>
  <w:num w:numId="26">
    <w:abstractNumId w:val="15"/>
  </w:num>
  <w:num w:numId="27">
    <w:abstractNumId w:val="1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6">
    <w:name w:val="Heading 1"/>
    <w:basedOn w:val="893"/>
    <w:next w:val="893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7">
    <w:name w:val="Heading 1 Char"/>
    <w:basedOn w:val="894"/>
    <w:link w:val="716"/>
    <w:uiPriority w:val="9"/>
    <w:rPr>
      <w:rFonts w:ascii="Arial" w:hAnsi="Arial" w:eastAsia="Arial" w:cs="Arial"/>
      <w:sz w:val="40"/>
      <w:szCs w:val="40"/>
    </w:rPr>
  </w:style>
  <w:style w:type="paragraph" w:styleId="718">
    <w:name w:val="Heading 2"/>
    <w:basedOn w:val="893"/>
    <w:next w:val="893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9">
    <w:name w:val="Heading 2 Char"/>
    <w:basedOn w:val="894"/>
    <w:link w:val="718"/>
    <w:uiPriority w:val="9"/>
    <w:rPr>
      <w:rFonts w:ascii="Arial" w:hAnsi="Arial" w:eastAsia="Arial" w:cs="Arial"/>
      <w:sz w:val="34"/>
    </w:rPr>
  </w:style>
  <w:style w:type="paragraph" w:styleId="720">
    <w:name w:val="Heading 3"/>
    <w:basedOn w:val="893"/>
    <w:next w:val="893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>
    <w:name w:val="Heading 3 Char"/>
    <w:basedOn w:val="894"/>
    <w:link w:val="720"/>
    <w:uiPriority w:val="9"/>
    <w:rPr>
      <w:rFonts w:ascii="Arial" w:hAnsi="Arial" w:eastAsia="Arial" w:cs="Arial"/>
      <w:sz w:val="30"/>
      <w:szCs w:val="30"/>
    </w:rPr>
  </w:style>
  <w:style w:type="paragraph" w:styleId="722">
    <w:name w:val="Heading 4"/>
    <w:basedOn w:val="893"/>
    <w:next w:val="893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>
    <w:name w:val="Heading 4 Char"/>
    <w:basedOn w:val="894"/>
    <w:link w:val="722"/>
    <w:uiPriority w:val="9"/>
    <w:rPr>
      <w:rFonts w:ascii="Arial" w:hAnsi="Arial" w:eastAsia="Arial" w:cs="Arial"/>
      <w:b/>
      <w:bCs/>
      <w:sz w:val="26"/>
      <w:szCs w:val="26"/>
    </w:rPr>
  </w:style>
  <w:style w:type="paragraph" w:styleId="724">
    <w:name w:val="Heading 5"/>
    <w:basedOn w:val="893"/>
    <w:next w:val="893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5 Char"/>
    <w:basedOn w:val="894"/>
    <w:link w:val="724"/>
    <w:uiPriority w:val="9"/>
    <w:rPr>
      <w:rFonts w:ascii="Arial" w:hAnsi="Arial" w:eastAsia="Arial" w:cs="Arial"/>
      <w:b/>
      <w:bCs/>
      <w:sz w:val="24"/>
      <w:szCs w:val="24"/>
    </w:rPr>
  </w:style>
  <w:style w:type="paragraph" w:styleId="726">
    <w:name w:val="Heading 6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>
    <w:name w:val="Heading 6 Char"/>
    <w:basedOn w:val="894"/>
    <w:link w:val="726"/>
    <w:uiPriority w:val="9"/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>
    <w:name w:val="Heading 7 Char"/>
    <w:basedOn w:val="894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0">
    <w:name w:val="Heading 8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>
    <w:name w:val="Heading 8 Char"/>
    <w:basedOn w:val="894"/>
    <w:link w:val="730"/>
    <w:uiPriority w:val="9"/>
    <w:rPr>
      <w:rFonts w:ascii="Arial" w:hAnsi="Arial" w:eastAsia="Arial" w:cs="Arial"/>
      <w:i/>
      <w:iCs/>
      <w:sz w:val="22"/>
      <w:szCs w:val="22"/>
    </w:rPr>
  </w:style>
  <w:style w:type="paragraph" w:styleId="732">
    <w:name w:val="Heading 9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>
    <w:name w:val="Heading 9 Char"/>
    <w:basedOn w:val="894"/>
    <w:link w:val="732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3"/>
    <w:next w:val="893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basedOn w:val="894"/>
    <w:link w:val="735"/>
    <w:uiPriority w:val="10"/>
    <w:rPr>
      <w:sz w:val="48"/>
      <w:szCs w:val="48"/>
    </w:rPr>
  </w:style>
  <w:style w:type="paragraph" w:styleId="737">
    <w:name w:val="Subtitle"/>
    <w:basedOn w:val="893"/>
    <w:next w:val="893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basedOn w:val="894"/>
    <w:link w:val="737"/>
    <w:uiPriority w:val="11"/>
    <w:rPr>
      <w:sz w:val="24"/>
      <w:szCs w:val="24"/>
    </w:rPr>
  </w:style>
  <w:style w:type="paragraph" w:styleId="739">
    <w:name w:val="Quote"/>
    <w:basedOn w:val="893"/>
    <w:next w:val="893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3"/>
    <w:next w:val="893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paragraph" w:styleId="743">
    <w:name w:val="Header"/>
    <w:basedOn w:val="893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Header Char"/>
    <w:basedOn w:val="894"/>
    <w:link w:val="743"/>
    <w:uiPriority w:val="99"/>
  </w:style>
  <w:style w:type="paragraph" w:styleId="745">
    <w:name w:val="Footer"/>
    <w:basedOn w:val="893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>
    <w:name w:val="Footer Char"/>
    <w:basedOn w:val="894"/>
    <w:link w:val="745"/>
    <w:uiPriority w:val="99"/>
  </w:style>
  <w:style w:type="paragraph" w:styleId="747">
    <w:name w:val="Caption"/>
    <w:basedOn w:val="893"/>
    <w:next w:val="8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>
    <w:name w:val="Caption Char"/>
    <w:basedOn w:val="747"/>
    <w:link w:val="745"/>
    <w:uiPriority w:val="99"/>
  </w:style>
  <w:style w:type="table" w:styleId="749">
    <w:name w:val="Table Grid"/>
    <w:basedOn w:val="8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Table Grid Light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2">
    <w:name w:val="Grid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3">
    <w:name w:val="Grid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4">
    <w:name w:val="Grid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5">
    <w:name w:val="Grid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6">
    <w:name w:val="Grid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7">
    <w:name w:val="Grid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8">
    <w:name w:val="List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9">
    <w:name w:val="List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0">
    <w:name w:val="List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1">
    <w:name w:val="List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2">
    <w:name w:val="List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3">
    <w:name w:val="List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4">
    <w:name w:val="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 &amp; 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3">
    <w:name w:val="Bordered &amp; 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4">
    <w:name w:val="Bordered &amp; 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5">
    <w:name w:val="Bordered &amp; 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6">
    <w:name w:val="Bordered &amp; 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7">
    <w:name w:val="Bordered &amp; 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8">
    <w:name w:val="Bordered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000ff" w:themeColor="hyperlink"/>
      <w:u w:val="single"/>
    </w:r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4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4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character" w:styleId="894" w:default="1">
    <w:name w:val="Default Paragraph Font"/>
    <w:uiPriority w:val="1"/>
    <w:semiHidden/>
    <w:unhideWhenUsed/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paragraph" w:styleId="897">
    <w:name w:val="List Paragraph"/>
    <w:basedOn w:val="893"/>
    <w:uiPriority w:val="34"/>
    <w:qFormat/>
    <w:pPr>
      <w:contextualSpacing/>
      <w:ind w:left="720"/>
    </w:pPr>
  </w:style>
  <w:style w:type="paragraph" w:styleId="898">
    <w:name w:val="Balloon Text"/>
    <w:basedOn w:val="893"/>
    <w:link w:val="89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9" w:customStyle="1">
    <w:name w:val="Текст выноски Знак"/>
    <w:basedOn w:val="894"/>
    <w:link w:val="89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0870A-7871-4720-9086-1CA0BA67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Ковров</dc:creator>
  <cp:revision>33</cp:revision>
  <dcterms:created xsi:type="dcterms:W3CDTF">2022-04-15T02:28:00Z</dcterms:created>
  <dcterms:modified xsi:type="dcterms:W3CDTF">2026-06-01T08:54:07Z</dcterms:modified>
</cp:coreProperties>
</file>