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right"/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№2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833"/>
        <w:jc w:val="right"/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постановлению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833"/>
        <w:jc w:val="right"/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833"/>
        <w:jc w:val="right"/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833"/>
        <w:jc w:val="right"/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833"/>
        <w:jc w:val="right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«ПРИЛОЖЕНИЕ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4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Порядку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назначения и обеспечения выплаты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компенсаций расходов на оплату жилого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помещения и (или) коммунальных услуг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отдельным категориям граждан,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проживающих на территории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Новосибирской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СВОДНЫЙ ОТЧЕТ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 использовании бюджетных средств на финансирование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предоставления компенсаций расходов на оплату жилого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помещения и (или) коммунальных услуг отдельным категориям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граждан, проживающих на территории Новосибирской области,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_____________________ месяц 20___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(месяц, следующий 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расчетным)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ind w:firstLine="540"/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</w:p>
    <w:p>
      <w:pPr>
        <w:pStyle w:val="833"/>
        <w:jc w:val="right"/>
      </w:pPr>
      <w:r>
        <w:rPr>
          <w:sz w:val="24"/>
        </w:rPr>
        <w:t xml:space="preserve">тыс. руб.</w:t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655"/>
        <w:gridCol w:w="425"/>
        <w:gridCol w:w="425"/>
        <w:gridCol w:w="426"/>
        <w:gridCol w:w="425"/>
        <w:gridCol w:w="425"/>
        <w:gridCol w:w="426"/>
        <w:gridCol w:w="326"/>
        <w:gridCol w:w="453"/>
        <w:gridCol w:w="453"/>
        <w:gridCol w:w="453"/>
        <w:gridCol w:w="453"/>
        <w:gridCol w:w="555"/>
        <w:gridCol w:w="407"/>
        <w:gridCol w:w="585"/>
        <w:gridCol w:w="425"/>
        <w:gridCol w:w="425"/>
        <w:gridCol w:w="426"/>
        <w:gridCol w:w="566"/>
        <w:gridCol w:w="425"/>
        <w:gridCol w:w="568"/>
        <w:gridCol w:w="567"/>
        <w:gridCol w:w="707"/>
        <w:gridCol w:w="850"/>
        <w:gridCol w:w="568"/>
        <w:gridCol w:w="425"/>
        <w:gridCol w:w="425"/>
        <w:gridCol w:w="428"/>
      </w:tblGrid>
      <w:tr>
        <w:tblPrEx/>
        <w:trPr/>
        <w:tc>
          <w:tcPr>
            <w:tcW w:w="1655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муниципального района (муниципального округа, городского округа)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7"/>
            <w:tcW w:w="1304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Бюджетные средства на </w:t>
            </w:r>
            <w:r>
              <w:rPr>
                <w:sz w:val="20"/>
                <w:szCs w:val="20"/>
              </w:rPr>
              <w:t xml:space="preserve">финансирование расходов по предоставлению компенсаций расходов на оплату жилого помещения и (или) коммунальных услуг отдельным категориям граждан, проживающих на территории Новосибирской области, за счет средств областного бюджета Новосибирской области &lt;*&gt;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27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Ветераны труда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Ветераны труда Новосибирской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32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Лица, имеющие почетное звание Российской Федерации, РСФСР или СССР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461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Граждане, проживающие и работающие в сельской местности и поселках городского типа на территории Новосибирской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41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Многодетные и приемные семьи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41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Матери, награжденные знаком отличия "За материнскую доблесть"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560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Работники образования, проживающие и работающие в сельской местности и поселках городского типа на территории Новосибирской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21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Лица, подвергшиеся политическим репрессиям и признанные реабилитированными, и лица, признанные пострадавшими от политических репрессий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сумма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65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65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26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53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5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7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8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8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68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8" w:type="dxa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ind w:firstLine="540"/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</w:p>
    <w:p>
      <w:pPr>
        <w:pStyle w:val="833"/>
        <w:jc w:val="right"/>
      </w:pPr>
      <w:r>
        <w:rPr>
          <w:sz w:val="24"/>
        </w:rPr>
        <w:t xml:space="preserve">тыс. руб.</w:t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97"/>
        <w:gridCol w:w="3872"/>
        <w:gridCol w:w="3968"/>
        <w:gridCol w:w="5057"/>
      </w:tblGrid>
      <w:tr>
        <w:tblPrEx/>
        <w:trPr/>
        <w:tc>
          <w:tcPr>
            <w:tcW w:w="179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муниципального района (муниципального округа, городского округа)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89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</w:t>
            </w:r>
            <w:r>
              <w:rPr>
                <w:sz w:val="20"/>
                <w:szCs w:val="20"/>
              </w:rPr>
              <w:t xml:space="preserve">ые средства на финансирование расходов по предоставлению компенсаций расходов на оплату жилого помещения и (или) коммунальных услуг отдельным категориям граждан, проживающих на территории Новосибирской области, за счет субвенций из федерального бюджета &lt;*&gt;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1289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категории граждан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872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выделено</w:t>
            </w:r>
            <w:r>
              <w:rPr>
                <w:sz w:val="20"/>
                <w:szCs w:val="20"/>
              </w:rPr>
            </w:r>
          </w:p>
        </w:tc>
        <w:tc>
          <w:tcPr>
            <w:tcW w:w="396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</w:t>
            </w:r>
            <w:r>
              <w:rPr>
                <w:sz w:val="20"/>
                <w:szCs w:val="20"/>
              </w:rPr>
            </w:r>
          </w:p>
        </w:tc>
        <w:tc>
          <w:tcPr>
            <w:tcW w:w="505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79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3872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96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5057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ind w:firstLine="540"/>
        <w:jc w:val="both"/>
      </w:pPr>
      <w:r>
        <w:rPr>
          <w:sz w:val="24"/>
        </w:rPr>
      </w:r>
      <w:r/>
    </w:p>
    <w:p>
      <w:pPr>
        <w:pStyle w:val="833"/>
        <w:ind w:firstLine="540"/>
        <w:jc w:val="both"/>
      </w:pPr>
      <w:r>
        <w:rPr>
          <w:sz w:val="24"/>
        </w:rPr>
        <w:t xml:space="preserve">--------------------------------</w:t>
      </w:r>
      <w:r/>
    </w:p>
    <w:p>
      <w:pPr>
        <w:pStyle w:val="833"/>
        <w:ind w:firstLine="540"/>
        <w:jc w:val="both"/>
        <w:spacing w:before="240"/>
      </w:pPr>
      <w:r>
        <w:rPr>
          <w:sz w:val="24"/>
        </w:rPr>
        <w:t xml:space="preserve">&lt;*&gt; Данные представляются в разрезе кодов бюджетной классификации.</w:t>
      </w:r>
      <w:r/>
    </w:p>
    <w:p>
      <w:pPr>
        <w:pStyle w:val="833"/>
        <w:ind w:firstLine="540"/>
        <w:jc w:val="both"/>
      </w:pPr>
      <w:r>
        <w:rPr>
          <w:sz w:val="24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803"/>
        <w:gridCol w:w="397"/>
        <w:gridCol w:w="2268"/>
        <w:gridCol w:w="397"/>
        <w:gridCol w:w="488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Министр труда и социального развития Новосибирской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81" w:type="dxa"/>
            <w:textDirection w:val="lrTb"/>
            <w:noWrap w:val="false"/>
          </w:tcPr>
          <w:p>
            <w:pPr>
              <w:pStyle w:val="833"/>
              <w:ind w:left="0" w:right="-12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803" w:type="dxa"/>
            <w:textDirection w:val="lrTb"/>
            <w:noWrap w:val="false"/>
          </w:tcPr>
          <w:p>
            <w:pPr>
              <w:pStyle w:val="83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pStyle w:val="8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81" w:type="dxa"/>
            <w:textDirection w:val="lrTb"/>
            <w:noWrap w:val="false"/>
          </w:tcPr>
          <w:p>
            <w:pPr>
              <w:pStyle w:val="8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(расшифровка подписи)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firstLine="0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3"/>
        <w:ind w:left="0" w:firstLine="0"/>
        <w:jc w:val="center"/>
        <w:rPr>
          <w:sz w:val="24"/>
          <w:szCs w:val="24"/>
          <w:highlight w:val="none"/>
        </w:rPr>
      </w:pPr>
      <w:r>
        <w:rPr>
          <w:i/>
          <w:sz w:val="28"/>
          <w:szCs w:val="28"/>
        </w:rPr>
        <w:t xml:space="preserve">__________________».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footnotePr/>
      <w:endnotePr/>
      <w:type w:val="nextPage"/>
      <w:pgSz w:w="16838" w:h="11906" w:orient="landscape"/>
      <w:pgMar w:top="1417" w:right="1100" w:bottom="567" w:left="1100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Normal"/>
    <w:qFormat/>
  </w:style>
  <w:style w:type="paragraph" w:styleId="655">
    <w:name w:val="Heading 1"/>
    <w:basedOn w:val="654"/>
    <w:next w:val="654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654"/>
    <w:next w:val="654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654"/>
    <w:next w:val="654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654"/>
    <w:next w:val="654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4"/>
    <w:next w:val="654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654"/>
    <w:next w:val="654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654"/>
    <w:next w:val="654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54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654"/>
    <w:next w:val="654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654"/>
    <w:next w:val="654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654"/>
    <w:next w:val="654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654"/>
    <w:next w:val="654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654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65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654"/>
    <w:next w:val="6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654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654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833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4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5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6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7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8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9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40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41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42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table" w:styleId="8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19.03.2014 N 105-п
(ред. от 03.07.2024)
"О Порядке назначения и обеспечения выплаты компенсации расходов на оплату жилого помещения и (или) коммунальных услуг отдельным категориям граждан, проживающих на территории Новосибирской области"</dc:title>
  <cp:revision>4</cp:revision>
  <dcterms:created xsi:type="dcterms:W3CDTF">2026-08-17T07:13:48Z</dcterms:created>
  <dcterms:modified xsi:type="dcterms:W3CDTF">2026-08-18T01:50:57Z</dcterms:modified>
</cp:coreProperties>
</file>