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4"/>
        <w:contextualSpacing/>
        <w:jc w:val="left"/>
        <w:rPr>
          <w:rFonts w:eastAsia="Calibri"/>
          <w:color w:val="d9d9d9" w:themeColor="background1" w:themeShade="D9"/>
          <w:sz w:val="28"/>
          <w:szCs w:val="28"/>
        </w:rPr>
        <w:suppressLineNumbers w:val="0"/>
      </w:pPr>
      <w:r>
        <w:rPr>
          <w:color w:val="ffffff" w:themeColor="background1"/>
          <w:sz w:val="28"/>
          <w:szCs w:val="28"/>
        </w:rPr>
        <w:t xml:space="preserve">[М</w:t>
      </w:r>
      <w:r>
        <w:rPr>
          <w:color w:val="ffffff" w:themeColor="background1"/>
          <w:sz w:val="28"/>
          <w:szCs w:val="28"/>
        </w:rPr>
        <w:t xml:space="preserve">ЕСТО ДЛЯ ШТАМПА</w:t>
      </w:r>
      <w:r>
        <w:rPr>
          <w:color w:val="ffffff" w:themeColor="background1"/>
          <w:sz w:val="28"/>
          <w:szCs w:val="28"/>
        </w:rPr>
        <w:t xml:space="preserve">]</w:t>
      </w:r>
      <w:r>
        <w:rPr>
          <w:rFonts w:eastAsia="Calibri"/>
          <w:color w:val="d9d9d9" w:themeColor="background1" w:themeShade="D9"/>
          <w:sz w:val="28"/>
          <w:szCs w:val="28"/>
        </w:rPr>
        <w:tab/>
        <w:tab/>
        <w:tab/>
        <w:tab/>
        <w:tab/>
        <w:tab/>
      </w:r>
      <w:r>
        <w:rPr>
          <w:color w:val="auto"/>
          <w:sz w:val="28"/>
          <w:szCs w:val="28"/>
        </w:rPr>
        <w:t xml:space="preserve">Проект</w:t>
      </w:r>
      <w:r>
        <w:rPr>
          <w:rFonts w:eastAsia="Calibri"/>
          <w:color w:val="d9d9d9" w:themeColor="background1" w:themeShade="D9"/>
          <w:sz w:val="28"/>
          <w:szCs w:val="28"/>
        </w:rPr>
      </w:r>
      <w:r>
        <w:rPr>
          <w:rFonts w:eastAsia="Calibri"/>
          <w:color w:val="d9d9d9" w:themeColor="background1" w:themeShade="D9"/>
          <w:sz w:val="28"/>
          <w:szCs w:val="28"/>
        </w:rPr>
      </w:r>
    </w:p>
    <w:p>
      <w:pPr>
        <w:pStyle w:val="694"/>
        <w:contextualSpacing/>
        <w:ind w:left="5760" w:firstLine="0"/>
        <w:jc w:val="left"/>
        <w:rPr>
          <w:color w:val="auto"/>
          <w:highlight w:val="none"/>
        </w:rPr>
        <w:suppressLineNumbers w:val="0"/>
      </w:pPr>
      <w:r>
        <w:rPr>
          <w:color w:val="auto"/>
          <w:sz w:val="28"/>
          <w:szCs w:val="28"/>
        </w:rPr>
        <w:t xml:space="preserve">постановления Правительства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694"/>
        <w:contextualSpacing/>
        <w:ind w:left="0" w:right="0" w:firstLine="6094"/>
        <w:jc w:val="left"/>
        <w:tabs>
          <w:tab w:val="left" w:pos="9639" w:leader="none"/>
        </w:tabs>
        <w:rPr>
          <w:color w:val="auto" w:themeColor="text1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Новосибирской области</w:t>
      </w:r>
      <w:r>
        <w:rPr>
          <w:color w:val="auto" w:themeColor="text1"/>
          <w:sz w:val="28"/>
          <w:szCs w:val="28"/>
        </w:rPr>
      </w:r>
      <w:r>
        <w:rPr>
          <w:color w:val="auto" w:themeColor="text1"/>
          <w:sz w:val="28"/>
          <w:szCs w:val="28"/>
        </w:rPr>
      </w:r>
    </w:p>
    <w:p>
      <w:pPr>
        <w:contextualSpacing/>
        <w:jc w:val="left"/>
        <w:spacing w:before="0" w:after="0" w:line="259" w:lineRule="auto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694"/>
        <w:contextualSpacing/>
        <w:jc w:val="left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/>
        <w:jc w:val="left"/>
        <w:rPr>
          <w:color w:val="d9d9d9" w:themeColor="background1" w:themeShade="D9"/>
        </w:rPr>
        <w:suppressLineNumbers w:val="0"/>
      </w:pPr>
      <w:r>
        <w:rPr>
          <w:color w:val="ffffff" w:themeColor="background1"/>
          <w:highlight w:val="none"/>
        </w:rPr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[</w:t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МЕ</w:t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С</w:t>
      </w:r>
      <w:r>
        <w:rPr>
          <w:rFonts w:eastAsia="Calibri"/>
          <w:color w:val="ffffff" w:themeColor="background1"/>
          <w:sz w:val="28"/>
          <w:szCs w:val="28"/>
          <w:lang w:eastAsia="en-US"/>
        </w:rPr>
        <w:t xml:space="preserve">ТО ДЛЯ ПОДПИСИ]</w:t>
      </w:r>
      <w:r>
        <w:rPr>
          <w:color w:val="ffffff" w:themeColor="background1"/>
        </w:rPr>
      </w:r>
      <w:r>
        <w:rPr>
          <w:color w:val="d9d9d9" w:themeColor="background1" w:themeShade="D9"/>
        </w:rPr>
      </w:r>
    </w:p>
    <w:p>
      <w:pPr>
        <w:contextualSpacing/>
        <w:rPr>
          <w:color w:val="d9d9d9" w:themeColor="background1" w:themeShade="D9"/>
        </w:rPr>
      </w:pPr>
      <w:r>
        <w:rPr>
          <w:color w:val="d9d9d9" w:themeColor="background1" w:themeShade="D9"/>
        </w:rPr>
      </w:r>
      <w:r>
        <w:rPr>
          <w:color w:val="d9d9d9" w:themeColor="background1" w:themeShade="D9"/>
        </w:rPr>
      </w:r>
      <w:r>
        <w:rPr>
          <w:color w:val="d9d9d9" w:themeColor="background1" w:themeShade="D9"/>
        </w:rPr>
      </w:r>
    </w:p>
    <w:p>
      <w:pPr>
        <w:ind w:right="-1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44" w:firstLine="48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68"/>
        <w:jc w:val="center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Правительства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68"/>
        <w:jc w:val="center"/>
        <w:spacing w:beforeAutospacing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от 17.01.2023 № 6-п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Правительство Новосибирской области</w:t>
      </w:r>
      <w:r>
        <w:rPr>
          <w:b/>
          <w:color w:val="000000"/>
          <w:sz w:val="28"/>
          <w:szCs w:val="28"/>
        </w:rPr>
        <w:t xml:space="preserve"> п о с </w:t>
      </w:r>
      <w:r>
        <w:rPr>
          <w:b/>
          <w:color w:val="000000"/>
          <w:sz w:val="28"/>
          <w:szCs w:val="28"/>
        </w:rPr>
        <w:t xml:space="preserve">т</w:t>
      </w:r>
      <w:r>
        <w:rPr>
          <w:b/>
          <w:color w:val="000000"/>
          <w:sz w:val="28"/>
          <w:szCs w:val="28"/>
        </w:rPr>
        <w:t xml:space="preserve"> а н о в л я е т</w:t>
      </w:r>
      <w:r>
        <w:rPr>
          <w:color w:val="000000"/>
          <w:sz w:val="28"/>
          <w:szCs w:val="28"/>
        </w:rPr>
        <w:t xml:space="preserve">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Внести в постановление Правительства Новосибирской области от 17.01.2023 № 6-п «О Порядке предоставления субсидий на возмещение расходов работодателю на прохождение гражданином ст</w:t>
      </w:r>
      <w:r>
        <w:rPr>
          <w:rFonts w:eastAsia="Calibri"/>
          <w:color w:val="000000"/>
          <w:sz w:val="28"/>
          <w:szCs w:val="28"/>
        </w:rPr>
        <w:t xml:space="preserve">ажировки, по результатам которой заключен трудовой договор, в размере фактически понесенных расходов, но не более минимального размера оплаты труда за один месяц с учетом районных коэффициентов и процентных надбавок, начисляемых в связи с работой в местнос</w:t>
      </w:r>
      <w:r>
        <w:rPr>
          <w:rFonts w:eastAsia="Calibri"/>
          <w:color w:val="000000"/>
          <w:sz w:val="28"/>
          <w:szCs w:val="28"/>
        </w:rPr>
        <w:t xml:space="preserve">тях с особыми климатическими условиями в том числе в районах Крайнего Севера и приравненных к ним местностях, и размер страховых взносов, подлежащих уплате в государственные внебюджетные фонды, если указанное обязательство установлено социальным контрактом</w:t>
      </w:r>
      <w:r>
        <w:rPr>
          <w:rFonts w:eastAsia="Calibri"/>
          <w:color w:val="000000"/>
          <w:sz w:val="28"/>
          <w:szCs w:val="28"/>
        </w:rPr>
        <w:t xml:space="preserve">» следующие изменения: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1. </w:t>
      </w:r>
      <w:r>
        <w:rPr>
          <w:rFonts w:eastAsia="Calibri"/>
          <w:color w:val="000000"/>
          <w:sz w:val="28"/>
          <w:szCs w:val="28"/>
          <w:highlight w:val="none"/>
        </w:rPr>
        <w:t xml:space="preserve">В преамбуле слова «, а также физическим лицам – производителям товаров, работ, услуг» заменить словами «физическим лицам».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2. В Порядке </w:t>
      </w:r>
      <w:r>
        <w:rPr>
          <w:rFonts w:eastAsia="Calibri"/>
          <w:color w:val="000000"/>
          <w:sz w:val="28"/>
          <w:szCs w:val="28"/>
        </w:rPr>
        <w:t xml:space="preserve">предоставления субсидий на возмещение расходов работодателю на прохождение гражданином ст</w:t>
      </w:r>
      <w:r>
        <w:rPr>
          <w:rFonts w:eastAsia="Calibri"/>
          <w:color w:val="000000"/>
          <w:sz w:val="28"/>
          <w:szCs w:val="28"/>
        </w:rPr>
        <w:t xml:space="preserve">ажировки, по результатам которой заключен трудовой договор, в размере фактически понесенных расходов, но не более минимального размера оплаты труда за один месяц с учетом районных коэффициентов и процентных надбавок, начисляемых в связи с работой в местнос</w:t>
      </w:r>
      <w:r>
        <w:rPr>
          <w:rFonts w:eastAsia="Calibri"/>
          <w:color w:val="000000"/>
          <w:sz w:val="28"/>
          <w:szCs w:val="28"/>
        </w:rPr>
        <w:t xml:space="preserve">тя</w:t>
      </w:r>
      <w:r>
        <w:rPr>
          <w:rFonts w:eastAsia="Calibri"/>
          <w:color w:val="000000"/>
          <w:sz w:val="28"/>
          <w:szCs w:val="28"/>
        </w:rPr>
        <w:t xml:space="preserve">х с особыми климатическими условиями, в том числе в районах Крайнего Севера и приравненных к ним местностях, и размере страховых взносов, подлежащих уплате в государственные внебюджетные фонды, если указанное обязательство установлено социальным контрактом</w:t>
      </w:r>
      <w:r>
        <w:rPr>
          <w:rFonts w:eastAsia="Calibri"/>
          <w:color w:val="000000"/>
          <w:sz w:val="28"/>
          <w:szCs w:val="28"/>
        </w:rPr>
        <w:t xml:space="preserve">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1) абзац первый пункта 2 после слов «индивидуальных предпринимателей,» дополнить словами «физических лиц,»;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2) пункт 6 дополнить</w:t>
      </w:r>
      <w:r>
        <w:rPr>
          <w:rFonts w:eastAsia="Calibri"/>
          <w:color w:val="000000"/>
          <w:sz w:val="28"/>
          <w:szCs w:val="28"/>
          <w:highlight w:val="none"/>
        </w:rPr>
        <w:t xml:space="preserve"> словами «, в течение 10 рабочих дней со дня, следующего за днем доведения бюджетных ассигнований на предоставление субсидии до главных распорядителей бюджетных средств»;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3) в подпункте 9 пункта 14 </w:t>
      </w:r>
      <w:r>
        <w:rPr>
          <w:rFonts w:eastAsia="Calibri"/>
          <w:color w:val="000000"/>
          <w:sz w:val="28"/>
          <w:szCs w:val="28"/>
          <w:highlight w:val="none"/>
        </w:rPr>
        <w:t xml:space="preserve">слова « - производителе товаров, работ, услуг» исключить</w:t>
      </w:r>
      <w:r>
        <w:rPr>
          <w:rFonts w:eastAsia="Calibri"/>
          <w:color w:val="000000"/>
          <w:sz w:val="28"/>
          <w:szCs w:val="28"/>
        </w:rPr>
        <w:t xml:space="preserve">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</w:p>
    <w:p>
      <w:p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</w:p>
    <w:p>
      <w:pPr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  <w:r>
        <w:rPr>
          <w:color w:val="000000"/>
          <w:sz w:val="28"/>
          <w:szCs w:val="24"/>
        </w:rPr>
      </w:r>
    </w:p>
    <w:p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567" w:bottom="1162" w:left="1417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Devanagari">
    <w:panose1 w:val="020B06060308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  <w:rPr>
      <w:rFonts w:ascii="Times New Roman" w:hAnsi="Times New Roman" w:eastAsia="Times New Roman"/>
      <w:lang w:eastAsia="ru-RU"/>
    </w:rPr>
  </w:style>
  <w:style w:type="paragraph" w:styleId="695">
    <w:name w:val="Heading 1"/>
    <w:basedOn w:val="694"/>
    <w:qFormat/>
    <w:pPr>
      <w:jc w:val="right"/>
      <w:keepNext/>
      <w:outlineLvl w:val="0"/>
    </w:pPr>
    <w:rPr>
      <w:sz w:val="28"/>
      <w:lang w:val="en-US"/>
    </w:rPr>
  </w:style>
  <w:style w:type="paragraph" w:styleId="696">
    <w:name w:val="Heading 2"/>
    <w:basedOn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0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uiPriority w:val="10"/>
    <w:qFormat/>
    <w:rPr>
      <w:sz w:val="48"/>
      <w:szCs w:val="48"/>
    </w:rPr>
  </w:style>
  <w:style w:type="character" w:styleId="717" w:customStyle="1">
    <w:name w:val="Subtitle Char"/>
    <w:uiPriority w:val="11"/>
    <w:qFormat/>
    <w:rPr>
      <w:sz w:val="24"/>
      <w:szCs w:val="24"/>
    </w:rPr>
  </w:style>
  <w:style w:type="character" w:styleId="718" w:customStyle="1">
    <w:name w:val="Quote Char"/>
    <w:uiPriority w:val="29"/>
    <w:qFormat/>
    <w:rPr>
      <w:i/>
    </w:rPr>
  </w:style>
  <w:style w:type="character" w:styleId="719" w:customStyle="1">
    <w:name w:val="Intense Quote Char"/>
    <w:uiPriority w:val="30"/>
    <w:qFormat/>
    <w:rPr>
      <w:i/>
    </w:rPr>
  </w:style>
  <w:style w:type="character" w:styleId="720" w:customStyle="1">
    <w:name w:val="Header Char"/>
    <w:uiPriority w:val="99"/>
    <w:qFormat/>
  </w:style>
  <w:style w:type="character" w:styleId="721" w:customStyle="1">
    <w:name w:val="Footer Char"/>
    <w:uiPriority w:val="99"/>
    <w:qFormat/>
  </w:style>
  <w:style w:type="character" w:styleId="722" w:customStyle="1">
    <w:name w:val="Caption Char"/>
    <w:uiPriority w:val="99"/>
    <w:qFormat/>
  </w:style>
  <w:style w:type="character" w:styleId="723">
    <w:name w:val="Hyperlink"/>
    <w:uiPriority w:val="99"/>
    <w:unhideWhenUsed/>
    <w:rPr>
      <w:color w:val="0000ff" w:themeColor="hyperlink"/>
      <w:u w:val="single"/>
    </w:rPr>
  </w:style>
  <w:style w:type="character" w:styleId="724" w:customStyle="1">
    <w:name w:val="Footnote Text Char"/>
    <w:uiPriority w:val="99"/>
    <w:qFormat/>
    <w:rPr>
      <w:sz w:val="18"/>
    </w:rPr>
  </w:style>
  <w:style w:type="character" w:styleId="725" w:customStyle="1">
    <w:name w:val="Символ сноски"/>
    <w:uiPriority w:val="99"/>
    <w:unhideWhenUsed/>
    <w:qFormat/>
    <w:rPr>
      <w:vertAlign w:val="superscript"/>
    </w:rPr>
  </w:style>
  <w:style w:type="character" w:styleId="726">
    <w:name w:val="footnote reference"/>
    <w:rPr>
      <w:vertAlign w:val="superscript"/>
    </w:rPr>
  </w:style>
  <w:style w:type="character" w:styleId="727" w:customStyle="1">
    <w:name w:val="Endnote Text Char"/>
    <w:uiPriority w:val="99"/>
    <w:qFormat/>
    <w:rPr>
      <w:sz w:val="20"/>
    </w:rPr>
  </w:style>
  <w:style w:type="character" w:styleId="72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29">
    <w:name w:val="endnote reference"/>
    <w:rPr>
      <w:vertAlign w:val="superscript"/>
    </w:rPr>
  </w:style>
  <w:style w:type="character" w:styleId="730" w:customStyle="1">
    <w:name w:val="Заголовок 1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31" w:customStyle="1">
    <w:name w:val="Текст выноски Знак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32" w:customStyle="1">
    <w:name w:val="Верх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33" w:customStyle="1">
    <w:name w:val="Нижний колонтитул Знак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34">
    <w:name w:val="annotation reference"/>
    <w:uiPriority w:val="99"/>
    <w:semiHidden/>
    <w:unhideWhenUsed/>
    <w:qFormat/>
    <w:rPr>
      <w:sz w:val="16"/>
      <w:szCs w:val="16"/>
    </w:rPr>
  </w:style>
  <w:style w:type="character" w:styleId="735" w:customStyle="1">
    <w:name w:val="Текст примечания Знак"/>
    <w:uiPriority w:val="99"/>
    <w:semiHidden/>
    <w:qFormat/>
    <w:rPr>
      <w:rFonts w:ascii="Times New Roman" w:hAnsi="Times New Roman" w:eastAsia="Times New Roman"/>
    </w:rPr>
  </w:style>
  <w:style w:type="character" w:styleId="736">
    <w:name w:val="Strong"/>
    <w:uiPriority w:val="22"/>
    <w:qFormat/>
    <w:rPr>
      <w:b/>
      <w:bCs/>
    </w:rPr>
  </w:style>
  <w:style w:type="paragraph" w:styleId="737">
    <w:name w:val="Title"/>
    <w:basedOn w:val="694"/>
    <w:next w:val="73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8">
    <w:name w:val="Body Text"/>
    <w:basedOn w:val="694"/>
    <w:pPr>
      <w:spacing w:after="140" w:line="276" w:lineRule="auto"/>
    </w:pPr>
  </w:style>
  <w:style w:type="paragraph" w:styleId="739">
    <w:name w:val="List"/>
    <w:basedOn w:val="738"/>
    <w:rPr>
      <w:rFonts w:cs="Droid Sans Devanagari"/>
    </w:rPr>
  </w:style>
  <w:style w:type="paragraph" w:styleId="740">
    <w:name w:val="Caption"/>
    <w:basedOn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41">
    <w:name w:val="index heading"/>
    <w:basedOn w:val="737"/>
  </w:style>
  <w:style w:type="paragraph" w:styleId="742">
    <w:name w:val="List Paragraph"/>
    <w:basedOn w:val="694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ind w:firstLine="720"/>
      <w:jc w:val="both"/>
      <w:widowControl w:val="off"/>
    </w:pPr>
    <w:rPr>
      <w:rFonts w:ascii="Arial" w:hAnsi="Arial" w:eastAsia="Times New Roman" w:cs="Arial"/>
      <w:lang w:eastAsia="ru-RU"/>
    </w:rPr>
  </w:style>
  <w:style w:type="paragraph" w:styleId="744">
    <w:name w:val="Subtitle"/>
    <w:basedOn w:val="69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94"/>
    <w:uiPriority w:val="29"/>
    <w:qFormat/>
    <w:pPr>
      <w:ind w:left="720" w:right="720"/>
    </w:pPr>
    <w:rPr>
      <w:i/>
    </w:rPr>
  </w:style>
  <w:style w:type="paragraph" w:styleId="746">
    <w:name w:val="Intense Quote"/>
    <w:basedOn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 w:customStyle="1">
    <w:name w:val="Колонтитул"/>
    <w:basedOn w:val="694"/>
    <w:qFormat/>
  </w:style>
  <w:style w:type="paragraph" w:styleId="748">
    <w:name w:val="Header"/>
    <w:basedOn w:val="69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749">
    <w:name w:val="Footer"/>
    <w:basedOn w:val="69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750">
    <w:name w:val="footnote text"/>
    <w:basedOn w:val="694"/>
    <w:uiPriority w:val="99"/>
    <w:semiHidden/>
    <w:unhideWhenUsed/>
    <w:pPr>
      <w:spacing w:after="40"/>
    </w:pPr>
    <w:rPr>
      <w:sz w:val="18"/>
    </w:rPr>
  </w:style>
  <w:style w:type="paragraph" w:styleId="751">
    <w:name w:val="endnote text"/>
    <w:basedOn w:val="694"/>
    <w:uiPriority w:val="99"/>
    <w:semiHidden/>
    <w:unhideWhenUsed/>
  </w:style>
  <w:style w:type="paragraph" w:styleId="752">
    <w:name w:val="toc 1"/>
    <w:basedOn w:val="694"/>
    <w:uiPriority w:val="39"/>
    <w:unhideWhenUsed/>
    <w:pPr>
      <w:spacing w:after="57"/>
    </w:pPr>
  </w:style>
  <w:style w:type="paragraph" w:styleId="753">
    <w:name w:val="toc 2"/>
    <w:basedOn w:val="694"/>
    <w:uiPriority w:val="39"/>
    <w:unhideWhenUsed/>
    <w:pPr>
      <w:ind w:left="283"/>
      <w:spacing w:after="57"/>
    </w:pPr>
  </w:style>
  <w:style w:type="paragraph" w:styleId="754">
    <w:name w:val="toc 3"/>
    <w:basedOn w:val="694"/>
    <w:uiPriority w:val="39"/>
    <w:unhideWhenUsed/>
    <w:pPr>
      <w:ind w:left="567"/>
      <w:spacing w:after="57"/>
    </w:pPr>
  </w:style>
  <w:style w:type="paragraph" w:styleId="755">
    <w:name w:val="toc 4"/>
    <w:basedOn w:val="694"/>
    <w:uiPriority w:val="39"/>
    <w:unhideWhenUsed/>
    <w:pPr>
      <w:ind w:left="850"/>
      <w:spacing w:after="57"/>
    </w:pPr>
  </w:style>
  <w:style w:type="paragraph" w:styleId="756">
    <w:name w:val="toc 5"/>
    <w:basedOn w:val="694"/>
    <w:uiPriority w:val="39"/>
    <w:unhideWhenUsed/>
    <w:pPr>
      <w:ind w:left="1134"/>
      <w:spacing w:after="57"/>
    </w:pPr>
  </w:style>
  <w:style w:type="paragraph" w:styleId="757">
    <w:name w:val="toc 6"/>
    <w:basedOn w:val="694"/>
    <w:uiPriority w:val="39"/>
    <w:unhideWhenUsed/>
    <w:pPr>
      <w:ind w:left="1417"/>
      <w:spacing w:after="57"/>
    </w:pPr>
  </w:style>
  <w:style w:type="paragraph" w:styleId="758">
    <w:name w:val="toc 7"/>
    <w:basedOn w:val="694"/>
    <w:uiPriority w:val="39"/>
    <w:unhideWhenUsed/>
    <w:pPr>
      <w:ind w:left="1701"/>
      <w:spacing w:after="57"/>
    </w:pPr>
  </w:style>
  <w:style w:type="paragraph" w:styleId="759">
    <w:name w:val="toc 8"/>
    <w:basedOn w:val="694"/>
    <w:uiPriority w:val="39"/>
    <w:unhideWhenUsed/>
    <w:pPr>
      <w:ind w:left="1984"/>
      <w:spacing w:after="57"/>
    </w:pPr>
  </w:style>
  <w:style w:type="paragraph" w:styleId="760">
    <w:name w:val="toc 9"/>
    <w:basedOn w:val="694"/>
    <w:uiPriority w:val="39"/>
    <w:unhideWhenUsed/>
    <w:pPr>
      <w:ind w:left="2268"/>
      <w:spacing w:after="57"/>
    </w:pPr>
  </w:style>
  <w:style w:type="paragraph" w:styleId="761">
    <w:name w:val="TOC Heading"/>
    <w:uiPriority w:val="39"/>
    <w:unhideWhenUsed/>
  </w:style>
  <w:style w:type="paragraph" w:styleId="762">
    <w:name w:val="table of figures"/>
    <w:basedOn w:val="694"/>
    <w:uiPriority w:val="99"/>
    <w:unhideWhenUsed/>
    <w:qFormat/>
  </w:style>
  <w:style w:type="paragraph" w:styleId="763">
    <w:name w:val="Balloon Text"/>
    <w:basedOn w:val="694"/>
    <w:uiPriority w:val="99"/>
    <w:semiHidden/>
    <w:unhideWhenUsed/>
    <w:qFormat/>
    <w:rPr>
      <w:rFonts w:ascii="Tahoma" w:hAnsi="Tahoma"/>
      <w:sz w:val="16"/>
      <w:szCs w:val="16"/>
      <w:lang w:val="en-US"/>
    </w:rPr>
  </w:style>
  <w:style w:type="paragraph" w:styleId="764" w:customStyle="1">
    <w:name w:val="ConsPlusCell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765" w:customStyle="1">
    <w:name w:val="ConsPlusNonformat"/>
    <w:qFormat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766" w:customStyle="1">
    <w:name w:val="ConsPlusNormal"/>
    <w:qFormat/>
    <w:rPr>
      <w:rFonts w:cs="Calibri"/>
      <w:b/>
      <w:bCs/>
      <w:sz w:val="22"/>
      <w:szCs w:val="22"/>
      <w:lang w:eastAsia="ru-RU"/>
    </w:rPr>
  </w:style>
  <w:style w:type="paragraph" w:styleId="767">
    <w:name w:val="annotation text"/>
    <w:basedOn w:val="694"/>
    <w:uiPriority w:val="99"/>
    <w:semiHidden/>
    <w:unhideWhenUsed/>
    <w:qFormat/>
  </w:style>
  <w:style w:type="paragraph" w:styleId="768" w:customStyle="1">
    <w:name w:val="s5"/>
    <w:basedOn w:val="694"/>
    <w:qFormat/>
    <w:pPr>
      <w:spacing w:beforeAutospacing="1" w:afterAutospacing="1"/>
    </w:pPr>
    <w:rPr>
      <w:sz w:val="24"/>
      <w:szCs w:val="24"/>
    </w:rPr>
  </w:style>
  <w:style w:type="table" w:styleId="76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0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0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0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1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3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6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6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6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6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6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6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7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7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7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7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7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8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8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8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8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8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8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8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9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9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9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9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</dc:creator>
  <dc:description/>
  <dc:language>ru-RU</dc:language>
  <cp:revision>16</cp:revision>
  <dcterms:created xsi:type="dcterms:W3CDTF">2025-12-29T11:01:00Z</dcterms:created>
  <dcterms:modified xsi:type="dcterms:W3CDTF">2026-02-16T02:40:01Z</dcterms:modified>
  <cp:version>983040</cp:version>
</cp:coreProperties>
</file>