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45"/>
        <w:spacing w:after="0" w:afterAutospacing="0"/>
        <w:contextualSpacing/>
        <w:jc w:val="right"/>
        <w:rPr>
          <w:rFonts w:ascii="Times New Roman" w:hAnsi="Times New Roman" w:cs="Times New Roman"/>
          <w:i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i/>
          <w:sz w:val="28"/>
          <w:szCs w:val="28"/>
          <w:highlight w:val="none"/>
        </w:rPr>
        <w:t xml:space="preserve">Вносится Губернатором </w:t>
      </w:r>
      <w:r>
        <w:rPr>
          <w:rFonts w:ascii="Times New Roman" w:hAnsi="Times New Roman" w:cs="Times New Roman"/>
          <w:i/>
          <w:sz w:val="28"/>
          <w:szCs w:val="28"/>
          <w:highlight w:val="none"/>
        </w:rPr>
      </w:r>
      <w:r>
        <w:rPr>
          <w:rFonts w:ascii="Times New Roman" w:hAnsi="Times New Roman" w:cs="Times New Roman"/>
          <w:i/>
          <w:sz w:val="28"/>
          <w:szCs w:val="28"/>
          <w:highlight w:val="none"/>
        </w:rPr>
      </w:r>
    </w:p>
    <w:p>
      <w:pPr>
        <w:jc w:val="right"/>
        <w:rPr>
          <w:i/>
          <w:szCs w:val="28"/>
        </w:rPr>
      </w:pPr>
      <w:r>
        <w:rPr>
          <w:rFonts w:ascii="Times New Roman" w:hAnsi="Times New Roman" w:eastAsia="Times New Roman" w:cs="Times New Roman"/>
          <w:i/>
          <w:sz w:val="28"/>
          <w:szCs w:val="28"/>
          <w:highlight w:val="none"/>
        </w:rPr>
        <w:t xml:space="preserve">Новосибирской области </w:t>
      </w:r>
      <w:r>
        <w:rPr>
          <w:i/>
          <w:szCs w:val="28"/>
        </w:rPr>
      </w:r>
      <w:r>
        <w:rPr>
          <w:i/>
          <w:szCs w:val="28"/>
        </w:rPr>
      </w:r>
    </w:p>
    <w:p>
      <w:pPr>
        <w:jc w:val="right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widowControl w:val="off"/>
        <w:jc w:val="right"/>
        <w:rPr>
          <w:rFonts w:eastAsia="SimSun"/>
          <w:szCs w:val="28"/>
          <w:lang w:eastAsia="hi-IN" w:bidi="hi-IN"/>
        </w:rPr>
      </w:pPr>
      <w:r>
        <w:rPr>
          <w:rFonts w:eastAsia="SimSun"/>
          <w:szCs w:val="28"/>
          <w:lang w:eastAsia="hi-IN" w:bidi="hi-IN"/>
        </w:rPr>
        <w:t xml:space="preserve">Проект № ______</w:t>
      </w:r>
      <w:r>
        <w:rPr>
          <w:rFonts w:eastAsia="SimSun"/>
          <w:szCs w:val="28"/>
          <w:lang w:eastAsia="hi-IN" w:bidi="hi-IN"/>
        </w:rPr>
      </w:r>
      <w:r>
        <w:rPr>
          <w:rFonts w:eastAsia="SimSun"/>
          <w:szCs w:val="28"/>
          <w:lang w:eastAsia="hi-IN" w:bidi="hi-IN"/>
        </w:rPr>
      </w:r>
    </w:p>
    <w:p>
      <w:pPr>
        <w:widowControl w:val="off"/>
        <w:rPr>
          <w:rFonts w:eastAsia="SimSun"/>
          <w:szCs w:val="28"/>
          <w:lang w:eastAsia="hi-IN" w:bidi="hi-IN"/>
        </w:rPr>
      </w:pPr>
      <w:r>
        <w:rPr>
          <w:rFonts w:eastAsia="SimSun"/>
          <w:szCs w:val="28"/>
          <w:lang w:eastAsia="hi-IN" w:bidi="hi-IN"/>
        </w:rPr>
      </w:r>
      <w:r>
        <w:rPr>
          <w:rFonts w:eastAsia="SimSun"/>
          <w:szCs w:val="28"/>
          <w:lang w:eastAsia="hi-IN" w:bidi="hi-IN"/>
        </w:rPr>
      </w:r>
      <w:r>
        <w:rPr>
          <w:rFonts w:eastAsia="SimSun"/>
          <w:szCs w:val="28"/>
          <w:lang w:eastAsia="hi-IN" w:bidi="hi-IN"/>
        </w:rPr>
      </w:r>
    </w:p>
    <w:p>
      <w:pPr>
        <w:widowControl w:val="off"/>
        <w:rPr>
          <w:rFonts w:eastAsia="SimSun"/>
          <w:szCs w:val="28"/>
          <w:lang w:eastAsia="hi-IN" w:bidi="hi-IN"/>
        </w:rPr>
      </w:pPr>
      <w:r>
        <w:rPr>
          <w:rFonts w:eastAsia="SimSun"/>
          <w:szCs w:val="28"/>
          <w:lang w:eastAsia="hi-IN" w:bidi="hi-IN"/>
        </w:rPr>
      </w:r>
      <w:r>
        <w:rPr>
          <w:rFonts w:eastAsia="SimSun"/>
          <w:szCs w:val="28"/>
          <w:lang w:eastAsia="hi-IN" w:bidi="hi-IN"/>
        </w:rPr>
      </w:r>
      <w:r>
        <w:rPr>
          <w:rFonts w:eastAsia="SimSun"/>
          <w:szCs w:val="28"/>
          <w:lang w:eastAsia="hi-IN" w:bidi="hi-IN"/>
        </w:rPr>
      </w:r>
    </w:p>
    <w:p>
      <w:pPr>
        <w:keepNext/>
        <w:jc w:val="center"/>
        <w:outlineLvl w:val="0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ЗАКОН</w:t>
      </w:r>
      <w:r>
        <w:rPr>
          <w:b/>
          <w:sz w:val="40"/>
          <w:szCs w:val="40"/>
        </w:rPr>
      </w:r>
      <w:r>
        <w:rPr>
          <w:b/>
          <w:sz w:val="40"/>
          <w:szCs w:val="40"/>
        </w:rPr>
      </w:r>
    </w:p>
    <w:p>
      <w:pPr>
        <w:keepNext/>
        <w:jc w:val="center"/>
        <w:outlineLvl w:val="0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НОВОСИБИРСКОЙ ОБЛАСТИ</w:t>
      </w:r>
      <w:r>
        <w:rPr>
          <w:b/>
          <w:sz w:val="40"/>
          <w:szCs w:val="40"/>
        </w:rPr>
      </w:r>
      <w:r>
        <w:rPr>
          <w:b/>
          <w:sz w:val="40"/>
          <w:szCs w:val="40"/>
        </w:rPr>
      </w:r>
    </w:p>
    <w:p>
      <w:pPr>
        <w:jc w:val="center"/>
      </w:pPr>
      <w:r>
        <w:rPr>
          <w:szCs w:val="28"/>
        </w:rPr>
      </w:r>
      <w:r>
        <w:rPr>
          <w:szCs w:val="28"/>
        </w:rPr>
      </w:r>
    </w:p>
    <w:p>
      <w:pPr>
        <w:jc w:val="center"/>
      </w:pPr>
      <w:r>
        <w:rPr>
          <w:szCs w:val="28"/>
        </w:rPr>
      </w:r>
      <w:r>
        <w:rPr>
          <w:szCs w:val="28"/>
        </w:rPr>
      </w:r>
    </w:p>
    <w:p>
      <w:pPr>
        <w:jc w:val="center"/>
        <w:rPr>
          <w:rFonts w:eastAsia="Calibri"/>
          <w:b/>
          <w:bCs/>
        </w:rPr>
      </w:pPr>
      <w:r>
        <w:rPr>
          <w:rFonts w:eastAsia="Calibri"/>
          <w:b/>
          <w:bCs/>
          <w:lang w:eastAsia="en-US"/>
        </w:rPr>
      </w:r>
      <w:r>
        <w:rPr>
          <w:b/>
          <w:bCs/>
          <w:i w:val="0"/>
          <w:color w:val="000000" w:themeColor="text1"/>
          <w:spacing w:val="-6"/>
          <w:position w:val="-1"/>
          <w:sz w:val="28"/>
          <w:szCs w:val="28"/>
          <w:highlight w:val="none"/>
          <w14:ligatures w14:val="none"/>
        </w:rPr>
        <w:t xml:space="preserve">О признании утратившими силу Закона Новосибирской области «О ежемесячной денежной выплате, назначаемой в случае рождения третьего ребенка или последующих детей до достижения ребенком возраста трех лет» и отдельных положений Законов Новосибирской области </w:t>
      </w:r>
      <w:r>
        <w:rPr>
          <w:rFonts w:eastAsia="Calibri"/>
          <w:b/>
          <w:bCs/>
        </w:rPr>
      </w:r>
      <w:r>
        <w:rPr>
          <w:rFonts w:eastAsia="Calibri"/>
          <w:b/>
          <w:bCs/>
        </w:rPr>
      </w:r>
    </w:p>
    <w:p>
      <w:pPr>
        <w:ind w:firstLine="709"/>
        <w:jc w:val="both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ind w:firstLine="709"/>
        <w:jc w:val="both"/>
        <w:rPr>
          <w:b/>
          <w:bCs/>
        </w:rPr>
      </w:pPr>
      <w:r>
        <w:rPr>
          <w:b/>
          <w:szCs w:val="28"/>
          <w:highlight w:val="none"/>
        </w:rPr>
      </w:r>
      <w:r>
        <w:rPr>
          <w:b/>
          <w:bCs/>
        </w:rPr>
      </w:r>
      <w:r>
        <w:rPr>
          <w:b/>
          <w:bCs/>
        </w:rPr>
      </w:r>
    </w:p>
    <w:p>
      <w:pPr>
        <w:ind w:firstLine="709"/>
        <w:jc w:val="both"/>
        <w:rPr>
          <w:color w:val="000000"/>
          <w:spacing w:val="-6"/>
          <w:position w:val="-1"/>
          <w:highlight w:val="none"/>
        </w:rPr>
      </w:pPr>
      <w:r>
        <w:rPr>
          <w:b/>
          <w:szCs w:val="28"/>
        </w:rPr>
        <w:t xml:space="preserve">Статья 1</w:t>
      </w:r>
      <w:r>
        <w:rPr>
          <w:color w:val="000000"/>
          <w:spacing w:val="-6"/>
          <w:position w:val="-1"/>
          <w:highlight w:val="none"/>
        </w:rPr>
      </w:r>
      <w:r>
        <w:rPr>
          <w:color w:val="000000"/>
          <w:spacing w:val="-6"/>
          <w:position w:val="-1"/>
          <w:highlight w:val="none"/>
        </w:rPr>
      </w:r>
    </w:p>
    <w:p>
      <w:pPr>
        <w:ind w:firstLine="709"/>
        <w:jc w:val="both"/>
        <w:rPr>
          <w:color w:val="000000"/>
          <w:spacing w:val="-6"/>
          <w:position w:val="-1"/>
          <w:highlight w:val="none"/>
        </w:rPr>
      </w:pPr>
      <w:r>
        <w:rPr>
          <w:color w:val="000000"/>
          <w:spacing w:val="-6"/>
          <w:position w:val="-1"/>
          <w:highlight w:val="none"/>
        </w:rPr>
      </w:r>
      <w:r>
        <w:rPr>
          <w:color w:val="000000"/>
          <w:spacing w:val="-6"/>
          <w:position w:val="-1"/>
          <w:highlight w:val="none"/>
        </w:rPr>
      </w:r>
      <w:r>
        <w:rPr>
          <w:color w:val="000000"/>
          <w:spacing w:val="-6"/>
          <w:position w:val="-1"/>
          <w:highlight w:val="none"/>
        </w:rPr>
      </w:r>
    </w:p>
    <w:p>
      <w:pPr>
        <w:ind w:firstLine="709"/>
        <w:jc w:val="both"/>
        <w:rPr>
          <w:b w:val="0"/>
          <w:bCs w:val="0"/>
          <w:highlight w:val="none"/>
        </w:rPr>
      </w:pPr>
      <w:r>
        <w:rPr>
          <w:b w:val="0"/>
          <w:bCs w:val="0"/>
          <w:szCs w:val="28"/>
          <w:highlight w:val="none"/>
        </w:rPr>
        <w:t xml:space="preserve">Признать утратившими силу:</w:t>
      </w:r>
      <w:r>
        <w:rPr>
          <w:b w:val="0"/>
          <w:bCs w:val="0"/>
          <w:highlight w:val="none"/>
        </w:rPr>
      </w:r>
      <w:r>
        <w:rPr>
          <w:b w:val="0"/>
          <w:bCs w:val="0"/>
          <w:highlight w:val="none"/>
        </w:rPr>
      </w:r>
    </w:p>
    <w:p>
      <w:pPr>
        <w:ind w:firstLine="709"/>
        <w:jc w:val="both"/>
        <w:rPr>
          <w:b w:val="0"/>
          <w:bCs w:val="0"/>
          <w:highlight w:val="none"/>
        </w:rPr>
      </w:pPr>
      <w:r>
        <w:rPr>
          <w:b w:val="0"/>
          <w:bCs w:val="0"/>
          <w:szCs w:val="28"/>
          <w:highlight w:val="none"/>
        </w:rPr>
        <w:t xml:space="preserve">1) Закон Новосибирской области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-6"/>
          <w:position w:val="-1"/>
          <w:sz w:val="28"/>
          <w:szCs w:val="28"/>
          <w:highlight w:val="white"/>
        </w:rPr>
        <w:t xml:space="preserve">от 16 декабря 2022 года № 291-ОЗ «О ежемесячной денежной выплате, назначаемой в случае рождения третьего ребенка или последующих детей до достижения ребенком возраста трех лет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pacing w:val="-6"/>
          <w:position w:val="-1"/>
          <w:sz w:val="28"/>
          <w:szCs w:val="28"/>
          <w:highlight w:val="white"/>
        </w:rPr>
        <w:t xml:space="preserve">»</w:t>
      </w:r>
      <w:r>
        <w:rPr>
          <w:b w:val="0"/>
          <w:bCs w:val="0"/>
          <w:highlight w:val="none"/>
        </w:rPr>
        <w:t xml:space="preserve">;</w:t>
      </w:r>
      <w:r>
        <w:rPr>
          <w:b w:val="0"/>
          <w:bCs w:val="0"/>
          <w:highlight w:val="none"/>
        </w:rPr>
      </w:r>
      <w:r>
        <w:rPr>
          <w:b w:val="0"/>
          <w:bCs w:val="0"/>
          <w:highlight w:val="none"/>
        </w:rPr>
      </w:r>
    </w:p>
    <w:p>
      <w:pPr>
        <w:ind w:firstLine="709"/>
        <w:jc w:val="both"/>
      </w:pPr>
      <w:r>
        <w:rPr>
          <w:b w:val="0"/>
          <w:bCs w:val="0"/>
          <w:highlight w:val="none"/>
        </w:rPr>
        <w:t xml:space="preserve">2) </w:t>
      </w:r>
      <w:r>
        <w:rPr>
          <w:b w:val="0"/>
          <w:bCs w:val="0"/>
          <w:highlight w:val="none"/>
        </w:rPr>
        <w:t xml:space="preserve">статью 2 За</w:t>
      </w:r>
      <w:r>
        <w:rPr>
          <w:b w:val="0"/>
          <w:bCs w:val="0"/>
          <w:highlight w:val="none"/>
        </w:rPr>
        <w:t xml:space="preserve">кона </w:t>
      </w:r>
      <w:r>
        <w:rPr>
          <w:b w:val="0"/>
          <w:bCs w:val="0"/>
          <w:highlight w:val="none"/>
        </w:rPr>
        <w:t xml:space="preserve">Новосибирской области от 21 декабря 2022 года № 310</w:t>
        <w:noBreakHyphen/>
        <w:t xml:space="preserve">ОЗ «О внесении изменений в отдельные законы Новосибирской области и признании утратившим силу Закона Новосибирской области «О передаче государственным казенным учреждениям Новосибирской области полномочий Росс</w:t>
      </w:r>
      <w:r>
        <w:rPr>
          <w:b w:val="0"/>
          <w:bCs w:val="0"/>
          <w:highlight w:val="none"/>
        </w:rPr>
        <w:t xml:space="preserve">ийской Федерации по назначению и осуществлению ежемесячной выплаты в связи с рождением (усыновлением) первого ребенка»</w:t>
      </w:r>
      <w:r>
        <w:rPr>
          <w:b w:val="0"/>
          <w:bCs w:val="0"/>
          <w:highlight w:val="none"/>
        </w:rPr>
        <w:t xml:space="preserve">;</w:t>
      </w:r>
      <w:r>
        <w:rPr>
          <w:b w:val="0"/>
          <w:bCs w:val="0"/>
          <w:highlight w:val="none"/>
        </w:rPr>
      </w:r>
    </w:p>
    <w:p>
      <w:pPr>
        <w:ind w:firstLine="709"/>
        <w:jc w:val="both"/>
      </w:pPr>
      <w:r>
        <w:rPr>
          <w:b w:val="0"/>
          <w:bCs w:val="0"/>
          <w:highlight w:val="none"/>
        </w:rPr>
        <w:t xml:space="preserve">3) </w:t>
      </w:r>
      <w:r>
        <w:rPr>
          <w:b w:val="0"/>
          <w:bCs w:val="0"/>
          <w:highlight w:val="none"/>
        </w:rPr>
        <w:t xml:space="preserve">статью 1</w:t>
      </w:r>
      <w:r>
        <w:rPr>
          <w:b w:val="0"/>
          <w:bCs w:val="0"/>
          <w:highlight w:val="none"/>
        </w:rPr>
        <w:t xml:space="preserve">5 З</w:t>
      </w:r>
      <w:r>
        <w:rPr>
          <w:b w:val="0"/>
          <w:bCs w:val="0"/>
          <w:highlight w:val="none"/>
        </w:rPr>
        <w:t xml:space="preserve">акона Новосибирской области от 12 марта 2024 года № 426</w:t>
        <w:noBreakHyphen/>
        <w:t xml:space="preserve">ОЗ «О внесении изменений в отдельные законы Новосибирской области по вопросам размещения информации в государственной информационной системе «Единая централизованная цифровая платформа в социальной сфере»;</w:t>
      </w:r>
      <w:r>
        <w:rPr>
          <w:b w:val="0"/>
          <w:bCs w:val="0"/>
          <w:highlight w:val="none"/>
        </w:rPr>
      </w:r>
    </w:p>
    <w:p>
      <w:pPr>
        <w:ind w:firstLine="709"/>
        <w:jc w:val="both"/>
      </w:pPr>
      <w:r>
        <w:rPr>
          <w:b w:val="0"/>
          <w:bCs w:val="0"/>
          <w:highlight w:val="none"/>
        </w:rPr>
        <w:t xml:space="preserve">4) </w:t>
      </w:r>
      <w:r>
        <w:rPr>
          <w:b w:val="0"/>
          <w:bCs w:val="0"/>
          <w:highlight w:val="none"/>
        </w:rPr>
        <w:t xml:space="preserve">статью 4 Закона Новосибирской области от 5 июня 2024 года № 453-ОЗ «О внесении изменений в отдельные законы Новосибирской области в связи с совершенствованием законодательства о занятости населения»;</w:t>
      </w:r>
      <w:r>
        <w:rPr>
          <w:b w:val="0"/>
          <w:bCs w:val="0"/>
          <w:highlight w:val="none"/>
        </w:rPr>
      </w:r>
    </w:p>
    <w:p>
      <w:pPr>
        <w:ind w:firstLine="709"/>
        <w:jc w:val="both"/>
      </w:pPr>
      <w:r>
        <w:rPr>
          <w:b w:val="0"/>
          <w:bCs w:val="0"/>
          <w:highlight w:val="none"/>
        </w:rPr>
        <w:t xml:space="preserve">5) </w:t>
      </w:r>
      <w:r>
        <w:rPr>
          <w:b w:val="0"/>
          <w:bCs w:val="0"/>
          <w:highlight w:val="none"/>
        </w:rPr>
        <w:t xml:space="preserve">статью 15 Закона Новосибирской области от 28 ноября 2024 года № 512</w:t>
        <w:noBreakHyphen/>
        <w:t xml:space="preserve">ОЗ «О внесении изменений в отдельные законы Новосибирской области»;</w:t>
      </w:r>
      <w:r>
        <w:rPr>
          <w:b w:val="0"/>
          <w:bCs w:val="0"/>
          <w:highlight w:val="none"/>
        </w:rPr>
      </w:r>
    </w:p>
    <w:p>
      <w:pPr>
        <w:ind w:firstLine="709"/>
        <w:jc w:val="both"/>
      </w:pPr>
      <w:r>
        <w:rPr>
          <w:b w:val="0"/>
          <w:bCs w:val="0"/>
          <w:highlight w:val="none"/>
        </w:rPr>
        <w:t xml:space="preserve">6)</w:t>
      </w:r>
      <w:r>
        <w:rPr>
          <w:b w:val="0"/>
          <w:bCs w:val="0"/>
          <w:highlight w:val="none"/>
        </w:rPr>
        <w:t xml:space="preserve"> статью 3 Закона Новосибирской области от 11 июня 2025 года № 603-ОЗ «О внесении изменений в отдельные законы Новосибирской области, связанных с предоставлением мер социальной поддержки»;</w:t>
      </w:r>
      <w:r>
        <w:rPr>
          <w:b w:val="0"/>
          <w:bCs w:val="0"/>
          <w:highlight w:val="none"/>
        </w:rPr>
      </w:r>
    </w:p>
    <w:p>
      <w:pPr>
        <w:ind w:firstLine="709"/>
        <w:jc w:val="both"/>
        <w:rPr>
          <w:b w:val="0"/>
          <w:bCs w:val="0"/>
          <w:highlight w:val="none"/>
        </w:rPr>
      </w:pPr>
      <w:r>
        <w:rPr>
          <w:b w:val="0"/>
          <w:bCs w:val="0"/>
          <w:highlight w:val="none"/>
        </w:rPr>
        <w:t xml:space="preserve">7) </w:t>
      </w:r>
      <w:r>
        <w:rPr>
          <w:b w:val="0"/>
          <w:bCs w:val="0"/>
          <w:highlight w:val="none"/>
        </w:rPr>
        <w:t xml:space="preserve">статью 2 За</w:t>
      </w:r>
      <w:r>
        <w:rPr>
          <w:b w:val="0"/>
          <w:bCs w:val="0"/>
          <w:highlight w:val="none"/>
        </w:rPr>
        <w:t xml:space="preserve">ко</w:t>
      </w:r>
      <w:r>
        <w:rPr>
          <w:b w:val="0"/>
          <w:bCs w:val="0"/>
          <w:highlight w:val="none"/>
        </w:rPr>
        <w:t xml:space="preserve">на Новосибирской области от 9 июля 2025 года № 621-ОЗ «О внесении изменений в статьи 1 и 2 Закона Новосибирской области «О социальной поддержке граждан, имеющих детей» и статью 2 Закона Новосибирской области «О ежемесячной денежной выплате, назначаемой в случа</w:t>
      </w:r>
      <w:r>
        <w:rPr>
          <w:b w:val="0"/>
          <w:bCs w:val="0"/>
          <w:highlight w:val="none"/>
        </w:rPr>
        <w:t xml:space="preserve">е рождения третьего ребенка или последующих детей до достижения ребенком возраста трех лет»</w:t>
      </w:r>
      <w:r>
        <w:rPr>
          <w:b w:val="0"/>
          <w:bCs w:val="0"/>
          <w:highlight w:val="none"/>
        </w:rPr>
        <w:t xml:space="preserve">.</w:t>
      </w:r>
      <w:r>
        <w:rPr>
          <w:b w:val="0"/>
          <w:bCs w:val="0"/>
          <w:highlight w:val="none"/>
        </w:rPr>
      </w:r>
      <w:r>
        <w:rPr>
          <w:b w:val="0"/>
          <w:bCs w:val="0"/>
          <w:highlight w:val="none"/>
        </w:rPr>
      </w:r>
    </w:p>
    <w:p>
      <w:pPr>
        <w:ind w:firstLine="709"/>
        <w:jc w:val="both"/>
        <w:rPr>
          <w:b w:val="0"/>
          <w:bCs w:val="0"/>
          <w:highlight w:val="none"/>
        </w:rPr>
      </w:pPr>
      <w:r>
        <w:rPr>
          <w:b w:val="0"/>
          <w:bCs w:val="0"/>
          <w:szCs w:val="28"/>
          <w:highlight w:val="none"/>
        </w:rPr>
      </w:r>
      <w:r>
        <w:rPr>
          <w:b w:val="0"/>
          <w:bCs w:val="0"/>
          <w:highlight w:val="none"/>
        </w:rPr>
      </w:r>
      <w:r>
        <w:rPr>
          <w:b w:val="0"/>
          <w:bCs w:val="0"/>
          <w:highlight w:val="none"/>
        </w:rPr>
      </w:r>
    </w:p>
    <w:p>
      <w:pPr>
        <w:ind w:firstLine="709"/>
        <w:jc w:val="both"/>
        <w:rPr>
          <w:b/>
          <w:bCs/>
          <w:highlight w:val="none"/>
        </w:rPr>
      </w:pPr>
      <w:r>
        <w:rPr>
          <w:b/>
          <w:szCs w:val="28"/>
        </w:rPr>
        <w:t xml:space="preserve">Статья 2</w:t>
      </w:r>
      <w:r>
        <w:rPr>
          <w:b/>
          <w:bCs/>
          <w:highlight w:val="none"/>
        </w:rPr>
      </w:r>
      <w:r>
        <w:rPr>
          <w:b/>
          <w:bCs/>
          <w:highlight w:val="none"/>
        </w:rPr>
      </w:r>
    </w:p>
    <w:p>
      <w:pPr>
        <w:ind w:firstLine="709"/>
        <w:jc w:val="both"/>
        <w:rPr>
          <w:b/>
          <w:bCs/>
          <w:highlight w:val="none"/>
        </w:rPr>
      </w:pPr>
      <w:r>
        <w:rPr>
          <w:b/>
          <w:szCs w:val="28"/>
          <w:highlight w:val="none"/>
        </w:rPr>
      </w:r>
      <w:r>
        <w:rPr>
          <w:b/>
          <w:bCs/>
          <w:highlight w:val="none"/>
        </w:rPr>
      </w:r>
      <w:r>
        <w:rPr>
          <w:b/>
          <w:bCs/>
          <w:highlight w:val="none"/>
        </w:rPr>
      </w:r>
    </w:p>
    <w:p>
      <w:pPr>
        <w:ind w:firstLine="709"/>
        <w:jc w:val="both"/>
        <w:rPr>
          <w:iCs/>
        </w:rPr>
      </w:pPr>
      <w:r>
        <w:rPr>
          <w:iCs/>
          <w:szCs w:val="28"/>
        </w:rPr>
        <w:t xml:space="preserve">Настоящий Закон вступает в силу с 1 января 2026 года.</w:t>
      </w:r>
      <w:r>
        <w:rPr>
          <w:iCs/>
        </w:rPr>
      </w:r>
      <w:r>
        <w:rPr>
          <w:iCs/>
        </w:rPr>
      </w:r>
    </w:p>
    <w:p>
      <w:pPr>
        <w:ind w:firstLine="540"/>
        <w:jc w:val="both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pStyle w:val="9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Губернатор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Новосибирской области                                                                         А.А. Травников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Новосибирск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«_____» ___________ 2025 г.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 ________________- ОЗ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headerReference w:type="default" r:id="rId9"/>
      <w:headerReference w:type="even" r:id="rId10"/>
      <w:footnotePr/>
      <w:endnotePr/>
      <w:type w:val="nextPage"/>
      <w:pgSz w:w="11907" w:h="16840" w:orient="portrait"/>
      <w:pgMar w:top="568" w:right="567" w:bottom="1134" w:left="1418" w:header="720" w:footer="720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Wingdings">
    <w:panose1 w:val="05010000000000000000"/>
  </w:font>
  <w:font w:name="Symbol">
    <w:panose1 w:val="05010000000000000000"/>
  </w:font>
  <w:font w:name="SimSun">
    <w:panose1 w:val="02000506000000020000"/>
  </w:font>
  <w:font w:name="Verdana">
    <w:panose1 w:val="020B0604030504040204"/>
  </w:font>
  <w:font w:name="Tahoma">
    <w:panose1 w:val="020B0604030504040204"/>
  </w:font>
  <w:font w:name="Courier New">
    <w:panose1 w:val="020703090202050204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0"/>
      <w:framePr w:wrap="around" w:vAnchor="text" w:hAnchor="margin" w:xAlign="center" w:y="1"/>
      <w:rPr>
        <w:rStyle w:val="925"/>
        <w:sz w:val="20"/>
      </w:rPr>
    </w:pPr>
    <w:r>
      <w:rPr>
        <w:rStyle w:val="925"/>
        <w:sz w:val="20"/>
      </w:rPr>
      <w:fldChar w:fldCharType="begin"/>
    </w:r>
    <w:r>
      <w:rPr>
        <w:rStyle w:val="925"/>
        <w:sz w:val="20"/>
      </w:rPr>
      <w:instrText xml:space="preserve">PAGE  </w:instrText>
    </w:r>
    <w:r>
      <w:rPr>
        <w:rStyle w:val="925"/>
        <w:sz w:val="20"/>
      </w:rPr>
      <w:fldChar w:fldCharType="separate"/>
    </w:r>
    <w:r>
      <w:rPr>
        <w:rStyle w:val="925"/>
        <w:sz w:val="20"/>
      </w:rPr>
      <w:t xml:space="preserve">4</w:t>
    </w:r>
    <w:r>
      <w:rPr>
        <w:rStyle w:val="925"/>
        <w:sz w:val="20"/>
      </w:rPr>
      <w:fldChar w:fldCharType="end"/>
    </w:r>
    <w:r>
      <w:rPr>
        <w:rStyle w:val="925"/>
        <w:sz w:val="20"/>
      </w:rPr>
    </w:r>
    <w:r>
      <w:rPr>
        <w:rStyle w:val="925"/>
        <w:sz w:val="20"/>
      </w:rPr>
    </w:r>
  </w:p>
  <w:p>
    <w:pPr>
      <w:pStyle w:val="77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0"/>
      <w:framePr w:wrap="around" w:vAnchor="text" w:hAnchor="margin" w:xAlign="center" w:y="1"/>
      <w:rPr>
        <w:rStyle w:val="925"/>
      </w:rPr>
    </w:pPr>
    <w:r>
      <w:rPr>
        <w:rStyle w:val="925"/>
      </w:rPr>
      <w:fldChar w:fldCharType="begin"/>
    </w:r>
    <w:r>
      <w:rPr>
        <w:rStyle w:val="925"/>
      </w:rPr>
      <w:instrText xml:space="preserve">PAGE  </w:instrText>
    </w:r>
    <w:r>
      <w:rPr>
        <w:rStyle w:val="925"/>
      </w:rPr>
      <w:fldChar w:fldCharType="separate"/>
    </w:r>
    <w:r>
      <w:rPr>
        <w:rStyle w:val="925"/>
      </w:rPr>
      <w:t xml:space="preserve">1</w:t>
    </w:r>
    <w:r>
      <w:rPr>
        <w:rStyle w:val="925"/>
      </w:rPr>
      <w:fldChar w:fldCharType="end"/>
    </w:r>
    <w:r>
      <w:rPr>
        <w:rStyle w:val="925"/>
      </w:rPr>
    </w:r>
    <w:r>
      <w:rPr>
        <w:rStyle w:val="925"/>
      </w:rPr>
    </w:r>
  </w:p>
  <w:p>
    <w:pPr>
      <w:pStyle w:val="77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10" w:hanging="99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729" w:hanging="102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10" w:hanging="99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729" w:hanging="102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tabs>
          <w:tab w:val="num" w:pos="720" w:leader="none"/>
        </w:tabs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tabs>
          <w:tab w:val="num" w:pos="1440" w:leader="none"/>
        </w:tabs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tabs>
          <w:tab w:val="num" w:pos="2160" w:leader="none"/>
        </w:tabs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tabs>
          <w:tab w:val="num" w:pos="2880" w:leader="none"/>
        </w:tabs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tabs>
          <w:tab w:val="num" w:pos="3600" w:leader="none"/>
        </w:tabs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tabs>
          <w:tab w:val="num" w:pos="4320" w:leader="none"/>
        </w:tabs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tabs>
          <w:tab w:val="num" w:pos="5040" w:leader="none"/>
        </w:tabs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tabs>
          <w:tab w:val="num" w:pos="5760" w:leader="none"/>
        </w:tabs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tabs>
          <w:tab w:val="num" w:pos="6480" w:leader="none"/>
        </w:tabs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729" w:hanging="102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4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6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8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60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2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4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6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8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20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755" w:hanging="1035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tabs>
          <w:tab w:val="num" w:pos="720" w:leader="none"/>
        </w:tabs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tabs>
          <w:tab w:val="num" w:pos="1440" w:leader="none"/>
        </w:tabs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tabs>
          <w:tab w:val="num" w:pos="2160" w:leader="none"/>
        </w:tabs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tabs>
          <w:tab w:val="num" w:pos="2880" w:leader="none"/>
        </w:tabs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tabs>
          <w:tab w:val="num" w:pos="3600" w:leader="none"/>
        </w:tabs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tabs>
          <w:tab w:val="num" w:pos="4320" w:leader="none"/>
        </w:tabs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tabs>
          <w:tab w:val="num" w:pos="5040" w:leader="none"/>
        </w:tabs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tabs>
          <w:tab w:val="num" w:pos="5760" w:leader="none"/>
        </w:tabs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tabs>
          <w:tab w:val="num" w:pos="6480" w:leader="none"/>
        </w:tabs>
        <w:ind w:left="6480" w:hanging="180"/>
      </w:p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44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16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288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360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32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04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5760" w:hanging="360"/>
      </w:pPr>
      <w:rPr>
        <w:rFonts w:ascii="Wingdings" w:hAnsi="Wingdings"/>
      </w:rPr>
    </w:lvl>
  </w:abstractNum>
  <w:abstractNum w:abstractNumId="11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90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699" w:hanging="99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8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729" w:hanging="102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9"/>
  </w:num>
  <w:num w:numId="3">
    <w:abstractNumId w:val="13"/>
  </w:num>
  <w:num w:numId="4">
    <w:abstractNumId w:val="11"/>
  </w:num>
  <w:num w:numId="5">
    <w:abstractNumId w:val="7"/>
  </w:num>
  <w:num w:numId="6">
    <w:abstractNumId w:val="10"/>
  </w:num>
  <w:num w:numId="7">
    <w:abstractNumId w:val="12"/>
  </w:num>
  <w:num w:numId="8">
    <w:abstractNumId w:val="1"/>
  </w:num>
  <w:num w:numId="9">
    <w:abstractNumId w:val="5"/>
  </w:num>
  <w:num w:numId="10">
    <w:abstractNumId w:val="3"/>
  </w:num>
  <w:num w:numId="11">
    <w:abstractNumId w:val="14"/>
  </w:num>
  <w:num w:numId="12">
    <w:abstractNumId w:val="6"/>
  </w:num>
  <w:num w:numId="13">
    <w:abstractNumId w:val="0"/>
  </w:num>
  <w:num w:numId="14">
    <w:abstractNumId w:val="2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24">
    <w:name w:val="Heading 3 Char"/>
    <w:basedOn w:val="748"/>
    <w:link w:val="741"/>
    <w:uiPriority w:val="9"/>
    <w:rPr>
      <w:rFonts w:ascii="Arial" w:hAnsi="Arial" w:eastAsia="Arial" w:cs="Arial"/>
      <w:sz w:val="30"/>
      <w:szCs w:val="30"/>
    </w:rPr>
  </w:style>
  <w:style w:type="character" w:styleId="725">
    <w:name w:val="Heading 4 Char"/>
    <w:basedOn w:val="748"/>
    <w:link w:val="742"/>
    <w:uiPriority w:val="9"/>
    <w:rPr>
      <w:rFonts w:ascii="Arial" w:hAnsi="Arial" w:eastAsia="Arial" w:cs="Arial"/>
      <w:b/>
      <w:bCs/>
      <w:sz w:val="26"/>
      <w:szCs w:val="26"/>
    </w:rPr>
  </w:style>
  <w:style w:type="character" w:styleId="726">
    <w:name w:val="Heading 5 Char"/>
    <w:basedOn w:val="748"/>
    <w:link w:val="743"/>
    <w:uiPriority w:val="9"/>
    <w:rPr>
      <w:rFonts w:ascii="Arial" w:hAnsi="Arial" w:eastAsia="Arial" w:cs="Arial"/>
      <w:b/>
      <w:bCs/>
      <w:sz w:val="24"/>
      <w:szCs w:val="24"/>
    </w:rPr>
  </w:style>
  <w:style w:type="character" w:styleId="727">
    <w:name w:val="Heading 6 Char"/>
    <w:basedOn w:val="748"/>
    <w:link w:val="744"/>
    <w:uiPriority w:val="9"/>
    <w:rPr>
      <w:rFonts w:ascii="Arial" w:hAnsi="Arial" w:eastAsia="Arial" w:cs="Arial"/>
      <w:b/>
      <w:bCs/>
      <w:sz w:val="22"/>
      <w:szCs w:val="22"/>
    </w:rPr>
  </w:style>
  <w:style w:type="character" w:styleId="728">
    <w:name w:val="Heading 7 Char"/>
    <w:basedOn w:val="748"/>
    <w:link w:val="74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29">
    <w:name w:val="Heading 8 Char"/>
    <w:basedOn w:val="748"/>
    <w:link w:val="746"/>
    <w:uiPriority w:val="9"/>
    <w:rPr>
      <w:rFonts w:ascii="Arial" w:hAnsi="Arial" w:eastAsia="Arial" w:cs="Arial"/>
      <w:i/>
      <w:iCs/>
      <w:sz w:val="22"/>
      <w:szCs w:val="22"/>
    </w:rPr>
  </w:style>
  <w:style w:type="character" w:styleId="730">
    <w:name w:val="Heading 9 Char"/>
    <w:basedOn w:val="748"/>
    <w:link w:val="747"/>
    <w:uiPriority w:val="9"/>
    <w:rPr>
      <w:rFonts w:ascii="Arial" w:hAnsi="Arial" w:eastAsia="Arial" w:cs="Arial"/>
      <w:i/>
      <w:iCs/>
      <w:sz w:val="21"/>
      <w:szCs w:val="21"/>
    </w:rPr>
  </w:style>
  <w:style w:type="character" w:styleId="731">
    <w:name w:val="Title Char"/>
    <w:basedOn w:val="748"/>
    <w:link w:val="762"/>
    <w:uiPriority w:val="10"/>
    <w:rPr>
      <w:sz w:val="48"/>
      <w:szCs w:val="48"/>
    </w:rPr>
  </w:style>
  <w:style w:type="character" w:styleId="732">
    <w:name w:val="Subtitle Char"/>
    <w:basedOn w:val="748"/>
    <w:link w:val="764"/>
    <w:uiPriority w:val="11"/>
    <w:rPr>
      <w:sz w:val="24"/>
      <w:szCs w:val="24"/>
    </w:rPr>
  </w:style>
  <w:style w:type="character" w:styleId="733">
    <w:name w:val="Quote Char"/>
    <w:link w:val="766"/>
    <w:uiPriority w:val="29"/>
    <w:rPr>
      <w:i/>
    </w:rPr>
  </w:style>
  <w:style w:type="character" w:styleId="734">
    <w:name w:val="Intense Quote Char"/>
    <w:link w:val="768"/>
    <w:uiPriority w:val="30"/>
    <w:rPr>
      <w:i/>
    </w:rPr>
  </w:style>
  <w:style w:type="character" w:styleId="735">
    <w:name w:val="Caption Char"/>
    <w:basedOn w:val="774"/>
    <w:link w:val="772"/>
    <w:uiPriority w:val="99"/>
  </w:style>
  <w:style w:type="character" w:styleId="736">
    <w:name w:val="Footnote Text Char"/>
    <w:link w:val="903"/>
    <w:uiPriority w:val="99"/>
    <w:rPr>
      <w:sz w:val="18"/>
    </w:rPr>
  </w:style>
  <w:style w:type="character" w:styleId="737">
    <w:name w:val="Endnote Text Char"/>
    <w:link w:val="906"/>
    <w:uiPriority w:val="99"/>
    <w:rPr>
      <w:sz w:val="20"/>
    </w:rPr>
  </w:style>
  <w:style w:type="paragraph" w:styleId="738" w:default="1">
    <w:name w:val="Normal"/>
    <w:qFormat/>
    <w:rPr>
      <w:sz w:val="28"/>
    </w:rPr>
  </w:style>
  <w:style w:type="paragraph" w:styleId="739">
    <w:name w:val="Heading 1"/>
    <w:basedOn w:val="738"/>
    <w:next w:val="738"/>
    <w:link w:val="938"/>
    <w:qFormat/>
    <w:pPr>
      <w:keepNext/>
      <w:jc w:val="center"/>
      <w:outlineLvl w:val="0"/>
    </w:pPr>
  </w:style>
  <w:style w:type="paragraph" w:styleId="740">
    <w:name w:val="Heading 2"/>
    <w:basedOn w:val="738"/>
    <w:next w:val="738"/>
    <w:link w:val="935"/>
    <w:qFormat/>
    <w:pPr>
      <w:keepNext/>
      <w:jc w:val="center"/>
      <w:outlineLvl w:val="1"/>
    </w:pPr>
    <w:rPr>
      <w:b/>
      <w:sz w:val="40"/>
      <w:lang w:val="en-US" w:eastAsia="en-US"/>
    </w:rPr>
  </w:style>
  <w:style w:type="paragraph" w:styleId="741">
    <w:name w:val="Heading 3"/>
    <w:basedOn w:val="738"/>
    <w:next w:val="738"/>
    <w:link w:val="753"/>
    <w:qFormat/>
    <w:pPr>
      <w:keepNext/>
      <w:jc w:val="right"/>
      <w:outlineLvl w:val="2"/>
    </w:pPr>
  </w:style>
  <w:style w:type="paragraph" w:styleId="742">
    <w:name w:val="Heading 4"/>
    <w:basedOn w:val="738"/>
    <w:next w:val="738"/>
    <w:link w:val="754"/>
    <w:qFormat/>
    <w:pPr>
      <w:keepNext/>
      <w:spacing w:line="360" w:lineRule="auto"/>
      <w:ind w:firstLine="720"/>
      <w:jc w:val="both"/>
      <w:outlineLvl w:val="3"/>
    </w:pPr>
    <w:rPr>
      <w:b/>
    </w:rPr>
  </w:style>
  <w:style w:type="paragraph" w:styleId="743">
    <w:name w:val="Heading 5"/>
    <w:basedOn w:val="738"/>
    <w:next w:val="738"/>
    <w:link w:val="755"/>
    <w:uiPriority w:val="9"/>
    <w:unhideWhenUsed/>
    <w:qFormat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44">
    <w:name w:val="Heading 6"/>
    <w:basedOn w:val="738"/>
    <w:next w:val="738"/>
    <w:link w:val="756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45">
    <w:name w:val="Heading 7"/>
    <w:basedOn w:val="738"/>
    <w:next w:val="738"/>
    <w:link w:val="757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46">
    <w:name w:val="Heading 8"/>
    <w:basedOn w:val="738"/>
    <w:next w:val="738"/>
    <w:link w:val="758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47">
    <w:name w:val="Heading 9"/>
    <w:basedOn w:val="738"/>
    <w:next w:val="738"/>
    <w:link w:val="759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8" w:default="1">
    <w:name w:val="Default Paragraph Font"/>
    <w:uiPriority w:val="1"/>
    <w:semiHidden/>
    <w:unhideWhenUsed/>
  </w:style>
  <w:style w:type="table" w:styleId="74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50" w:default="1">
    <w:name w:val="No List"/>
    <w:uiPriority w:val="99"/>
    <w:semiHidden/>
    <w:unhideWhenUsed/>
  </w:style>
  <w:style w:type="character" w:styleId="751" w:customStyle="1">
    <w:name w:val="Heading 1 Char"/>
    <w:uiPriority w:val="9"/>
    <w:rPr>
      <w:rFonts w:ascii="Arial" w:hAnsi="Arial" w:eastAsia="Arial" w:cs="Arial"/>
      <w:sz w:val="40"/>
      <w:szCs w:val="40"/>
    </w:rPr>
  </w:style>
  <w:style w:type="character" w:styleId="752" w:customStyle="1">
    <w:name w:val="Heading 2 Char"/>
    <w:uiPriority w:val="9"/>
    <w:rPr>
      <w:rFonts w:ascii="Arial" w:hAnsi="Arial" w:eastAsia="Arial" w:cs="Arial"/>
      <w:sz w:val="34"/>
    </w:rPr>
  </w:style>
  <w:style w:type="character" w:styleId="753" w:customStyle="1">
    <w:name w:val="Заголовок 3 Знак"/>
    <w:link w:val="741"/>
    <w:uiPriority w:val="9"/>
    <w:rPr>
      <w:rFonts w:ascii="Arial" w:hAnsi="Arial" w:eastAsia="Arial" w:cs="Arial"/>
      <w:sz w:val="30"/>
      <w:szCs w:val="30"/>
    </w:rPr>
  </w:style>
  <w:style w:type="character" w:styleId="754" w:customStyle="1">
    <w:name w:val="Заголовок 4 Знак"/>
    <w:link w:val="742"/>
    <w:uiPriority w:val="9"/>
    <w:rPr>
      <w:rFonts w:ascii="Arial" w:hAnsi="Arial" w:eastAsia="Arial" w:cs="Arial"/>
      <w:b/>
      <w:bCs/>
      <w:sz w:val="26"/>
      <w:szCs w:val="26"/>
    </w:rPr>
  </w:style>
  <w:style w:type="character" w:styleId="755" w:customStyle="1">
    <w:name w:val="Заголовок 5 Знак"/>
    <w:link w:val="743"/>
    <w:uiPriority w:val="9"/>
    <w:rPr>
      <w:rFonts w:ascii="Arial" w:hAnsi="Arial" w:eastAsia="Arial" w:cs="Arial"/>
      <w:b/>
      <w:bCs/>
      <w:sz w:val="24"/>
      <w:szCs w:val="24"/>
    </w:rPr>
  </w:style>
  <w:style w:type="character" w:styleId="756" w:customStyle="1">
    <w:name w:val="Заголовок 6 Знак"/>
    <w:link w:val="744"/>
    <w:uiPriority w:val="9"/>
    <w:rPr>
      <w:rFonts w:ascii="Arial" w:hAnsi="Arial" w:eastAsia="Arial" w:cs="Arial"/>
      <w:b/>
      <w:bCs/>
      <w:sz w:val="22"/>
      <w:szCs w:val="22"/>
    </w:rPr>
  </w:style>
  <w:style w:type="character" w:styleId="757" w:customStyle="1">
    <w:name w:val="Заголовок 7 Знак"/>
    <w:link w:val="74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58" w:customStyle="1">
    <w:name w:val="Заголовок 8 Знак"/>
    <w:link w:val="746"/>
    <w:uiPriority w:val="9"/>
    <w:rPr>
      <w:rFonts w:ascii="Arial" w:hAnsi="Arial" w:eastAsia="Arial" w:cs="Arial"/>
      <w:i/>
      <w:iCs/>
      <w:sz w:val="22"/>
      <w:szCs w:val="22"/>
    </w:rPr>
  </w:style>
  <w:style w:type="character" w:styleId="759" w:customStyle="1">
    <w:name w:val="Заголовок 9 Знак"/>
    <w:link w:val="747"/>
    <w:uiPriority w:val="9"/>
    <w:rPr>
      <w:rFonts w:ascii="Arial" w:hAnsi="Arial" w:eastAsia="Arial" w:cs="Arial"/>
      <w:i/>
      <w:iCs/>
      <w:sz w:val="21"/>
      <w:szCs w:val="21"/>
    </w:rPr>
  </w:style>
  <w:style w:type="paragraph" w:styleId="760">
    <w:name w:val="List Paragraph"/>
    <w:basedOn w:val="738"/>
    <w:uiPriority w:val="34"/>
    <w:qFormat/>
    <w:pPr>
      <w:ind w:left="720"/>
      <w:contextualSpacing/>
    </w:pPr>
  </w:style>
  <w:style w:type="paragraph" w:styleId="761">
    <w:name w:val="No Spacing"/>
    <w:uiPriority w:val="1"/>
    <w:qFormat/>
    <w:rPr>
      <w:lang w:eastAsia="zh-CN"/>
    </w:rPr>
  </w:style>
  <w:style w:type="paragraph" w:styleId="762">
    <w:name w:val="Title"/>
    <w:basedOn w:val="738"/>
    <w:next w:val="738"/>
    <w:link w:val="763"/>
    <w:uiPriority w:val="10"/>
    <w:qFormat/>
    <w:pPr>
      <w:spacing w:before="300" w:after="200"/>
      <w:contextualSpacing/>
    </w:pPr>
    <w:rPr>
      <w:sz w:val="48"/>
      <w:szCs w:val="48"/>
    </w:rPr>
  </w:style>
  <w:style w:type="character" w:styleId="763" w:customStyle="1">
    <w:name w:val="Заголовок Знак"/>
    <w:link w:val="762"/>
    <w:uiPriority w:val="10"/>
    <w:rPr>
      <w:sz w:val="48"/>
      <w:szCs w:val="48"/>
    </w:rPr>
  </w:style>
  <w:style w:type="paragraph" w:styleId="764">
    <w:name w:val="Subtitle"/>
    <w:basedOn w:val="738"/>
    <w:next w:val="738"/>
    <w:link w:val="765"/>
    <w:uiPriority w:val="11"/>
    <w:qFormat/>
    <w:pPr>
      <w:spacing w:before="200" w:after="200"/>
    </w:pPr>
    <w:rPr>
      <w:sz w:val="24"/>
      <w:szCs w:val="24"/>
    </w:rPr>
  </w:style>
  <w:style w:type="character" w:styleId="765" w:customStyle="1">
    <w:name w:val="Подзаголовок Знак"/>
    <w:link w:val="764"/>
    <w:uiPriority w:val="11"/>
    <w:rPr>
      <w:sz w:val="24"/>
      <w:szCs w:val="24"/>
    </w:rPr>
  </w:style>
  <w:style w:type="paragraph" w:styleId="766">
    <w:name w:val="Quote"/>
    <w:basedOn w:val="738"/>
    <w:next w:val="738"/>
    <w:link w:val="767"/>
    <w:uiPriority w:val="29"/>
    <w:qFormat/>
    <w:pPr>
      <w:ind w:left="720" w:right="720"/>
    </w:pPr>
    <w:rPr>
      <w:i/>
    </w:rPr>
  </w:style>
  <w:style w:type="character" w:styleId="767" w:customStyle="1">
    <w:name w:val="Цитата 2 Знак"/>
    <w:link w:val="766"/>
    <w:uiPriority w:val="29"/>
    <w:rPr>
      <w:i/>
    </w:rPr>
  </w:style>
  <w:style w:type="paragraph" w:styleId="768">
    <w:name w:val="Intense Quote"/>
    <w:basedOn w:val="738"/>
    <w:next w:val="738"/>
    <w:link w:val="769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</w:pPr>
    <w:rPr>
      <w:i/>
    </w:rPr>
  </w:style>
  <w:style w:type="character" w:styleId="769" w:customStyle="1">
    <w:name w:val="Выделенная цитата Знак"/>
    <w:link w:val="768"/>
    <w:uiPriority w:val="30"/>
    <w:rPr>
      <w:i/>
    </w:rPr>
  </w:style>
  <w:style w:type="paragraph" w:styleId="770">
    <w:name w:val="Header"/>
    <w:basedOn w:val="738"/>
    <w:link w:val="936"/>
    <w:pPr>
      <w:tabs>
        <w:tab w:val="center" w:pos="4153" w:leader="none"/>
        <w:tab w:val="right" w:pos="8306" w:leader="none"/>
      </w:tabs>
    </w:pPr>
  </w:style>
  <w:style w:type="character" w:styleId="771" w:customStyle="1">
    <w:name w:val="Header Char"/>
    <w:uiPriority w:val="99"/>
  </w:style>
  <w:style w:type="paragraph" w:styleId="772">
    <w:name w:val="Footer"/>
    <w:basedOn w:val="738"/>
    <w:link w:val="775"/>
    <w:pPr>
      <w:tabs>
        <w:tab w:val="center" w:pos="4677" w:leader="none"/>
        <w:tab w:val="right" w:pos="9355" w:leader="none"/>
      </w:tabs>
    </w:pPr>
  </w:style>
  <w:style w:type="character" w:styleId="773" w:customStyle="1">
    <w:name w:val="Footer Char"/>
    <w:uiPriority w:val="99"/>
  </w:style>
  <w:style w:type="paragraph" w:styleId="774">
    <w:name w:val="Caption"/>
    <w:basedOn w:val="738"/>
    <w:next w:val="738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styleId="775" w:customStyle="1">
    <w:name w:val="Нижний колонтитул Знак"/>
    <w:link w:val="772"/>
    <w:uiPriority w:val="99"/>
  </w:style>
  <w:style w:type="table" w:styleId="776">
    <w:name w:val="Table Grid"/>
    <w:basedOn w:val="749"/>
    <w:uiPriority w:val="59"/>
    <w:rPr>
      <w:rFonts w:ascii="Calibri" w:hAnsi="Calibri" w:eastAsia="Calibri"/>
      <w:sz w:val="22"/>
      <w:szCs w:val="22"/>
      <w:lang w:eastAsia="en-US"/>
    </w:rPr>
    <w:tblPr/>
  </w:style>
  <w:style w:type="table" w:styleId="777" w:customStyle="1">
    <w:name w:val="Table Grid Light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8">
    <w:name w:val="Plain Table 1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9">
    <w:name w:val="Plain Table 2"/>
    <w:uiPriority w:val="59"/>
    <w:rPr>
      <w:lang w:eastAsia="zh-CN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0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8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82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83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4" w:customStyle="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5" w:customStyle="1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6" w:customStyle="1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7" w:customStyle="1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8" w:customStyle="1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9" w:customStyle="1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0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1" w:customStyle="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2" w:customStyle="1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3" w:customStyle="1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4" w:customStyle="1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5" w:customStyle="1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6" w:customStyle="1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7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8" w:customStyle="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9" w:customStyle="1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0" w:customStyle="1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1" w:customStyle="1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2" w:customStyle="1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3" w:customStyle="1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5" w:customStyle="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6" w:customStyle="1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7" w:customStyle="1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8" w:customStyle="1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9" w:customStyle="1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0" w:customStyle="1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1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  <w:tblCellMar>
        <w:left w:w="0" w:type="dxa"/>
        <w:top w:w="0" w:type="dxa"/>
        <w:right w:w="0" w:type="dxa"/>
        <w:bottom w:w="0" w:type="dxa"/>
      </w:tblCellMar>
    </w:tblPr>
  </w:style>
  <w:style w:type="table" w:styleId="812" w:customStyle="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  <w:tblCellMar>
        <w:left w:w="0" w:type="dxa"/>
        <w:top w:w="0" w:type="dxa"/>
        <w:right w:w="0" w:type="dxa"/>
        <w:bottom w:w="0" w:type="dxa"/>
      </w:tblCellMar>
    </w:tblPr>
  </w:style>
  <w:style w:type="table" w:styleId="813" w:customStyle="1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  <w:tblCellMar>
        <w:left w:w="0" w:type="dxa"/>
        <w:top w:w="0" w:type="dxa"/>
        <w:right w:w="0" w:type="dxa"/>
        <w:bottom w:w="0" w:type="dxa"/>
      </w:tblCellMar>
    </w:tblPr>
  </w:style>
  <w:style w:type="table" w:styleId="814" w:customStyle="1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  <w:tblCellMar>
        <w:left w:w="0" w:type="dxa"/>
        <w:top w:w="0" w:type="dxa"/>
        <w:right w:w="0" w:type="dxa"/>
        <w:bottom w:w="0" w:type="dxa"/>
      </w:tblCellMar>
    </w:tblPr>
  </w:style>
  <w:style w:type="table" w:styleId="815" w:customStyle="1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  <w:tblCellMar>
        <w:left w:w="0" w:type="dxa"/>
        <w:top w:w="0" w:type="dxa"/>
        <w:right w:w="0" w:type="dxa"/>
        <w:bottom w:w="0" w:type="dxa"/>
      </w:tblCellMar>
    </w:tblPr>
  </w:style>
  <w:style w:type="table" w:styleId="816" w:customStyle="1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  <w:tblCellMar>
        <w:left w:w="0" w:type="dxa"/>
        <w:top w:w="0" w:type="dxa"/>
        <w:right w:w="0" w:type="dxa"/>
        <w:bottom w:w="0" w:type="dxa"/>
      </w:tblCellMar>
    </w:tblPr>
  </w:style>
  <w:style w:type="table" w:styleId="817" w:customStyle="1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  <w:tblCellMar>
        <w:left w:w="0" w:type="dxa"/>
        <w:top w:w="0" w:type="dxa"/>
        <w:right w:w="0" w:type="dxa"/>
        <w:bottom w:w="0" w:type="dxa"/>
      </w:tblCellMar>
    </w:tblPr>
  </w:style>
  <w:style w:type="table" w:styleId="818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9" w:customStyle="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0" w:customStyle="1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1" w:customStyle="1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2" w:customStyle="1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3" w:customStyle="1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4" w:customStyle="1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5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6" w:customStyle="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7" w:customStyle="1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8" w:customStyle="1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9" w:customStyle="1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0" w:customStyle="1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1" w:customStyle="1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2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3" w:customStyle="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4" w:customStyle="1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5" w:customStyle="1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6" w:customStyle="1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7" w:customStyle="1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8" w:customStyle="1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9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0" w:customStyle="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1" w:customStyle="1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2" w:customStyle="1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3" w:customStyle="1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4" w:customStyle="1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5" w:customStyle="1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6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7" w:customStyle="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8" w:customStyle="1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9" w:customStyle="1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0" w:customStyle="1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1" w:customStyle="1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2" w:customStyle="1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3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4" w:customStyle="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5" w:customStyle="1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6" w:customStyle="1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7" w:customStyle="1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8" w:customStyle="1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9" w:customStyle="1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  <w:tblCellMar>
        <w:left w:w="0" w:type="dxa"/>
        <w:top w:w="0" w:type="dxa"/>
        <w:right w:w="0" w:type="dxa"/>
        <w:bottom w:w="0" w:type="dxa"/>
      </w:tblCellMar>
    </w:tblPr>
  </w:style>
  <w:style w:type="table" w:styleId="861" w:customStyle="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  <w:tblCellMar>
        <w:left w:w="0" w:type="dxa"/>
        <w:top w:w="0" w:type="dxa"/>
        <w:right w:w="0" w:type="dxa"/>
        <w:bottom w:w="0" w:type="dxa"/>
      </w:tblCellMar>
    </w:tblPr>
  </w:style>
  <w:style w:type="table" w:styleId="862" w:customStyle="1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  <w:tblCellMar>
        <w:left w:w="0" w:type="dxa"/>
        <w:top w:w="0" w:type="dxa"/>
        <w:right w:w="0" w:type="dxa"/>
        <w:bottom w:w="0" w:type="dxa"/>
      </w:tblCellMar>
    </w:tblPr>
  </w:style>
  <w:style w:type="table" w:styleId="863" w:customStyle="1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  <w:tblCellMar>
        <w:left w:w="0" w:type="dxa"/>
        <w:top w:w="0" w:type="dxa"/>
        <w:right w:w="0" w:type="dxa"/>
        <w:bottom w:w="0" w:type="dxa"/>
      </w:tblCellMar>
    </w:tblPr>
  </w:style>
  <w:style w:type="table" w:styleId="864" w:customStyle="1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  <w:tblCellMar>
        <w:left w:w="0" w:type="dxa"/>
        <w:top w:w="0" w:type="dxa"/>
        <w:right w:w="0" w:type="dxa"/>
        <w:bottom w:w="0" w:type="dxa"/>
      </w:tblCellMar>
    </w:tblPr>
  </w:style>
  <w:style w:type="table" w:styleId="865" w:customStyle="1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  <w:tblCellMar>
        <w:left w:w="0" w:type="dxa"/>
        <w:top w:w="0" w:type="dxa"/>
        <w:right w:w="0" w:type="dxa"/>
        <w:bottom w:w="0" w:type="dxa"/>
      </w:tblCellMar>
    </w:tblPr>
  </w:style>
  <w:style w:type="table" w:styleId="866" w:customStyle="1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  <w:tblCellMar>
        <w:left w:w="0" w:type="dxa"/>
        <w:top w:w="0" w:type="dxa"/>
        <w:right w:w="0" w:type="dxa"/>
        <w:bottom w:w="0" w:type="dxa"/>
      </w:tblCellMar>
    </w:tblPr>
  </w:style>
  <w:style w:type="table" w:styleId="867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8" w:customStyle="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9" w:customStyle="1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0" w:customStyle="1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1" w:customStyle="1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2" w:customStyle="1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3" w:customStyle="1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4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5" w:customStyle="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6" w:customStyle="1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7" w:customStyle="1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8" w:customStyle="1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9" w:customStyle="1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0" w:customStyle="1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1" w:customStyle="1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82" w:customStyle="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83" w:customStyle="1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84" w:customStyle="1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85" w:customStyle="1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86" w:customStyle="1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87" w:customStyle="1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88" w:customStyle="1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9" w:customStyle="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0" w:customStyle="1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1" w:customStyle="1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2" w:customStyle="1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3" w:customStyle="1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4" w:customStyle="1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5" w:customStyle="1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6" w:customStyle="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7" w:customStyle="1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8" w:customStyle="1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9" w:customStyle="1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0" w:customStyle="1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1" w:customStyle="1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character" w:styleId="902">
    <w:name w:val="Hyperlink"/>
    <w:uiPriority w:val="99"/>
    <w:unhideWhenUsed/>
    <w:rPr>
      <w:color w:val="333333"/>
      <w:u w:val="none"/>
    </w:rPr>
  </w:style>
  <w:style w:type="paragraph" w:styleId="903">
    <w:name w:val="footnote text"/>
    <w:basedOn w:val="738"/>
    <w:link w:val="904"/>
    <w:uiPriority w:val="99"/>
    <w:semiHidden/>
    <w:unhideWhenUsed/>
    <w:pPr>
      <w:spacing w:after="40"/>
    </w:pPr>
    <w:rPr>
      <w:sz w:val="18"/>
    </w:rPr>
  </w:style>
  <w:style w:type="character" w:styleId="904" w:customStyle="1">
    <w:name w:val="Текст сноски Знак"/>
    <w:link w:val="903"/>
    <w:uiPriority w:val="99"/>
    <w:rPr>
      <w:sz w:val="18"/>
    </w:rPr>
  </w:style>
  <w:style w:type="character" w:styleId="905">
    <w:name w:val="footnote reference"/>
    <w:uiPriority w:val="99"/>
    <w:unhideWhenUsed/>
    <w:rPr>
      <w:vertAlign w:val="superscript"/>
    </w:rPr>
  </w:style>
  <w:style w:type="paragraph" w:styleId="906">
    <w:name w:val="endnote text"/>
    <w:basedOn w:val="738"/>
    <w:link w:val="907"/>
    <w:uiPriority w:val="99"/>
    <w:semiHidden/>
    <w:unhideWhenUsed/>
    <w:rPr>
      <w:sz w:val="20"/>
    </w:rPr>
  </w:style>
  <w:style w:type="character" w:styleId="907" w:customStyle="1">
    <w:name w:val="Текст концевой сноски Знак"/>
    <w:link w:val="906"/>
    <w:uiPriority w:val="99"/>
    <w:rPr>
      <w:sz w:val="20"/>
    </w:rPr>
  </w:style>
  <w:style w:type="character" w:styleId="908">
    <w:name w:val="endnote reference"/>
    <w:uiPriority w:val="99"/>
    <w:semiHidden/>
    <w:unhideWhenUsed/>
    <w:rPr>
      <w:vertAlign w:val="superscript"/>
    </w:rPr>
  </w:style>
  <w:style w:type="paragraph" w:styleId="909">
    <w:name w:val="toc 1"/>
    <w:basedOn w:val="738"/>
    <w:next w:val="738"/>
    <w:uiPriority w:val="39"/>
    <w:unhideWhenUsed/>
    <w:pPr>
      <w:spacing w:after="57"/>
    </w:pPr>
  </w:style>
  <w:style w:type="paragraph" w:styleId="910">
    <w:name w:val="toc 2"/>
    <w:basedOn w:val="738"/>
    <w:next w:val="738"/>
    <w:uiPriority w:val="39"/>
    <w:unhideWhenUsed/>
    <w:pPr>
      <w:spacing w:after="57"/>
      <w:ind w:left="283"/>
    </w:pPr>
  </w:style>
  <w:style w:type="paragraph" w:styleId="911">
    <w:name w:val="toc 3"/>
    <w:basedOn w:val="738"/>
    <w:next w:val="738"/>
    <w:uiPriority w:val="39"/>
    <w:unhideWhenUsed/>
    <w:pPr>
      <w:spacing w:after="57"/>
      <w:ind w:left="567"/>
    </w:pPr>
  </w:style>
  <w:style w:type="paragraph" w:styleId="912">
    <w:name w:val="toc 4"/>
    <w:basedOn w:val="738"/>
    <w:next w:val="738"/>
    <w:uiPriority w:val="39"/>
    <w:unhideWhenUsed/>
    <w:pPr>
      <w:spacing w:after="57"/>
      <w:ind w:left="850"/>
    </w:pPr>
  </w:style>
  <w:style w:type="paragraph" w:styleId="913">
    <w:name w:val="toc 5"/>
    <w:basedOn w:val="738"/>
    <w:next w:val="738"/>
    <w:uiPriority w:val="39"/>
    <w:unhideWhenUsed/>
    <w:pPr>
      <w:spacing w:after="57"/>
      <w:ind w:left="1134"/>
    </w:pPr>
  </w:style>
  <w:style w:type="paragraph" w:styleId="914">
    <w:name w:val="toc 6"/>
    <w:basedOn w:val="738"/>
    <w:next w:val="738"/>
    <w:uiPriority w:val="39"/>
    <w:unhideWhenUsed/>
    <w:pPr>
      <w:spacing w:after="57"/>
      <w:ind w:left="1417"/>
    </w:pPr>
  </w:style>
  <w:style w:type="paragraph" w:styleId="915">
    <w:name w:val="toc 7"/>
    <w:basedOn w:val="738"/>
    <w:next w:val="738"/>
    <w:uiPriority w:val="39"/>
    <w:unhideWhenUsed/>
    <w:pPr>
      <w:spacing w:after="57"/>
      <w:ind w:left="1701"/>
    </w:pPr>
  </w:style>
  <w:style w:type="paragraph" w:styleId="916">
    <w:name w:val="toc 8"/>
    <w:basedOn w:val="738"/>
    <w:next w:val="738"/>
    <w:uiPriority w:val="39"/>
    <w:unhideWhenUsed/>
    <w:pPr>
      <w:spacing w:after="57"/>
      <w:ind w:left="1984"/>
    </w:pPr>
  </w:style>
  <w:style w:type="paragraph" w:styleId="917">
    <w:name w:val="toc 9"/>
    <w:basedOn w:val="738"/>
    <w:next w:val="738"/>
    <w:uiPriority w:val="39"/>
    <w:unhideWhenUsed/>
    <w:pPr>
      <w:spacing w:after="57"/>
      <w:ind w:left="2268"/>
    </w:pPr>
  </w:style>
  <w:style w:type="paragraph" w:styleId="918">
    <w:name w:val="TOC Heading"/>
    <w:uiPriority w:val="39"/>
    <w:unhideWhenUsed/>
    <w:rPr>
      <w:lang w:eastAsia="zh-CN"/>
    </w:rPr>
  </w:style>
  <w:style w:type="paragraph" w:styleId="919">
    <w:name w:val="table of figures"/>
    <w:basedOn w:val="738"/>
    <w:next w:val="738"/>
    <w:uiPriority w:val="99"/>
    <w:unhideWhenUsed/>
  </w:style>
  <w:style w:type="paragraph" w:styleId="920">
    <w:name w:val="Body Text"/>
    <w:basedOn w:val="738"/>
    <w:pPr>
      <w:jc w:val="center"/>
    </w:pPr>
    <w:rPr>
      <w:b/>
    </w:rPr>
  </w:style>
  <w:style w:type="paragraph" w:styleId="921">
    <w:name w:val="Plain Text"/>
    <w:basedOn w:val="738"/>
    <w:link w:val="934"/>
    <w:rPr>
      <w:rFonts w:ascii="Courier New" w:hAnsi="Courier New"/>
      <w:sz w:val="20"/>
      <w:lang w:val="en-US" w:eastAsia="en-US"/>
    </w:rPr>
  </w:style>
  <w:style w:type="paragraph" w:styleId="922" w:customStyle="1">
    <w:name w:val="ConsNormal"/>
    <w:pPr>
      <w:ind w:firstLine="720"/>
    </w:pPr>
    <w:rPr>
      <w:rFonts w:ascii="Arial" w:hAnsi="Arial"/>
      <w:sz w:val="22"/>
    </w:rPr>
  </w:style>
  <w:style w:type="paragraph" w:styleId="923">
    <w:name w:val="Body Text Indent"/>
    <w:basedOn w:val="738"/>
    <w:pPr>
      <w:spacing w:line="360" w:lineRule="auto"/>
      <w:ind w:firstLine="720"/>
      <w:jc w:val="both"/>
    </w:pPr>
  </w:style>
  <w:style w:type="paragraph" w:styleId="924">
    <w:name w:val="Body Text Indent 2"/>
    <w:basedOn w:val="738"/>
    <w:pPr>
      <w:spacing w:line="360" w:lineRule="auto"/>
      <w:ind w:firstLine="567"/>
      <w:jc w:val="both"/>
    </w:pPr>
  </w:style>
  <w:style w:type="character" w:styleId="925">
    <w:name w:val="page number"/>
    <w:basedOn w:val="748"/>
  </w:style>
  <w:style w:type="paragraph" w:styleId="926" w:customStyle="1">
    <w:name w:val="ConsPlusNonformat"/>
    <w:uiPriority w:val="99"/>
    <w:rPr>
      <w:rFonts w:ascii="Courier New" w:hAnsi="Courier New" w:cs="Courier New"/>
    </w:rPr>
  </w:style>
  <w:style w:type="paragraph" w:styleId="927" w:customStyle="1">
    <w:name w:val="ConsPlusTitle"/>
    <w:rPr>
      <w:b/>
      <w:bCs/>
      <w:sz w:val="28"/>
      <w:szCs w:val="28"/>
    </w:rPr>
  </w:style>
  <w:style w:type="paragraph" w:styleId="928" w:customStyle="1">
    <w:name w:val="ConsPlusNormal"/>
    <w:pPr>
      <w:widowControl w:val="off"/>
      <w:ind w:firstLine="720"/>
    </w:pPr>
    <w:rPr>
      <w:rFonts w:ascii="Arial" w:hAnsi="Arial" w:cs="Arial"/>
    </w:rPr>
  </w:style>
  <w:style w:type="paragraph" w:styleId="929">
    <w:name w:val="Balloon Text"/>
    <w:basedOn w:val="738"/>
    <w:semiHidden/>
    <w:rPr>
      <w:rFonts w:ascii="Tahoma" w:hAnsi="Tahoma" w:cs="Tahoma"/>
      <w:sz w:val="16"/>
      <w:szCs w:val="16"/>
    </w:rPr>
  </w:style>
  <w:style w:type="paragraph" w:styleId="930" w:customStyle="1">
    <w:name w:val="Heading"/>
    <w:rPr>
      <w:rFonts w:ascii="Arial" w:hAnsi="Arial" w:cs="Arial"/>
      <w:b/>
      <w:bCs/>
      <w:sz w:val="22"/>
      <w:szCs w:val="22"/>
    </w:rPr>
  </w:style>
  <w:style w:type="paragraph" w:styleId="931">
    <w:name w:val="Document Map"/>
    <w:basedOn w:val="738"/>
    <w:semiHidden/>
    <w:pPr>
      <w:shd w:val="clear" w:color="auto" w:fill="000080"/>
    </w:pPr>
    <w:rPr>
      <w:rFonts w:ascii="Tahoma" w:hAnsi="Tahoma" w:cs="Tahoma"/>
      <w:sz w:val="20"/>
    </w:rPr>
  </w:style>
  <w:style w:type="paragraph" w:styleId="932" w:customStyle="1">
    <w:name w:val=".FORMATTEXT"/>
    <w:pPr>
      <w:widowControl w:val="off"/>
    </w:pPr>
    <w:rPr>
      <w:sz w:val="24"/>
      <w:szCs w:val="24"/>
    </w:rPr>
  </w:style>
  <w:style w:type="paragraph" w:styleId="933" w:customStyle="1">
    <w:name w:val=".HEADERTEXT"/>
    <w:pPr>
      <w:widowControl w:val="off"/>
    </w:pPr>
    <w:rPr>
      <w:rFonts w:ascii="Arial" w:hAnsi="Arial" w:cs="Arial"/>
      <w:color w:val="2b4279"/>
      <w:sz w:val="22"/>
      <w:szCs w:val="22"/>
    </w:rPr>
  </w:style>
  <w:style w:type="character" w:styleId="934" w:customStyle="1">
    <w:name w:val="Текст Знак"/>
    <w:link w:val="921"/>
    <w:rPr>
      <w:rFonts w:ascii="Courier New" w:hAnsi="Courier New"/>
    </w:rPr>
  </w:style>
  <w:style w:type="character" w:styleId="935" w:customStyle="1">
    <w:name w:val="Заголовок 2 Знак"/>
    <w:link w:val="740"/>
    <w:rPr>
      <w:b/>
      <w:sz w:val="40"/>
    </w:rPr>
  </w:style>
  <w:style w:type="character" w:styleId="936" w:customStyle="1">
    <w:name w:val="Верхний колонтитул Знак"/>
    <w:link w:val="770"/>
    <w:rPr>
      <w:sz w:val="28"/>
    </w:rPr>
  </w:style>
  <w:style w:type="paragraph" w:styleId="937" w:customStyle="1">
    <w:name w:val="Знак Знак"/>
    <w:basedOn w:val="738"/>
    <w:pPr>
      <w:tabs>
        <w:tab w:val="num" w:pos="360" w:leader="none"/>
      </w:tabs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character" w:styleId="938" w:customStyle="1">
    <w:name w:val="Заголовок 1 Знак"/>
    <w:link w:val="739"/>
    <w:rPr>
      <w:sz w:val="28"/>
    </w:rPr>
  </w:style>
  <w:style w:type="paragraph" w:styleId="939" w:customStyle="1">
    <w:name w:val="Обычный (веб)1"/>
    <w:uiPriority w:val="99"/>
    <w:unhideWhenUsed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before="100" w:beforeAutospacing="1" w:after="100" w:afterAutospacing="1"/>
    </w:pPr>
    <w:rPr>
      <w:sz w:val="24"/>
      <w:szCs w:val="24"/>
    </w:rPr>
  </w:style>
  <w:style w:type="character" w:styleId="940">
    <w:name w:val="annotation reference"/>
    <w:uiPriority w:val="99"/>
    <w:semiHidden/>
    <w:unhideWhenUsed/>
    <w:rPr>
      <w:sz w:val="16"/>
      <w:szCs w:val="16"/>
    </w:rPr>
  </w:style>
  <w:style w:type="paragraph" w:styleId="941">
    <w:name w:val="annotation text"/>
    <w:basedOn w:val="738"/>
    <w:link w:val="942"/>
    <w:uiPriority w:val="99"/>
    <w:semiHidden/>
    <w:unhideWhenUsed/>
    <w:rPr>
      <w:sz w:val="20"/>
    </w:rPr>
  </w:style>
  <w:style w:type="character" w:styleId="942" w:customStyle="1">
    <w:name w:val="Текст примечания Знак"/>
    <w:link w:val="941"/>
    <w:uiPriority w:val="99"/>
    <w:semiHidden/>
    <w:rPr>
      <w:lang w:eastAsia="ru-RU"/>
    </w:rPr>
  </w:style>
  <w:style w:type="paragraph" w:styleId="943">
    <w:name w:val="annotation subject"/>
    <w:basedOn w:val="941"/>
    <w:next w:val="941"/>
    <w:link w:val="944"/>
    <w:uiPriority w:val="99"/>
    <w:semiHidden/>
    <w:unhideWhenUsed/>
    <w:rPr>
      <w:b/>
      <w:bCs/>
    </w:rPr>
  </w:style>
  <w:style w:type="character" w:styleId="944" w:customStyle="1">
    <w:name w:val="Тема примечания Знак"/>
    <w:link w:val="943"/>
    <w:uiPriority w:val="99"/>
    <w:semiHidden/>
    <w:rPr>
      <w:b/>
      <w:bCs/>
      <w:lang w:eastAsia="ru-RU"/>
    </w:rPr>
  </w:style>
  <w:style w:type="paragraph" w:styleId="945" w:customStyle="1">
    <w:name w:val="Standard"/>
    <w:next w:val="873"/>
    <w:link w:val="860"/>
    <w:pPr>
      <w:keepNext w:val="0"/>
      <w:keepLines w:val="0"/>
      <w:pageBreakBefore w:val="0"/>
      <w:widowControl w:val="off"/>
      <w:suppressLineNumbers w:val="0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Arial" w:hAnsi="Arial" w:eastAsia="SimSun" w:cs="Arial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1"/>
      <w:szCs w:val="24"/>
      <w:highlight w:val="none"/>
      <w:u w:val="none"/>
      <w:vertAlign w:val="baseline"/>
      <w:rtl w:val="0"/>
      <w:cs w:val="0"/>
      <w:lang w:val="ru-RU" w:eastAsia="hi-IN" w:bidi="hi-IN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ANO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Вносится Губернатором</dc:title>
  <dc:creator>User</dc:creator>
  <cp:revision>36</cp:revision>
  <dcterms:created xsi:type="dcterms:W3CDTF">2022-03-02T08:23:00Z</dcterms:created>
  <dcterms:modified xsi:type="dcterms:W3CDTF">2025-10-23T02:32:47Z</dcterms:modified>
  <cp:version>1048576</cp:version>
</cp:coreProperties>
</file>