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28"/>
        <w:jc w:val="center"/>
      </w:pPr>
      <w:r/>
      <w:r/>
    </w:p>
    <w:p>
      <w:pPr>
        <w:jc w:val="center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 в приказ министерства</w:t>
      </w:r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10.03.2015 № 182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/>
          <w:sz w:val="28"/>
          <w:szCs w:val="28"/>
        </w:rPr>
        <w:t xml:space="preserve">министерства социального развития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10.03.2015 № 182 </w:t>
      </w:r>
      <w:r>
        <w:rPr>
          <w:rFonts w:ascii="Times New Roman" w:hAnsi="Times New Roman"/>
          <w:sz w:val="28"/>
          <w:szCs w:val="28"/>
        </w:rPr>
        <w:t xml:space="preserve">«Об утверждении номенклатуры организаций социального обслуживания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 xml:space="preserve">ее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1.8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номенклатуры организаций социального обслуживания в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дополнить словами «, а также </w:t>
      </w:r>
      <w:r>
        <w:rPr>
          <w:rFonts w:ascii="Times New Roman" w:hAnsi="Times New Roman"/>
          <w:sz w:val="28"/>
          <w:szCs w:val="28"/>
          <w:highlight w:val="none"/>
        </w:rPr>
        <w:t xml:space="preserve">социальные услуги при временном круглосуточном проживании (на срок, определенный индивидуальной программой предоставления социальных услуг) </w:t>
      </w:r>
      <w:r>
        <w:rPr>
          <w:rFonts w:ascii="Times New Roman" w:hAnsi="Times New Roman"/>
          <w:sz w:val="28"/>
          <w:szCs w:val="28"/>
          <w:highlight w:val="white"/>
        </w:rPr>
        <w:t xml:space="preserve">женщинам, испытывающим трудности в социальной адаптации, в том числе имеющим алкогольную зависимость, с ребенком (детьми),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проживающим в малоиму</w:t>
      </w:r>
      <w:r>
        <w:rPr>
          <w:rFonts w:ascii="Times New Roman" w:hAnsi="Times New Roman"/>
          <w:sz w:val="28"/>
          <w:szCs w:val="28"/>
          <w:highlight w:val="white"/>
        </w:rPr>
        <w:t xml:space="preserve">щих семья</w:t>
      </w:r>
      <w:r>
        <w:rPr>
          <w:rFonts w:ascii="Times New Roman" w:hAnsi="Times New Roman"/>
          <w:sz w:val="28"/>
          <w:szCs w:val="28"/>
          <w:highlight w:val="white"/>
        </w:rPr>
        <w:t xml:space="preserve">х»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Заместитель министра труда и социального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Е.Б. Марущак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6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Нарубина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 управления семейной политики и защиты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 детей министерства труда и социального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развития Новосибирской области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Н.Л. Кузьмин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Юрищев</w:t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отдела контроля-канцелярии</w:t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управления организационно-кадровой работы                                        Ю.В. Ивкина</w:t>
      </w: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дело;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правовое управление;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1 экз. – в управлени</w:t>
      </w:r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семейной политики и защиты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прав детей</w:t>
      </w:r>
      <w:r>
        <w:rPr>
          <w:sz w:val="20"/>
          <w:szCs w:val="20"/>
        </w:rPr>
        <w:t xml:space="preserve">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4"/>
        <w:ind w:left="0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4"/>
        <w:ind w:left="0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4"/>
        <w:ind w:left="0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4"/>
        <w:ind w:left="0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844"/>
        <w:ind w:left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В.С. Купач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4"/>
        <w:ind w:left="0"/>
        <w:spacing w:after="0" w:line="240" w:lineRule="auto"/>
        <w:tabs>
          <w:tab w:val="left" w:pos="142" w:leader="none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238 77 59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НПА</w:t>
      </w:r>
      <w:r>
        <w:rPr>
          <w:rFonts w:ascii="Times New Roman" w:hAnsi="Times New Roman"/>
          <w:sz w:val="20"/>
          <w:szCs w:val="20"/>
          <w:lang w:val="en-US"/>
        </w:rPr>
      </w:r>
      <w:r>
        <w:rPr>
          <w:rFonts w:ascii="Times New Roman" w:hAnsi="Times New Roman"/>
          <w:sz w:val="20"/>
          <w:szCs w:val="20"/>
          <w:lang w:val="en-US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6"/>
    <w:next w:val="826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9"/>
    <w:link w:val="827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9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6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6"/>
    <w:uiPriority w:val="99"/>
  </w:style>
  <w:style w:type="character" w:styleId="681">
    <w:name w:val="Footer Char"/>
    <w:basedOn w:val="829"/>
    <w:link w:val="841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1"/>
    <w:uiPriority w:val="99"/>
  </w:style>
  <w:style w:type="table" w:styleId="684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27">
    <w:name w:val="Heading 2"/>
    <w:basedOn w:val="826"/>
    <w:next w:val="826"/>
    <w:link w:val="84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28">
    <w:name w:val="Heading 4"/>
    <w:basedOn w:val="826"/>
    <w:next w:val="826"/>
    <w:link w:val="83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alloon Text"/>
    <w:basedOn w:val="826"/>
    <w:link w:val="83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3" w:customStyle="1">
    <w:name w:val="Текст выноски Знак"/>
    <w:basedOn w:val="829"/>
    <w:link w:val="832"/>
    <w:uiPriority w:val="99"/>
    <w:semiHidden/>
    <w:rPr>
      <w:rFonts w:ascii="Tahoma" w:hAnsi="Tahoma" w:cs="Tahoma"/>
      <w:sz w:val="16"/>
      <w:szCs w:val="16"/>
    </w:rPr>
  </w:style>
  <w:style w:type="table" w:styleId="834">
    <w:name w:val="Table Grid"/>
    <w:basedOn w:val="830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5">
    <w:name w:val="Hyperlink"/>
    <w:basedOn w:val="829"/>
    <w:uiPriority w:val="99"/>
    <w:rPr>
      <w:rFonts w:cs="Times New Roman"/>
      <w:color w:val="0000ff"/>
      <w:u w:val="single"/>
    </w:rPr>
  </w:style>
  <w:style w:type="paragraph" w:styleId="836">
    <w:name w:val="Header"/>
    <w:basedOn w:val="826"/>
    <w:link w:val="83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37" w:customStyle="1">
    <w:name w:val="Верхний колонтитул Знак"/>
    <w:basedOn w:val="829"/>
    <w:link w:val="836"/>
    <w:uiPriority w:val="99"/>
    <w:rPr>
      <w:rFonts w:ascii="Times New Roman" w:hAnsi="Times New Roman" w:cs="Times New Roman"/>
      <w:sz w:val="20"/>
      <w:szCs w:val="20"/>
    </w:rPr>
  </w:style>
  <w:style w:type="character" w:styleId="838" w:customStyle="1">
    <w:name w:val="Заголовок 4 Знак"/>
    <w:basedOn w:val="829"/>
    <w:link w:val="828"/>
    <w:rPr>
      <w:rFonts w:ascii="Times New Roman" w:hAnsi="Times New Roman"/>
      <w:sz w:val="28"/>
      <w:szCs w:val="20"/>
    </w:rPr>
  </w:style>
  <w:style w:type="paragraph" w:styleId="839">
    <w:name w:val="Body Text"/>
    <w:basedOn w:val="826"/>
    <w:link w:val="84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40" w:customStyle="1">
    <w:name w:val="Основной текст Знак"/>
    <w:basedOn w:val="829"/>
    <w:link w:val="839"/>
    <w:rPr>
      <w:rFonts w:ascii="Times New Roman" w:hAnsi="Times New Roman"/>
      <w:sz w:val="28"/>
      <w:szCs w:val="20"/>
    </w:rPr>
  </w:style>
  <w:style w:type="paragraph" w:styleId="841">
    <w:name w:val="Footer"/>
    <w:basedOn w:val="826"/>
    <w:link w:val="84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42" w:customStyle="1">
    <w:name w:val="Нижний колонтитул Знак"/>
    <w:basedOn w:val="829"/>
    <w:link w:val="841"/>
    <w:rPr>
      <w:rFonts w:ascii="Times New Roman" w:hAnsi="Times New Roman"/>
      <w:sz w:val="28"/>
      <w:szCs w:val="20"/>
    </w:rPr>
  </w:style>
  <w:style w:type="character" w:styleId="843" w:customStyle="1">
    <w:name w:val="Заголовок 2 Знак"/>
    <w:basedOn w:val="829"/>
    <w:link w:val="82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4">
    <w:name w:val="Body Text Indent"/>
    <w:basedOn w:val="826"/>
    <w:link w:val="845"/>
    <w:uiPriority w:val="99"/>
    <w:unhideWhenUsed/>
    <w:pPr>
      <w:ind w:left="283"/>
      <w:spacing w:after="120"/>
    </w:pPr>
  </w:style>
  <w:style w:type="character" w:styleId="845" w:customStyle="1">
    <w:name w:val="Основной текст с отступом Знак"/>
    <w:basedOn w:val="829"/>
    <w:link w:val="844"/>
    <w:uiPriority w:val="99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605E-878E-452A-9407-D2521A8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7</cp:revision>
  <dcterms:created xsi:type="dcterms:W3CDTF">2023-10-16T07:59:00Z</dcterms:created>
  <dcterms:modified xsi:type="dcterms:W3CDTF">2025-06-26T07:47:42Z</dcterms:modified>
</cp:coreProperties>
</file>