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Ind w:w="-562" w:type="dxa"/>
        <w:tblLook w:val="04A0" w:firstRow="1" w:lastRow="0" w:firstColumn="1" w:lastColumn="0" w:noHBand="0" w:noVBand="1"/>
      </w:tblPr>
      <w:tblGrid>
        <w:gridCol w:w="5632"/>
        <w:gridCol w:w="5140"/>
      </w:tblGrid>
      <w:tr w:rsidR="00E0138E">
        <w:trPr>
          <w:trHeight w:val="1417"/>
        </w:trPr>
        <w:tc>
          <w:tcPr>
            <w:tcW w:w="56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138E" w:rsidRDefault="00E0138E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138E" w:rsidRDefault="00721A8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0138E" w:rsidRDefault="00721A8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труда и социального развития Новосибирской области</w:t>
            </w:r>
          </w:p>
          <w:p w:rsidR="00E0138E" w:rsidRDefault="00E013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38E" w:rsidRDefault="00721A8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______________Е.В. Бахарева</w:t>
            </w:r>
          </w:p>
          <w:p w:rsidR="00E0138E" w:rsidRDefault="00721A8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 2024 г.</w:t>
            </w:r>
          </w:p>
        </w:tc>
      </w:tr>
    </w:tbl>
    <w:p w:rsidR="00E0138E" w:rsidRPr="008A288C" w:rsidRDefault="00E0138E">
      <w:pPr>
        <w:widowControl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E0138E" w:rsidRPr="008A288C" w:rsidRDefault="00E0138E">
      <w:pPr>
        <w:widowControl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E0138E" w:rsidRPr="008A288C" w:rsidRDefault="00E0138E">
      <w:pPr>
        <w:widowControl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E0138E" w:rsidRPr="00E23F7D" w:rsidRDefault="00721A8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3F7D">
        <w:rPr>
          <w:rFonts w:ascii="Times New Roman" w:eastAsia="Times New Roman" w:hAnsi="Times New Roman"/>
          <w:b/>
          <w:sz w:val="28"/>
          <w:szCs w:val="28"/>
          <w:lang w:eastAsia="ru-RU"/>
        </w:rPr>
        <w:t>ДОЛЖНОСТНОЙ РЕГЛАМЕНТ</w:t>
      </w:r>
    </w:p>
    <w:p w:rsidR="00E0138E" w:rsidRPr="00E23F7D" w:rsidRDefault="00721A8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3F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КОНСУЛЬТАНТА ОТДЕЛА ОРГАНИЗАЦИИ РАБОТЫ УЧРЕЖДЕНИЙ СОЦИАЛЬНОГО ОБСЛУЖИВАНИЯ </w:t>
      </w:r>
    </w:p>
    <w:p w:rsidR="00E0138E" w:rsidRPr="00E23F7D" w:rsidRDefault="00721A8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3F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УПРАВЛЕНИЯ ОРГАНИЗАЦИИ СОЦИАЛЬНОГО ОБСЛУЖИВАНИЯ НАСЕЛЕНИЯ И РЕАБИЛИТАЦИИ ИНВАЛИДОВ </w:t>
      </w:r>
    </w:p>
    <w:p w:rsidR="00E0138E" w:rsidRPr="00E23F7D" w:rsidRDefault="00721A8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3F7D">
        <w:rPr>
          <w:rFonts w:ascii="Times New Roman" w:eastAsia="Times New Roman" w:hAnsi="Times New Roman"/>
          <w:b/>
          <w:sz w:val="28"/>
          <w:szCs w:val="28"/>
          <w:lang w:eastAsia="ru-RU"/>
        </w:rPr>
        <w:t>МИНИСТЕРСТВА ТРУДА И СОЦИАЛЬНОГО РАЗВИТИЯ НОВОСИБИРСКОЙ ОБЛАСТИ</w:t>
      </w:r>
    </w:p>
    <w:p w:rsidR="00E0138E" w:rsidRPr="008A288C" w:rsidRDefault="00E0138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2"/>
      </w:tblGrid>
      <w:tr w:rsidR="002C118E" w:rsidRPr="00E23F7D" w:rsidTr="008A288C">
        <w:trPr>
          <w:trHeight w:val="8182"/>
        </w:trPr>
        <w:tc>
          <w:tcPr>
            <w:tcW w:w="9922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2C118E" w:rsidRPr="00E23F7D" w:rsidRDefault="002C118E" w:rsidP="0011262A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23F7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I</w:t>
            </w:r>
            <w:r w:rsidRPr="00E23F7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 Общие положения</w:t>
            </w:r>
          </w:p>
          <w:p w:rsidR="002C118E" w:rsidRPr="008A288C" w:rsidRDefault="002C118E" w:rsidP="001126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C118E" w:rsidRPr="00E23F7D" w:rsidRDefault="002C118E" w:rsidP="001126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23F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 Должность государственной гражданской службы Новосибирской </w:t>
            </w:r>
            <w:r w:rsidRPr="00E23F7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области (далее соответственно – гражданская служба, должность) консультанта отдела организации работы учреждений социального обслуживания управления организации социального обслуживания населения и реабилитации инвалидов (далее</w:t>
            </w:r>
            <w:r w:rsidRPr="00E23F7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3F7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соответственно – отдел, управление) министерства труда и социального развития Новосибирской области (далее соответственно – консультант, министерство) относится к ведущей группе должностей гражданской службы категории «специалисты».</w:t>
            </w:r>
          </w:p>
          <w:p w:rsidR="002C118E" w:rsidRPr="00E23F7D" w:rsidRDefault="002C118E" w:rsidP="001126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3F7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Регистрационный номер (код должности</w:t>
            </w:r>
            <w:r w:rsidRPr="00E23F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– 03-3-3-002-54.</w:t>
            </w:r>
          </w:p>
          <w:p w:rsidR="002C118E" w:rsidRDefault="002C118E" w:rsidP="001126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 Область профессиональной служебной деятельности государственного гражданского служащего Новосибирской области (далее </w:t>
            </w:r>
            <w:r w:rsidRPr="008E56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гражданский служащий): регулирование в сфере труда и социального развития.</w:t>
            </w:r>
          </w:p>
          <w:p w:rsidR="002C118E" w:rsidRDefault="002C118E" w:rsidP="001126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 Вид профессиональной служебной деятельности гражданского служащего (далее – вид деятельности): регулирование в сфере социального обеспечения и обслуживания граждан.</w:t>
            </w:r>
          </w:p>
          <w:p w:rsidR="002C118E" w:rsidRDefault="002C118E" w:rsidP="001126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 Назначение на должность и освобождение от должности консультанта осуществляются министром труда и социального развития Новосибирской области (далее – министр).</w:t>
            </w:r>
          </w:p>
          <w:p w:rsidR="002C118E" w:rsidRDefault="002C118E" w:rsidP="001126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 Консультант непосредственно подчиняется заместителю начальника управления – начальнику отдела.</w:t>
            </w:r>
          </w:p>
          <w:p w:rsidR="002C118E" w:rsidRPr="00E23F7D" w:rsidRDefault="002C118E" w:rsidP="001126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 Консультант обязан исполнять должностные обязанности другого консультанта отдела в период его временного отсутствия </w:t>
            </w:r>
            <w:r w:rsidRPr="00E23F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связи с временной нетрудоспособностью, отпуском или командировкой.</w:t>
            </w:r>
          </w:p>
        </w:tc>
      </w:tr>
      <w:tr w:rsidR="00E0138E" w:rsidTr="0011262A">
        <w:trPr>
          <w:trHeight w:val="80"/>
        </w:trPr>
        <w:tc>
          <w:tcPr>
            <w:tcW w:w="9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3F7D" w:rsidRDefault="00721A8C" w:rsidP="008A288C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Квалификационные требования для замещения должности гражданской службы</w:t>
            </w:r>
          </w:p>
        </w:tc>
      </w:tr>
      <w:tr w:rsidR="00E0138E" w:rsidTr="000C3093">
        <w:tc>
          <w:tcPr>
            <w:tcW w:w="9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262A" w:rsidRPr="008A288C" w:rsidRDefault="0011262A" w:rsidP="001126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0138E" w:rsidRDefault="00721A8C" w:rsidP="001126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 Для замещения должности консультанта устанавливаются следующие квалификационные требования:</w:t>
            </w:r>
          </w:p>
          <w:p w:rsidR="00E0138E" w:rsidRDefault="00721A8C" w:rsidP="001126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7.1. Наличие высшего образования по следующим специальностям, направлениям подготовки</w:t>
            </w:r>
            <w:r w:rsidR="008E56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E56A5" w:rsidRPr="008E56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8A2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8E56A5" w:rsidRPr="008E56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крупненным группам специальностей и направлений подготовки)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«Экономика и управление» и (или) «Социология и социальная работа», и (или) «Юриспруденция», и (или) «Образование и педагогические науки»,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E0138E" w:rsidRDefault="00721A8C" w:rsidP="001126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Требование к специальности, направлению подготовки не предъявляется при наличии квалификации, полученной по результатам освоения дополнительной профессиональной программы профессиональной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переподготовки, в установленной сфере.</w:t>
            </w:r>
          </w:p>
          <w:p w:rsidR="008E56A5" w:rsidRDefault="000C3093" w:rsidP="001126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7.1.1. </w:t>
            </w:r>
            <w:r w:rsidR="008E56A5" w:rsidRPr="008E56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Требования к квалификации, полученной по результатам освоения дополнительной профессиональной программы профессиональной переподготовки</w:t>
            </w:r>
            <w:r w:rsidR="00E23F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8E56A5" w:rsidRPr="008E56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предъявляются.</w:t>
            </w:r>
          </w:p>
        </w:tc>
      </w:tr>
      <w:tr w:rsidR="00E0138E" w:rsidTr="000C3093">
        <w:tc>
          <w:tcPr>
            <w:tcW w:w="9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138E" w:rsidRDefault="00721A8C" w:rsidP="001126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7.2. Для замещения должности консультанта не установлено требований к стажу гражданской службы или работы по специальности, направлению подготовки.</w:t>
            </w:r>
          </w:p>
          <w:p w:rsidR="008E56A5" w:rsidRDefault="000C3093" w:rsidP="001126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7.3. </w:t>
            </w:r>
            <w:r w:rsidR="008E56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Профессиональный уровень.</w:t>
            </w:r>
          </w:p>
          <w:p w:rsidR="008E56A5" w:rsidRDefault="008E56A5" w:rsidP="001126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6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7.3.1.</w:t>
            </w:r>
            <w:r w:rsidR="000C30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базовых знаний:</w:t>
            </w:r>
          </w:p>
        </w:tc>
      </w:tr>
      <w:tr w:rsidR="00E0138E" w:rsidTr="000C3093">
        <w:trPr>
          <w:trHeight w:val="80"/>
        </w:trPr>
        <w:tc>
          <w:tcPr>
            <w:tcW w:w="9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138E" w:rsidRDefault="00721A8C" w:rsidP="0011262A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1) основ Конституции Российской Федерации;</w:t>
            </w:r>
          </w:p>
          <w:p w:rsidR="00E0138E" w:rsidRDefault="00721A8C" w:rsidP="0011262A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2) Федерального закона от 27.05.2003 № 58-ФЗ «О системе государственной службы Российской Федерации»;</w:t>
            </w:r>
          </w:p>
          <w:p w:rsidR="00E0138E" w:rsidRDefault="00721A8C" w:rsidP="0011262A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3) Федерального закона от 06.10.2003 № 131-ФЗ «Об общих принципах организации местного самоуправления в Российской Федерации»;</w:t>
            </w:r>
          </w:p>
          <w:p w:rsidR="00E0138E" w:rsidRDefault="00721A8C" w:rsidP="0011262A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4) Федерального закона от 27.07.2004 № 79-ФЗ «О государственной гражданской службе Российской Федерации»;</w:t>
            </w:r>
          </w:p>
          <w:p w:rsidR="00E0138E" w:rsidRDefault="00721A8C" w:rsidP="0011262A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5) Федерального закона от 01.06.2005 № 53-ФЗ «О государственном языке Российской Федерации»;</w:t>
            </w:r>
          </w:p>
          <w:p w:rsidR="00E0138E" w:rsidRDefault="00721A8C" w:rsidP="0011262A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6) Федерального закона от 02.05.2006 № 59-ФЗ «О порядке рассмотрения обращений граждан Российской Федерации»;</w:t>
            </w:r>
          </w:p>
          <w:p w:rsidR="00E0138E" w:rsidRDefault="00721A8C" w:rsidP="0011262A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7) Федерального закона от 27.07.2006 № 152-ФЗ «О персональных данных»;</w:t>
            </w:r>
          </w:p>
          <w:p w:rsidR="00E0138E" w:rsidRDefault="00721A8C" w:rsidP="0011262A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8) Федерального закона от 25.12.2008 № 273-ФЗ «О противодействии коррупции»;</w:t>
            </w:r>
          </w:p>
          <w:p w:rsidR="00E0138E" w:rsidRDefault="00721A8C" w:rsidP="0011262A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9) Федерального закона от 21.12.2021 № 414-ФЗ «Об общих принципах организации публичной власти в субъектах Российской Федерации»;</w:t>
            </w:r>
          </w:p>
          <w:p w:rsidR="00E0138E" w:rsidRDefault="00721A8C" w:rsidP="0011262A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10) Указа Президента Российской Федерации от 12.08.2002 № 885 «Об утверждении общих принципов служебного поведения государственных служащих»;</w:t>
            </w:r>
          </w:p>
          <w:p w:rsidR="00E0138E" w:rsidRDefault="00721A8C" w:rsidP="0011262A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11) Устава Новосибирской области от 18.04.2005 № 282-ОЗ;</w:t>
            </w:r>
          </w:p>
          <w:p w:rsidR="00E0138E" w:rsidRDefault="00721A8C" w:rsidP="0011262A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12) Закона Новосибирской области от 01.02.2005 № 265-ОЗ «О государственной гражданской службе Новосибирской области»;</w:t>
            </w:r>
          </w:p>
          <w:p w:rsidR="00E0138E" w:rsidRDefault="00721A8C" w:rsidP="0011262A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13) постановления Губернатора Новосибирской области от 01.11.2010 № 345 «Об утверждении Инструкции по документационному обеспечению Губернатора Новосибирской области и Правительства Новосибирской области»;</w:t>
            </w:r>
          </w:p>
          <w:p w:rsidR="00E0138E" w:rsidRDefault="00721A8C" w:rsidP="0011262A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14) постановления Губернатора Новосибирской области от 13.05.2011 № 119 «О Кодексе этики и служебного поведения государственных гражданских служащих Новосибирской области»;</w:t>
            </w:r>
          </w:p>
          <w:p w:rsidR="00E0138E" w:rsidRDefault="00721A8C" w:rsidP="0011262A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15) постановления Губернатора Новосибирской области от 06.05.2019 № 134 «Об утверждении Инструкции о порядке организации работы с обращениями граждан»;</w:t>
            </w:r>
          </w:p>
          <w:p w:rsidR="00E0138E" w:rsidRDefault="00721A8C" w:rsidP="0011262A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16) постановления Губернатора Новосибирской области от 05.08.2022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 144 «О системе и структуре исполнительных органов Новосибирской области»;</w:t>
            </w:r>
          </w:p>
          <w:p w:rsidR="00E0138E" w:rsidRDefault="00721A8C" w:rsidP="0011262A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17) распоряжения Губернатора Новосибирской области от 25.06.2012 № 147-р «Об утверждении рекомендаций по деловому стилю в государственных органах Новосибирской области»;</w:t>
            </w:r>
          </w:p>
          <w:p w:rsidR="00E0138E" w:rsidRDefault="00721A8C" w:rsidP="0011262A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18) постановления Правительства Новосибирской области от 25.09.2018 № 423-п «О государственной информационной системе «Система электронного документооборота и делопроизводства Правительства Новосибирской области»;</w:t>
            </w:r>
          </w:p>
          <w:p w:rsidR="00E0138E" w:rsidRDefault="00721A8C" w:rsidP="0011262A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19) государственного языка Российской Федерации (русского языка);</w:t>
            </w:r>
          </w:p>
          <w:p w:rsidR="00E0138E" w:rsidRDefault="00721A8C" w:rsidP="0011262A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20) основ делопроизводства и документооборота;</w:t>
            </w:r>
          </w:p>
          <w:p w:rsidR="00E0138E" w:rsidRDefault="00721A8C" w:rsidP="0011262A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21) аппаратного и программного обеспечения;</w:t>
            </w:r>
          </w:p>
          <w:p w:rsidR="00E0138E" w:rsidRDefault="00721A8C" w:rsidP="0011262A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22) правил и норм охраны труда, противопожарной защиты;</w:t>
            </w:r>
          </w:p>
          <w:p w:rsidR="00E0138E" w:rsidRDefault="00721A8C" w:rsidP="001126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23) норм этики и делового общения.</w:t>
            </w:r>
          </w:p>
        </w:tc>
      </w:tr>
      <w:tr w:rsidR="00E0138E" w:rsidTr="000C3093">
        <w:tc>
          <w:tcPr>
            <w:tcW w:w="9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138E" w:rsidRDefault="008E56A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6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7.3.2.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2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профессиональных знаний:</w:t>
            </w:r>
          </w:p>
        </w:tc>
      </w:tr>
      <w:tr w:rsidR="00E0138E" w:rsidTr="000C3093">
        <w:tc>
          <w:tcPr>
            <w:tcW w:w="9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138E" w:rsidRPr="000C3093" w:rsidRDefault="000C30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7.3.2.1. </w:t>
            </w:r>
            <w:r w:rsidR="00721A8C" w:rsidRPr="000C3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сфере законодательства:</w:t>
            </w:r>
          </w:p>
          <w:p w:rsidR="00E0138E" w:rsidRPr="000C3093" w:rsidRDefault="00721A8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 Федерального закона от 12.01.1995 № 5-ФЗ «О ветеранах»;</w:t>
            </w:r>
          </w:p>
          <w:p w:rsidR="00E0138E" w:rsidRDefault="00721A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 Федерального закона от 24.11.1995 № 181-ФЗ «О социальной защите инвалидов в Российской Федерации»;</w:t>
            </w:r>
          </w:p>
          <w:p w:rsidR="00E0138E" w:rsidRDefault="00721A8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 </w:t>
            </w:r>
            <w:r>
              <w:rPr>
                <w:rFonts w:ascii="Times New Roman" w:hAnsi="Times New Roman"/>
                <w:sz w:val="28"/>
                <w:szCs w:val="28"/>
              </w:rPr>
              <w:t>Федерального закона от 09.02.2009 № 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E0138E" w:rsidRDefault="00721A8C">
            <w:pPr>
              <w:pStyle w:val="ConsPlusNonforma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 Федерального закона от 27.07.2010 № 210-ФЗ «Об организации предоставления государственных и муниципальных услуг»;</w:t>
            </w:r>
          </w:p>
          <w:p w:rsidR="00E0138E" w:rsidRDefault="00721A8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28.12.2013 № 426-ФЗ «О специальной оценке условий труда»;</w:t>
            </w:r>
          </w:p>
          <w:p w:rsidR="00E0138E" w:rsidRDefault="00721A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6) Федерального закона от 28.12.2013 № 442-ФЗ «Об основах социального обслуживания граждан в Российской Федерации»;</w:t>
            </w:r>
          </w:p>
          <w:p w:rsidR="00E0138E" w:rsidRDefault="00721A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7) Федерального закона от 31.07.2020 № 248-ФЗ «О государственном контроле (надзоре) и муниципальном контроле в Российской Федерации»;</w:t>
            </w:r>
          </w:p>
          <w:p w:rsidR="00E0138E" w:rsidRDefault="00721A8C">
            <w:pPr>
              <w:pStyle w:val="ConsPlusNonforma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 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постановления Правительства Российской Федерации от 21.04.2018 № 482 «О государственной информационной системе «Типовое облачное решение по автоматизации контрольной (надзорной) деятельности»;</w:t>
            </w:r>
          </w:p>
          <w:p w:rsidR="00E0138E" w:rsidRDefault="00721A8C">
            <w:pPr>
              <w:pStyle w:val="ConsPlusNonforma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  <w:r>
              <w:rPr>
                <w:rFonts w:ascii="Times New Roman" w:hAnsi="Times New Roman"/>
                <w:sz w:val="28"/>
                <w:szCs w:val="28"/>
              </w:rPr>
              <w:t> Приказа Министерства труда и социальной защиты Российской Федерации от 31.12.2013 № 792 «Об утверждении Кодекса этики и служебного поведения работников органов управления социальной защиты населения и учреждений социального обслуживания»;</w:t>
            </w:r>
          </w:p>
          <w:p w:rsidR="00E0138E" w:rsidRDefault="00721A8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10) Закона Новосибирской области от 05.12.1995 № 29-ОЗ «О социальной помощи на территории Новосибирской области»; </w:t>
            </w:r>
          </w:p>
          <w:p w:rsidR="00E0138E" w:rsidRDefault="00721A8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 Закона Новосибирской области от 12.03.1999 № 45-ОЗ «О социальной защите инвалидов в Новосибирской области»;</w:t>
            </w:r>
          </w:p>
          <w:p w:rsidR="00E0138E" w:rsidRDefault="00721A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12) Закона Новосибирской области от 19.10.2006 № 41-ОЗ «О наделении органов местного самоуправления городского округа города Новосибирска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отдельными государственными полномочиями Новосибирской области по обеспечению социального обслуживания отдельных категорий граждан»;</w:t>
            </w:r>
          </w:p>
          <w:p w:rsidR="00E0138E" w:rsidRDefault="00721A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13) Закона Новосибирской области от 13.12.2006 № 65-ОЗ «О наделении органов местного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социального обслуживания отдельных категорий граждан»;</w:t>
            </w:r>
          </w:p>
          <w:p w:rsidR="00E0138E" w:rsidRDefault="00721A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14) Закона Новосибирской области от 25.12.2006 № 80-ОЗ «О нормативных правовых актах Новосибирской области»;</w:t>
            </w:r>
          </w:p>
          <w:p w:rsidR="00E0138E" w:rsidRDefault="00721A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15) Закона Новосибирской области от 18.12.2014 № 499-ОЗ «Об отдельных вопросах организации социального обслуживания граждан в Новосибирской области»;</w:t>
            </w:r>
          </w:p>
          <w:p w:rsidR="00E0138E" w:rsidRDefault="00721A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16) постановления Губернатора Новосибирской области от 21.09.2011               № 238 «Об утверждении Порядка исполнения поручений и указаний Президента Российской Федерации»;</w:t>
            </w:r>
          </w:p>
          <w:p w:rsidR="00E0138E" w:rsidRDefault="00721A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17) постановления Губернатора Новосибирской области от 26.09.2016               № 199 «О контроле исполнения поручений»;</w:t>
            </w:r>
          </w:p>
          <w:p w:rsidR="00E0138E" w:rsidRDefault="00721A8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18)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 Правительства Новосибирской области от 20.10.2014            №</w:t>
            </w:r>
            <w:r w:rsidR="00C246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420-п «Об утверждении Порядка формирования и ведения реестра поставщиков социальных услуг»;</w:t>
            </w:r>
          </w:p>
          <w:p w:rsidR="00E0138E" w:rsidRDefault="00721A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19) постановления Правительства Новосибирской области от 01.08.2017                       № 296-п «Об утверждении Положения о министерстве труда и социального развития Новосибирской области»;</w:t>
            </w:r>
          </w:p>
          <w:p w:rsidR="00E0138E" w:rsidRDefault="00721A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20) постановления Правительства Новосибирской области от 20.09.2021 № 363-п «Об утверждении Положения о региональном государственном контроле (надзоре) в сфере социального обслуживания»;</w:t>
            </w:r>
          </w:p>
          <w:p w:rsidR="00E0138E" w:rsidRDefault="00721A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21) приказа министерства социального развития Новосибирской области    от 31.10.2014 № 1288 «Об утверждении Порядка предоставления социальных услуг поставщиками социальных услуг в Новосибирской области»;</w:t>
            </w:r>
          </w:p>
          <w:p w:rsidR="00E0138E" w:rsidRDefault="00721A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22) приказа министерства социального развития Новосибирской области    от 10.03.2015 № 182 «Об утверждении номенклатуры организаций социального обслуживания в Новосибирской области»;</w:t>
            </w:r>
          </w:p>
          <w:p w:rsidR="00E0138E" w:rsidRDefault="00721A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23) приказа министерства труда и социального развития Новосибирской области от 27.07.2021 № 649 «Об утверждении Инструкции по документационному обеспечению министерства труда и социального развития Новосибирской области».</w:t>
            </w:r>
          </w:p>
          <w:p w:rsidR="00E0138E" w:rsidRDefault="008E56A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6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7.3.2.2.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2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профессиональные знания:</w:t>
            </w:r>
          </w:p>
          <w:p w:rsidR="00E0138E" w:rsidRDefault="00721A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 правила разработки нормативных правовых актов;</w:t>
            </w:r>
          </w:p>
          <w:p w:rsidR="00E0138E" w:rsidRDefault="00721A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 основы систематизации, обобщения и анализа отчетных данных;</w:t>
            </w:r>
          </w:p>
          <w:p w:rsidR="00E0138E" w:rsidRDefault="00721A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 основы системы социальной защиты и социального обслуживания граждан пожилого возраста и инвалидов;</w:t>
            </w:r>
          </w:p>
          <w:p w:rsidR="00E0138E" w:rsidRDefault="00721A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4) основы выполнения государственной функции по осуществлению регионального государственного контроля (надзора) в сфере социального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обслуживания;</w:t>
            </w:r>
          </w:p>
          <w:p w:rsidR="00E0138E" w:rsidRDefault="00721A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5) основы осуществления проверок в отношении органов местного самоуправления, осуществляющих исполнение переданных отдельных государственных полномочий по обеспечению социального обслуживания отдельных категорий граждан.</w:t>
            </w:r>
          </w:p>
          <w:p w:rsidR="00E0138E" w:rsidRDefault="008E56A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7.3.3. </w:t>
            </w:r>
            <w:r w:rsidR="0072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функциональных знаний:</w:t>
            </w:r>
          </w:p>
          <w:p w:rsidR="00E0138E" w:rsidRDefault="00721A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 понятия проекта нормативного правового акта, инструментов и этапов его разработки;</w:t>
            </w:r>
          </w:p>
          <w:p w:rsidR="00E0138E" w:rsidRDefault="00721A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 понятия, процедуры рассмотрения обращений граждан.</w:t>
            </w:r>
          </w:p>
        </w:tc>
      </w:tr>
      <w:tr w:rsidR="00E0138E" w:rsidTr="000C3093">
        <w:tc>
          <w:tcPr>
            <w:tcW w:w="9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138E" w:rsidRDefault="008E56A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7.3.4. </w:t>
            </w:r>
            <w:r w:rsidR="0072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базовых умений:</w:t>
            </w:r>
          </w:p>
        </w:tc>
      </w:tr>
      <w:tr w:rsidR="00E0138E" w:rsidTr="000C3093">
        <w:tc>
          <w:tcPr>
            <w:tcW w:w="9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138E" w:rsidRDefault="00721A8C" w:rsidP="00E23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 умение планировать, рационально использовать служебное время и достигать результата;</w:t>
            </w:r>
          </w:p>
          <w:p w:rsidR="00E0138E" w:rsidRDefault="00721A8C" w:rsidP="00E23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 коммуникативные умения;</w:t>
            </w:r>
          </w:p>
          <w:p w:rsidR="00E0138E" w:rsidRDefault="00721A8C" w:rsidP="00E23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 умение анализировать и систематизировать информацию;</w:t>
            </w:r>
          </w:p>
          <w:p w:rsidR="00E0138E" w:rsidRDefault="00721A8C" w:rsidP="00E23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4) умение взаимодействовать с органами государственной власти, органами местного самоуправления, иными органами и организациями в рамках исполнения должностных обязанностей;</w:t>
            </w:r>
          </w:p>
          <w:p w:rsidR="00E0138E" w:rsidRDefault="00721A8C" w:rsidP="00E23F7D">
            <w:pPr>
              <w:pStyle w:val="ConsPlusNonforma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 умение работать с внутренними и периферийными устройствами компьютера, базами данных, информационно-телекоммуникационными сетями, в том числе сетью «Интернет», в операционной системе, электронной почте, в текстовом редакторе, с электронными таблицами;</w:t>
            </w:r>
          </w:p>
          <w:p w:rsidR="00E0138E" w:rsidRDefault="00721A8C" w:rsidP="00E23F7D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 умение подготавливать презентации, использовать графические объекты в документах.</w:t>
            </w:r>
          </w:p>
          <w:p w:rsidR="00E0138E" w:rsidRDefault="008E56A5" w:rsidP="00E23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7.3.5. </w:t>
            </w:r>
            <w:r w:rsidR="0072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профессиональных умений:</w:t>
            </w:r>
          </w:p>
          <w:p w:rsidR="00E0138E" w:rsidRDefault="00721A8C" w:rsidP="00E23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 умение подготавливать проекты нормативных правовых актов, аналитические материалы, деловые письма;</w:t>
            </w:r>
          </w:p>
          <w:p w:rsidR="00E0138E" w:rsidRDefault="00721A8C" w:rsidP="00E23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 умение разрабатывать и реализовывать социальные проекты в сфере социального обслуживания населения;</w:t>
            </w:r>
          </w:p>
          <w:p w:rsidR="00E0138E" w:rsidRDefault="00721A8C" w:rsidP="00E23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 умение рассматривать обращения граждан и организаций, готовить проекты ответов.</w:t>
            </w:r>
          </w:p>
          <w:p w:rsidR="00E0138E" w:rsidRDefault="008E56A5" w:rsidP="00E23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7.3.6. </w:t>
            </w:r>
            <w:r w:rsidR="0072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функциональных умений:</w:t>
            </w:r>
          </w:p>
          <w:p w:rsidR="00E0138E" w:rsidRDefault="00721A8C" w:rsidP="00E23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 умение разрабатывать, рассматривать и согласовывать проекты нормативных правовых актов и других документов;</w:t>
            </w:r>
          </w:p>
          <w:p w:rsidR="00E0138E" w:rsidRDefault="00721A8C" w:rsidP="00E23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 умение подготавливать аналитические, информационные и другие материалы;</w:t>
            </w:r>
          </w:p>
          <w:p w:rsidR="00E0138E" w:rsidRDefault="00721A8C" w:rsidP="00E23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 умение вести телефонные разговоры;</w:t>
            </w:r>
          </w:p>
          <w:p w:rsidR="0011262A" w:rsidRDefault="00721A8C" w:rsidP="008A28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4) умение организовывать подготовку разъяснений гражданам и организациям.</w:t>
            </w:r>
          </w:p>
          <w:p w:rsidR="008A288C" w:rsidRPr="008A288C" w:rsidRDefault="008A288C" w:rsidP="008A28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0138E" w:rsidTr="000C3093">
        <w:tc>
          <w:tcPr>
            <w:tcW w:w="9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138E" w:rsidRDefault="00721A8C" w:rsidP="00E23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 Должностные обязанности</w:t>
            </w:r>
          </w:p>
          <w:p w:rsidR="00E0138E" w:rsidRPr="008A288C" w:rsidRDefault="00E0138E" w:rsidP="00E23F7D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</w:rPr>
            </w:pPr>
          </w:p>
          <w:p w:rsidR="000C3093" w:rsidRPr="00372F0C" w:rsidRDefault="000C3093" w:rsidP="00E23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72F0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8. Основные обязанности</w:t>
            </w:r>
            <w:r w:rsidRPr="00372F0C">
              <w:rPr>
                <w:color w:val="000000" w:themeColor="text1"/>
              </w:rPr>
              <w:t xml:space="preserve"> </w:t>
            </w:r>
            <w:r w:rsidRPr="00372F0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консультанта, а также ограничения, запреты и требования к служебному поведению установлены статьями 15</w:t>
            </w:r>
            <w:r w:rsidR="00E23F7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372F0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18, 20, 20.1, </w:t>
            </w:r>
            <w:r w:rsidRPr="00372F0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20.2, 20.3 Федерального закона от 27.07.2004 № 79-ФЗ «О государственной гражданской службе Российской Федерации».</w:t>
            </w:r>
          </w:p>
          <w:p w:rsidR="00E0138E" w:rsidRDefault="00721A8C" w:rsidP="00E23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 С целью реализации задач и функций, возложенных на отдел, консультант обязан:</w:t>
            </w:r>
          </w:p>
          <w:p w:rsidR="00E0138E" w:rsidRDefault="00721A8C" w:rsidP="00E23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 участвовать в подготовке проектов законов Новосибирской области, постановлений и распоряжений Губернатора Новосибирской области и Правительства Новосибирской области, приказов министерства, подготовке предложений в план мероприятий по реализации стратегии социально-экономического развития Новосибирской области, в государственные программы Новосибирской области в сфере социального обслуживания населения;</w:t>
            </w:r>
          </w:p>
          <w:p w:rsidR="00E0138E" w:rsidRDefault="00721A8C" w:rsidP="00E23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 </w:t>
            </w:r>
            <w:r>
              <w:rPr>
                <w:rFonts w:ascii="Times New Roman" w:hAnsi="Times New Roman"/>
                <w:sz w:val="28"/>
                <w:szCs w:val="28"/>
              </w:rPr>
              <w:t>участвовать в подготовке и проведении семинаров, конференций, совещаний в сфере социального обслуживания населения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0138E" w:rsidRDefault="00721A8C" w:rsidP="00E23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 участвовать в приеме граждан, консультировать по вопросам социального обслуживания граждан пожилого возраста и инвалидов;</w:t>
            </w:r>
          </w:p>
          <w:p w:rsidR="00E0138E" w:rsidRDefault="00721A8C" w:rsidP="00E23F7D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4) выполнять функции по осуществлению регионального государственного контроля (надзора) в сфере социального обслуживания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0138E" w:rsidRDefault="00721A8C" w:rsidP="00E23F7D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обеспечивать рассмотрение материалов жалобы, принятие решений по ходатайствам, продление сроков рассмотрения жалоб и подготовку проектов решений по жалобам;</w:t>
            </w:r>
          </w:p>
          <w:p w:rsidR="00E0138E" w:rsidRDefault="00721A8C" w:rsidP="00E23F7D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5) </w:t>
            </w:r>
            <w:r>
              <w:rPr>
                <w:rFonts w:ascii="Times New Roman" w:hAnsi="Times New Roman"/>
                <w:sz w:val="28"/>
                <w:szCs w:val="28"/>
              </w:rPr>
              <w:t>осуществлять рассмотрение жалоб на решения контрольных (надзорных) органов, действий (бездействия) их должностных лиц в рамках подсистемы досудебного обжалования государственной информационной системы «Типовое облачное решение по автоматизации контрольной (надзорной) деятельности»;</w:t>
            </w:r>
          </w:p>
          <w:p w:rsidR="00E0138E" w:rsidRDefault="00721A8C" w:rsidP="00E23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6) </w:t>
            </w:r>
            <w:r>
              <w:rPr>
                <w:rFonts w:ascii="Times New Roman" w:hAnsi="Times New Roman"/>
                <w:sz w:val="28"/>
                <w:szCs w:val="28"/>
              </w:rPr>
              <w:t>осуществлять проверку и контроль за деятельностью органов местного самоуправления муниципальных образований Новосибирской области в рамках переданных отдельных государственных полномочий Новосибирской области по обеспечению социального обслуживания отдельных категорий граждан;</w:t>
            </w:r>
          </w:p>
          <w:p w:rsidR="00E0138E" w:rsidRDefault="00721A8C" w:rsidP="00E23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7) осуществлять подготовку предложений по обеспечению органов местного самоуправления муниципальных образований Новосибирской области финансовыми средствами и материальными ресурсами, необходимыми для осуществления переданных отдельных государственных полномочий Новосибирской области по обеспечению социального обслуживания отдельных категорий граждан;</w:t>
            </w:r>
          </w:p>
          <w:p w:rsidR="00E0138E" w:rsidRDefault="00721A8C" w:rsidP="00E23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8) осуществлять подготовку информации для внесения предложений Губернатору Новосибирской области о прекращении осуществления органами местного самоуправления муниципальных образований Новосибирской области переданных отдельных государственных полномочий Новосибирской области по социальному обслуживанию отдельных категорий граждан;</w:t>
            </w:r>
          </w:p>
          <w:p w:rsidR="00E0138E" w:rsidRDefault="00721A8C" w:rsidP="00E23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9) осуществлять подготовку предложений по внесению письменных предписаний в органы местного самоуправления муниципальных образований Новосибирской области или должностным лицам органов местного самоуправления</w:t>
            </w:r>
            <w:r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муниципальных образований Новосибирской области по предупреждению и оперативному устранению выявленных в ходе проверок нарушений по вопросам организации стационарного социального обслуживания граждан пожилого возраста и инвалидов, признанных нуждающимися в социальном обслуживании;</w:t>
            </w:r>
          </w:p>
          <w:p w:rsidR="00E0138E" w:rsidRDefault="00721A8C" w:rsidP="00E23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10) осуществлять подготовку аналитических справок, отчетов, докладов в сфере социального обслуживания населения;</w:t>
            </w:r>
          </w:p>
          <w:p w:rsidR="00E0138E" w:rsidRDefault="00721A8C" w:rsidP="00E23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11) осуществлять подготовку предложений по разработке стандартов социальных услуг;</w:t>
            </w:r>
          </w:p>
          <w:p w:rsidR="00E0138E" w:rsidRDefault="00721A8C" w:rsidP="00E23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12) осуществлять консультационно-методическую помощь по вопросам организации социального обслуживания граждан пожилого возраста и инвалидов, признанных нуждающимися в социальном обслуживании;</w:t>
            </w:r>
          </w:p>
          <w:p w:rsidR="00E0138E" w:rsidRDefault="00721A8C" w:rsidP="00E23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13) анализировать состояние работы по организации деятельности органов местного самоуправления муниципальных образований Новосибирской области по стационарному социальному обслуживанию граждан пожилого возраста и инвалидов, признанных нуждающимися в социальном обслуживании;</w:t>
            </w:r>
          </w:p>
          <w:p w:rsidR="00E0138E" w:rsidRDefault="00721A8C" w:rsidP="00E23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14) по поручению заместителя начальника управления – начальника отдела участвовать в рассмотрении обращений граждан, организаций и общественных объединений, поступивших в министерство по вопросам социального обслуживания граждан пожилого возраста и инвалидов, своевременно готовить проект письменного ответа по существу поставленных в обращении вопросов в порядке, установленном законодательством Российской Федерации;</w:t>
            </w:r>
          </w:p>
          <w:p w:rsidR="00E0138E" w:rsidRDefault="00721A8C" w:rsidP="00E23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15) осуществлять работу в системе электронного документооборота и делопроизводства Новосибирской области;</w:t>
            </w:r>
          </w:p>
          <w:p w:rsidR="00E0138E" w:rsidRDefault="00721A8C" w:rsidP="00E23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16) выполнять оперативные поручения заместителя начальника управления</w:t>
            </w:r>
            <w:r w:rsidR="0011262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="0011262A" w:rsidRPr="001126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11262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начальника отдела, начальника управления в пределах своей должностной компетенции;</w:t>
            </w:r>
          </w:p>
          <w:p w:rsidR="00E0138E" w:rsidRDefault="00721A8C" w:rsidP="00E23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17) соблюдать Кодекс этики и служебного поведения государственных гражданских служащих Новосибирской области, Кодекс этики и служебного поведения работников органов управления социальной защиты населения и учреждений социального обслуживания, а также установленные в министерстве правила служебного распорядка и порядок работы со служебной информацией.</w:t>
            </w:r>
          </w:p>
        </w:tc>
      </w:tr>
      <w:tr w:rsidR="00E0138E" w:rsidTr="000C3093">
        <w:tc>
          <w:tcPr>
            <w:tcW w:w="9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138E" w:rsidRDefault="000C3093" w:rsidP="001126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30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10. </w:t>
            </w:r>
            <w:r w:rsidRPr="000C30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Консультант </w:t>
            </w:r>
            <w:r w:rsidRPr="000C30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исполняет </w:t>
            </w:r>
            <w:r w:rsidRPr="00E9642C">
              <w:rPr>
                <w:rFonts w:ascii="Times New Roman" w:hAnsi="Times New Roman"/>
                <w:sz w:val="28"/>
                <w:szCs w:val="28"/>
              </w:rPr>
              <w:t xml:space="preserve">иные обязанности, предусмотренные законодательством Российской Федерации, приказами, </w:t>
            </w:r>
            <w:r w:rsidRPr="006414BF">
              <w:rPr>
                <w:rFonts w:ascii="Times New Roman" w:hAnsi="Times New Roman"/>
                <w:sz w:val="28"/>
                <w:szCs w:val="28"/>
              </w:rPr>
              <w:t xml:space="preserve">распоряжениями и поручениями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министра, заместителя министра, начальника управления, заместителя начальни</w:t>
            </w:r>
            <w:r w:rsidR="001126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 управления</w:t>
            </w:r>
            <w:r w:rsidR="0011262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11262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начальника отдела.</w:t>
            </w:r>
          </w:p>
          <w:p w:rsidR="008A288C" w:rsidRDefault="008A288C" w:rsidP="001126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138E" w:rsidTr="000C3093">
        <w:trPr>
          <w:trHeight w:val="1033"/>
        </w:trPr>
        <w:tc>
          <w:tcPr>
            <w:tcW w:w="9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138E" w:rsidRPr="004133A3" w:rsidRDefault="00721A8C" w:rsidP="00E23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IV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 Перечень вопросов, по которым гражданский служащий вправе или обязан самостоятельно принимать управленческие и иные решения</w:t>
            </w:r>
          </w:p>
          <w:p w:rsidR="00E0138E" w:rsidRDefault="00E0138E" w:rsidP="00E23F7D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138E" w:rsidRDefault="00721A8C" w:rsidP="00E23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C30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При исполнении служебных обязанностей консультант вправе самостоятельно принимать решения по вопросам:</w:t>
            </w:r>
          </w:p>
          <w:p w:rsidR="00E0138E" w:rsidRDefault="00721A8C" w:rsidP="00E23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 выбора методов сбора и обработки информации;</w:t>
            </w:r>
          </w:p>
          <w:p w:rsidR="00E0138E" w:rsidRDefault="00721A8C" w:rsidP="00E23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 консультирования граждан, руководителей, специалистов организаций социального обслуживания населения, общественных объединений и организаций по вопросам социального обслуживания граждан пожилого возраста и инвалидов, реализация которых закреплена за отделом.</w:t>
            </w:r>
          </w:p>
          <w:p w:rsidR="00E0138E" w:rsidRDefault="00721A8C" w:rsidP="00E23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C30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При исполнении служебных обязанностей консультант обязан самостоятельно принимать решения по вопросам:</w:t>
            </w:r>
          </w:p>
          <w:p w:rsidR="00E0138E" w:rsidRDefault="00721A8C" w:rsidP="00E23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 планирование личной работы;</w:t>
            </w:r>
          </w:p>
          <w:p w:rsidR="00E0138E" w:rsidRPr="004133A3" w:rsidRDefault="00721A8C" w:rsidP="00E23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 оказания консультационной и организационной помощи в пределах должностных обязанностей.</w:t>
            </w:r>
          </w:p>
          <w:p w:rsidR="00E0138E" w:rsidRDefault="00E0138E" w:rsidP="00E23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0138E" w:rsidTr="000C3093">
        <w:tc>
          <w:tcPr>
            <w:tcW w:w="9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138E" w:rsidRDefault="00721A8C" w:rsidP="00E23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 Перечень вопросов, по которым гражданский служащий вп</w:t>
            </w:r>
            <w:r w:rsidR="00B027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раве или обязан участвовать при</w:t>
            </w:r>
            <w:r w:rsidR="000C309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подготовке проектов нормативных правовых актов и (или) проектов управленческих и иных решений</w:t>
            </w:r>
          </w:p>
          <w:p w:rsidR="00E0138E" w:rsidRDefault="00E0138E" w:rsidP="00E23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Courier New"/>
                <w:b/>
                <w:sz w:val="28"/>
                <w:szCs w:val="28"/>
              </w:rPr>
            </w:pPr>
          </w:p>
        </w:tc>
      </w:tr>
      <w:tr w:rsidR="00E0138E" w:rsidTr="000C3093">
        <w:tc>
          <w:tcPr>
            <w:tcW w:w="9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138E" w:rsidRDefault="00721A8C" w:rsidP="00E23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1</w:t>
            </w:r>
            <w:r w:rsidR="000C3093"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. Консультант в соответствии со своей компетенцией вправе участвовать в подготовке (обсуждении) следующих проектов:</w:t>
            </w:r>
          </w:p>
          <w:p w:rsidR="00E0138E" w:rsidRDefault="00721A8C" w:rsidP="00E23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1)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законов Новосибирской области, постановлений, распоряжений Губернатора Новосибирской области, Правительства Новосибирской области в сфере социального обслуживания населения;</w:t>
            </w:r>
          </w:p>
          <w:p w:rsidR="00E0138E" w:rsidRDefault="00721A8C" w:rsidP="00E23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 приказов министерства в сфере социального обслуживания населения;</w:t>
            </w:r>
          </w:p>
          <w:p w:rsidR="00E0138E" w:rsidRDefault="00721A8C" w:rsidP="00E23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 предложений в план мероприятий по реализации стратегии социально-экономического развития Новосибирской области по вопросам реализации государственной политики в сфере социальной защиты и социального обслуживания граждан пожилого возраста и инвалидов.</w:t>
            </w:r>
          </w:p>
          <w:p w:rsidR="00E0138E" w:rsidRDefault="00721A8C" w:rsidP="00E23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C30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Консультант в соответствии со своей компетенцией обязан участвовать в подготовке (обсуждении) проектов постановлений и распоряжений Губернатора Новосибирской области, Правительства Новосибирской области, приказов министерства по вопросам социального обслуживания населения.</w:t>
            </w:r>
          </w:p>
          <w:p w:rsidR="00E0138E" w:rsidRDefault="00721A8C" w:rsidP="00E23F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0138E" w:rsidTr="000C3093">
        <w:tc>
          <w:tcPr>
            <w:tcW w:w="9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138E" w:rsidRDefault="00721A8C" w:rsidP="00E23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 Сроки и процедуры подготовки, рассмотрения проектов управленческих и иных решений, порядок согласования и принятия данных решений</w:t>
            </w:r>
          </w:p>
          <w:p w:rsidR="000C3093" w:rsidRDefault="000C3093" w:rsidP="00E23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8"/>
                <w:szCs w:val="20"/>
                <w:lang w:eastAsia="ru-RU"/>
              </w:rPr>
            </w:pPr>
          </w:p>
        </w:tc>
      </w:tr>
      <w:tr w:rsidR="00E0138E" w:rsidTr="000C3093">
        <w:tc>
          <w:tcPr>
            <w:tcW w:w="9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C3093" w:rsidRPr="000C3093" w:rsidRDefault="000C3093" w:rsidP="00E23F7D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 Сроки и процедуры подготовки, рассмотрения проектов управленческих и иных решений, порядок согласования и принятия данных </w:t>
            </w:r>
            <w:r w:rsidRPr="000C3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решений консультантом определяются в соответствии с Правилами делопроизводства в государственных органах, органах местного самоуправления, утвержденными приказом Федерального архивного агентства от 22.05.2019 № 71, Инструкцией по документационному обеспечению Губернатора Новосибирской области и Правительства Новосибирской области, утвержденной постановлением Губернатора Новосибирской области от 01.11.2010 № 345, Инструкци</w:t>
            </w:r>
            <w:r w:rsidR="00E23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</w:t>
            </w:r>
            <w:r w:rsidRPr="000C3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документационному обеспечению министерства труда и социального развития Новосибирской области, утвержденной приказом </w:t>
            </w:r>
            <w:r w:rsidRPr="000C30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министерства труда и социального развития Новосибирской области</w:t>
            </w:r>
            <w:r w:rsidRPr="000C3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27.07.2021 № 649, а также иными федеральными нормативными правовыми актами и нормативными правовыми актами Новосибирской области.</w:t>
            </w:r>
          </w:p>
          <w:p w:rsidR="000C3093" w:rsidRPr="000C3093" w:rsidRDefault="000C3093" w:rsidP="00E23F7D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C3093" w:rsidRPr="000C3093" w:rsidRDefault="000C3093" w:rsidP="00E23F7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30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VII. Порядок служебного взаимодействия гражданского служащего в связи </w:t>
            </w:r>
          </w:p>
          <w:p w:rsidR="000C3093" w:rsidRPr="000C3093" w:rsidRDefault="000C3093" w:rsidP="00E23F7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30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организациями</w:t>
            </w:r>
          </w:p>
          <w:p w:rsidR="000C3093" w:rsidRPr="000C3093" w:rsidRDefault="000C3093" w:rsidP="00E23F7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C3093" w:rsidRPr="000C3093" w:rsidRDefault="000C3093" w:rsidP="00E23F7D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 Взаимодействие консультанта с гражданскими служащими и работниками министерства,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 12.08.2002 № 885 «Об утверждении общих принципов служебного поведения государственных служащих», и требований к служебному поведению гражданского служащего, установленных статьей 18 Федерального закона от 27.07.2004 № 79-ФЗ «О государственной гражданской службе Российской Федерации», постановлением Губернатора Новосибирской области от 13.05.2011 № 119 «О  Кодексе этики и служебного поведения государственных гражданских служащих Новосибирской области», а также в соответствии с иными федеральными нормативными правовыми актами и нормативными правовыми актами Новосибирской области.</w:t>
            </w:r>
          </w:p>
          <w:p w:rsidR="000C3093" w:rsidRPr="000C3093" w:rsidRDefault="000C3093" w:rsidP="00E23F7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C3093" w:rsidRPr="000C3093" w:rsidRDefault="000C3093" w:rsidP="00E23F7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30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VIII. Перечень государственных услуг (видов деятельности),</w:t>
            </w:r>
          </w:p>
          <w:p w:rsidR="000C3093" w:rsidRPr="000C3093" w:rsidRDefault="000C3093" w:rsidP="00E23F7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30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оказываемых по запросам граждан и организаций в соответствии </w:t>
            </w:r>
          </w:p>
          <w:p w:rsidR="000C3093" w:rsidRPr="000C3093" w:rsidRDefault="000C3093" w:rsidP="00E23F7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30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 административным регламентом (иным нормативным правовым актом) государственного органа</w:t>
            </w:r>
          </w:p>
          <w:p w:rsidR="000C3093" w:rsidRPr="000C3093" w:rsidRDefault="000C3093" w:rsidP="00E23F7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138E" w:rsidRPr="000C3093" w:rsidRDefault="000C3093" w:rsidP="00E23F7D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 Государственные услуги (виды деятельности) не оказываются.</w:t>
            </w:r>
          </w:p>
        </w:tc>
      </w:tr>
      <w:tr w:rsidR="00E0138E" w:rsidTr="000C3093">
        <w:tc>
          <w:tcPr>
            <w:tcW w:w="9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138E" w:rsidRDefault="00E0138E" w:rsidP="000C30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E0138E" w:rsidTr="000C3093">
        <w:tc>
          <w:tcPr>
            <w:tcW w:w="9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138E" w:rsidRDefault="00721A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 Показатели эффективности и результативности профессиональной служебной деятельности</w:t>
            </w:r>
            <w:r w:rsidR="000C3093">
              <w:t xml:space="preserve"> </w:t>
            </w:r>
            <w:r w:rsidR="000C3093" w:rsidRPr="000C309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гражданского служащего</w:t>
            </w:r>
          </w:p>
          <w:p w:rsidR="00E0138E" w:rsidRDefault="00E0138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E0138E" w:rsidRDefault="000C30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="00721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Эффективность и результативность профессиональной служебной деятельности консультанта оценивается по следующим показателям:</w:t>
            </w:r>
          </w:p>
          <w:p w:rsidR="00E0138E" w:rsidRDefault="00721A8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 доля проведенных проверок в соответствии с ежегодным планом проведения плановых проверок юридических лиц и индивидуальных предпринимателей и составления организационно</w:t>
            </w:r>
            <w:r w:rsidR="0011262A" w:rsidRPr="001126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распорядительных документов по их результатам (в %);</w:t>
            </w:r>
          </w:p>
          <w:p w:rsidR="00E0138E" w:rsidRDefault="00721A8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 доля приведенных нормативных правовых актов по вопросам социального обслуживания граждан пожилого возраста и инвалидов в соответствие с федеральным законодательством и законодательством Новосибирской области (в %);</w:t>
            </w:r>
          </w:p>
          <w:p w:rsidR="00E0138E" w:rsidRDefault="00721A8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 доля своевременно подготовленных отчетов, справочных, информационных и аналитических материалов в сфере социального обслуживания населения (в %);</w:t>
            </w:r>
          </w:p>
          <w:p w:rsidR="00E0138E" w:rsidRDefault="00721A8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 доля своевременно принятых мер в отношении подконтрольных субъектов, оказывающих социальные услуги, в случае выявления нарушений в их деятельности (в %);</w:t>
            </w:r>
          </w:p>
          <w:p w:rsidR="00E0138E" w:rsidRDefault="00721A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5) отсутствие невыполненных или выполненных с нарушением сроков документов и поручений, поступивших на исполнение;</w:t>
            </w:r>
          </w:p>
          <w:p w:rsidR="00E0138E" w:rsidRDefault="00721A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6) своевременность рассмотрения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жалоб на решения контрольных (надзорных) органов, действий (бездействия) их должностных лиц в рамках подсистемы досудебного обжалования государственной информационной системы «Типовое облачное решение по автоматизации контрольной (надзорной) деятельности».</w:t>
            </w:r>
          </w:p>
          <w:p w:rsidR="00E0138E" w:rsidRDefault="00E01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0138E" w:rsidRDefault="00721A8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 управления                                 ___________     _____________________</w:t>
      </w:r>
    </w:p>
    <w:p w:rsidR="004D6350" w:rsidRPr="004D6350" w:rsidRDefault="00721A8C" w:rsidP="004D6350">
      <w:pPr>
        <w:pStyle w:val="ConsPlusNonforma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(по</w:t>
      </w:r>
      <w:r w:rsidR="004D6350">
        <w:rPr>
          <w:rFonts w:ascii="Times New Roman" w:hAnsi="Times New Roman" w:cs="Times New Roman"/>
          <w:bCs/>
        </w:rPr>
        <w:t xml:space="preserve">дпись)                  </w:t>
      </w:r>
      <w:r w:rsidR="004D6350" w:rsidRPr="004D6350">
        <w:rPr>
          <w:rFonts w:ascii="Times New Roman" w:hAnsi="Times New Roman" w:cs="Times New Roman"/>
          <w:bCs/>
        </w:rPr>
        <w:t xml:space="preserve">(инициалы имени и отчества, </w:t>
      </w:r>
    </w:p>
    <w:p w:rsidR="00E0138E" w:rsidRDefault="004D6350" w:rsidP="004D6350">
      <w:pPr>
        <w:pStyle w:val="ConsPlusNonformat"/>
        <w:rPr>
          <w:rFonts w:ascii="Times New Roman" w:hAnsi="Times New Roman" w:cs="Times New Roman"/>
          <w:bCs/>
        </w:rPr>
      </w:pPr>
      <w:r w:rsidRPr="004D6350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</w:t>
      </w:r>
      <w:r w:rsidRPr="004D6350">
        <w:rPr>
          <w:rFonts w:ascii="Times New Roman" w:hAnsi="Times New Roman" w:cs="Times New Roman"/>
          <w:bCs/>
        </w:rPr>
        <w:t>(при наличии), фамилия)</w:t>
      </w:r>
    </w:p>
    <w:p w:rsidR="00E0138E" w:rsidRDefault="00E0138E">
      <w:pPr>
        <w:pStyle w:val="ConsPlusNonformat"/>
        <w:rPr>
          <w:rFonts w:ascii="Times New Roman" w:hAnsi="Times New Roman" w:cs="Times New Roman"/>
          <w:bCs/>
          <w:sz w:val="16"/>
          <w:szCs w:val="16"/>
        </w:rPr>
      </w:pPr>
    </w:p>
    <w:p w:rsidR="002C118E" w:rsidRPr="002C118E" w:rsidRDefault="002C118E" w:rsidP="002C118E">
      <w:pPr>
        <w:jc w:val="right"/>
        <w:rPr>
          <w:rFonts w:ascii="Times New Roman" w:hAnsi="Times New Roman"/>
          <w:sz w:val="28"/>
          <w:szCs w:val="28"/>
        </w:rPr>
      </w:pPr>
      <w:r w:rsidRPr="002C118E">
        <w:rPr>
          <w:rFonts w:ascii="Times New Roman" w:hAnsi="Times New Roman"/>
          <w:sz w:val="28"/>
          <w:szCs w:val="28"/>
        </w:rPr>
        <w:t>«____» ___________ 20___ г.</w:t>
      </w:r>
    </w:p>
    <w:p w:rsidR="00E0138E" w:rsidRDefault="00E0138E">
      <w:pPr>
        <w:jc w:val="right"/>
        <w:rPr>
          <w:rFonts w:ascii="Times New Roman" w:hAnsi="Times New Roman"/>
          <w:sz w:val="24"/>
          <w:szCs w:val="24"/>
        </w:rPr>
      </w:pPr>
    </w:p>
    <w:p w:rsidR="00E0138E" w:rsidRDefault="00721A8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 должностным регламентом ознакомлен:</w:t>
      </w:r>
    </w:p>
    <w:p w:rsidR="00E0138E" w:rsidRDefault="00E0138E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</w:p>
    <w:p w:rsidR="00E0138E" w:rsidRDefault="00721A8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Консультант                                          ___________     _________________________</w:t>
      </w:r>
    </w:p>
    <w:p w:rsidR="004D6350" w:rsidRPr="004D6350" w:rsidRDefault="00721A8C" w:rsidP="004D6350">
      <w:pPr>
        <w:pStyle w:val="ConsPlusNonforma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(подпи</w:t>
      </w:r>
      <w:r w:rsidR="004D6350">
        <w:rPr>
          <w:rFonts w:ascii="Times New Roman" w:hAnsi="Times New Roman" w:cs="Times New Roman"/>
          <w:bCs/>
        </w:rPr>
        <w:t xml:space="preserve">сь)                           </w:t>
      </w:r>
      <w:r w:rsidR="004D6350" w:rsidRPr="004D6350">
        <w:rPr>
          <w:rFonts w:ascii="Times New Roman" w:hAnsi="Times New Roman" w:cs="Times New Roman"/>
          <w:bCs/>
        </w:rPr>
        <w:t xml:space="preserve">(инициалы имени и отчества, </w:t>
      </w:r>
    </w:p>
    <w:p w:rsidR="00E0138E" w:rsidRDefault="004D6350" w:rsidP="004D6350">
      <w:pPr>
        <w:pStyle w:val="ConsPlusNonformat"/>
        <w:rPr>
          <w:rFonts w:ascii="Times New Roman" w:hAnsi="Times New Roman" w:cs="Times New Roman"/>
          <w:bCs/>
        </w:rPr>
      </w:pPr>
      <w:r w:rsidRPr="004D6350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</w:t>
      </w:r>
      <w:r w:rsidRPr="004D6350">
        <w:rPr>
          <w:rFonts w:ascii="Times New Roman" w:hAnsi="Times New Roman" w:cs="Times New Roman"/>
          <w:bCs/>
        </w:rPr>
        <w:t xml:space="preserve">    (при наличии), фамилия)</w:t>
      </w:r>
    </w:p>
    <w:p w:rsidR="002C118E" w:rsidRDefault="002C118E" w:rsidP="004D6350">
      <w:pPr>
        <w:pStyle w:val="ConsPlusNonformat"/>
        <w:rPr>
          <w:rFonts w:ascii="Times New Roman" w:hAnsi="Times New Roman" w:cs="Times New Roman"/>
          <w:bCs/>
          <w:sz w:val="16"/>
          <w:szCs w:val="16"/>
        </w:rPr>
      </w:pPr>
    </w:p>
    <w:p w:rsidR="002C118E" w:rsidRPr="002C118E" w:rsidRDefault="002C118E" w:rsidP="002C118E">
      <w:pPr>
        <w:jc w:val="right"/>
        <w:rPr>
          <w:rFonts w:ascii="Times New Roman" w:hAnsi="Times New Roman"/>
          <w:sz w:val="28"/>
          <w:szCs w:val="28"/>
        </w:rPr>
      </w:pPr>
      <w:r w:rsidRPr="002C118E">
        <w:rPr>
          <w:rFonts w:ascii="Times New Roman" w:hAnsi="Times New Roman"/>
          <w:sz w:val="28"/>
          <w:szCs w:val="28"/>
        </w:rPr>
        <w:t>«____» ___________ 20___ г.</w:t>
      </w:r>
    </w:p>
    <w:p w:rsidR="002C118E" w:rsidRPr="008B151F" w:rsidRDefault="002C118E" w:rsidP="002C118E">
      <w:pPr>
        <w:rPr>
          <w:sz w:val="28"/>
          <w:szCs w:val="28"/>
        </w:rPr>
      </w:pPr>
    </w:p>
    <w:p w:rsidR="00E0138E" w:rsidRDefault="00E0138E">
      <w:pPr>
        <w:jc w:val="right"/>
        <w:rPr>
          <w:rFonts w:ascii="Times New Roman" w:hAnsi="Times New Roman"/>
          <w:sz w:val="24"/>
          <w:szCs w:val="24"/>
        </w:rPr>
      </w:pPr>
    </w:p>
    <w:p w:rsidR="00E0138E" w:rsidRDefault="00E0138E"/>
    <w:sectPr w:rsidR="00E0138E" w:rsidSect="00984A83">
      <w:headerReference w:type="default" r:id="rId7"/>
      <w:pgSz w:w="11907" w:h="16840"/>
      <w:pgMar w:top="1134" w:right="567" w:bottom="107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334" w:rsidRDefault="00EE3334">
      <w:pPr>
        <w:spacing w:after="0" w:line="240" w:lineRule="auto"/>
      </w:pPr>
      <w:r>
        <w:separator/>
      </w:r>
    </w:p>
  </w:endnote>
  <w:endnote w:type="continuationSeparator" w:id="0">
    <w:p w:rsidR="00EE3334" w:rsidRDefault="00EE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sans-serif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334" w:rsidRDefault="00EE3334">
      <w:pPr>
        <w:spacing w:after="0" w:line="240" w:lineRule="auto"/>
      </w:pPr>
      <w:r>
        <w:separator/>
      </w:r>
    </w:p>
  </w:footnote>
  <w:footnote w:type="continuationSeparator" w:id="0">
    <w:p w:rsidR="00EE3334" w:rsidRDefault="00EE3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38E" w:rsidRDefault="00721A8C">
    <w:pPr>
      <w:pStyle w:val="ac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 w:rsidR="00E5767B">
      <w:rPr>
        <w:rFonts w:ascii="Times New Roman" w:hAnsi="Times New Roman"/>
        <w:noProof/>
        <w:sz w:val="20"/>
        <w:szCs w:val="20"/>
      </w:rPr>
      <w:t>4</w:t>
    </w:r>
    <w:r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C1060"/>
    <w:multiLevelType w:val="hybridMultilevel"/>
    <w:tmpl w:val="CCEE85BA"/>
    <w:lvl w:ilvl="0" w:tplc="C2B2E278">
      <w:start w:val="1"/>
      <w:numFmt w:val="decimal"/>
      <w:lvlText w:val="%1."/>
      <w:lvlJc w:val="left"/>
      <w:pPr>
        <w:ind w:left="1069" w:hanging="360"/>
      </w:pPr>
    </w:lvl>
    <w:lvl w:ilvl="1" w:tplc="AA26FAC6">
      <w:start w:val="1"/>
      <w:numFmt w:val="lowerLetter"/>
      <w:lvlText w:val="%2."/>
      <w:lvlJc w:val="left"/>
      <w:pPr>
        <w:ind w:left="1789" w:hanging="360"/>
      </w:pPr>
    </w:lvl>
    <w:lvl w:ilvl="2" w:tplc="1E4EEE8A">
      <w:start w:val="1"/>
      <w:numFmt w:val="lowerRoman"/>
      <w:lvlText w:val="%3."/>
      <w:lvlJc w:val="right"/>
      <w:pPr>
        <w:ind w:left="2509" w:hanging="180"/>
      </w:pPr>
    </w:lvl>
    <w:lvl w:ilvl="3" w:tplc="E104E1CE">
      <w:start w:val="1"/>
      <w:numFmt w:val="decimal"/>
      <w:lvlText w:val="%4."/>
      <w:lvlJc w:val="left"/>
      <w:pPr>
        <w:ind w:left="3229" w:hanging="360"/>
      </w:pPr>
    </w:lvl>
    <w:lvl w:ilvl="4" w:tplc="1AC69A20">
      <w:start w:val="1"/>
      <w:numFmt w:val="lowerLetter"/>
      <w:lvlText w:val="%5."/>
      <w:lvlJc w:val="left"/>
      <w:pPr>
        <w:ind w:left="3949" w:hanging="360"/>
      </w:pPr>
    </w:lvl>
    <w:lvl w:ilvl="5" w:tplc="46BAD942">
      <w:start w:val="1"/>
      <w:numFmt w:val="lowerRoman"/>
      <w:lvlText w:val="%6."/>
      <w:lvlJc w:val="right"/>
      <w:pPr>
        <w:ind w:left="4669" w:hanging="180"/>
      </w:pPr>
    </w:lvl>
    <w:lvl w:ilvl="6" w:tplc="55BECB8C">
      <w:start w:val="1"/>
      <w:numFmt w:val="decimal"/>
      <w:lvlText w:val="%7."/>
      <w:lvlJc w:val="left"/>
      <w:pPr>
        <w:ind w:left="5389" w:hanging="360"/>
      </w:pPr>
    </w:lvl>
    <w:lvl w:ilvl="7" w:tplc="57444470">
      <w:start w:val="1"/>
      <w:numFmt w:val="lowerLetter"/>
      <w:lvlText w:val="%8."/>
      <w:lvlJc w:val="left"/>
      <w:pPr>
        <w:ind w:left="6109" w:hanging="360"/>
      </w:pPr>
    </w:lvl>
    <w:lvl w:ilvl="8" w:tplc="D1B0DB8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B17AE4"/>
    <w:multiLevelType w:val="multilevel"/>
    <w:tmpl w:val="E0FCAFB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67160B47"/>
    <w:multiLevelType w:val="hybridMultilevel"/>
    <w:tmpl w:val="CE60B956"/>
    <w:lvl w:ilvl="0" w:tplc="A5146A82">
      <w:start w:val="1"/>
      <w:numFmt w:val="upperRoman"/>
      <w:lvlText w:val="%1."/>
      <w:lvlJc w:val="left"/>
      <w:pPr>
        <w:ind w:left="1429" w:hanging="720"/>
      </w:pPr>
    </w:lvl>
    <w:lvl w:ilvl="1" w:tplc="7C96FC8C">
      <w:start w:val="1"/>
      <w:numFmt w:val="lowerLetter"/>
      <w:lvlText w:val="%2."/>
      <w:lvlJc w:val="left"/>
      <w:pPr>
        <w:ind w:left="1789" w:hanging="360"/>
      </w:pPr>
    </w:lvl>
    <w:lvl w:ilvl="2" w:tplc="1480C6F8">
      <w:start w:val="1"/>
      <w:numFmt w:val="lowerRoman"/>
      <w:lvlText w:val="%3."/>
      <w:lvlJc w:val="right"/>
      <w:pPr>
        <w:ind w:left="2509" w:hanging="180"/>
      </w:pPr>
    </w:lvl>
    <w:lvl w:ilvl="3" w:tplc="C358B2BA">
      <w:start w:val="1"/>
      <w:numFmt w:val="decimal"/>
      <w:lvlText w:val="%4."/>
      <w:lvlJc w:val="left"/>
      <w:pPr>
        <w:ind w:left="3229" w:hanging="360"/>
      </w:pPr>
    </w:lvl>
    <w:lvl w:ilvl="4" w:tplc="FC60724A">
      <w:start w:val="1"/>
      <w:numFmt w:val="lowerLetter"/>
      <w:lvlText w:val="%5."/>
      <w:lvlJc w:val="left"/>
      <w:pPr>
        <w:ind w:left="3949" w:hanging="360"/>
      </w:pPr>
    </w:lvl>
    <w:lvl w:ilvl="5" w:tplc="F1AACA46">
      <w:start w:val="1"/>
      <w:numFmt w:val="lowerRoman"/>
      <w:lvlText w:val="%6."/>
      <w:lvlJc w:val="right"/>
      <w:pPr>
        <w:ind w:left="4669" w:hanging="180"/>
      </w:pPr>
    </w:lvl>
    <w:lvl w:ilvl="6" w:tplc="60C6FFC0">
      <w:start w:val="1"/>
      <w:numFmt w:val="decimal"/>
      <w:lvlText w:val="%7."/>
      <w:lvlJc w:val="left"/>
      <w:pPr>
        <w:ind w:left="5389" w:hanging="360"/>
      </w:pPr>
    </w:lvl>
    <w:lvl w:ilvl="7" w:tplc="F81AC2C6">
      <w:start w:val="1"/>
      <w:numFmt w:val="lowerLetter"/>
      <w:lvlText w:val="%8."/>
      <w:lvlJc w:val="left"/>
      <w:pPr>
        <w:ind w:left="6109" w:hanging="360"/>
      </w:pPr>
    </w:lvl>
    <w:lvl w:ilvl="8" w:tplc="C52EEB2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8E"/>
    <w:rsid w:val="00010043"/>
    <w:rsid w:val="000C3093"/>
    <w:rsid w:val="00111F0C"/>
    <w:rsid w:val="0011262A"/>
    <w:rsid w:val="001E0602"/>
    <w:rsid w:val="001E0B00"/>
    <w:rsid w:val="00204E34"/>
    <w:rsid w:val="002B4D4E"/>
    <w:rsid w:val="002C118E"/>
    <w:rsid w:val="00372F0C"/>
    <w:rsid w:val="004133A3"/>
    <w:rsid w:val="004D6350"/>
    <w:rsid w:val="0071231A"/>
    <w:rsid w:val="00721A8C"/>
    <w:rsid w:val="007D7DE3"/>
    <w:rsid w:val="00872739"/>
    <w:rsid w:val="008A288C"/>
    <w:rsid w:val="008E56A5"/>
    <w:rsid w:val="00984A83"/>
    <w:rsid w:val="00A04FFD"/>
    <w:rsid w:val="00B027AB"/>
    <w:rsid w:val="00B840CC"/>
    <w:rsid w:val="00C2464E"/>
    <w:rsid w:val="00E0138E"/>
    <w:rsid w:val="00E23F7D"/>
    <w:rsid w:val="00E5767B"/>
    <w:rsid w:val="00EE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5EE71-610F-445E-AFCC-0E5E4565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rPr>
      <w:rFonts w:eastAsia="Times New Roman"/>
      <w:sz w:val="22"/>
      <w:szCs w:val="22"/>
      <w:lang w:eastAsia="ru-RU"/>
    </w:rPr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rPr>
      <w:rFonts w:eastAsia="Times New Roman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ad">
    <w:name w:val="Верхний колонтитул Знак"/>
    <w:link w:val="ac"/>
    <w:uiPriority w:val="99"/>
    <w:rPr>
      <w:rFonts w:eastAsia="Times New Roman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basedOn w:val="a0"/>
    <w:link w:val="ae"/>
    <w:uiPriority w:val="99"/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lang w:eastAsia="ru-RU"/>
    </w:rPr>
  </w:style>
  <w:style w:type="paragraph" w:styleId="afd">
    <w:name w:val="Body Text Indent"/>
    <w:basedOn w:val="a"/>
    <w:link w:val="afe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e">
    <w:name w:val="Основной текст с отступом Знак"/>
    <w:link w:val="afd"/>
    <w:rPr>
      <w:rFonts w:ascii="Times New Roman" w:eastAsia="Times New Roman" w:hAnsi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3475</Words>
  <Characters>19810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Скоромных Наталья Юрьевна</dc:creator>
  <cp:lastModifiedBy>Покровская Наталья Михайловна</cp:lastModifiedBy>
  <cp:revision>2</cp:revision>
  <dcterms:created xsi:type="dcterms:W3CDTF">2025-02-03T11:11:00Z</dcterms:created>
  <dcterms:modified xsi:type="dcterms:W3CDTF">2025-02-03T11:11:00Z</dcterms:modified>
  <cp:version>983040</cp:version>
</cp:coreProperties>
</file>