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jc w:val="center"/>
        <w:spacing w:after="0" w:line="240" w:lineRule="auto"/>
        <w:widowControl w:val="off"/>
        <w:outlineLvl w:val="0"/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282" cy="64755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52282" cy="64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9pt;height:50.99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pStyle w:val="918"/>
        <w:jc w:val="center"/>
        <w:spacing w:after="0" w:line="240" w:lineRule="auto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</w:t>
      </w:r>
      <w:r>
        <w:rPr>
          <w:b/>
          <w:bCs/>
          <w:sz w:val="28"/>
          <w:szCs w:val="28"/>
        </w:rPr>
        <w:t xml:space="preserve">ТРУДА И </w:t>
      </w:r>
      <w:r>
        <w:rPr>
          <w:b/>
          <w:bCs/>
          <w:sz w:val="28"/>
          <w:szCs w:val="28"/>
        </w:rPr>
        <w:t xml:space="preserve">СОЦИАЛЬНОГО РАЗВИТИЯ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</w:t>
      </w:r>
      <w:r>
        <w:rPr>
          <w:bCs/>
          <w:sz w:val="28"/>
          <w:szCs w:val="28"/>
        </w:rPr>
        <w:t xml:space="preserve">___</w:t>
      </w:r>
      <w:r>
        <w:rPr>
          <w:bCs/>
          <w:sz w:val="28"/>
          <w:szCs w:val="28"/>
        </w:rPr>
        <w:t xml:space="preserve">___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___</w:t>
      </w:r>
      <w:r>
        <w:rPr>
          <w:bCs/>
          <w:sz w:val="28"/>
          <w:szCs w:val="28"/>
        </w:rPr>
        <w:t xml:space="preserve">____</w:t>
      </w:r>
      <w:r>
        <w:rPr>
          <w:bCs/>
          <w:sz w:val="28"/>
          <w:szCs w:val="28"/>
        </w:rPr>
        <w:t xml:space="preserve">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ind w:firstLine="540"/>
        <w:jc w:val="center"/>
        <w:spacing w:after="0" w:line="240" w:lineRule="auto"/>
        <w:widowControl w:val="off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918"/>
        <w:ind w:firstLine="540"/>
        <w:jc w:val="center"/>
        <w:spacing w:after="0" w:line="240" w:lineRule="auto"/>
        <w:widowControl w:val="off"/>
        <w:rPr>
          <w:color w:val="000000" w:themeColor="text1"/>
        </w:rPr>
      </w:pPr>
      <w:r>
        <w:rPr>
          <w:bCs/>
          <w:sz w:val="28"/>
          <w:szCs w:val="28"/>
        </w:rPr>
        <w:t xml:space="preserve">Об утверждении формы заявки для расчета планируемого объема субвенций для осуществления отдельных государственных полномочий по предоставлению </w:t>
      </w:r>
      <w:r>
        <w:rPr>
          <w:bCs/>
          <w:color w:val="000000" w:themeColor="text1"/>
          <w:sz w:val="28"/>
          <w:szCs w:val="28"/>
        </w:rPr>
        <w:t xml:space="preserve">гражданам, котор</w:t>
      </w:r>
      <w:r>
        <w:rPr>
          <w:bCs/>
          <w:color w:val="000000" w:themeColor="text1"/>
          <w:sz w:val="28"/>
          <w:szCs w:val="28"/>
        </w:rPr>
        <w:t xml:space="preserve">ые ранее относились к категории детей-сирот и детей, оставшихся без попечения родителей, проживающим на территории Новосибирской области, дополнительной меры</w:t>
      </w:r>
      <w:r>
        <w:rPr>
          <w:bCs/>
          <w:color w:val="000000" w:themeColor="text1"/>
          <w:sz w:val="28"/>
          <w:szCs w:val="28"/>
        </w:rPr>
        <w:t xml:space="preserve"> социальной поддержки в виде единовременной выплаты на приобретение в собственность жилого помещения     на очередной финансовый год и плановый период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8"/>
        <w:ind w:firstLine="540"/>
        <w:jc w:val="center"/>
        <w:spacing w:after="0" w:line="240" w:lineRule="auto"/>
        <w:widowControl w:val="off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928"/>
        <w:ind w:firstLine="708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В целях расчета планируемого</w:t>
      </w:r>
      <w:r>
        <w:rPr>
          <w:rFonts w:ascii="Times New Roman" w:hAnsi="Times New Roman"/>
          <w:sz w:val="28"/>
          <w:szCs w:val="28"/>
        </w:rPr>
        <w:t xml:space="preserve"> объема субвенции на обеспечение жилыми помещениями граждан, указанных в законе Новосибирской области от 03.10.2024   № 490-ОЗ «О дополнительной мере социальной поддержки в виде единовременной выплаты на приобретение в собственность жилого помещения», в со</w:t>
      </w:r>
      <w:r>
        <w:rPr>
          <w:rFonts w:ascii="Times New Roman" w:hAnsi="Times New Roman"/>
          <w:sz w:val="28"/>
          <w:szCs w:val="28"/>
        </w:rPr>
        <w:t xml:space="preserve">ответствии с</w:t>
      </w:r>
      <w:r>
        <w:rPr>
          <w:rFonts w:ascii="Times New Roman" w:hAnsi="Times New Roman"/>
          <w:sz w:val="28"/>
          <w:szCs w:val="28"/>
        </w:rPr>
        <w:t xml:space="preserve"> законом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10.12.2013 № 411-ОЗ «</w:t>
      </w:r>
      <w:r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</w:t>
      </w:r>
      <w:r>
        <w:rPr>
          <w:rFonts w:ascii="Times New Roman" w:hAnsi="Times New Roman"/>
          <w:sz w:val="28"/>
          <w:szCs w:val="28"/>
        </w:rPr>
        <w:t xml:space="preserve">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18"/>
        <w:jc w:val="both"/>
        <w:spacing w:after="0" w:line="240" w:lineRule="auto"/>
        <w:widowControl w:val="off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ПРИКАЗЫВАЮ:</w:t>
      </w: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7"/>
          <w:szCs w:val="27"/>
        </w:rPr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928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1. Утвердить прилагаемую форму </w:t>
      </w:r>
      <w:hyperlink w:tooltip="#P35" w:anchor="P35" w:history="1">
        <w:r>
          <w:rPr>
            <w:rFonts w:ascii="Times New Roman" w:hAnsi="Times New Roman" w:cs="Times New Roman"/>
            <w:sz w:val="28"/>
            <w:szCs w:val="27"/>
          </w:rPr>
          <w:t xml:space="preserve">заявки</w:t>
        </w:r>
      </w:hyperlink>
      <w:r>
        <w:rPr>
          <w:rFonts w:ascii="Times New Roman" w:hAnsi="Times New Roman" w:cs="Times New Roman"/>
          <w:sz w:val="28"/>
          <w:szCs w:val="27"/>
        </w:rPr>
        <w:t xml:space="preserve"> для расчета планируемого объема </w:t>
      </w:r>
      <w:r>
        <w:rPr>
          <w:rFonts w:ascii="Times New Roman" w:hAnsi="Times New Roman"/>
          <w:sz w:val="28"/>
          <w:szCs w:val="27"/>
        </w:rPr>
        <w:t xml:space="preserve">субвенций </w:t>
      </w:r>
      <w:r>
        <w:rPr>
          <w:rFonts w:ascii="Times New Roman" w:hAnsi="Times New Roman"/>
          <w:sz w:val="28"/>
          <w:szCs w:val="27"/>
        </w:rPr>
        <w:t xml:space="preserve">д</w:t>
      </w:r>
      <w:r>
        <w:rPr>
          <w:rFonts w:ascii="Times New Roman" w:hAnsi="Times New Roman"/>
          <w:sz w:val="28"/>
          <w:szCs w:val="27"/>
        </w:rPr>
        <w:t xml:space="preserve">ля осуществления отдельных государственных полномочий по предоставлению гражданам, которые ранее относились к категории детей-сирот и детей, оставшихся без попечения родителей, проживающим на территории Новосибирской области, дополнительной меры социальной</w:t>
      </w:r>
      <w:r>
        <w:rPr>
          <w:rFonts w:ascii="Times New Roman" w:hAnsi="Times New Roman"/>
          <w:sz w:val="28"/>
          <w:szCs w:val="27"/>
        </w:rPr>
        <w:t xml:space="preserve"> поддержки в виде единовременной выплаты на приобретение в собственность жилого помещения     на очередной финансовый год и плановый период</w:t>
      </w:r>
      <w:r>
        <w:rPr>
          <w:rFonts w:ascii="Times New Roman" w:hAnsi="Times New Roman"/>
          <w:sz w:val="28"/>
          <w:szCs w:val="27"/>
        </w:rPr>
        <w:t xml:space="preserve">.</w:t>
      </w:r>
      <w:r>
        <w:rPr>
          <w:rFonts w:ascii="Times New Roman" w:hAnsi="Times New Roman" w:cs="Times New Roman"/>
          <w:sz w:val="28"/>
          <w:szCs w:val="27"/>
        </w:rPr>
      </w:r>
      <w:r>
        <w:rPr>
          <w:rFonts w:ascii="Times New Roman" w:hAnsi="Times New Roman" w:cs="Times New Roman"/>
          <w:sz w:val="28"/>
          <w:szCs w:val="27"/>
        </w:rPr>
      </w:r>
    </w:p>
    <w:p>
      <w:pPr>
        <w:pStyle w:val="928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7"/>
        </w:rPr>
        <w:t xml:space="preserve">2.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Контроль за исполнением настоящего приказа возложить на заместителя министра труда и социального развития Новосибирской области Марущак Е.Б.</w:t>
      </w:r>
      <w:r>
        <w:rPr>
          <w:rFonts w:ascii="Times New Roman" w:hAnsi="Times New Roman" w:cs="Times New Roman"/>
          <w:sz w:val="28"/>
          <w:szCs w:val="27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jc w:val="left"/>
        <w:rPr>
          <w:rFonts w:ascii="Times New Roman" w:hAnsi="Times New Roman" w:cs="Times New Roman"/>
          <w:sz w:val="28"/>
          <w:szCs w:val="28"/>
        </w:rPr>
        <w:sectPr>
          <w:headerReference w:type="even" r:id="rId9"/>
          <w:headerReference w:type="first" r:id="rId10"/>
          <w:footerReference w:type="default" r:id="rId13"/>
          <w:footerReference w:type="even" r:id="rId14"/>
          <w:footnotePr/>
          <w:endnotePr/>
          <w:type w:val="nextPage"/>
          <w:pgSz w:w="11906" w:h="16838" w:orient="portrait"/>
          <w:pgMar w:top="1134" w:right="567" w:bottom="1134" w:left="1417" w:header="708" w:footer="898" w:gutter="0"/>
          <w:pgNumType w:start="3"/>
          <w:cols w:num="1" w:sep="0" w:space="708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252" w:type="dxa"/>
        <w:tblInd w:w="2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298"/>
        <w:gridCol w:w="5954"/>
      </w:tblGrid>
      <w:tr>
        <w:tblPrEx/>
        <w:trPr>
          <w:trHeight w:val="160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98" w:type="dxa"/>
            <w:vAlign w:val="top"/>
            <w:textDirection w:val="lrTb"/>
            <w:noWrap w:val="false"/>
          </w:tcPr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right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труда и 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8"/>
              <w:ind w:hanging="169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__________ №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8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92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планируемого объема субвенций </w:t>
      </w:r>
      <w:r>
        <w:rPr>
          <w:rFonts w:ascii="Times New Roman" w:hAnsi="Times New Roman"/>
          <w:sz w:val="28"/>
          <w:szCs w:val="28"/>
        </w:rPr>
        <w:t xml:space="preserve">для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отдельных государственных полномочий по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</w:t>
      </w:r>
      <w:r>
        <w:rPr>
          <w:rFonts w:ascii="Times New Roman" w:hAnsi="Times New Roman"/>
          <w:sz w:val="28"/>
          <w:szCs w:val="28"/>
        </w:rPr>
        <w:t xml:space="preserve">тям-сиротам и детям, оставшимся </w:t>
      </w:r>
      <w:r>
        <w:rPr>
          <w:rFonts w:ascii="Times New Roman" w:hAnsi="Times New Roman"/>
          <w:sz w:val="28"/>
          <w:szCs w:val="28"/>
        </w:rPr>
        <w:t xml:space="preserve">без попечения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лицам из их числа жилых помещений, в том числе 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строительства жилых помещений, а также по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социальной выплаты на приобретение 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_____________ год и плановый период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55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09"/>
        <w:gridCol w:w="1701"/>
        <w:gridCol w:w="709"/>
        <w:gridCol w:w="661"/>
        <w:gridCol w:w="836"/>
        <w:gridCol w:w="913"/>
        <w:gridCol w:w="760"/>
        <w:gridCol w:w="836"/>
        <w:gridCol w:w="836"/>
        <w:gridCol w:w="836"/>
        <w:gridCol w:w="836"/>
        <w:gridCol w:w="715"/>
        <w:gridCol w:w="957"/>
        <w:gridCol w:w="836"/>
        <w:gridCol w:w="836"/>
        <w:gridCol w:w="836"/>
        <w:gridCol w:w="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6"/>
        </w:trPr>
        <w:tc>
          <w:tcPr>
            <w:tcW w:w="1609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 граждан из числа детей-сирот и детей, оставшихся без попечения родителей, принимавших участие в специальной военной операции, чел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 граждан,у которых утверждено судом мировое соглашение об урегулировании судебного спора об обеспечении жилым помещением,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чел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gridSpan w:val="15"/>
            <w:tcW w:w="12239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 граждан, подлежащих обеспечению жилыми помещениями, в порядке очередности &lt;*&gt;, чел.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0"/>
        </w:trPr>
        <w:tc>
          <w:tcPr>
            <w:tcW w:w="16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gridSpan w:val="14"/>
            <w:tcW w:w="11530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/>
        </w:trPr>
        <w:tc>
          <w:tcPr>
            <w:tcW w:w="16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661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месяц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январь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913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60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март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апрель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май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июнь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июль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15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август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957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ind w:left="-30" w:right="-31" w:firstLine="3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сентябрь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ноябрь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декабрь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Итого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"/>
        </w:trPr>
        <w:tc>
          <w:tcPr>
            <w:tcW w:w="16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661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913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760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715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957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ind w:left="-30" w:right="-31" w:firstLine="30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836" w:type="dxa"/>
            <w:vAlign w:val="top"/>
            <w:vMerge w:val="continue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4"/>
        </w:trPr>
        <w:tc>
          <w:tcPr>
            <w:tcW w:w="1609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661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9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715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spacing w:before="100" w:beforeAutospacing="1"/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17</w:t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  <w:r>
              <w:rPr>
                <w:rFonts w:ascii="Times New Roman" w:hAnsi="Times New Roman" w:cs="Times New Roman"/>
                <w:sz w:val="21"/>
                <w:szCs w:val="21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/>
        </w:trPr>
        <w:tc>
          <w:tcPr>
            <w:tcW w:w="1609" w:type="dxa"/>
            <w:vAlign w:val="top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661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i-й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15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pStyle w:val="928"/>
              <w:ind w:left="-30" w:right="-31" w:firstLine="3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/>
        </w:trPr>
        <w:tc>
          <w:tcPr>
            <w:tcW w:w="1609" w:type="dxa"/>
            <w:vAlign w:val="top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8"/>
              <w:spacing w:after="1"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661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.....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913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715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pStyle w:val="928"/>
              <w:ind w:left="-30" w:right="-31" w:firstLine="3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836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</w:tbl>
    <w:p>
      <w:pPr>
        <w:pStyle w:val="928"/>
        <w:jc w:val="both"/>
        <w:spacing w:before="220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&lt;*&gt; Численность граждан, исходя из нормы, предусмотренной пунктом 10 Порядка</w:t>
      </w:r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  <w:color w:val="000000" w:themeColor="text1"/>
        </w:rPr>
        <w:t xml:space="preserve">редоставления гражданам, которые ранее относились к категории детей-сирот и детей, оставшихся без попечения родителей, проживающим на территории Новосибирской области, дополнительной меры социальной поддержки в виде единовременной выплаты на приобретение в</w:t>
      </w:r>
      <w:r>
        <w:rPr>
          <w:rFonts w:ascii="Times New Roman" w:hAnsi="Times New Roman" w:cs="Times New Roman"/>
          <w:color w:val="000000" w:themeColor="text1"/>
        </w:rPr>
        <w:t xml:space="preserve"> собственность жилого помещения</w:t>
      </w:r>
      <w:r>
        <w:rPr>
          <w:rFonts w:ascii="Times New Roman" w:hAnsi="Times New Roman" w:cs="Times New Roman"/>
          <w:color w:val="000000" w:themeColor="text1"/>
        </w:rPr>
        <w:t xml:space="preserve"> утвержденного постановлением Правительства Новосибирской области от 07.02.2025 № 49-п «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 Порядке предоставления гражданам, которые ранее относились к категории детей-сирот и детей, оставшихся без попечения родителей, проживающим на территории Новосибирской области, дополнительной меры социальной поддержки в виде единовременной выплаты на прио</w:t>
      </w:r>
      <w:r>
        <w:rPr>
          <w:rFonts w:ascii="Times New Roman" w:hAnsi="Times New Roman" w:cs="Times New Roman"/>
          <w:color w:val="000000" w:themeColor="text1"/>
        </w:rPr>
        <w:t xml:space="preserve">бретение </w:t>
      </w:r>
      <w:r>
        <w:rPr>
          <w:rFonts w:ascii="Times New Roman" w:hAnsi="Times New Roman" w:cs="Times New Roman"/>
          <w:color w:val="000000" w:themeColor="text1"/>
        </w:rPr>
        <w:t xml:space="preserve">в собственность жилого помещения</w:t>
      </w:r>
      <w:r>
        <w:rPr>
          <w:color w:val="000000" w:themeColor="text1"/>
        </w:rPr>
        <w:t xml:space="preserve">»</w:t>
      </w:r>
      <w:r>
        <w:rPr>
          <w:rFonts w:ascii="Times New Roman" w:hAnsi="Times New Roman" w:cs="Times New Roman"/>
          <w:color w:val="000000" w:themeColor="text1"/>
        </w:rPr>
        <w:t xml:space="preserve">, за исключением граждан указанных в графах 1 и 2.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М.П.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</w:t>
      </w:r>
      <w:r>
        <w:rPr>
          <w:rFonts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 xml:space="preserve">                 </w:t>
      </w:r>
      <w:r>
        <w:rPr>
          <w:rFonts w:ascii="Times New Roman" w:hAnsi="Times New Roman" w:cs="Times New Roman"/>
          <w:sz w:val="21"/>
          <w:szCs w:val="21"/>
        </w:rPr>
        <w:t xml:space="preserve">(подпись)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(расшифровка подписи)</w: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9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  <w:t xml:space="preserve">  Контактный телефон 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(подпись)   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(расшифровка подписи)</w:t>
        <w:tab/>
        <w:tab/>
        <w:tab/>
        <w:tab/>
        <w:tab/>
        <w:tab/>
        <w:tab/>
        <w:tab/>
        <w:tab/>
        <w:tab/>
        <w:tab/>
        <w:tab/>
        <w:t xml:space="preserve">            </w:t>
      </w:r>
      <w:r>
        <w:rPr>
          <w:rFonts w:ascii="Times New Roman" w:hAnsi="Times New Roman" w:cs="Times New Roman"/>
          <w:sz w:val="21"/>
          <w:szCs w:val="21"/>
        </w:rPr>
      </w:r>
      <w:r>
        <w:rPr>
          <w:bCs/>
          <w:sz w:val="28"/>
          <w:szCs w:val="28"/>
        </w:rPr>
        <w:t xml:space="preserve">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8"/>
        <w:jc w:val="center"/>
        <w:spacing w:after="0" w:line="240" w:lineRule="auto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11"/>
      <w:headerReference w:type="first" r:id="rId12"/>
      <w:footerReference w:type="even" r:id="rId15"/>
      <w:footnotePr/>
      <w:endnotePr/>
      <w:type w:val="nextPage"/>
      <w:pgSz w:w="16838" w:h="11906" w:orient="landscape"/>
      <w:pgMar w:top="992" w:right="539" w:bottom="1134" w:left="1134" w:header="709" w:footer="896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ind w:firstLine="0"/>
      <w:jc w:val="left"/>
      <w:tabs>
        <w:tab w:val="left" w:pos="10035" w:leader="none"/>
        <w:tab w:val="left" w:pos="10065" w:leader="none"/>
      </w:tabs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ind w:firstLine="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</w:pPr>
    <w:r>
      <w:t xml:space="preserve">3</w: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  <w:tabs>
        <w:tab w:val="center" w:pos="7938" w:leader="none"/>
        <w:tab w:val="right" w:pos="15168" w:leader="none"/>
      </w:tabs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basedOn w:val="918"/>
    <w:next w:val="918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link w:val="740"/>
    <w:uiPriority w:val="9"/>
    <w:rPr>
      <w:rFonts w:ascii="Arial" w:hAnsi="Arial" w:eastAsia="Arial" w:cs="Arial"/>
      <w:sz w:val="40"/>
      <w:szCs w:val="40"/>
    </w:rPr>
  </w:style>
  <w:style w:type="paragraph" w:styleId="742">
    <w:name w:val="Heading 2"/>
    <w:basedOn w:val="918"/>
    <w:next w:val="918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link w:val="742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18"/>
    <w:next w:val="918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link w:val="744"/>
    <w:uiPriority w:val="9"/>
    <w:rPr>
      <w:rFonts w:ascii="Arial" w:hAnsi="Arial" w:eastAsia="Arial" w:cs="Arial"/>
      <w:sz w:val="30"/>
      <w:szCs w:val="30"/>
    </w:rPr>
  </w:style>
  <w:style w:type="paragraph" w:styleId="746">
    <w:name w:val="Heading 4"/>
    <w:basedOn w:val="918"/>
    <w:next w:val="918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8"/>
    <w:next w:val="918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8"/>
    <w:next w:val="918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8"/>
    <w:next w:val="918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8"/>
    <w:next w:val="918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8"/>
    <w:next w:val="918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918"/>
    <w:uiPriority w:val="34"/>
    <w:qFormat/>
    <w:pPr>
      <w:contextualSpacing/>
      <w:ind w:left="720"/>
    </w:pPr>
  </w:style>
  <w:style w:type="paragraph" w:styleId="759">
    <w:name w:val="No Spacing"/>
    <w:uiPriority w:val="1"/>
    <w:qFormat/>
    <w:pPr>
      <w:spacing w:before="0" w:after="0" w:line="240" w:lineRule="auto"/>
    </w:pPr>
  </w:style>
  <w:style w:type="paragraph" w:styleId="760">
    <w:name w:val="Title"/>
    <w:basedOn w:val="918"/>
    <w:next w:val="918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>
    <w:name w:val="Title Char"/>
    <w:link w:val="760"/>
    <w:uiPriority w:val="10"/>
    <w:rPr>
      <w:sz w:val="48"/>
      <w:szCs w:val="48"/>
    </w:rPr>
  </w:style>
  <w:style w:type="paragraph" w:styleId="762">
    <w:name w:val="Subtitle"/>
    <w:basedOn w:val="918"/>
    <w:next w:val="918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>
    <w:name w:val="Subtitle Char"/>
    <w:link w:val="762"/>
    <w:uiPriority w:val="11"/>
    <w:rPr>
      <w:sz w:val="24"/>
      <w:szCs w:val="24"/>
    </w:rPr>
  </w:style>
  <w:style w:type="paragraph" w:styleId="764">
    <w:name w:val="Quote"/>
    <w:basedOn w:val="918"/>
    <w:next w:val="918"/>
    <w:link w:val="765"/>
    <w:uiPriority w:val="29"/>
    <w:qFormat/>
    <w:pPr>
      <w:ind w:left="720" w:right="720"/>
    </w:pPr>
    <w:rPr>
      <w:i/>
    </w:rPr>
  </w:style>
  <w:style w:type="character" w:styleId="765">
    <w:name w:val="Quote Char"/>
    <w:link w:val="764"/>
    <w:uiPriority w:val="29"/>
    <w:rPr>
      <w:i/>
    </w:rPr>
  </w:style>
  <w:style w:type="paragraph" w:styleId="766">
    <w:name w:val="Intense Quote"/>
    <w:basedOn w:val="918"/>
    <w:next w:val="918"/>
    <w:link w:val="7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>
    <w:name w:val="Intense Quote Char"/>
    <w:link w:val="766"/>
    <w:uiPriority w:val="30"/>
    <w:rPr>
      <w:i/>
    </w:rPr>
  </w:style>
  <w:style w:type="paragraph" w:styleId="768">
    <w:name w:val="Header"/>
    <w:basedOn w:val="918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Header Char"/>
    <w:link w:val="768"/>
    <w:uiPriority w:val="99"/>
  </w:style>
  <w:style w:type="paragraph" w:styleId="770">
    <w:name w:val="Footer"/>
    <w:basedOn w:val="918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1">
    <w:name w:val="Footer Char"/>
    <w:link w:val="770"/>
    <w:uiPriority w:val="99"/>
  </w:style>
  <w:style w:type="paragraph" w:styleId="772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770"/>
    <w:uiPriority w:val="99"/>
  </w:style>
  <w:style w:type="table" w:styleId="7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91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918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next w:val="918"/>
    <w:link w:val="918"/>
    <w:qFormat/>
    <w:pPr>
      <w:spacing w:after="200" w:line="276" w:lineRule="auto"/>
    </w:pPr>
    <w:rPr>
      <w:sz w:val="24"/>
      <w:szCs w:val="24"/>
      <w:lang w:val="ru-RU" w:eastAsia="en-US" w:bidi="ar-SA"/>
    </w:rPr>
  </w:style>
  <w:style w:type="paragraph" w:styleId="919">
    <w:name w:val="Заголовок 1"/>
    <w:basedOn w:val="918"/>
    <w:next w:val="919"/>
    <w:link w:val="924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000000"/>
      <w:sz w:val="48"/>
      <w:szCs w:val="48"/>
      <w:lang w:eastAsia="ru-RU"/>
    </w:rPr>
  </w:style>
  <w:style w:type="paragraph" w:styleId="920">
    <w:name w:val="Заголовок 2"/>
    <w:basedOn w:val="918"/>
    <w:next w:val="918"/>
    <w:link w:val="933"/>
    <w:uiPriority w:val="9"/>
    <w:qFormat/>
    <w:pPr>
      <w:jc w:val="both"/>
      <w:keepNext/>
      <w:spacing w:after="0" w:line="240" w:lineRule="auto"/>
      <w:outlineLvl w:val="1"/>
    </w:pPr>
    <w:rPr>
      <w:rFonts w:ascii="Cambria" w:hAnsi="Cambria" w:eastAsia="Times New Roman"/>
      <w:b/>
      <w:bCs/>
      <w:i/>
      <w:iCs/>
      <w:sz w:val="28"/>
      <w:szCs w:val="28"/>
      <w:lang w:val="en-US" w:eastAsia="en-US"/>
    </w:rPr>
  </w:style>
  <w:style w:type="character" w:styleId="921">
    <w:name w:val="Основной шрифт абзаца"/>
    <w:next w:val="921"/>
    <w:link w:val="918"/>
    <w:uiPriority w:val="1"/>
    <w:semiHidden/>
    <w:unhideWhenUsed/>
  </w:style>
  <w:style w:type="table" w:styleId="922">
    <w:name w:val="Обычная таблица"/>
    <w:next w:val="922"/>
    <w:link w:val="918"/>
    <w:uiPriority w:val="99"/>
    <w:semiHidden/>
    <w:unhideWhenUsed/>
    <w:qFormat/>
    <w:tblPr/>
  </w:style>
  <w:style w:type="numbering" w:styleId="923">
    <w:name w:val="Нет списка"/>
    <w:next w:val="923"/>
    <w:link w:val="918"/>
    <w:uiPriority w:val="99"/>
    <w:semiHidden/>
    <w:unhideWhenUsed/>
  </w:style>
  <w:style w:type="character" w:styleId="924">
    <w:name w:val="Заголовок 1 Знак"/>
    <w:next w:val="924"/>
    <w:link w:val="919"/>
    <w:uiPriority w:val="9"/>
    <w:rPr>
      <w:rFonts w:eastAsia="Times New Roman"/>
      <w:b/>
      <w:bCs/>
      <w:color w:val="000000"/>
      <w:sz w:val="48"/>
      <w:szCs w:val="48"/>
      <w:lang w:eastAsia="ru-RU"/>
    </w:rPr>
  </w:style>
  <w:style w:type="paragraph" w:styleId="925">
    <w:name w:val="Абзац списка"/>
    <w:basedOn w:val="918"/>
    <w:next w:val="925"/>
    <w:link w:val="918"/>
    <w:uiPriority w:val="34"/>
    <w:qFormat/>
    <w:pPr>
      <w:contextualSpacing/>
      <w:ind w:left="720"/>
    </w:pPr>
  </w:style>
  <w:style w:type="paragraph" w:styleId="926">
    <w:name w:val="Текст выноски"/>
    <w:basedOn w:val="918"/>
    <w:next w:val="926"/>
    <w:link w:val="9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7">
    <w:name w:val="Текст выноски Знак"/>
    <w:next w:val="927"/>
    <w:link w:val="926"/>
    <w:uiPriority w:val="99"/>
    <w:semiHidden/>
    <w:rPr>
      <w:rFonts w:ascii="Tahoma" w:hAnsi="Tahoma" w:cs="Tahoma"/>
      <w:sz w:val="16"/>
      <w:szCs w:val="16"/>
    </w:rPr>
  </w:style>
  <w:style w:type="paragraph" w:styleId="928">
    <w:name w:val="ConsPlusNormal"/>
    <w:next w:val="928"/>
    <w:link w:val="918"/>
    <w:rPr>
      <w:rFonts w:ascii="Arial" w:hAnsi="Arial" w:cs="Arial"/>
      <w:lang w:val="ru-RU" w:eastAsia="en-US" w:bidi="ar-SA"/>
    </w:rPr>
  </w:style>
  <w:style w:type="paragraph" w:styleId="929">
    <w:name w:val="Верхний колонтитул"/>
    <w:basedOn w:val="918"/>
    <w:next w:val="929"/>
    <w:link w:val="930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eastAsia="Times New Roman"/>
      <w:sz w:val="28"/>
      <w:szCs w:val="20"/>
      <w:lang w:eastAsia="ru-RU"/>
    </w:rPr>
  </w:style>
  <w:style w:type="character" w:styleId="930">
    <w:name w:val="Верхний колонтитул Знак"/>
    <w:next w:val="930"/>
    <w:link w:val="929"/>
    <w:uiPriority w:val="99"/>
    <w:rPr>
      <w:rFonts w:eastAsia="Times New Roman"/>
      <w:sz w:val="28"/>
    </w:rPr>
  </w:style>
  <w:style w:type="character" w:styleId="931">
    <w:name w:val="Выделение"/>
    <w:next w:val="931"/>
    <w:link w:val="918"/>
    <w:qFormat/>
    <w:rPr>
      <w:i/>
      <w:iCs/>
    </w:rPr>
  </w:style>
  <w:style w:type="paragraph" w:styleId="932">
    <w:name w:val="Без интервала"/>
    <w:next w:val="932"/>
    <w:link w:val="918"/>
    <w:uiPriority w:val="1"/>
    <w:qFormat/>
    <w:rPr>
      <w:rFonts w:ascii="Calibri" w:hAnsi="Calibri" w:eastAsia="Times New Roman"/>
      <w:sz w:val="22"/>
      <w:szCs w:val="22"/>
      <w:lang w:val="ru-RU" w:eastAsia="ru-RU" w:bidi="ar-SA"/>
    </w:rPr>
  </w:style>
  <w:style w:type="character" w:styleId="933">
    <w:name w:val="Заголовок 2 Знак"/>
    <w:next w:val="933"/>
    <w:link w:val="920"/>
    <w:uiPriority w:val="9"/>
    <w:rPr>
      <w:rFonts w:ascii="Cambria" w:hAnsi="Cambria" w:eastAsia="Times New Roman"/>
      <w:b/>
      <w:bCs/>
      <w:i/>
      <w:iCs/>
      <w:sz w:val="28"/>
      <w:szCs w:val="28"/>
      <w:lang w:val="en-US" w:eastAsia="en-US"/>
    </w:rPr>
  </w:style>
  <w:style w:type="paragraph" w:styleId="934">
    <w:name w:val="Основной текст 2"/>
    <w:basedOn w:val="918"/>
    <w:next w:val="934"/>
    <w:link w:val="93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styleId="935">
    <w:name w:val="Основной текст 2 Знак"/>
    <w:next w:val="935"/>
    <w:link w:val="934"/>
    <w:rPr>
      <w:rFonts w:eastAsia="Times New Roman"/>
      <w:sz w:val="28"/>
    </w:rPr>
  </w:style>
  <w:style w:type="paragraph" w:styleId="936">
    <w:name w:val="Основной текст с отступом"/>
    <w:basedOn w:val="918"/>
    <w:next w:val="936"/>
    <w:link w:val="937"/>
    <w:uiPriority w:val="99"/>
    <w:unhideWhenUsed/>
    <w:pPr>
      <w:ind w:left="283"/>
      <w:spacing w:after="120"/>
    </w:pPr>
    <w:rPr>
      <w:rFonts w:ascii="Calibri" w:hAnsi="Calibri" w:eastAsia="Times New Roman"/>
      <w:sz w:val="22"/>
      <w:szCs w:val="22"/>
      <w:lang w:eastAsia="ru-RU"/>
    </w:rPr>
  </w:style>
  <w:style w:type="character" w:styleId="937">
    <w:name w:val="Основной текст с отступом Знак"/>
    <w:next w:val="937"/>
    <w:link w:val="936"/>
    <w:uiPriority w:val="99"/>
    <w:rPr>
      <w:rFonts w:ascii="Calibri" w:hAnsi="Calibri" w:eastAsia="Times New Roman"/>
      <w:sz w:val="22"/>
      <w:szCs w:val="22"/>
    </w:rPr>
  </w:style>
  <w:style w:type="paragraph" w:styleId="938">
    <w:name w:val="Нижний колонтитул"/>
    <w:basedOn w:val="918"/>
    <w:next w:val="938"/>
    <w:link w:val="9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9">
    <w:name w:val="Нижний колонтитул Знак"/>
    <w:next w:val="939"/>
    <w:link w:val="938"/>
    <w:uiPriority w:val="99"/>
    <w:rPr>
      <w:sz w:val="24"/>
      <w:szCs w:val="24"/>
      <w:lang w:eastAsia="en-US"/>
    </w:rPr>
  </w:style>
  <w:style w:type="paragraph" w:styleId="940">
    <w:name w:val="ConsPlusNonformat"/>
    <w:next w:val="940"/>
    <w:link w:val="91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  <w:style w:type="paragraph" w:styleId="94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45" w:customStyle="1">
    <w:name w:val="Body Text Indent"/>
    <w:basedOn w:val="844"/>
    <w:link w:val="863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revision>23</cp:revision>
  <dcterms:created xsi:type="dcterms:W3CDTF">2023-06-27T05:04:00Z</dcterms:created>
  <dcterms:modified xsi:type="dcterms:W3CDTF">2025-05-07T09:15:27Z</dcterms:modified>
  <cp:version>983040</cp:version>
</cp:coreProperties>
</file>