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87E" w:rsidRPr="00A86931" w:rsidRDefault="00E54BAB" w:rsidP="00E20A68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A86931">
        <w:rPr>
          <w:rFonts w:ascii="Times New Roman" w:hAnsi="Times New Roman" w:cs="Times New Roman"/>
          <w:sz w:val="28"/>
          <w:szCs w:val="28"/>
        </w:rPr>
        <w:t>ПРИЛОЖЕНИЕ № 3</w:t>
      </w:r>
    </w:p>
    <w:p w:rsidR="006C087E" w:rsidRPr="00A86931" w:rsidRDefault="00E54BAB" w:rsidP="00E20A68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A86931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6C087E" w:rsidRPr="00A86931" w:rsidRDefault="00E54BAB" w:rsidP="00E20A68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A8693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C087E" w:rsidRPr="00A86931" w:rsidRDefault="00B9497E" w:rsidP="00E20A68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B9497E">
        <w:rPr>
          <w:rFonts w:ascii="Times New Roman" w:hAnsi="Times New Roman" w:cs="Times New Roman"/>
          <w:sz w:val="28"/>
          <w:szCs w:val="28"/>
        </w:rPr>
        <w:t>от 25.03.2024  № 122-п</w:t>
      </w:r>
      <w:bookmarkStart w:id="0" w:name="_GoBack"/>
      <w:bookmarkEnd w:id="0"/>
    </w:p>
    <w:p w:rsidR="00E20A68" w:rsidRPr="00A86931" w:rsidRDefault="00E20A68" w:rsidP="00E20A68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E20A68" w:rsidRPr="00A86931" w:rsidRDefault="00E20A68" w:rsidP="00E20A68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6C087E" w:rsidRPr="00A86931" w:rsidRDefault="00E54BAB" w:rsidP="00E20A68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A86931">
        <w:rPr>
          <w:rFonts w:ascii="Times New Roman" w:hAnsi="Times New Roman" w:cs="Times New Roman"/>
          <w:sz w:val="28"/>
          <w:szCs w:val="28"/>
        </w:rPr>
        <w:t>«ПРИЛОЖЕНИЕ № 3</w:t>
      </w:r>
    </w:p>
    <w:p w:rsidR="006C087E" w:rsidRPr="00A86931" w:rsidRDefault="00E54BAB" w:rsidP="00E20A68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0490"/>
        <w:jc w:val="center"/>
        <w:rPr>
          <w:rFonts w:ascii="Times New Roman" w:hAnsi="Times New Roman" w:cs="Times New Roman"/>
          <w:szCs w:val="28"/>
        </w:rPr>
      </w:pPr>
      <w:r w:rsidRPr="00A86931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6C087E" w:rsidRPr="00A86931" w:rsidRDefault="00E54BAB" w:rsidP="00E20A68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0490"/>
        <w:jc w:val="center"/>
        <w:rPr>
          <w:rFonts w:ascii="Times New Roman" w:hAnsi="Times New Roman" w:cs="Times New Roman"/>
          <w:szCs w:val="28"/>
        </w:rPr>
      </w:pPr>
      <w:r w:rsidRPr="00A8693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C087E" w:rsidRPr="00A86931" w:rsidRDefault="00E54BAB" w:rsidP="00E20A68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A86931">
        <w:rPr>
          <w:rFonts w:ascii="Times New Roman" w:hAnsi="Times New Roman" w:cs="Times New Roman"/>
          <w:sz w:val="28"/>
          <w:szCs w:val="28"/>
        </w:rPr>
        <w:t>«Социальная поддержка</w:t>
      </w:r>
    </w:p>
    <w:p w:rsidR="006C087E" w:rsidRPr="00A86931" w:rsidRDefault="00E20A68" w:rsidP="00E20A68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A86931">
        <w:rPr>
          <w:rFonts w:ascii="Times New Roman" w:hAnsi="Times New Roman" w:cs="Times New Roman"/>
          <w:sz w:val="28"/>
          <w:szCs w:val="28"/>
        </w:rPr>
        <w:t xml:space="preserve">в </w:t>
      </w:r>
      <w:r w:rsidR="00E54BAB" w:rsidRPr="00A86931">
        <w:rPr>
          <w:rFonts w:ascii="Times New Roman" w:hAnsi="Times New Roman" w:cs="Times New Roman"/>
          <w:sz w:val="28"/>
          <w:szCs w:val="28"/>
        </w:rPr>
        <w:t>Новосибирской области»</w:t>
      </w:r>
    </w:p>
    <w:p w:rsidR="006C087E" w:rsidRPr="00A86931" w:rsidRDefault="006C087E" w:rsidP="00E20A68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E20A68" w:rsidRPr="00A86931" w:rsidRDefault="00E20A68" w:rsidP="00E20A68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6C087E" w:rsidRPr="00A86931" w:rsidRDefault="00D978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931">
        <w:rPr>
          <w:rFonts w:ascii="Times New Roman" w:hAnsi="Times New Roman" w:cs="Times New Roman"/>
          <w:b/>
          <w:sz w:val="28"/>
          <w:szCs w:val="28"/>
        </w:rPr>
        <w:t>СВОДНЫЕ</w:t>
      </w:r>
      <w:r w:rsidR="00E54BAB" w:rsidRPr="00A86931">
        <w:rPr>
          <w:rFonts w:ascii="Times New Roman" w:hAnsi="Times New Roman" w:cs="Times New Roman"/>
          <w:b/>
          <w:sz w:val="28"/>
          <w:szCs w:val="28"/>
        </w:rPr>
        <w:t xml:space="preserve"> ФИНАНСОВЫЕ ЗАТРАТЫ И НАЛОГОВЫЕ РАСХОДЫ</w:t>
      </w:r>
    </w:p>
    <w:p w:rsidR="006C087E" w:rsidRPr="00A86931" w:rsidRDefault="00E54B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931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6C087E" w:rsidRPr="00A86931" w:rsidRDefault="00E54B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931">
        <w:rPr>
          <w:rFonts w:ascii="Times New Roman" w:hAnsi="Times New Roman" w:cs="Times New Roman"/>
          <w:b/>
          <w:sz w:val="28"/>
          <w:szCs w:val="28"/>
        </w:rPr>
        <w:t>«Социальная поддержка в Новосибирской области»</w:t>
      </w:r>
    </w:p>
    <w:p w:rsidR="006C087E" w:rsidRPr="00A86931" w:rsidRDefault="006C08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A68" w:rsidRPr="00A86931" w:rsidRDefault="00E20A6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2"/>
        <w:gridCol w:w="1880"/>
        <w:gridCol w:w="2880"/>
        <w:gridCol w:w="2552"/>
        <w:gridCol w:w="2618"/>
      </w:tblGrid>
      <w:tr w:rsidR="00E54BAB" w:rsidRPr="00A86931" w:rsidTr="00E20A68">
        <w:trPr>
          <w:trHeight w:val="645"/>
          <w:jc w:val="center"/>
        </w:trPr>
        <w:tc>
          <w:tcPr>
            <w:tcW w:w="5402" w:type="dxa"/>
            <w:vMerge w:val="restart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Источники и направления расходов в разрезе государственных заказчиков программы (главных распорядителей бюджетных средств, кураторов налоговых расходов)</w:t>
            </w:r>
          </w:p>
        </w:tc>
        <w:tc>
          <w:tcPr>
            <w:tcW w:w="7312" w:type="dxa"/>
            <w:gridSpan w:val="3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Ресурсное обеспечение</w:t>
            </w:r>
          </w:p>
        </w:tc>
        <w:tc>
          <w:tcPr>
            <w:tcW w:w="2618" w:type="dxa"/>
            <w:vMerge w:val="restart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Примечание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vMerge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shd w:val="clear" w:color="000000" w:fill="FFFFFF"/>
            <w:hideMark/>
          </w:tcPr>
          <w:p w:rsidR="00E54BAB" w:rsidRPr="00A86931" w:rsidRDefault="00E20A68" w:rsidP="00E54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</w:t>
            </w:r>
            <w:r w:rsidR="00E54BAB"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сего</w:t>
            </w:r>
          </w:p>
        </w:tc>
        <w:tc>
          <w:tcPr>
            <w:tcW w:w="5432" w:type="dxa"/>
            <w:gridSpan w:val="2"/>
            <w:shd w:val="clear" w:color="000000" w:fill="FFFFFF"/>
            <w:hideMark/>
          </w:tcPr>
          <w:p w:rsidR="00E54BAB" w:rsidRPr="00A86931" w:rsidRDefault="00E20A68" w:rsidP="00E54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r w:rsidR="00E54BAB"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 годам реализации, </w:t>
            </w:r>
          </w:p>
        </w:tc>
        <w:tc>
          <w:tcPr>
            <w:tcW w:w="2618" w:type="dxa"/>
            <w:vMerge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vMerge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2" w:type="dxa"/>
            <w:gridSpan w:val="2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тыс. руб.</w:t>
            </w:r>
          </w:p>
        </w:tc>
        <w:tc>
          <w:tcPr>
            <w:tcW w:w="2618" w:type="dxa"/>
            <w:vMerge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vMerge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2618" w:type="dxa"/>
            <w:vMerge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20A68" w:rsidP="00E54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15332" w:type="dxa"/>
            <w:gridSpan w:val="5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Министерство труда и социального развития Новосибирской области </w:t>
            </w:r>
          </w:p>
        </w:tc>
      </w:tr>
      <w:tr w:rsidR="00E54BAB" w:rsidRPr="00A86931" w:rsidTr="00E20A68">
        <w:trPr>
          <w:trHeight w:val="630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Всего финансовых затрат, в том числе из: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98 002 328,8   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50 918 035,3   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47 084 293,5   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586906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66 401 239,5</w:t>
            </w:r>
            <w:r w:rsidR="00E54BAB"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30 865 266,1   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586906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35 535 973,4</w:t>
            </w:r>
            <w:r w:rsidR="00E54BAB"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29 418 000,3   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19 010 563,8   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10 407 436,5   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местных бюджетов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23 080,0   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11 540,0   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     11 540,0   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внебюджетных источников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2 160 009,0   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1 030 665,4   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1 129 343,6   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55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Капитальные вложения, в том числе из: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местных бюджетов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НИОКР, в том числе из: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местных бюджетов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Прочие расходы, в том числе из: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13148E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98 002 328,8</w:t>
            </w:r>
            <w:r w:rsidR="00E54BAB"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13148E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50 918 035,3</w:t>
            </w:r>
            <w:r w:rsidR="00E54BAB"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47 084 293,5   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86906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586906" w:rsidRPr="00A86931" w:rsidRDefault="00586906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1880" w:type="dxa"/>
            <w:shd w:val="clear" w:color="000000" w:fill="FFFFFF"/>
            <w:hideMark/>
          </w:tcPr>
          <w:p w:rsidR="00586906" w:rsidRPr="00A86931" w:rsidRDefault="00586906" w:rsidP="00E20A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66 401 239,5   </w:t>
            </w:r>
          </w:p>
        </w:tc>
        <w:tc>
          <w:tcPr>
            <w:tcW w:w="2880" w:type="dxa"/>
            <w:shd w:val="clear" w:color="000000" w:fill="FFFFFF"/>
            <w:hideMark/>
          </w:tcPr>
          <w:p w:rsidR="00586906" w:rsidRPr="00A86931" w:rsidRDefault="00586906" w:rsidP="00E20A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30 865 266,1   </w:t>
            </w:r>
          </w:p>
        </w:tc>
        <w:tc>
          <w:tcPr>
            <w:tcW w:w="2552" w:type="dxa"/>
            <w:shd w:val="clear" w:color="000000" w:fill="FFFFFF"/>
            <w:hideMark/>
          </w:tcPr>
          <w:p w:rsidR="00586906" w:rsidRPr="00A86931" w:rsidRDefault="00586906" w:rsidP="00E20A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35 535 973,4   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586906" w:rsidRPr="00A86931" w:rsidRDefault="00586906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29 418 000,3   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19 010 563,8   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10 407 436,5   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местных бюджетов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23 080,0   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11 540,0   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     11 540,0   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2 160 009,0   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1 030 665,4   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1 129 343,6   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1215C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31215C" w:rsidRPr="00A86931" w:rsidRDefault="0031215C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Всего налоговых расходов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31215C" w:rsidRPr="00A86931" w:rsidRDefault="00C71F40" w:rsidP="00E20A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310 105,0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31215C" w:rsidRPr="00A86931" w:rsidRDefault="0031215C" w:rsidP="00E20A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105 415,0   </w:t>
            </w:r>
          </w:p>
        </w:tc>
        <w:tc>
          <w:tcPr>
            <w:tcW w:w="2552" w:type="dxa"/>
            <w:shd w:val="clear" w:color="000000" w:fill="FFFFFF"/>
            <w:hideMark/>
          </w:tcPr>
          <w:p w:rsidR="0031215C" w:rsidRPr="00A86931" w:rsidRDefault="00C71F40" w:rsidP="00E20A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204 690,0</w:t>
            </w:r>
            <w:r w:rsidR="0031215C"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31215C" w:rsidRPr="00A86931" w:rsidRDefault="0031215C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15332" w:type="dxa"/>
            <w:gridSpan w:val="5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Министерство культуры Новосибирской области</w:t>
            </w:r>
          </w:p>
        </w:tc>
      </w:tr>
      <w:tr w:rsidR="00E54BAB" w:rsidRPr="00A86931" w:rsidTr="00E20A68">
        <w:trPr>
          <w:trHeight w:val="630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Всего финансовых затрат, в том числе из: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3 960,0   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3 960,0   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  871,2   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   871,2   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3 088,8   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3 088,8   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местных бюджетов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630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Капитальные вложения, в том числе из: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местных бюджетов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внебюджетных источников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НИОКР, в том числе из: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местных бюджетов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Прочие расходы, в том числе из: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3 960,0   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3 960,0   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  871,2   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   871,2   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3 088,8   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3 088,8   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местных бюджетов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Всего налоговых расходов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15332" w:type="dxa"/>
            <w:gridSpan w:val="5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Министерство физической культуры и спорта Новосибирской области</w:t>
            </w:r>
          </w:p>
        </w:tc>
      </w:tr>
      <w:tr w:rsidR="00E54BAB" w:rsidRPr="00A86931" w:rsidTr="00E20A68">
        <w:trPr>
          <w:trHeight w:val="630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Всего финансовых затрат, в том числе из: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6 526,2   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6 526,2   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1 435,8   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1 435,8   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5 090,4   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5 090,4   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местных бюджетов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630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Капитальные вложения, в том числе из: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местных бюджетов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НИОКР, в том числе из: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местных бюджетов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Прочие расходы, в том числе из: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6 526,2   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6 526,2   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1 435,8   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1 435,8   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5 090,4   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5 090,4   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местных бюджетов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Всего налоговых расходов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15332" w:type="dxa"/>
            <w:gridSpan w:val="5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Министерство цифрового развития и связи Новосибирской области</w:t>
            </w:r>
          </w:p>
        </w:tc>
      </w:tr>
      <w:tr w:rsidR="00E54BAB" w:rsidRPr="00A86931" w:rsidTr="00E20A68">
        <w:trPr>
          <w:trHeight w:val="630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Всего финансовых затрат, в том числе из: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7 809,4   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7 809,4   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1 718,1   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1 718,1   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6 091,3   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6 091,3   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местных бюджетов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630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Капитальные вложения, в том числе из: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местных бюджетов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НИОКР, в том числе из: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местных бюджетов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Прочие расходы, в том числе из: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7 809,4   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7 809,4   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1 718,1   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1 718,1   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6 091,3   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6 091,3   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местных бюджетов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Всего налоговых расходов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15332" w:type="dxa"/>
            <w:gridSpan w:val="5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Министерство строительства Новосибирской области</w:t>
            </w:r>
          </w:p>
        </w:tc>
      </w:tr>
      <w:tr w:rsidR="00E54BAB" w:rsidRPr="00A86931" w:rsidTr="00E20A68">
        <w:trPr>
          <w:trHeight w:val="630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Всего финансовых затрат, в том числе из: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1 620 216,5   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677 162,1   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   943 054,4   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1 620 216,5   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677 162,1   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943 054,4   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местных бюджетов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630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Капитальные вложения, в том числе из: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74 819,9   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74 819,9   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74 819,9   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74 819,9   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местных бюджетов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НИОКР, в том числе из: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местных бюджетов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Прочие расходы, в том числе из: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1 545 396,5   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677 162,1   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   868 234,4   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1 545 396,5   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677 162,1   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868 234,4   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местных бюджетов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Всего налоговых расходов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15332" w:type="dxa"/>
            <w:gridSpan w:val="5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ВСЕГО ПО ПРОГРАММЕ: </w:t>
            </w:r>
          </w:p>
        </w:tc>
      </w:tr>
      <w:tr w:rsidR="00E54BAB" w:rsidRPr="00A86931" w:rsidTr="00E20A68">
        <w:trPr>
          <w:trHeight w:val="630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Всего финансовых затрат, в том числе из: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586906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99 640 840,8</w:t>
            </w:r>
            <w:r w:rsidR="00E54BAB"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51 613 493,0   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48 </w:t>
            </w:r>
            <w:r w:rsidR="00586906"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027 347,8</w:t>
            </w: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68 025 481,1   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31 546 453,3   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36 479 027,8   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29 432 270,8   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19 024 834,3   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10 407 436,5   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местных бюджетов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23 080,0   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11 540,0   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     11 540,0   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внебюджетных источников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2 160 009,0   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1 030 665,4   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1 129 343,6   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46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Капитальные вложения, в том числе из: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74 819,9   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74 819,9   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74 819,9   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74 819,9   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местных бюджетов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НИОКР, в том числе из: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местных бюджетов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Прочие расходы, в том числе из: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99 566 021,0   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51 613 493,0   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47 952 528,0   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67 950 661,2   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31 546 453,3   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36 404 207,9   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29 432 270,8   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19 024 834,3   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10 407 436,5   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местных бюджетов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23 080,0   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11 540,0   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     11 540,0   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54BAB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2 160 009,0   </w:t>
            </w:r>
          </w:p>
        </w:tc>
        <w:tc>
          <w:tcPr>
            <w:tcW w:w="2880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1 030 665,4   </w:t>
            </w:r>
          </w:p>
        </w:tc>
        <w:tc>
          <w:tcPr>
            <w:tcW w:w="2552" w:type="dxa"/>
            <w:shd w:val="clear" w:color="000000" w:fill="FFFFFF"/>
            <w:hideMark/>
          </w:tcPr>
          <w:p w:rsidR="00E54BAB" w:rsidRPr="00A86931" w:rsidRDefault="00E54BAB" w:rsidP="00E54B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1 129 343,6   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E54BAB" w:rsidRPr="00A86931" w:rsidRDefault="00E54BAB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71F40" w:rsidRPr="00A86931" w:rsidTr="00E20A68">
        <w:trPr>
          <w:trHeight w:val="315"/>
          <w:jc w:val="center"/>
        </w:trPr>
        <w:tc>
          <w:tcPr>
            <w:tcW w:w="5402" w:type="dxa"/>
            <w:shd w:val="clear" w:color="000000" w:fill="FFFFFF"/>
            <w:hideMark/>
          </w:tcPr>
          <w:p w:rsidR="00C71F40" w:rsidRPr="00A86931" w:rsidRDefault="00C71F40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Всего налоговых расходов</w:t>
            </w:r>
          </w:p>
        </w:tc>
        <w:tc>
          <w:tcPr>
            <w:tcW w:w="1880" w:type="dxa"/>
            <w:shd w:val="clear" w:color="000000" w:fill="FFFFFF"/>
            <w:hideMark/>
          </w:tcPr>
          <w:p w:rsidR="00C71F40" w:rsidRPr="00A86931" w:rsidRDefault="00C71F40" w:rsidP="00E20A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310 105,0</w:t>
            </w:r>
          </w:p>
        </w:tc>
        <w:tc>
          <w:tcPr>
            <w:tcW w:w="2880" w:type="dxa"/>
            <w:shd w:val="clear" w:color="000000" w:fill="FFFFFF"/>
            <w:hideMark/>
          </w:tcPr>
          <w:p w:rsidR="00C71F40" w:rsidRPr="00A86931" w:rsidRDefault="00C71F40" w:rsidP="00E20A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105 415,0   </w:t>
            </w:r>
          </w:p>
        </w:tc>
        <w:tc>
          <w:tcPr>
            <w:tcW w:w="2552" w:type="dxa"/>
            <w:shd w:val="clear" w:color="000000" w:fill="FFFFFF"/>
            <w:hideMark/>
          </w:tcPr>
          <w:p w:rsidR="00C71F40" w:rsidRPr="00A86931" w:rsidRDefault="00C71F40" w:rsidP="00E20A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204 690,0   </w:t>
            </w:r>
          </w:p>
        </w:tc>
        <w:tc>
          <w:tcPr>
            <w:tcW w:w="2618" w:type="dxa"/>
            <w:shd w:val="clear" w:color="000000" w:fill="FFFFFF"/>
            <w:noWrap/>
            <w:hideMark/>
          </w:tcPr>
          <w:p w:rsidR="00C71F40" w:rsidRPr="00A86931" w:rsidRDefault="00C71F40" w:rsidP="00E54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9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C087E" w:rsidRPr="00A86931" w:rsidRDefault="006C087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087E" w:rsidRPr="00A86931" w:rsidRDefault="006C087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6D0A" w:rsidRPr="00A86931" w:rsidRDefault="00226D0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087E" w:rsidRDefault="00226D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86931">
        <w:rPr>
          <w:rFonts w:ascii="Times New Roman" w:hAnsi="Times New Roman" w:cs="Times New Roman"/>
          <w:sz w:val="28"/>
          <w:szCs w:val="28"/>
        </w:rPr>
        <w:t>_________</w:t>
      </w:r>
      <w:r w:rsidR="00E54BAB" w:rsidRPr="00A86931">
        <w:rPr>
          <w:rFonts w:ascii="Times New Roman" w:hAnsi="Times New Roman" w:cs="Times New Roman"/>
          <w:sz w:val="28"/>
          <w:szCs w:val="28"/>
        </w:rPr>
        <w:t>».</w:t>
      </w:r>
    </w:p>
    <w:sectPr w:rsidR="006C087E" w:rsidSect="00E20A68">
      <w:headerReference w:type="default" r:id="rId6"/>
      <w:pgSz w:w="16838" w:h="11905" w:orient="landscape"/>
      <w:pgMar w:top="1418" w:right="567" w:bottom="567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4CB" w:rsidRDefault="007804CB">
      <w:pPr>
        <w:spacing w:after="0" w:line="240" w:lineRule="auto"/>
      </w:pPr>
      <w:r>
        <w:separator/>
      </w:r>
    </w:p>
  </w:endnote>
  <w:endnote w:type="continuationSeparator" w:id="0">
    <w:p w:rsidR="007804CB" w:rsidRDefault="0078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4CB" w:rsidRDefault="007804CB">
      <w:pPr>
        <w:spacing w:after="0" w:line="240" w:lineRule="auto"/>
      </w:pPr>
      <w:r>
        <w:separator/>
      </w:r>
    </w:p>
  </w:footnote>
  <w:footnote w:type="continuationSeparator" w:id="0">
    <w:p w:rsidR="007804CB" w:rsidRDefault="00780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A68" w:rsidRDefault="00E20A68">
    <w:pPr>
      <w:pStyle w:val="af6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   \* MERGEFORMAT</w:instrText>
    </w:r>
    <w:r>
      <w:rPr>
        <w:rFonts w:ascii="Times New Roman" w:hAnsi="Times New Roman"/>
        <w:sz w:val="20"/>
        <w:szCs w:val="20"/>
      </w:rPr>
      <w:fldChar w:fldCharType="separate"/>
    </w:r>
    <w:r w:rsidR="00B9497E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7E"/>
    <w:rsid w:val="000E6ED0"/>
    <w:rsid w:val="0013148E"/>
    <w:rsid w:val="001B3907"/>
    <w:rsid w:val="00226D0A"/>
    <w:rsid w:val="00235324"/>
    <w:rsid w:val="002671EC"/>
    <w:rsid w:val="0031215C"/>
    <w:rsid w:val="0036120A"/>
    <w:rsid w:val="00586906"/>
    <w:rsid w:val="006C087E"/>
    <w:rsid w:val="007804CB"/>
    <w:rsid w:val="00A86931"/>
    <w:rsid w:val="00B9497E"/>
    <w:rsid w:val="00C71F40"/>
    <w:rsid w:val="00D978CD"/>
    <w:rsid w:val="00E20A68"/>
    <w:rsid w:val="00E54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5D77E-0A28-429C-A012-D5700A8E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rPr>
      <w:rFonts w:cs="Calibri"/>
      <w:sz w:val="22"/>
      <w:szCs w:val="22"/>
    </w:rPr>
  </w:style>
  <w:style w:type="character" w:customStyle="1" w:styleId="ConsPlusNormal0">
    <w:name w:val="ConsPlusNormal Знак"/>
    <w:link w:val="ConsPlusNormal"/>
    <w:rPr>
      <w:rFonts w:cs="Calibri"/>
      <w:sz w:val="22"/>
      <w:szCs w:val="22"/>
      <w:lang w:val="ru-RU" w:eastAsia="ru-RU" w:bidi="ar-SA"/>
    </w:rPr>
  </w:style>
  <w:style w:type="character" w:styleId="af4">
    <w:name w:val="Hyperlink"/>
    <w:uiPriority w:val="99"/>
    <w:semiHidden/>
    <w:unhideWhenUsed/>
    <w:rPr>
      <w:color w:val="0000FF"/>
      <w:u w:val="single"/>
    </w:rPr>
  </w:style>
  <w:style w:type="character" w:styleId="af5">
    <w:name w:val="FollowedHyperlink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xl76">
    <w:name w:val="xl7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font5">
    <w:name w:val="font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5">
    <w:name w:val="xl85"/>
    <w:basedOn w:val="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6">
    <w:name w:val="xl8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03">
    <w:name w:val="xl103"/>
    <w:basedOn w:val="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</w:style>
  <w:style w:type="table" w:styleId="afc">
    <w:name w:val="Table Grid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09">
    <w:name w:val="xl10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svai</dc:creator>
  <cp:lastModifiedBy>Белуш Анна Валерьевна</cp:lastModifiedBy>
  <cp:revision>140</cp:revision>
  <cp:lastPrinted>2024-03-22T07:17:00Z</cp:lastPrinted>
  <dcterms:created xsi:type="dcterms:W3CDTF">2017-02-17T04:14:00Z</dcterms:created>
  <dcterms:modified xsi:type="dcterms:W3CDTF">2024-03-26T06:51:00Z</dcterms:modified>
</cp:coreProperties>
</file>