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9A6" w:rsidRPr="00E028EF" w:rsidRDefault="00680962" w:rsidP="00680962">
      <w:pPr>
        <w:jc w:val="both"/>
        <w:rPr>
          <w:sz w:val="28"/>
        </w:rPr>
      </w:pPr>
      <w:r w:rsidRPr="008169D0">
        <w:rPr>
          <w:sz w:val="28"/>
        </w:rPr>
        <w:tab/>
      </w:r>
      <w:r w:rsidRPr="008169D0">
        <w:rPr>
          <w:sz w:val="28"/>
        </w:rPr>
        <w:tab/>
      </w:r>
      <w:r w:rsidRPr="008169D0">
        <w:rPr>
          <w:sz w:val="28"/>
        </w:rPr>
        <w:tab/>
      </w:r>
      <w:r w:rsidRPr="008169D0">
        <w:rPr>
          <w:sz w:val="28"/>
        </w:rPr>
        <w:tab/>
      </w:r>
      <w:r w:rsidRPr="008169D0">
        <w:rPr>
          <w:sz w:val="28"/>
        </w:rPr>
        <w:tab/>
      </w:r>
      <w:r w:rsidRPr="008169D0">
        <w:rPr>
          <w:sz w:val="28"/>
        </w:rPr>
        <w:tab/>
      </w:r>
      <w:r w:rsidR="006E1A71">
        <w:rPr>
          <w:sz w:val="28"/>
        </w:rPr>
        <w:t xml:space="preserve">    </w:t>
      </w:r>
      <w:r w:rsidR="00D429A6" w:rsidRPr="00E028EF">
        <w:rPr>
          <w:sz w:val="28"/>
        </w:rPr>
        <w:t>Приложение № 2</w:t>
      </w:r>
    </w:p>
    <w:p w:rsidR="00680962" w:rsidRPr="00E028EF" w:rsidRDefault="00680962" w:rsidP="00FE22CD">
      <w:pPr>
        <w:ind w:left="4536"/>
        <w:jc w:val="both"/>
        <w:rPr>
          <w:sz w:val="28"/>
        </w:rPr>
      </w:pPr>
      <w:r w:rsidRPr="00E028EF">
        <w:rPr>
          <w:sz w:val="28"/>
        </w:rPr>
        <w:t xml:space="preserve">к </w:t>
      </w:r>
      <w:r w:rsidR="00A50F8C" w:rsidRPr="00E028EF">
        <w:rPr>
          <w:sz w:val="28"/>
        </w:rPr>
        <w:t>отраслевому</w:t>
      </w:r>
      <w:r w:rsidRPr="00E028EF">
        <w:rPr>
          <w:sz w:val="28"/>
        </w:rPr>
        <w:t xml:space="preserve"> соглашению</w:t>
      </w:r>
      <w:r w:rsidR="00FE22CD" w:rsidRPr="00E028EF">
        <w:rPr>
          <w:sz w:val="28"/>
        </w:rPr>
        <w:t xml:space="preserve"> на 2018 - 2020            годы</w:t>
      </w:r>
      <w:r w:rsidR="006E1A71" w:rsidRPr="00E028EF">
        <w:rPr>
          <w:sz w:val="28"/>
        </w:rPr>
        <w:t xml:space="preserve"> </w:t>
      </w:r>
      <w:r w:rsidRPr="00E028EF">
        <w:rPr>
          <w:sz w:val="28"/>
        </w:rPr>
        <w:t xml:space="preserve">по </w:t>
      </w:r>
      <w:r w:rsidR="00A50F8C" w:rsidRPr="00E028EF">
        <w:rPr>
          <w:sz w:val="28"/>
        </w:rPr>
        <w:t xml:space="preserve">государственным </w:t>
      </w:r>
      <w:r w:rsidRPr="00E028EF">
        <w:rPr>
          <w:sz w:val="28"/>
        </w:rPr>
        <w:t>учреждениям</w:t>
      </w:r>
    </w:p>
    <w:p w:rsidR="008445EC" w:rsidRPr="00E028EF" w:rsidRDefault="008445EC" w:rsidP="00680962">
      <w:pPr>
        <w:jc w:val="both"/>
        <w:rPr>
          <w:sz w:val="28"/>
        </w:rPr>
      </w:pPr>
      <w:r w:rsidRPr="00E028EF">
        <w:rPr>
          <w:sz w:val="28"/>
        </w:rPr>
        <w:tab/>
      </w:r>
      <w:r w:rsidRPr="00E028EF">
        <w:rPr>
          <w:sz w:val="28"/>
        </w:rPr>
        <w:tab/>
      </w:r>
      <w:r w:rsidRPr="00E028EF">
        <w:rPr>
          <w:sz w:val="28"/>
        </w:rPr>
        <w:tab/>
      </w:r>
      <w:r w:rsidRPr="00E028EF">
        <w:rPr>
          <w:sz w:val="28"/>
        </w:rPr>
        <w:tab/>
      </w:r>
      <w:r w:rsidRPr="00E028EF">
        <w:rPr>
          <w:sz w:val="28"/>
        </w:rPr>
        <w:tab/>
      </w:r>
      <w:r w:rsidRPr="00E028EF">
        <w:rPr>
          <w:sz w:val="28"/>
        </w:rPr>
        <w:tab/>
      </w:r>
      <w:r w:rsidR="006E1A71" w:rsidRPr="00E028EF">
        <w:rPr>
          <w:sz w:val="28"/>
        </w:rPr>
        <w:t xml:space="preserve">    </w:t>
      </w:r>
      <w:r w:rsidRPr="00E028EF">
        <w:rPr>
          <w:sz w:val="28"/>
        </w:rPr>
        <w:t>Новосибирской</w:t>
      </w:r>
      <w:r w:rsidR="003857BF" w:rsidRPr="00E028EF">
        <w:rPr>
          <w:sz w:val="28"/>
        </w:rPr>
        <w:t xml:space="preserve"> области,</w:t>
      </w:r>
    </w:p>
    <w:p w:rsidR="008445EC" w:rsidRPr="00E028EF" w:rsidRDefault="008445EC" w:rsidP="00A50F8C">
      <w:pPr>
        <w:jc w:val="both"/>
        <w:rPr>
          <w:sz w:val="28"/>
        </w:rPr>
      </w:pPr>
      <w:r w:rsidRPr="00E028EF">
        <w:rPr>
          <w:sz w:val="28"/>
        </w:rPr>
        <w:tab/>
      </w:r>
      <w:r w:rsidRPr="00E028EF">
        <w:rPr>
          <w:sz w:val="28"/>
        </w:rPr>
        <w:tab/>
      </w:r>
      <w:r w:rsidRPr="00E028EF">
        <w:rPr>
          <w:sz w:val="28"/>
        </w:rPr>
        <w:tab/>
      </w:r>
      <w:r w:rsidRPr="00E028EF">
        <w:rPr>
          <w:sz w:val="28"/>
        </w:rPr>
        <w:tab/>
      </w:r>
      <w:r w:rsidRPr="00E028EF">
        <w:rPr>
          <w:sz w:val="28"/>
        </w:rPr>
        <w:tab/>
      </w:r>
      <w:r w:rsidRPr="00E028EF">
        <w:rPr>
          <w:sz w:val="28"/>
        </w:rPr>
        <w:tab/>
      </w:r>
      <w:r w:rsidR="006E1A71" w:rsidRPr="00E028EF">
        <w:rPr>
          <w:sz w:val="28"/>
        </w:rPr>
        <w:t xml:space="preserve">    </w:t>
      </w:r>
      <w:proofErr w:type="gramStart"/>
      <w:r w:rsidR="00A50F8C" w:rsidRPr="00E028EF">
        <w:rPr>
          <w:sz w:val="28"/>
        </w:rPr>
        <w:t>подведомственным</w:t>
      </w:r>
      <w:proofErr w:type="gramEnd"/>
      <w:r w:rsidRPr="00E028EF">
        <w:rPr>
          <w:sz w:val="28"/>
        </w:rPr>
        <w:t xml:space="preserve"> </w:t>
      </w:r>
      <w:r w:rsidR="009F2313" w:rsidRPr="00E028EF">
        <w:rPr>
          <w:sz w:val="28"/>
        </w:rPr>
        <w:t>м</w:t>
      </w:r>
      <w:r w:rsidRPr="00E028EF">
        <w:rPr>
          <w:sz w:val="28"/>
        </w:rPr>
        <w:t>инистерству</w:t>
      </w:r>
    </w:p>
    <w:p w:rsidR="008445EC" w:rsidRPr="00E028EF" w:rsidRDefault="008445EC" w:rsidP="008445EC">
      <w:pPr>
        <w:jc w:val="both"/>
        <w:rPr>
          <w:sz w:val="28"/>
        </w:rPr>
      </w:pPr>
      <w:r w:rsidRPr="00E028EF">
        <w:rPr>
          <w:sz w:val="28"/>
        </w:rPr>
        <w:tab/>
      </w:r>
      <w:r w:rsidRPr="00E028EF">
        <w:rPr>
          <w:sz w:val="28"/>
        </w:rPr>
        <w:tab/>
      </w:r>
      <w:r w:rsidRPr="00E028EF">
        <w:rPr>
          <w:sz w:val="28"/>
        </w:rPr>
        <w:tab/>
      </w:r>
      <w:r w:rsidRPr="00E028EF">
        <w:rPr>
          <w:sz w:val="28"/>
        </w:rPr>
        <w:tab/>
      </w:r>
      <w:r w:rsidRPr="00E028EF">
        <w:rPr>
          <w:sz w:val="28"/>
        </w:rPr>
        <w:tab/>
      </w:r>
      <w:r w:rsidRPr="00E028EF">
        <w:rPr>
          <w:sz w:val="28"/>
        </w:rPr>
        <w:tab/>
      </w:r>
      <w:r w:rsidR="006E1A71" w:rsidRPr="00E028EF">
        <w:rPr>
          <w:sz w:val="28"/>
        </w:rPr>
        <w:t xml:space="preserve">    </w:t>
      </w:r>
      <w:r w:rsidRPr="00E028EF">
        <w:rPr>
          <w:sz w:val="28"/>
        </w:rPr>
        <w:t xml:space="preserve">труда и </w:t>
      </w:r>
      <w:r w:rsidR="00A50F8C" w:rsidRPr="00E028EF">
        <w:rPr>
          <w:sz w:val="28"/>
        </w:rPr>
        <w:t>социального развития</w:t>
      </w:r>
      <w:r w:rsidRPr="00E028EF">
        <w:rPr>
          <w:sz w:val="28"/>
        </w:rPr>
        <w:t xml:space="preserve"> Новосибирской</w:t>
      </w:r>
    </w:p>
    <w:p w:rsidR="00A50F8C" w:rsidRPr="00E028EF" w:rsidRDefault="008445EC" w:rsidP="008445EC">
      <w:pPr>
        <w:jc w:val="both"/>
        <w:rPr>
          <w:sz w:val="28"/>
        </w:rPr>
      </w:pPr>
      <w:r w:rsidRPr="00E028EF">
        <w:rPr>
          <w:sz w:val="28"/>
        </w:rPr>
        <w:tab/>
      </w:r>
      <w:r w:rsidRPr="00E028EF">
        <w:rPr>
          <w:sz w:val="28"/>
        </w:rPr>
        <w:tab/>
      </w:r>
      <w:r w:rsidRPr="00E028EF">
        <w:rPr>
          <w:sz w:val="28"/>
        </w:rPr>
        <w:tab/>
      </w:r>
      <w:r w:rsidRPr="00E028EF">
        <w:rPr>
          <w:sz w:val="28"/>
        </w:rPr>
        <w:tab/>
      </w:r>
      <w:r w:rsidRPr="00E028EF">
        <w:rPr>
          <w:sz w:val="28"/>
        </w:rPr>
        <w:tab/>
      </w:r>
      <w:r w:rsidRPr="00E028EF">
        <w:rPr>
          <w:sz w:val="28"/>
        </w:rPr>
        <w:tab/>
      </w:r>
      <w:r w:rsidR="006E1A71" w:rsidRPr="00E028EF">
        <w:rPr>
          <w:sz w:val="28"/>
        </w:rPr>
        <w:t xml:space="preserve">    </w:t>
      </w:r>
      <w:r w:rsidR="00A50F8C" w:rsidRPr="00E028EF">
        <w:rPr>
          <w:sz w:val="28"/>
        </w:rPr>
        <w:t>области</w:t>
      </w:r>
      <w:r w:rsidR="00D429A6" w:rsidRPr="00E028EF">
        <w:rPr>
          <w:sz w:val="28"/>
        </w:rPr>
        <w:t>,</w:t>
      </w:r>
      <w:r w:rsidR="00FE22CD" w:rsidRPr="00E028EF">
        <w:rPr>
          <w:sz w:val="28"/>
        </w:rPr>
        <w:t xml:space="preserve"> кроме центров занятости населения</w:t>
      </w:r>
    </w:p>
    <w:p w:rsidR="00680962" w:rsidRPr="00E028EF" w:rsidRDefault="00680962" w:rsidP="005C488E">
      <w:pPr>
        <w:jc w:val="both"/>
        <w:rPr>
          <w:sz w:val="28"/>
        </w:rPr>
      </w:pPr>
    </w:p>
    <w:p w:rsidR="00680962" w:rsidRPr="00E028EF" w:rsidRDefault="00680962" w:rsidP="00DD7125">
      <w:pPr>
        <w:jc w:val="both"/>
        <w:rPr>
          <w:sz w:val="28"/>
        </w:rPr>
      </w:pPr>
    </w:p>
    <w:p w:rsidR="003465C5" w:rsidRPr="00E028EF" w:rsidRDefault="003465C5" w:rsidP="00DD7125">
      <w:pPr>
        <w:jc w:val="both"/>
        <w:rPr>
          <w:sz w:val="28"/>
        </w:rPr>
      </w:pPr>
    </w:p>
    <w:p w:rsidR="00680962" w:rsidRPr="00E028EF" w:rsidRDefault="00680962" w:rsidP="00DD7125">
      <w:pPr>
        <w:jc w:val="both"/>
        <w:rPr>
          <w:sz w:val="28"/>
        </w:rPr>
      </w:pPr>
    </w:p>
    <w:p w:rsidR="00680962" w:rsidRPr="00E028EF" w:rsidRDefault="00680962" w:rsidP="00DD7125">
      <w:pPr>
        <w:jc w:val="both"/>
        <w:rPr>
          <w:sz w:val="28"/>
        </w:rPr>
      </w:pPr>
    </w:p>
    <w:p w:rsidR="00680962" w:rsidRPr="00E028EF" w:rsidRDefault="00680962" w:rsidP="00DD7125">
      <w:pPr>
        <w:jc w:val="both"/>
        <w:rPr>
          <w:sz w:val="28"/>
        </w:rPr>
      </w:pPr>
    </w:p>
    <w:p w:rsidR="00680962" w:rsidRPr="00E028EF" w:rsidRDefault="00680962" w:rsidP="00DD7125">
      <w:pPr>
        <w:jc w:val="both"/>
        <w:rPr>
          <w:sz w:val="28"/>
        </w:rPr>
      </w:pPr>
    </w:p>
    <w:p w:rsidR="002974C3" w:rsidRPr="00E028EF" w:rsidRDefault="002974C3" w:rsidP="00DD7125">
      <w:pPr>
        <w:jc w:val="both"/>
        <w:rPr>
          <w:sz w:val="28"/>
        </w:rPr>
      </w:pPr>
    </w:p>
    <w:p w:rsidR="00680962" w:rsidRPr="00E028EF" w:rsidRDefault="00680962" w:rsidP="00DD7125">
      <w:pPr>
        <w:jc w:val="both"/>
        <w:rPr>
          <w:sz w:val="28"/>
        </w:rPr>
      </w:pPr>
    </w:p>
    <w:p w:rsidR="00680962" w:rsidRPr="00E028EF" w:rsidRDefault="00680962" w:rsidP="00DD7125">
      <w:pPr>
        <w:jc w:val="both"/>
        <w:rPr>
          <w:sz w:val="28"/>
        </w:rPr>
      </w:pPr>
    </w:p>
    <w:p w:rsidR="00680962" w:rsidRPr="00E028EF" w:rsidRDefault="00680962" w:rsidP="00DD7125">
      <w:pPr>
        <w:jc w:val="both"/>
        <w:rPr>
          <w:sz w:val="28"/>
        </w:rPr>
      </w:pPr>
    </w:p>
    <w:p w:rsidR="00680962" w:rsidRPr="00E028EF" w:rsidRDefault="00680962" w:rsidP="00DD7125">
      <w:pPr>
        <w:jc w:val="both"/>
        <w:rPr>
          <w:sz w:val="28"/>
        </w:rPr>
      </w:pPr>
    </w:p>
    <w:p w:rsidR="00680962" w:rsidRPr="00E028EF" w:rsidRDefault="00680962" w:rsidP="00DD7125">
      <w:pPr>
        <w:jc w:val="both"/>
        <w:rPr>
          <w:sz w:val="28"/>
        </w:rPr>
      </w:pPr>
    </w:p>
    <w:p w:rsidR="00680962" w:rsidRPr="00E028EF" w:rsidRDefault="00680962" w:rsidP="00DD7125">
      <w:pPr>
        <w:jc w:val="both"/>
        <w:rPr>
          <w:sz w:val="28"/>
        </w:rPr>
      </w:pPr>
    </w:p>
    <w:p w:rsidR="003465C5" w:rsidRPr="00E028EF" w:rsidRDefault="003465C5" w:rsidP="00DD7125">
      <w:pPr>
        <w:jc w:val="both"/>
        <w:rPr>
          <w:sz w:val="28"/>
        </w:rPr>
      </w:pPr>
    </w:p>
    <w:p w:rsidR="00DD7125" w:rsidRPr="00E028EF" w:rsidRDefault="003465C5">
      <w:pPr>
        <w:jc w:val="center"/>
        <w:rPr>
          <w:b/>
          <w:sz w:val="28"/>
          <w:szCs w:val="28"/>
        </w:rPr>
      </w:pPr>
      <w:r w:rsidRPr="00E028EF">
        <w:rPr>
          <w:b/>
          <w:sz w:val="28"/>
          <w:szCs w:val="28"/>
        </w:rPr>
        <w:t>ОТРАСЛЕВО</w:t>
      </w:r>
      <w:r w:rsidR="00DD7125" w:rsidRPr="00E028EF">
        <w:rPr>
          <w:b/>
          <w:sz w:val="28"/>
          <w:szCs w:val="28"/>
        </w:rPr>
        <w:t>Е ТАРИФНОЕ СОГЛАШЕНИЕ</w:t>
      </w:r>
      <w:r w:rsidR="00FE22CD" w:rsidRPr="00E028EF">
        <w:t xml:space="preserve"> </w:t>
      </w:r>
      <w:r w:rsidR="00FE22CD" w:rsidRPr="00E028EF">
        <w:rPr>
          <w:b/>
          <w:sz w:val="28"/>
          <w:szCs w:val="28"/>
        </w:rPr>
        <w:t>НА 2018 - 2020 ГОДЫ</w:t>
      </w:r>
    </w:p>
    <w:p w:rsidR="003857BF" w:rsidRPr="00E028EF" w:rsidRDefault="00DD7125" w:rsidP="008445EC">
      <w:pPr>
        <w:jc w:val="center"/>
        <w:rPr>
          <w:b/>
          <w:sz w:val="28"/>
          <w:szCs w:val="28"/>
        </w:rPr>
      </w:pPr>
      <w:r w:rsidRPr="00E028EF">
        <w:rPr>
          <w:b/>
          <w:sz w:val="28"/>
          <w:szCs w:val="28"/>
        </w:rPr>
        <w:t xml:space="preserve">ПО </w:t>
      </w:r>
      <w:r w:rsidR="00023666" w:rsidRPr="00E028EF">
        <w:rPr>
          <w:b/>
          <w:sz w:val="28"/>
          <w:szCs w:val="28"/>
        </w:rPr>
        <w:t xml:space="preserve">ГОСУДАРСТВЕННЫМ </w:t>
      </w:r>
      <w:r w:rsidRPr="00E028EF">
        <w:rPr>
          <w:b/>
          <w:sz w:val="28"/>
          <w:szCs w:val="28"/>
        </w:rPr>
        <w:t>УЧРЕЖДЕНИЯМ</w:t>
      </w:r>
      <w:r w:rsidR="008445EC" w:rsidRPr="00E028EF">
        <w:rPr>
          <w:b/>
          <w:sz w:val="28"/>
          <w:szCs w:val="28"/>
        </w:rPr>
        <w:t xml:space="preserve"> </w:t>
      </w:r>
      <w:r w:rsidR="00023666" w:rsidRPr="00E028EF">
        <w:rPr>
          <w:b/>
          <w:sz w:val="28"/>
          <w:szCs w:val="28"/>
        </w:rPr>
        <w:t>НОВОСИБИРСКОЙ ОБЛАСТИ, ПОДВЕДОМСТВЕННЫМ</w:t>
      </w:r>
      <w:r w:rsidR="008445EC" w:rsidRPr="00E028EF">
        <w:rPr>
          <w:b/>
          <w:sz w:val="28"/>
          <w:szCs w:val="28"/>
        </w:rPr>
        <w:t xml:space="preserve"> </w:t>
      </w:r>
      <w:r w:rsidR="00EA18C4" w:rsidRPr="00E028EF">
        <w:rPr>
          <w:b/>
          <w:sz w:val="28"/>
          <w:szCs w:val="28"/>
        </w:rPr>
        <w:t>МИНИСТЕРСТВУ</w:t>
      </w:r>
      <w:r w:rsidR="008445EC" w:rsidRPr="00E028EF">
        <w:rPr>
          <w:b/>
          <w:sz w:val="28"/>
          <w:szCs w:val="28"/>
        </w:rPr>
        <w:t xml:space="preserve"> ТРУДА И </w:t>
      </w:r>
      <w:r w:rsidR="00023666" w:rsidRPr="00E028EF">
        <w:rPr>
          <w:b/>
          <w:sz w:val="28"/>
          <w:szCs w:val="28"/>
        </w:rPr>
        <w:t xml:space="preserve">СОЦИАЛЬНОГО </w:t>
      </w:r>
      <w:r w:rsidR="000D551B" w:rsidRPr="00E028EF">
        <w:rPr>
          <w:b/>
          <w:sz w:val="28"/>
          <w:szCs w:val="28"/>
        </w:rPr>
        <w:t>РАЗВИТИЯ</w:t>
      </w:r>
      <w:r w:rsidR="008445EC" w:rsidRPr="00E028EF">
        <w:rPr>
          <w:b/>
          <w:sz w:val="28"/>
          <w:szCs w:val="28"/>
        </w:rPr>
        <w:t xml:space="preserve"> </w:t>
      </w:r>
      <w:r w:rsidRPr="00E028EF">
        <w:rPr>
          <w:b/>
          <w:sz w:val="28"/>
          <w:szCs w:val="28"/>
        </w:rPr>
        <w:t>НОВОСИБИРСКОЙ ОБЛАСТИ</w:t>
      </w:r>
    </w:p>
    <w:p w:rsidR="003465C5" w:rsidRPr="00E028EF" w:rsidRDefault="003465C5">
      <w:pPr>
        <w:jc w:val="both"/>
        <w:rPr>
          <w:sz w:val="28"/>
        </w:rPr>
      </w:pPr>
    </w:p>
    <w:p w:rsidR="003465C5" w:rsidRPr="00E028EF" w:rsidRDefault="003465C5" w:rsidP="00906B23">
      <w:pPr>
        <w:pStyle w:val="6"/>
        <w:jc w:val="both"/>
        <w:rPr>
          <w:b w:val="0"/>
          <w:sz w:val="28"/>
          <w:szCs w:val="28"/>
        </w:rPr>
      </w:pPr>
    </w:p>
    <w:p w:rsidR="00DD7125" w:rsidRPr="00E028EF" w:rsidRDefault="00DD7125" w:rsidP="00DD7125">
      <w:pPr>
        <w:rPr>
          <w:sz w:val="28"/>
          <w:szCs w:val="28"/>
        </w:rPr>
      </w:pPr>
    </w:p>
    <w:p w:rsidR="00535528" w:rsidRPr="00E028EF" w:rsidRDefault="00535528" w:rsidP="00DD7125">
      <w:pPr>
        <w:rPr>
          <w:sz w:val="28"/>
          <w:szCs w:val="28"/>
        </w:rPr>
      </w:pPr>
    </w:p>
    <w:p w:rsidR="00DD7125" w:rsidRPr="00E028EF" w:rsidRDefault="00DD7125" w:rsidP="00DD7125">
      <w:pPr>
        <w:rPr>
          <w:sz w:val="28"/>
          <w:szCs w:val="28"/>
        </w:rPr>
      </w:pPr>
    </w:p>
    <w:p w:rsidR="00467CD9" w:rsidRPr="00E028EF" w:rsidRDefault="00467CD9" w:rsidP="00DD7125">
      <w:pPr>
        <w:rPr>
          <w:sz w:val="28"/>
          <w:szCs w:val="28"/>
        </w:rPr>
      </w:pPr>
    </w:p>
    <w:p w:rsidR="00467CD9" w:rsidRPr="00E028EF" w:rsidRDefault="00467CD9" w:rsidP="00DD7125">
      <w:pPr>
        <w:rPr>
          <w:sz w:val="28"/>
          <w:szCs w:val="28"/>
        </w:rPr>
      </w:pPr>
    </w:p>
    <w:p w:rsidR="00E84883" w:rsidRPr="00E028EF" w:rsidRDefault="00E84883" w:rsidP="00DD7125">
      <w:pPr>
        <w:rPr>
          <w:sz w:val="28"/>
          <w:szCs w:val="28"/>
        </w:rPr>
      </w:pPr>
    </w:p>
    <w:p w:rsidR="00E84883" w:rsidRPr="00E028EF" w:rsidRDefault="00E84883" w:rsidP="00DD7125">
      <w:pPr>
        <w:rPr>
          <w:sz w:val="28"/>
          <w:szCs w:val="28"/>
        </w:rPr>
      </w:pPr>
    </w:p>
    <w:p w:rsidR="00E84883" w:rsidRPr="00E028EF" w:rsidRDefault="00E84883" w:rsidP="00DD7125">
      <w:pPr>
        <w:rPr>
          <w:sz w:val="28"/>
          <w:szCs w:val="28"/>
        </w:rPr>
      </w:pPr>
    </w:p>
    <w:p w:rsidR="00E84883" w:rsidRPr="00E028EF" w:rsidRDefault="00E84883" w:rsidP="00DD7125">
      <w:pPr>
        <w:rPr>
          <w:sz w:val="28"/>
          <w:szCs w:val="28"/>
        </w:rPr>
      </w:pPr>
    </w:p>
    <w:p w:rsidR="00E84883" w:rsidRPr="00E028EF" w:rsidRDefault="00E84883" w:rsidP="00DD7125">
      <w:pPr>
        <w:rPr>
          <w:sz w:val="28"/>
          <w:szCs w:val="28"/>
        </w:rPr>
      </w:pPr>
    </w:p>
    <w:p w:rsidR="00E84883" w:rsidRPr="00E028EF" w:rsidRDefault="00E84883" w:rsidP="00DD7125">
      <w:pPr>
        <w:rPr>
          <w:sz w:val="28"/>
          <w:szCs w:val="28"/>
        </w:rPr>
      </w:pPr>
    </w:p>
    <w:p w:rsidR="00E84883" w:rsidRPr="00E028EF" w:rsidRDefault="00E84883" w:rsidP="00DD7125">
      <w:pPr>
        <w:rPr>
          <w:sz w:val="28"/>
          <w:szCs w:val="28"/>
        </w:rPr>
      </w:pPr>
    </w:p>
    <w:p w:rsidR="003421D8" w:rsidRPr="00E028EF" w:rsidRDefault="003421D8" w:rsidP="00DD7125">
      <w:pPr>
        <w:rPr>
          <w:sz w:val="28"/>
          <w:szCs w:val="28"/>
        </w:rPr>
      </w:pPr>
    </w:p>
    <w:p w:rsidR="003465C5" w:rsidRPr="00E028EF" w:rsidRDefault="003465C5">
      <w:pPr>
        <w:jc w:val="both"/>
        <w:rPr>
          <w:rFonts w:ascii="Arial" w:hAnsi="Arial"/>
          <w:sz w:val="28"/>
        </w:rPr>
        <w:sectPr w:rsidR="003465C5" w:rsidRPr="00E028EF" w:rsidSect="002E5083">
          <w:headerReference w:type="even" r:id="rId9"/>
          <w:headerReference w:type="default" r:id="rId10"/>
          <w:headerReference w:type="first" r:id="rId11"/>
          <w:pgSz w:w="11907" w:h="16840" w:code="9"/>
          <w:pgMar w:top="1276" w:right="709" w:bottom="992" w:left="1134" w:header="720" w:footer="720" w:gutter="0"/>
          <w:cols w:space="720"/>
          <w:titlePg/>
        </w:sectPr>
      </w:pPr>
    </w:p>
    <w:p w:rsidR="003465C5" w:rsidRPr="00E028EF" w:rsidRDefault="00694580" w:rsidP="00E06CFB">
      <w:pPr>
        <w:pStyle w:val="3"/>
        <w:ind w:left="360"/>
        <w:rPr>
          <w:rFonts w:ascii="Times New Roman" w:hAnsi="Times New Roman"/>
        </w:rPr>
      </w:pPr>
      <w:r w:rsidRPr="00E028EF">
        <w:rPr>
          <w:rFonts w:ascii="Times New Roman" w:hAnsi="Times New Roman"/>
        </w:rPr>
        <w:lastRenderedPageBreak/>
        <w:t>1</w:t>
      </w:r>
      <w:r w:rsidR="00755751" w:rsidRPr="00E028EF">
        <w:rPr>
          <w:rFonts w:ascii="Times New Roman" w:hAnsi="Times New Roman"/>
        </w:rPr>
        <w:t>.</w:t>
      </w:r>
      <w:r w:rsidR="00755751" w:rsidRPr="00E028EF">
        <w:rPr>
          <w:rFonts w:ascii="Times New Roman" w:hAnsi="Times New Roman"/>
          <w:lang w:val="en-US"/>
        </w:rPr>
        <w:t> </w:t>
      </w:r>
      <w:r w:rsidR="003465C5" w:rsidRPr="00E028EF">
        <w:rPr>
          <w:rFonts w:ascii="Times New Roman" w:hAnsi="Times New Roman"/>
        </w:rPr>
        <w:t>Общие положения</w:t>
      </w:r>
    </w:p>
    <w:p w:rsidR="00C24D94" w:rsidRPr="00E028EF" w:rsidRDefault="00C24D94" w:rsidP="00C24D94">
      <w:pPr>
        <w:rPr>
          <w:sz w:val="28"/>
          <w:szCs w:val="28"/>
        </w:rPr>
      </w:pPr>
    </w:p>
    <w:p w:rsidR="00C24D94" w:rsidRPr="00E028EF" w:rsidRDefault="00C24D94" w:rsidP="00C24D94">
      <w:pPr>
        <w:ind w:firstLine="540"/>
        <w:jc w:val="both"/>
        <w:rPr>
          <w:sz w:val="28"/>
          <w:szCs w:val="20"/>
        </w:rPr>
      </w:pPr>
      <w:r w:rsidRPr="00E028EF">
        <w:rPr>
          <w:sz w:val="28"/>
          <w:szCs w:val="20"/>
        </w:rPr>
        <w:t>1.1. Настоящее Отраслевое тарифное соглашение (далее – Соглашение) разработано в соответствии с федеральным законодательством и законодательством Новосибирской области, содержащими нормы трудового права, постановлением Правительства Новосибирской области от 26.06.2018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с учетом Единых рекомендаций Российской трехсторонней комиссии по регулированию социально - трудовых отношений.</w:t>
      </w:r>
    </w:p>
    <w:p w:rsidR="00C24D94" w:rsidRPr="00E028EF" w:rsidRDefault="00C24D94" w:rsidP="00C24D94">
      <w:pPr>
        <w:ind w:firstLine="540"/>
        <w:jc w:val="both"/>
        <w:rPr>
          <w:sz w:val="28"/>
          <w:szCs w:val="20"/>
        </w:rPr>
      </w:pPr>
      <w:r w:rsidRPr="00E028EF">
        <w:rPr>
          <w:sz w:val="28"/>
          <w:szCs w:val="20"/>
        </w:rPr>
        <w:t>1.2. Соглашение устанавливает систему оплаты труда работников, государственных учреждений Новосибирской области, подведомственных министерству труда и социального развития Новосибирской области (далее – министерство), за исключением государственных казенных учреждений Новосибирской области «Центры занятости населения» и государственного автономного учреждения Новосибирской области «Центр профессиональной карьеры» (далее - учреждения).</w:t>
      </w:r>
    </w:p>
    <w:p w:rsidR="00C24D94" w:rsidRPr="00E028EF" w:rsidRDefault="00C24D94" w:rsidP="00C24D94">
      <w:pPr>
        <w:ind w:firstLine="540"/>
        <w:jc w:val="both"/>
        <w:rPr>
          <w:sz w:val="28"/>
          <w:szCs w:val="20"/>
        </w:rPr>
      </w:pPr>
      <w:r w:rsidRPr="00E028EF">
        <w:rPr>
          <w:sz w:val="28"/>
          <w:szCs w:val="20"/>
        </w:rPr>
        <w:t>1.3. Система оплаты труда работников учреждений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
    <w:p w:rsidR="00C24D94" w:rsidRPr="00E028EF" w:rsidRDefault="00C24D94" w:rsidP="00C24D94">
      <w:pPr>
        <w:ind w:firstLine="540"/>
        <w:jc w:val="both"/>
        <w:rPr>
          <w:sz w:val="28"/>
          <w:szCs w:val="20"/>
        </w:rPr>
      </w:pPr>
      <w:r w:rsidRPr="00E028EF">
        <w:rPr>
          <w:sz w:val="28"/>
          <w:szCs w:val="20"/>
        </w:rPr>
        <w:t>1.4. </w:t>
      </w:r>
      <w:proofErr w:type="gramStart"/>
      <w:r w:rsidRPr="00E028EF">
        <w:rPr>
          <w:sz w:val="28"/>
          <w:szCs w:val="20"/>
        </w:rPr>
        <w:t>Система оплаты труда работников конкретного учреждения устанавливается Положением об оплате труда работников учреждения, являющимся приложением к коллективному договору,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 нормы трудового права, на основании настоящего Соглашения.</w:t>
      </w:r>
      <w:proofErr w:type="gramEnd"/>
    </w:p>
    <w:p w:rsidR="00C24D94" w:rsidRPr="00E028EF" w:rsidRDefault="00C24D94" w:rsidP="00C24D94">
      <w:pPr>
        <w:ind w:firstLine="540"/>
        <w:jc w:val="both"/>
        <w:rPr>
          <w:sz w:val="28"/>
          <w:szCs w:val="20"/>
        </w:rPr>
      </w:pPr>
      <w:r w:rsidRPr="00E028EF">
        <w:rPr>
          <w:sz w:val="28"/>
          <w:szCs w:val="20"/>
        </w:rPr>
        <w:t>1.5. Фонд оплаты труда работников государственного казенного учреждения формируется в пределах объема бюджетных ассигнований на обеспечение выполнения функций государственного казенного учреждения и соответствующих лимитов бюджетных обязательств в части оплаты труда работников указанного учреждения.</w:t>
      </w:r>
    </w:p>
    <w:p w:rsidR="00C24D94" w:rsidRPr="00E028EF" w:rsidRDefault="00C24D94" w:rsidP="00C24D94">
      <w:pPr>
        <w:ind w:firstLine="540"/>
        <w:jc w:val="both"/>
        <w:rPr>
          <w:sz w:val="28"/>
          <w:szCs w:val="20"/>
        </w:rPr>
      </w:pPr>
      <w:r w:rsidRPr="00E028EF">
        <w:rPr>
          <w:sz w:val="28"/>
          <w:szCs w:val="20"/>
        </w:rPr>
        <w:t>Фонд оплаты труда работников государственного автономного и бюджетного учреждения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 (или) юридическим лицам и средств, поступающих от приносящей доход деятельности.</w:t>
      </w:r>
    </w:p>
    <w:p w:rsidR="00C24D94" w:rsidRPr="00E028EF" w:rsidRDefault="00C24D94" w:rsidP="00C24D94">
      <w:pPr>
        <w:ind w:firstLine="540"/>
        <w:jc w:val="both"/>
        <w:rPr>
          <w:sz w:val="28"/>
          <w:szCs w:val="20"/>
        </w:rPr>
      </w:pPr>
      <w:r w:rsidRPr="00E028EF">
        <w:rPr>
          <w:sz w:val="28"/>
          <w:szCs w:val="20"/>
        </w:rPr>
        <w:t xml:space="preserve">1.6. Штатное расписание учреждения </w:t>
      </w:r>
      <w:proofErr w:type="gramStart"/>
      <w:r w:rsidRPr="00E028EF">
        <w:rPr>
          <w:sz w:val="28"/>
          <w:szCs w:val="20"/>
        </w:rPr>
        <w:t>формируется и утверждается</w:t>
      </w:r>
      <w:proofErr w:type="gramEnd"/>
      <w:r w:rsidRPr="00E028EF">
        <w:rPr>
          <w:sz w:val="28"/>
          <w:szCs w:val="20"/>
        </w:rPr>
        <w:t xml:space="preserve">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
    <w:p w:rsidR="00C24D94" w:rsidRPr="00E028EF" w:rsidRDefault="00C24D94" w:rsidP="00C24D94">
      <w:pPr>
        <w:ind w:firstLine="540"/>
        <w:jc w:val="both"/>
        <w:rPr>
          <w:sz w:val="28"/>
          <w:szCs w:val="20"/>
        </w:rPr>
      </w:pPr>
      <w:r w:rsidRPr="00E028EF">
        <w:rPr>
          <w:sz w:val="28"/>
          <w:szCs w:val="20"/>
        </w:rPr>
        <w:lastRenderedPageBreak/>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C24D94" w:rsidRPr="00E028EF" w:rsidRDefault="00C24D94" w:rsidP="00C24D94">
      <w:pPr>
        <w:ind w:firstLine="540"/>
        <w:jc w:val="both"/>
        <w:rPr>
          <w:sz w:val="28"/>
          <w:szCs w:val="20"/>
        </w:rPr>
      </w:pPr>
      <w:r w:rsidRPr="00E028EF">
        <w:rPr>
          <w:sz w:val="28"/>
          <w:szCs w:val="20"/>
        </w:rPr>
        <w:t>при штатной численности до 25 штатных единиц - 0;</w:t>
      </w:r>
    </w:p>
    <w:p w:rsidR="00C24D94" w:rsidRPr="00E028EF" w:rsidRDefault="00C24D94" w:rsidP="00C24D94">
      <w:pPr>
        <w:ind w:firstLine="540"/>
        <w:jc w:val="both"/>
        <w:rPr>
          <w:sz w:val="28"/>
          <w:szCs w:val="20"/>
        </w:rPr>
      </w:pPr>
      <w:r w:rsidRPr="00E028EF">
        <w:rPr>
          <w:sz w:val="28"/>
          <w:szCs w:val="20"/>
        </w:rPr>
        <w:t>при штатной численности 25 - 100 штатных единиц - 1;</w:t>
      </w:r>
    </w:p>
    <w:p w:rsidR="00C24D94" w:rsidRPr="00E028EF" w:rsidRDefault="00C24D94" w:rsidP="00C24D94">
      <w:pPr>
        <w:ind w:firstLine="540"/>
        <w:jc w:val="both"/>
        <w:rPr>
          <w:sz w:val="28"/>
          <w:szCs w:val="20"/>
        </w:rPr>
      </w:pPr>
      <w:r w:rsidRPr="00E028EF">
        <w:rPr>
          <w:sz w:val="28"/>
          <w:szCs w:val="20"/>
        </w:rPr>
        <w:t>при штатной численности 101 - 200 штатных единиц - до 2;</w:t>
      </w:r>
    </w:p>
    <w:p w:rsidR="00C24D94" w:rsidRPr="00E028EF" w:rsidRDefault="00C24D94" w:rsidP="00C24D94">
      <w:pPr>
        <w:ind w:firstLine="540"/>
        <w:jc w:val="both"/>
        <w:rPr>
          <w:sz w:val="28"/>
          <w:szCs w:val="20"/>
        </w:rPr>
      </w:pPr>
      <w:r w:rsidRPr="00E028EF">
        <w:rPr>
          <w:sz w:val="28"/>
          <w:szCs w:val="20"/>
        </w:rPr>
        <w:t>при штатной численности 201 - 300 штатных единиц - до 3;</w:t>
      </w:r>
    </w:p>
    <w:p w:rsidR="00C24D94" w:rsidRPr="00E028EF" w:rsidRDefault="00C24D94" w:rsidP="00C24D94">
      <w:pPr>
        <w:ind w:firstLine="540"/>
        <w:jc w:val="both"/>
        <w:rPr>
          <w:sz w:val="28"/>
          <w:szCs w:val="20"/>
        </w:rPr>
      </w:pPr>
      <w:r w:rsidRPr="00E028EF">
        <w:rPr>
          <w:sz w:val="28"/>
          <w:szCs w:val="20"/>
        </w:rPr>
        <w:t>при штатной численности 301 - 1000 штатных единиц - до 4;</w:t>
      </w:r>
    </w:p>
    <w:p w:rsidR="00C24D94" w:rsidRPr="00E028EF" w:rsidRDefault="00C24D94" w:rsidP="00C24D94">
      <w:pPr>
        <w:ind w:firstLine="540"/>
        <w:jc w:val="both"/>
        <w:rPr>
          <w:sz w:val="28"/>
          <w:szCs w:val="20"/>
        </w:rPr>
      </w:pPr>
      <w:r w:rsidRPr="00E028EF">
        <w:rPr>
          <w:sz w:val="28"/>
          <w:szCs w:val="20"/>
        </w:rPr>
        <w:t xml:space="preserve">при штатной численности 1000 и </w:t>
      </w:r>
      <w:proofErr w:type="gramStart"/>
      <w:r w:rsidRPr="00E028EF">
        <w:rPr>
          <w:sz w:val="28"/>
          <w:szCs w:val="20"/>
        </w:rPr>
        <w:t>более штатных</w:t>
      </w:r>
      <w:proofErr w:type="gramEnd"/>
      <w:r w:rsidRPr="00E028EF">
        <w:rPr>
          <w:sz w:val="28"/>
          <w:szCs w:val="20"/>
        </w:rPr>
        <w:t xml:space="preserve"> единиц - до 5.</w:t>
      </w:r>
    </w:p>
    <w:p w:rsidR="00C24D94" w:rsidRPr="00E028EF" w:rsidRDefault="00C24D94" w:rsidP="00C24D94">
      <w:pPr>
        <w:ind w:firstLine="540"/>
        <w:jc w:val="both"/>
        <w:rPr>
          <w:sz w:val="28"/>
          <w:szCs w:val="20"/>
        </w:rPr>
      </w:pPr>
      <w:r w:rsidRPr="00E028EF">
        <w:rPr>
          <w:sz w:val="28"/>
          <w:szCs w:val="20"/>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C24D94" w:rsidRPr="00E028EF" w:rsidRDefault="00C24D94" w:rsidP="00C24D94">
      <w:pPr>
        <w:ind w:firstLine="540"/>
        <w:jc w:val="both"/>
        <w:rPr>
          <w:sz w:val="28"/>
          <w:szCs w:val="20"/>
        </w:rPr>
      </w:pPr>
      <w:r w:rsidRPr="00E028EF">
        <w:rPr>
          <w:sz w:val="28"/>
          <w:szCs w:val="20"/>
        </w:rPr>
        <w:t>В образовательных учреждениях со штатной численностью 25 - 300 человек норматив численности заместителей руководителя устанавливается в размере до 3 штатных единиц.</w:t>
      </w:r>
    </w:p>
    <w:p w:rsidR="00C24D94" w:rsidRPr="00E028EF" w:rsidRDefault="00C24D94" w:rsidP="00C24D94">
      <w:pPr>
        <w:ind w:firstLine="540"/>
        <w:jc w:val="both"/>
        <w:rPr>
          <w:sz w:val="28"/>
          <w:szCs w:val="20"/>
        </w:rPr>
      </w:pPr>
      <w:r w:rsidRPr="00E028EF">
        <w:rPr>
          <w:sz w:val="28"/>
          <w:szCs w:val="20"/>
        </w:rPr>
        <w:t>1.7.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C24D94" w:rsidRPr="00E028EF" w:rsidRDefault="00C24D94" w:rsidP="00C24D94">
      <w:pPr>
        <w:ind w:firstLine="540"/>
        <w:jc w:val="both"/>
        <w:rPr>
          <w:sz w:val="28"/>
          <w:szCs w:val="20"/>
        </w:rPr>
      </w:pPr>
      <w:r w:rsidRPr="00E028EF">
        <w:rPr>
          <w:sz w:val="28"/>
          <w:szCs w:val="20"/>
        </w:rPr>
        <w:t>1.8.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p>
    <w:p w:rsidR="00C24D94" w:rsidRPr="00E028EF" w:rsidRDefault="00C24D94" w:rsidP="00C24D94">
      <w:pPr>
        <w:ind w:firstLine="540"/>
        <w:jc w:val="both"/>
        <w:rPr>
          <w:sz w:val="28"/>
          <w:szCs w:val="20"/>
        </w:rPr>
      </w:pPr>
      <w:r w:rsidRPr="00E028EF">
        <w:rPr>
          <w:sz w:val="28"/>
          <w:szCs w:val="20"/>
        </w:rPr>
        <w:t>1.9. Оплата труда работников учреждений, в том числе руководителей, заместителей руководителей и главных бухгалтеров, включает:</w:t>
      </w:r>
    </w:p>
    <w:p w:rsidR="00C24D94" w:rsidRPr="00E028EF" w:rsidRDefault="00C24D94" w:rsidP="00C24D94">
      <w:pPr>
        <w:ind w:firstLine="540"/>
        <w:jc w:val="both"/>
        <w:rPr>
          <w:sz w:val="28"/>
          <w:szCs w:val="20"/>
        </w:rPr>
      </w:pPr>
      <w:r w:rsidRPr="00E028EF">
        <w:rPr>
          <w:sz w:val="28"/>
          <w:szCs w:val="20"/>
        </w:rPr>
        <w:t>1) оклад (должностной оклад, ставку заработной платы);</w:t>
      </w:r>
    </w:p>
    <w:p w:rsidR="00C24D94" w:rsidRPr="00E028EF" w:rsidRDefault="00C24D94" w:rsidP="00C24D94">
      <w:pPr>
        <w:ind w:firstLine="540"/>
        <w:jc w:val="both"/>
        <w:rPr>
          <w:sz w:val="28"/>
          <w:szCs w:val="20"/>
        </w:rPr>
      </w:pPr>
      <w:r w:rsidRPr="00E028EF">
        <w:rPr>
          <w:sz w:val="28"/>
          <w:szCs w:val="20"/>
        </w:rPr>
        <w:t>2) выплаты компенсационного характера;</w:t>
      </w:r>
    </w:p>
    <w:p w:rsidR="00C24D94" w:rsidRPr="00E028EF" w:rsidRDefault="00C24D94" w:rsidP="00C24D94">
      <w:pPr>
        <w:ind w:firstLine="540"/>
        <w:jc w:val="both"/>
        <w:rPr>
          <w:sz w:val="28"/>
          <w:szCs w:val="20"/>
        </w:rPr>
      </w:pPr>
      <w:r w:rsidRPr="00E028EF">
        <w:rPr>
          <w:sz w:val="28"/>
          <w:szCs w:val="20"/>
        </w:rPr>
        <w:t>3) выплаты стимулирующего характера;</w:t>
      </w:r>
    </w:p>
    <w:p w:rsidR="00C24D94" w:rsidRPr="00E028EF" w:rsidRDefault="00C24D94" w:rsidP="00C24D94">
      <w:pPr>
        <w:ind w:firstLine="540"/>
        <w:jc w:val="both"/>
        <w:rPr>
          <w:sz w:val="28"/>
          <w:szCs w:val="20"/>
        </w:rPr>
      </w:pPr>
      <w:r w:rsidRPr="00E028EF">
        <w:rPr>
          <w:sz w:val="28"/>
          <w:szCs w:val="20"/>
        </w:rPr>
        <w:t>4) выплаты по районному коэффициенту.</w:t>
      </w:r>
    </w:p>
    <w:p w:rsidR="00C24D94" w:rsidRPr="00E028EF" w:rsidRDefault="00C24D94" w:rsidP="00C24D94">
      <w:pPr>
        <w:ind w:firstLine="540"/>
        <w:jc w:val="both"/>
        <w:rPr>
          <w:sz w:val="28"/>
          <w:szCs w:val="20"/>
        </w:rPr>
      </w:pPr>
      <w:r w:rsidRPr="00E028EF">
        <w:rPr>
          <w:sz w:val="28"/>
          <w:szCs w:val="20"/>
        </w:rPr>
        <w:t>1.10. Условия оплаты труда работника учреждения, в том числе заместителя руководителя учреждения и главного бухгалтера, устанавливаются трудовым договором между руководителем учреждения и работником в соответствии с системой оплаты труда, установленной Положением об оплате труда работников учреждения.</w:t>
      </w:r>
    </w:p>
    <w:p w:rsidR="00C24D94" w:rsidRPr="00E028EF" w:rsidRDefault="00C24D94" w:rsidP="00C24D94">
      <w:pPr>
        <w:ind w:firstLine="540"/>
        <w:jc w:val="both"/>
        <w:rPr>
          <w:sz w:val="28"/>
          <w:szCs w:val="20"/>
        </w:rPr>
      </w:pPr>
      <w:r w:rsidRPr="00E028EF">
        <w:rPr>
          <w:sz w:val="28"/>
          <w:szCs w:val="20"/>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 р.</w:t>
      </w:r>
    </w:p>
    <w:p w:rsidR="00C24D94" w:rsidRPr="00E028EF" w:rsidRDefault="00C24D94" w:rsidP="00C24D94">
      <w:pPr>
        <w:ind w:firstLine="540"/>
        <w:jc w:val="both"/>
        <w:rPr>
          <w:sz w:val="28"/>
          <w:szCs w:val="20"/>
        </w:rPr>
      </w:pPr>
      <w:r w:rsidRPr="00E028EF">
        <w:rPr>
          <w:sz w:val="28"/>
          <w:szCs w:val="20"/>
        </w:rPr>
        <w:t>1.11. Условия оплаты труда руководителя учреждения устанавливаются трудовым договором между министерством и руководителем учреждения в соответствии с системой оплаты труда, установленной настоящим Соглашением.</w:t>
      </w:r>
    </w:p>
    <w:p w:rsidR="00C24D94" w:rsidRPr="00E028EF" w:rsidRDefault="00C24D94" w:rsidP="00C24D94">
      <w:pPr>
        <w:ind w:firstLine="540"/>
        <w:jc w:val="both"/>
        <w:rPr>
          <w:sz w:val="28"/>
          <w:szCs w:val="20"/>
        </w:rPr>
      </w:pPr>
      <w:r w:rsidRPr="00E028EF">
        <w:rPr>
          <w:sz w:val="28"/>
          <w:szCs w:val="20"/>
        </w:rPr>
        <w:t xml:space="preserve">Трудовой договор с руководителем учреждения заключается на основе типовой формы трудового договора, утвержденной постановлением Правительства </w:t>
      </w:r>
      <w:r w:rsidRPr="00E028EF">
        <w:rPr>
          <w:sz w:val="28"/>
          <w:szCs w:val="20"/>
        </w:rPr>
        <w:lastRenderedPageBreak/>
        <w:t>Российской Федерации от 12.04.2013 № 329 «О типовой форме трудового договора с руководителем государственного (муниципального) учреждения».</w:t>
      </w:r>
    </w:p>
    <w:p w:rsidR="00A7096A" w:rsidRPr="00E028EF" w:rsidRDefault="00C24D94" w:rsidP="00C24D94">
      <w:pPr>
        <w:ind w:firstLine="540"/>
        <w:jc w:val="both"/>
        <w:rPr>
          <w:iCs/>
          <w:sz w:val="28"/>
        </w:rPr>
      </w:pPr>
      <w:r w:rsidRPr="00E028EF">
        <w:rPr>
          <w:sz w:val="28"/>
          <w:szCs w:val="20"/>
        </w:rPr>
        <w:t>1.12. При наступлении у работника, руководителя учреждения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77BBC" w:rsidRPr="00E028EF" w:rsidRDefault="00477BBC" w:rsidP="002252E1">
      <w:pPr>
        <w:rPr>
          <w:iCs/>
          <w:sz w:val="28"/>
          <w:szCs w:val="20"/>
        </w:rPr>
      </w:pPr>
    </w:p>
    <w:p w:rsidR="00596766" w:rsidRPr="00E028EF" w:rsidRDefault="00596766" w:rsidP="00596766">
      <w:pPr>
        <w:ind w:firstLine="709"/>
        <w:jc w:val="center"/>
        <w:rPr>
          <w:iCs/>
          <w:sz w:val="28"/>
          <w:szCs w:val="28"/>
        </w:rPr>
      </w:pPr>
      <w:r w:rsidRPr="00E028EF">
        <w:rPr>
          <w:iCs/>
          <w:sz w:val="28"/>
          <w:szCs w:val="28"/>
        </w:rPr>
        <w:t xml:space="preserve">2. Должностные оклады служащих и оклады по профессиям рабочих государственных учреждений Новосибирской области, подведомственных </w:t>
      </w:r>
      <w:r w:rsidRPr="00E028EF">
        <w:rPr>
          <w:sz w:val="28"/>
          <w:szCs w:val="28"/>
        </w:rPr>
        <w:t>министерств</w:t>
      </w:r>
      <w:r w:rsidRPr="00E028EF">
        <w:rPr>
          <w:iCs/>
          <w:sz w:val="28"/>
          <w:szCs w:val="28"/>
        </w:rPr>
        <w:t xml:space="preserve">у </w:t>
      </w:r>
      <w:r w:rsidR="005B6821" w:rsidRPr="00E028EF">
        <w:rPr>
          <w:iCs/>
          <w:sz w:val="28"/>
          <w:szCs w:val="28"/>
        </w:rPr>
        <w:t xml:space="preserve">труда и </w:t>
      </w:r>
      <w:r w:rsidRPr="00E028EF">
        <w:rPr>
          <w:iCs/>
          <w:sz w:val="28"/>
          <w:szCs w:val="28"/>
        </w:rPr>
        <w:t>социального развития Новосибирской области</w:t>
      </w:r>
    </w:p>
    <w:p w:rsidR="00596766" w:rsidRPr="00E028EF" w:rsidRDefault="00596766" w:rsidP="00596766">
      <w:pPr>
        <w:jc w:val="both"/>
        <w:rPr>
          <w:iCs/>
        </w:rPr>
      </w:pPr>
    </w:p>
    <w:p w:rsidR="00596766" w:rsidRPr="00E028EF" w:rsidRDefault="00596766" w:rsidP="00596766">
      <w:pPr>
        <w:tabs>
          <w:tab w:val="left" w:pos="709"/>
          <w:tab w:val="left" w:pos="1800"/>
          <w:tab w:val="left" w:pos="2160"/>
        </w:tabs>
        <w:autoSpaceDE w:val="0"/>
        <w:autoSpaceDN w:val="0"/>
        <w:adjustRightInd w:val="0"/>
        <w:jc w:val="both"/>
        <w:rPr>
          <w:bCs/>
        </w:rPr>
      </w:pPr>
      <w:r w:rsidRPr="00E028EF">
        <w:rPr>
          <w:bCs/>
        </w:rPr>
        <w:tab/>
        <w:t>2.1. </w:t>
      </w:r>
      <w:r w:rsidRPr="00E028EF">
        <w:rPr>
          <w:iCs/>
        </w:rPr>
        <w:t>Должностные оклады работников, занятых в сфере предоставления социальных услуг</w:t>
      </w:r>
    </w:p>
    <w:p w:rsidR="00596766" w:rsidRPr="00E028EF" w:rsidRDefault="00596766" w:rsidP="00596766">
      <w:pPr>
        <w:tabs>
          <w:tab w:val="left" w:pos="1620"/>
          <w:tab w:val="left" w:pos="1800"/>
          <w:tab w:val="left" w:pos="2160"/>
        </w:tabs>
        <w:autoSpaceDE w:val="0"/>
        <w:autoSpaceDN w:val="0"/>
        <w:adjustRightInd w:val="0"/>
        <w:jc w:val="both"/>
        <w:rPr>
          <w:bCs/>
        </w:rPr>
      </w:pPr>
    </w:p>
    <w:p w:rsidR="00596766" w:rsidRPr="00E028EF" w:rsidRDefault="00596766" w:rsidP="00596766">
      <w:pPr>
        <w:tabs>
          <w:tab w:val="left" w:pos="709"/>
          <w:tab w:val="left" w:pos="1800"/>
          <w:tab w:val="left" w:pos="2160"/>
        </w:tabs>
        <w:autoSpaceDE w:val="0"/>
        <w:autoSpaceDN w:val="0"/>
        <w:adjustRightInd w:val="0"/>
        <w:jc w:val="both"/>
        <w:rPr>
          <w:bCs/>
        </w:rPr>
      </w:pPr>
      <w:r w:rsidRPr="00E028EF">
        <w:rPr>
          <w:bCs/>
        </w:rPr>
        <w:tab/>
        <w:t>2.1.1. Профессиональная квалификационная группа «Должности специалистов второго уровня в учреждениях, осуществляющих предоставление социальных услуг»</w:t>
      </w:r>
    </w:p>
    <w:p w:rsidR="00596766" w:rsidRPr="00E028EF" w:rsidRDefault="00596766" w:rsidP="00596766">
      <w:pPr>
        <w:tabs>
          <w:tab w:val="left" w:pos="1620"/>
          <w:tab w:val="left" w:pos="1800"/>
          <w:tab w:val="left" w:pos="2160"/>
        </w:tabs>
        <w:autoSpaceDE w:val="0"/>
        <w:autoSpaceDN w:val="0"/>
        <w:adjustRightInd w:val="0"/>
        <w:jc w:val="both"/>
        <w:rPr>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843"/>
      </w:tblGrid>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E028EF" w:rsidRDefault="00596766" w:rsidP="00785E56">
            <w:pPr>
              <w:pStyle w:val="ConsPlusNormal"/>
              <w:widowControl/>
              <w:ind w:firstLine="0"/>
              <w:rPr>
                <w:rFonts w:ascii="Times New Roman" w:hAnsi="Times New Roman" w:cs="Times New Roman"/>
              </w:rPr>
            </w:pPr>
            <w:r w:rsidRPr="00E028EF">
              <w:rPr>
                <w:rFonts w:ascii="Times New Roman" w:hAnsi="Times New Roman" w:cs="Times New Roman"/>
              </w:rPr>
              <w:t>Наименование должности и требования к квалификации</w:t>
            </w:r>
          </w:p>
        </w:tc>
        <w:tc>
          <w:tcPr>
            <w:tcW w:w="1843" w:type="dxa"/>
            <w:tcBorders>
              <w:top w:val="single" w:sz="4" w:space="0" w:color="auto"/>
              <w:left w:val="single" w:sz="4" w:space="0" w:color="auto"/>
              <w:bottom w:val="single" w:sz="4" w:space="0" w:color="auto"/>
              <w:right w:val="single" w:sz="4" w:space="0" w:color="auto"/>
            </w:tcBorders>
          </w:tcPr>
          <w:p w:rsidR="00596766" w:rsidRPr="00E028EF" w:rsidRDefault="00596766" w:rsidP="00785E56">
            <w:pPr>
              <w:pStyle w:val="ConsPlusNormal"/>
              <w:widowControl/>
              <w:ind w:firstLine="0"/>
              <w:jc w:val="center"/>
              <w:rPr>
                <w:rFonts w:ascii="Times New Roman" w:hAnsi="Times New Roman" w:cs="Times New Roman"/>
              </w:rPr>
            </w:pPr>
            <w:r w:rsidRPr="00E028EF">
              <w:rPr>
                <w:rFonts w:ascii="Times New Roman" w:hAnsi="Times New Roman" w:cs="Times New Roman"/>
              </w:rPr>
              <w:t>Должностной оклад, руб.</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rPr>
                <w:b/>
              </w:rPr>
            </w:pPr>
            <w:r w:rsidRPr="00E028EF">
              <w:rPr>
                <w:b/>
              </w:rPr>
              <w:t>Социальный работник:</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b/>
              </w:rPr>
            </w:pPr>
            <w:r w:rsidRPr="00E028EF">
              <w:rPr>
                <w:b/>
              </w:rPr>
              <w:t> </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начальное профессиональное образование без предъявления требований к стажу работы или среднее полное (общее) образование и стаж работы по профилю не менее 3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4 409,03</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4 650,60</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5 133,79</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 xml:space="preserve">высшее профессиональное образование и стаж работы по профилю не менее 5 лет  </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5 888,76</w:t>
            </w:r>
          </w:p>
        </w:tc>
      </w:tr>
    </w:tbl>
    <w:p w:rsidR="00596766" w:rsidRPr="00E028EF" w:rsidRDefault="00596766" w:rsidP="00596766">
      <w:pPr>
        <w:tabs>
          <w:tab w:val="left" w:pos="1620"/>
          <w:tab w:val="left" w:pos="1800"/>
          <w:tab w:val="left" w:pos="2160"/>
        </w:tabs>
        <w:autoSpaceDE w:val="0"/>
        <w:autoSpaceDN w:val="0"/>
        <w:adjustRightInd w:val="0"/>
        <w:ind w:left="360"/>
        <w:jc w:val="center"/>
        <w:rPr>
          <w:bCs/>
        </w:rPr>
      </w:pPr>
    </w:p>
    <w:p w:rsidR="00596766" w:rsidRPr="00E028EF" w:rsidRDefault="00596766" w:rsidP="00596766">
      <w:pPr>
        <w:tabs>
          <w:tab w:val="left" w:pos="709"/>
          <w:tab w:val="left" w:pos="1800"/>
          <w:tab w:val="left" w:pos="2160"/>
        </w:tabs>
        <w:autoSpaceDE w:val="0"/>
        <w:autoSpaceDN w:val="0"/>
        <w:adjustRightInd w:val="0"/>
        <w:rPr>
          <w:bCs/>
        </w:rPr>
      </w:pPr>
      <w:r w:rsidRPr="00E028EF">
        <w:rPr>
          <w:bCs/>
        </w:rPr>
        <w:tab/>
        <w:t>2.1.2. Профессиональная квалификационная группа «Должности специалистов третьего уровня в учреждениях, осуществляющих предоставление социальных услуг»</w:t>
      </w:r>
    </w:p>
    <w:p w:rsidR="00596766" w:rsidRPr="00E028EF" w:rsidRDefault="00596766" w:rsidP="00596766">
      <w:pPr>
        <w:tabs>
          <w:tab w:val="left" w:pos="1620"/>
          <w:tab w:val="left" w:pos="1800"/>
          <w:tab w:val="left" w:pos="2160"/>
        </w:tabs>
        <w:autoSpaceDE w:val="0"/>
        <w:autoSpaceDN w:val="0"/>
        <w:adjustRightInd w:val="0"/>
        <w:ind w:left="360"/>
        <w:jc w:val="center"/>
        <w:rPr>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843"/>
      </w:tblGrid>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E028EF" w:rsidRDefault="00596766" w:rsidP="00785E56">
            <w:pPr>
              <w:pStyle w:val="ConsPlusNormal"/>
              <w:widowControl/>
              <w:ind w:firstLine="0"/>
              <w:rPr>
                <w:rFonts w:ascii="Times New Roman" w:hAnsi="Times New Roman" w:cs="Times New Roman"/>
              </w:rPr>
            </w:pPr>
            <w:r w:rsidRPr="00E028EF">
              <w:rPr>
                <w:rFonts w:ascii="Times New Roman" w:hAnsi="Times New Roman" w:cs="Times New Roman"/>
              </w:rPr>
              <w:t>Наименование должности и требования к квалификации</w:t>
            </w:r>
          </w:p>
        </w:tc>
        <w:tc>
          <w:tcPr>
            <w:tcW w:w="1843" w:type="dxa"/>
            <w:tcBorders>
              <w:top w:val="single" w:sz="4" w:space="0" w:color="auto"/>
              <w:left w:val="single" w:sz="4" w:space="0" w:color="auto"/>
              <w:bottom w:val="single" w:sz="4" w:space="0" w:color="auto"/>
              <w:right w:val="single" w:sz="4" w:space="0" w:color="auto"/>
            </w:tcBorders>
          </w:tcPr>
          <w:p w:rsidR="00596766" w:rsidRPr="00E028EF" w:rsidRDefault="00596766" w:rsidP="00785E56">
            <w:pPr>
              <w:pStyle w:val="ConsPlusNormal"/>
              <w:widowControl/>
              <w:ind w:firstLine="0"/>
              <w:jc w:val="center"/>
              <w:rPr>
                <w:rFonts w:ascii="Times New Roman" w:hAnsi="Times New Roman" w:cs="Times New Roman"/>
              </w:rPr>
            </w:pPr>
            <w:r w:rsidRPr="00E028EF">
              <w:rPr>
                <w:rFonts w:ascii="Times New Roman" w:hAnsi="Times New Roman" w:cs="Times New Roman"/>
              </w:rPr>
              <w:t>Должностной оклад, руб.</w:t>
            </w:r>
          </w:p>
        </w:tc>
      </w:tr>
      <w:tr w:rsidR="00596766" w:rsidRPr="00E028EF" w:rsidTr="00785E56">
        <w:tc>
          <w:tcPr>
            <w:tcW w:w="10065" w:type="dxa"/>
            <w:gridSpan w:val="2"/>
            <w:tcBorders>
              <w:top w:val="single" w:sz="4" w:space="0" w:color="auto"/>
              <w:left w:val="single" w:sz="4" w:space="0" w:color="auto"/>
              <w:bottom w:val="single" w:sz="4" w:space="0" w:color="auto"/>
              <w:right w:val="single" w:sz="4" w:space="0" w:color="auto"/>
            </w:tcBorders>
            <w:vAlign w:val="center"/>
          </w:tcPr>
          <w:p w:rsidR="00596766" w:rsidRPr="00E028EF" w:rsidRDefault="00596766" w:rsidP="00785E56">
            <w:pPr>
              <w:pStyle w:val="ConsPlusNormal"/>
              <w:widowControl/>
              <w:ind w:firstLine="0"/>
              <w:jc w:val="center"/>
              <w:rPr>
                <w:rFonts w:ascii="Times New Roman" w:hAnsi="Times New Roman" w:cs="Times New Roman"/>
                <w:b/>
              </w:rPr>
            </w:pPr>
            <w:r w:rsidRPr="00E028EF">
              <w:rPr>
                <w:rFonts w:ascii="Times New Roman" w:hAnsi="Times New Roman" w:cs="Times New Roman"/>
                <w:b/>
                <w:noProof/>
              </w:rPr>
              <w:t>1 квалификационный уровень</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rPr>
                <w:b/>
              </w:rPr>
            </w:pPr>
            <w:r w:rsidRPr="00E028EF">
              <w:rPr>
                <w:b/>
              </w:rPr>
              <w:t>Специалист по социальной работе:</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pPr>
            <w:r w:rsidRPr="00E028EF">
              <w:t> </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both"/>
            </w:pPr>
            <w:r w:rsidRPr="00E028EF">
              <w:t>высшее профессиональное (по профилю) образование без предъявления требований к стажу работы или высшее профессиональное образование и индивидуальная подготовка и стаж работы в должности социального работника не менее 2 лет, или среднее профессиональное (по профилю) образование и стаж работы в должности социального работника не менее 3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5 888,76</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both"/>
            </w:pPr>
            <w:proofErr w:type="gramStart"/>
            <w:r w:rsidRPr="00E028EF">
              <w:t>высшее профессиональное (по профилю) образование и стаж работы в должности специалиста по социальной работе не менее 1 года или высшее профессиональное образование и стаж работы в должности специалиста по социальной работе не менее 2 лет, или среднее профессиональное (по профилю) образование и стаж работы в должности специалиста по социальной работе не менее 3 лет</w:t>
            </w:r>
            <w:proofErr w:type="gramEnd"/>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6 477,64</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both"/>
            </w:pPr>
            <w:proofErr w:type="gramStart"/>
            <w:r w:rsidRPr="00E028EF">
              <w:t xml:space="preserve">высшее профессиональное (по профилю) образование и стаж работы в должности специалиста по социальной работе не менее 2 лет, или высшее </w:t>
            </w:r>
            <w:r w:rsidRPr="00E028EF">
              <w:lastRenderedPageBreak/>
              <w:t>профессиональное образование и стаж работы в должности специалиста по социальной работе не менее 4 лет, или среднее профессиональное (по профилю) образование и стаж работы в должности специалиста по социальной работе не менее 5 лет</w:t>
            </w:r>
            <w:proofErr w:type="gramEnd"/>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lastRenderedPageBreak/>
              <w:t>7 096,71</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lastRenderedPageBreak/>
              <w:t>высшее профессиональное (по профилю) образование и стаж работы в должности специалиста по социальной работе не менее 3 лет, или высшее профессиональное образование и стаж работы в должности специалиста по социальной работе не менее 5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7 791,28</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высшее профессиональное (по профилю) образование и стаж работы в должности специалиста по социальной работе не менее 5 лет, или высшее профессиональное образование и стаж работы в должности специалиста по социальной работе не менее 7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8 410,35</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высшее профессиональное (по профилю) образование, стаж работы в должности специалиста по социальной работе не менее 5 лет и наличие научно-методических разработок по профилю работы</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9 089,81</w:t>
            </w:r>
          </w:p>
        </w:tc>
      </w:tr>
      <w:tr w:rsidR="00596766" w:rsidRPr="00E028EF" w:rsidTr="00785E56">
        <w:tc>
          <w:tcPr>
            <w:tcW w:w="10065" w:type="dxa"/>
            <w:gridSpan w:val="2"/>
            <w:tcBorders>
              <w:top w:val="single" w:sz="4" w:space="0" w:color="auto"/>
              <w:left w:val="single" w:sz="4" w:space="0" w:color="auto"/>
              <w:bottom w:val="single" w:sz="4" w:space="0" w:color="auto"/>
              <w:right w:val="single" w:sz="4" w:space="0" w:color="auto"/>
            </w:tcBorders>
            <w:vAlign w:val="center"/>
          </w:tcPr>
          <w:p w:rsidR="00596766" w:rsidRPr="00E028EF" w:rsidRDefault="00596766" w:rsidP="00785E56">
            <w:pPr>
              <w:pStyle w:val="ConsPlusNormal"/>
              <w:widowControl/>
              <w:ind w:firstLine="0"/>
              <w:jc w:val="center"/>
              <w:rPr>
                <w:rFonts w:ascii="Times New Roman" w:hAnsi="Times New Roman" w:cs="Times New Roman"/>
                <w:b/>
                <w:sz w:val="24"/>
                <w:szCs w:val="24"/>
              </w:rPr>
            </w:pPr>
            <w:r w:rsidRPr="00E028EF">
              <w:rPr>
                <w:rFonts w:ascii="Times New Roman" w:hAnsi="Times New Roman" w:cs="Times New Roman"/>
                <w:b/>
                <w:noProof/>
                <w:sz w:val="24"/>
                <w:szCs w:val="24"/>
              </w:rPr>
              <w:t>2 квалификационный уровень</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E028EF" w:rsidRDefault="00596766" w:rsidP="00785E56">
            <w:pPr>
              <w:pStyle w:val="ConsPlusNormal"/>
              <w:widowControl/>
              <w:ind w:firstLine="0"/>
              <w:rPr>
                <w:rFonts w:ascii="Times New Roman" w:hAnsi="Times New Roman" w:cs="Times New Roman"/>
                <w:sz w:val="24"/>
                <w:szCs w:val="24"/>
              </w:rPr>
            </w:pPr>
            <w:bookmarkStart w:id="0" w:name="sub_221"/>
            <w:r w:rsidRPr="00E028EF">
              <w:rPr>
                <w:rFonts w:ascii="Times New Roman" w:hAnsi="Times New Roman" w:cs="Times New Roman"/>
                <w:b/>
                <w:bCs/>
                <w:sz w:val="24"/>
                <w:szCs w:val="24"/>
              </w:rPr>
              <w:t>Медицинский психолог</w:t>
            </w:r>
            <w:bookmarkEnd w:id="0"/>
            <w:r w:rsidRPr="00E028EF">
              <w:rPr>
                <w:rFonts w:ascii="Times New Roman" w:hAnsi="Times New Roman" w:cs="Times New Roman"/>
                <w:b/>
                <w:b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96766" w:rsidRPr="00E028EF" w:rsidRDefault="00596766" w:rsidP="00785E56">
            <w:pPr>
              <w:pStyle w:val="ConsPlusNormal"/>
              <w:widowControl/>
              <w:ind w:firstLine="0"/>
              <w:jc w:val="center"/>
              <w:rPr>
                <w:rFonts w:ascii="Times New Roman" w:hAnsi="Times New Roman" w:cs="Times New Roman"/>
                <w:sz w:val="24"/>
                <w:szCs w:val="24"/>
              </w:rPr>
            </w:pP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E028EF" w:rsidRDefault="00596766" w:rsidP="00785E56">
            <w:pPr>
              <w:pStyle w:val="ConsPlusNormal"/>
              <w:widowControl/>
              <w:ind w:firstLine="0"/>
              <w:jc w:val="both"/>
              <w:rPr>
                <w:rFonts w:ascii="Times New Roman" w:hAnsi="Times New Roman" w:cs="Times New Roman"/>
                <w:sz w:val="24"/>
                <w:szCs w:val="24"/>
              </w:rPr>
            </w:pPr>
            <w:r w:rsidRPr="00E028EF">
              <w:rPr>
                <w:rFonts w:ascii="Times New Roman" w:hAnsi="Times New Roman" w:cs="Times New Roman"/>
                <w:sz w:val="24"/>
                <w:szCs w:val="24"/>
              </w:rPr>
              <w:t>Высшее профессионально</w:t>
            </w:r>
            <w:r w:rsidR="000C40D6" w:rsidRPr="00E028EF">
              <w:rPr>
                <w:rFonts w:ascii="Times New Roman" w:hAnsi="Times New Roman" w:cs="Times New Roman"/>
                <w:sz w:val="24"/>
                <w:szCs w:val="24"/>
              </w:rPr>
              <w:t>е образование по специальности «</w:t>
            </w:r>
            <w:r w:rsidRPr="00E028EF">
              <w:rPr>
                <w:rFonts w:ascii="Times New Roman" w:hAnsi="Times New Roman" w:cs="Times New Roman"/>
                <w:sz w:val="24"/>
                <w:szCs w:val="24"/>
              </w:rPr>
              <w:t xml:space="preserve">Клиническая </w:t>
            </w:r>
            <w:r w:rsidR="000C40D6" w:rsidRPr="00E028EF">
              <w:rPr>
                <w:rFonts w:ascii="Times New Roman" w:hAnsi="Times New Roman" w:cs="Times New Roman"/>
                <w:sz w:val="24"/>
                <w:szCs w:val="24"/>
              </w:rPr>
              <w:t>психология»</w:t>
            </w:r>
            <w:r w:rsidRPr="00E028EF">
              <w:rPr>
                <w:rFonts w:ascii="Times New Roman" w:hAnsi="Times New Roman" w:cs="Times New Roman"/>
                <w:sz w:val="24"/>
                <w:szCs w:val="24"/>
              </w:rPr>
              <w:t xml:space="preserve"> без предъявления требований к стажу работы либо высшее профессиональное (психологическое) образование и профессиональная п</w:t>
            </w:r>
            <w:r w:rsidR="000C40D6" w:rsidRPr="00E028EF">
              <w:rPr>
                <w:rFonts w:ascii="Times New Roman" w:hAnsi="Times New Roman" w:cs="Times New Roman"/>
                <w:sz w:val="24"/>
                <w:szCs w:val="24"/>
              </w:rPr>
              <w:t>ереподготовка по специальности «Клиническая психология»</w:t>
            </w:r>
            <w:r w:rsidRPr="00E028EF">
              <w:rPr>
                <w:rFonts w:ascii="Times New Roman" w:hAnsi="Times New Roman" w:cs="Times New Roman"/>
                <w:sz w:val="24"/>
                <w:szCs w:val="24"/>
              </w:rPr>
              <w:t xml:space="preserve"> без предъявления требований к стажу работы.</w:t>
            </w:r>
          </w:p>
        </w:tc>
        <w:tc>
          <w:tcPr>
            <w:tcW w:w="1843" w:type="dxa"/>
            <w:tcBorders>
              <w:top w:val="single" w:sz="4" w:space="0" w:color="auto"/>
              <w:left w:val="single" w:sz="4" w:space="0" w:color="auto"/>
              <w:bottom w:val="single" w:sz="4" w:space="0" w:color="auto"/>
              <w:right w:val="single" w:sz="4" w:space="0" w:color="auto"/>
            </w:tcBorders>
          </w:tcPr>
          <w:p w:rsidR="00596766" w:rsidRPr="00E028EF" w:rsidRDefault="00596766" w:rsidP="00785E56">
            <w:pPr>
              <w:pStyle w:val="ConsPlusNormal"/>
              <w:widowControl/>
              <w:ind w:firstLine="0"/>
              <w:jc w:val="center"/>
              <w:rPr>
                <w:rFonts w:ascii="Times New Roman" w:hAnsi="Times New Roman" w:cs="Times New Roman"/>
                <w:sz w:val="24"/>
                <w:szCs w:val="24"/>
              </w:rPr>
            </w:pP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E028EF" w:rsidRDefault="00596766" w:rsidP="00785E56">
            <w:pPr>
              <w:pStyle w:val="ConsPlusNormal"/>
              <w:widowControl/>
              <w:ind w:firstLine="0"/>
              <w:rPr>
                <w:rFonts w:ascii="Times New Roman" w:hAnsi="Times New Roman" w:cs="Times New Roman"/>
                <w:sz w:val="24"/>
                <w:szCs w:val="24"/>
              </w:rPr>
            </w:pPr>
            <w:r w:rsidRPr="00E028EF">
              <w:rPr>
                <w:rFonts w:ascii="Times New Roman" w:hAnsi="Times New Roman" w:cs="Times New Roman"/>
                <w:sz w:val="24"/>
                <w:szCs w:val="24"/>
              </w:rPr>
              <w:t xml:space="preserve">не </w:t>
            </w:r>
            <w:proofErr w:type="gramStart"/>
            <w:r w:rsidRPr="00E028EF">
              <w:rPr>
                <w:rFonts w:ascii="Times New Roman" w:hAnsi="Times New Roman" w:cs="Times New Roman"/>
                <w:sz w:val="24"/>
                <w:szCs w:val="24"/>
              </w:rPr>
              <w:t>имеющий</w:t>
            </w:r>
            <w:proofErr w:type="gramEnd"/>
            <w:r w:rsidRPr="00E028EF">
              <w:rPr>
                <w:rFonts w:ascii="Times New Roman" w:hAnsi="Times New Roman" w:cs="Times New Roman"/>
                <w:sz w:val="24"/>
                <w:szCs w:val="24"/>
              </w:rPr>
              <w:t xml:space="preserve"> квалификационной категории;</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7 791,28</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E028EF" w:rsidRDefault="00596766" w:rsidP="00785E56">
            <w:pPr>
              <w:pStyle w:val="ConsPlusNormal"/>
              <w:widowControl/>
              <w:ind w:firstLine="0"/>
              <w:rPr>
                <w:rFonts w:ascii="Times New Roman" w:hAnsi="Times New Roman" w:cs="Times New Roman"/>
                <w:sz w:val="24"/>
                <w:szCs w:val="24"/>
              </w:rPr>
            </w:pPr>
            <w:proofErr w:type="gramStart"/>
            <w:r w:rsidRPr="00E028EF">
              <w:rPr>
                <w:rFonts w:ascii="Times New Roman" w:hAnsi="Times New Roman" w:cs="Times New Roman"/>
                <w:sz w:val="24"/>
                <w:szCs w:val="24"/>
              </w:rPr>
              <w:t>имеющий</w:t>
            </w:r>
            <w:proofErr w:type="gramEnd"/>
            <w:r w:rsidRPr="00E028EF">
              <w:rPr>
                <w:rFonts w:ascii="Times New Roman" w:hAnsi="Times New Roman" w:cs="Times New Roman"/>
                <w:sz w:val="24"/>
                <w:szCs w:val="24"/>
              </w:rPr>
              <w:t xml:space="preserve"> II квалификационную категорию;</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8 410,35</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E028EF" w:rsidRDefault="00596766" w:rsidP="00785E56">
            <w:pPr>
              <w:pStyle w:val="ConsPlusNormal"/>
              <w:widowControl/>
              <w:ind w:firstLine="0"/>
              <w:rPr>
                <w:rFonts w:ascii="Times New Roman" w:hAnsi="Times New Roman" w:cs="Times New Roman"/>
                <w:sz w:val="24"/>
                <w:szCs w:val="24"/>
              </w:rPr>
            </w:pPr>
            <w:proofErr w:type="gramStart"/>
            <w:r w:rsidRPr="00E028EF">
              <w:rPr>
                <w:rFonts w:ascii="Times New Roman" w:hAnsi="Times New Roman" w:cs="Times New Roman"/>
                <w:sz w:val="24"/>
                <w:szCs w:val="24"/>
              </w:rPr>
              <w:t>имеющий</w:t>
            </w:r>
            <w:proofErr w:type="gramEnd"/>
            <w:r w:rsidRPr="00E028EF">
              <w:rPr>
                <w:rFonts w:ascii="Times New Roman" w:hAnsi="Times New Roman" w:cs="Times New Roman"/>
                <w:sz w:val="24"/>
                <w:szCs w:val="24"/>
              </w:rPr>
              <w:t xml:space="preserve"> I квалификационную категорию;</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9 089,81</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E028EF" w:rsidRDefault="00596766" w:rsidP="00785E56">
            <w:pPr>
              <w:pStyle w:val="ConsPlusNormal"/>
              <w:widowControl/>
              <w:ind w:firstLine="0"/>
              <w:rPr>
                <w:rFonts w:ascii="Times New Roman" w:hAnsi="Times New Roman" w:cs="Times New Roman"/>
                <w:sz w:val="24"/>
                <w:szCs w:val="24"/>
              </w:rPr>
            </w:pPr>
            <w:proofErr w:type="gramStart"/>
            <w:r w:rsidRPr="00E028EF">
              <w:rPr>
                <w:rFonts w:ascii="Times New Roman" w:hAnsi="Times New Roman" w:cs="Times New Roman"/>
                <w:sz w:val="24"/>
                <w:szCs w:val="24"/>
              </w:rPr>
              <w:t>имеющий</w:t>
            </w:r>
            <w:proofErr w:type="gramEnd"/>
            <w:r w:rsidRPr="00E028EF">
              <w:rPr>
                <w:rFonts w:ascii="Times New Roman" w:hAnsi="Times New Roman" w:cs="Times New Roman"/>
                <w:sz w:val="24"/>
                <w:szCs w:val="24"/>
              </w:rPr>
              <w:t xml:space="preserve"> высшую квалификационную категорию</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9 769,30</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rPr>
                <w:b/>
              </w:rPr>
            </w:pPr>
            <w:r w:rsidRPr="00E028EF">
              <w:rPr>
                <w:b/>
              </w:rPr>
              <w:t>Специалист по реабилитации инвалидов:</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 </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специалист по реабилитации инвалидов,</w:t>
            </w:r>
            <w:r w:rsidR="000C40D6" w:rsidRPr="00E028EF">
              <w:t xml:space="preserve"> не </w:t>
            </w:r>
            <w:r w:rsidRPr="00E028EF">
              <w:t>имеющи</w:t>
            </w:r>
            <w:r w:rsidR="000C40D6" w:rsidRPr="00E028EF">
              <w:t xml:space="preserve">й квалификационной   категории при непрерывном стаже работы </w:t>
            </w:r>
            <w:r w:rsidRPr="00E028EF">
              <w:t>по специальности</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7 791,28</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II квалификационная категория</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8 410,35</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I квалификационная категория</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9 089,81</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высшая квалификационная категория</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9 769,30</w:t>
            </w:r>
          </w:p>
        </w:tc>
      </w:tr>
      <w:tr w:rsidR="00596766" w:rsidRPr="00E028EF" w:rsidTr="00785E56">
        <w:tc>
          <w:tcPr>
            <w:tcW w:w="10065" w:type="dxa"/>
            <w:gridSpan w:val="2"/>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b/>
              </w:rPr>
            </w:pPr>
            <w:r w:rsidRPr="00E028EF">
              <w:rPr>
                <w:b/>
              </w:rPr>
              <w:t>3 квалификационный уровень</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rPr>
                <w:b/>
              </w:rPr>
            </w:pPr>
            <w:r w:rsidRPr="00E028EF">
              <w:rPr>
                <w:b/>
              </w:rPr>
              <w:t>Консультант по профессиональной реабилитации инвалидов:</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b/>
              </w:rPr>
            </w:pPr>
            <w:r w:rsidRPr="00E028EF">
              <w:rPr>
                <w:b/>
              </w:rPr>
              <w:t> </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наличие высшей квалификационной категории и стажа раб</w:t>
            </w:r>
            <w:r w:rsidR="000C40D6" w:rsidRPr="00E028EF">
              <w:t>оты в должности консультанта по профессиональной</w:t>
            </w:r>
            <w:r w:rsidRPr="00E028EF">
              <w:t xml:space="preserve"> реабилитации инвалидов не менее 3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8 410,35</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наличие вы</w:t>
            </w:r>
            <w:r w:rsidR="000C40D6" w:rsidRPr="00E028EF">
              <w:t>сшей квалификационной категории</w:t>
            </w:r>
            <w:r w:rsidRPr="00E028EF">
              <w:t xml:space="preserve"> и </w:t>
            </w:r>
            <w:r w:rsidR="000C40D6" w:rsidRPr="00E028EF">
              <w:t xml:space="preserve">стажа работы в должности  консультанта по </w:t>
            </w:r>
            <w:r w:rsidRPr="00E028EF">
              <w:t>профессиональной реабилитации инвалидов не менее 5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9 422,00</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наличие высше</w:t>
            </w:r>
            <w:r w:rsidR="000C40D6" w:rsidRPr="00E028EF">
              <w:t>й квалификационной категории и стажа работы в</w:t>
            </w:r>
            <w:r w:rsidRPr="00E028EF">
              <w:t xml:space="preserve"> должности консультанта по профессиональной реабилитации инвалидов не менее 7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10 569,56</w:t>
            </w:r>
          </w:p>
        </w:tc>
      </w:tr>
    </w:tbl>
    <w:p w:rsidR="00596766" w:rsidRPr="00E028EF" w:rsidRDefault="00596766" w:rsidP="00596766">
      <w:pPr>
        <w:autoSpaceDE w:val="0"/>
        <w:autoSpaceDN w:val="0"/>
        <w:adjustRightInd w:val="0"/>
        <w:jc w:val="center"/>
        <w:outlineLvl w:val="0"/>
        <w:rPr>
          <w:bCs/>
        </w:rPr>
      </w:pPr>
    </w:p>
    <w:p w:rsidR="00596766" w:rsidRPr="00E028EF" w:rsidRDefault="00596766" w:rsidP="00596766">
      <w:pPr>
        <w:autoSpaceDE w:val="0"/>
        <w:autoSpaceDN w:val="0"/>
        <w:adjustRightInd w:val="0"/>
        <w:ind w:firstLine="720"/>
        <w:jc w:val="both"/>
        <w:outlineLvl w:val="0"/>
        <w:rPr>
          <w:bCs/>
        </w:rPr>
      </w:pPr>
      <w:r w:rsidRPr="00E028EF">
        <w:rPr>
          <w:bCs/>
        </w:rPr>
        <w:t>2.1.3. Профессиональная квалификационная группа «Должности руководителей в учреждениях, осуществляющих предоставление социальных услуг»</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843"/>
      </w:tblGrid>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E028EF" w:rsidRDefault="00596766" w:rsidP="00785E56">
            <w:pPr>
              <w:pStyle w:val="ConsPlusNormal"/>
              <w:widowControl/>
              <w:ind w:firstLine="0"/>
              <w:rPr>
                <w:rFonts w:ascii="Times New Roman" w:hAnsi="Times New Roman" w:cs="Times New Roman"/>
              </w:rPr>
            </w:pPr>
            <w:r w:rsidRPr="00E028EF">
              <w:rPr>
                <w:rFonts w:ascii="Times New Roman" w:hAnsi="Times New Roman" w:cs="Times New Roman"/>
              </w:rPr>
              <w:t>Наименование должности и требования к квалификации</w:t>
            </w:r>
          </w:p>
        </w:tc>
        <w:tc>
          <w:tcPr>
            <w:tcW w:w="1843" w:type="dxa"/>
            <w:tcBorders>
              <w:top w:val="single" w:sz="4" w:space="0" w:color="auto"/>
              <w:left w:val="single" w:sz="4" w:space="0" w:color="auto"/>
              <w:bottom w:val="single" w:sz="4" w:space="0" w:color="auto"/>
              <w:right w:val="single" w:sz="4" w:space="0" w:color="auto"/>
            </w:tcBorders>
          </w:tcPr>
          <w:p w:rsidR="00596766" w:rsidRPr="00E028EF" w:rsidRDefault="00596766" w:rsidP="00785E56">
            <w:pPr>
              <w:pStyle w:val="ConsPlusNormal"/>
              <w:widowControl/>
              <w:ind w:firstLine="0"/>
              <w:jc w:val="center"/>
              <w:rPr>
                <w:rFonts w:ascii="Times New Roman" w:hAnsi="Times New Roman" w:cs="Times New Roman"/>
              </w:rPr>
            </w:pPr>
            <w:r w:rsidRPr="00E028EF">
              <w:rPr>
                <w:rFonts w:ascii="Times New Roman" w:hAnsi="Times New Roman" w:cs="Times New Roman"/>
              </w:rPr>
              <w:t>Должностной оклад, руб.</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rPr>
                <w:b/>
              </w:rPr>
            </w:pPr>
            <w:r w:rsidRPr="00E028EF">
              <w:rPr>
                <w:b/>
              </w:rPr>
              <w:t>Заведующий отделением (социальной службой):</w:t>
            </w:r>
          </w:p>
        </w:tc>
        <w:tc>
          <w:tcPr>
            <w:tcW w:w="1843" w:type="dxa"/>
            <w:tcBorders>
              <w:top w:val="single" w:sz="4" w:space="0" w:color="auto"/>
              <w:left w:val="single" w:sz="4" w:space="0" w:color="auto"/>
              <w:bottom w:val="single" w:sz="4" w:space="0" w:color="auto"/>
              <w:right w:val="single" w:sz="4" w:space="0" w:color="auto"/>
            </w:tcBorders>
          </w:tcPr>
          <w:p w:rsidR="00596766" w:rsidRPr="00E028EF" w:rsidRDefault="00596766" w:rsidP="00785E56">
            <w:pPr>
              <w:pStyle w:val="ConsPlusNormal"/>
              <w:widowControl/>
              <w:ind w:firstLine="0"/>
              <w:jc w:val="center"/>
              <w:rPr>
                <w:rFonts w:ascii="Times New Roman" w:hAnsi="Times New Roman" w:cs="Times New Roman"/>
              </w:rPr>
            </w:pP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8 093,26</w:t>
            </w:r>
          </w:p>
        </w:tc>
      </w:tr>
      <w:tr w:rsidR="00596766" w:rsidRPr="00E028EF"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r w:rsidRPr="00E028EF">
              <w:t>высшее профессиональное образование и стаж работы в должности заведующего отделением (социальной службой) не менее 5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E028EF" w:rsidRDefault="00596766" w:rsidP="00785E56">
            <w:pPr>
              <w:jc w:val="center"/>
              <w:rPr>
                <w:color w:val="000000"/>
              </w:rPr>
            </w:pPr>
            <w:r w:rsidRPr="00E028EF">
              <w:rPr>
                <w:color w:val="000000"/>
              </w:rPr>
              <w:t>9 422,00</w:t>
            </w:r>
          </w:p>
        </w:tc>
      </w:tr>
    </w:tbl>
    <w:p w:rsidR="00596766" w:rsidRPr="00E028EF" w:rsidRDefault="00596766" w:rsidP="00596766">
      <w:pPr>
        <w:jc w:val="both"/>
      </w:pPr>
      <w:r w:rsidRPr="00E028EF">
        <w:rPr>
          <w:iCs/>
        </w:rPr>
        <w:tab/>
        <w:t>2.2. </w:t>
      </w:r>
      <w:r w:rsidRPr="00E028EF">
        <w:t>Должностные оклады работников здравоохранения</w:t>
      </w:r>
    </w:p>
    <w:p w:rsidR="00596766" w:rsidRPr="00E028EF" w:rsidRDefault="00596766" w:rsidP="00596766">
      <w:pPr>
        <w:jc w:val="both"/>
      </w:pPr>
    </w:p>
    <w:p w:rsidR="00596766" w:rsidRPr="00E028EF" w:rsidRDefault="00596766" w:rsidP="00596766">
      <w:pPr>
        <w:jc w:val="both"/>
      </w:pPr>
      <w:r w:rsidRPr="00E028EF">
        <w:lastRenderedPageBreak/>
        <w:tab/>
        <w:t>2.2.1. Профессиональная квалификационная группа «Медицинский и фармацевтический персонал первого уровня»</w:t>
      </w:r>
    </w:p>
    <w:p w:rsidR="00596766" w:rsidRPr="00E028EF" w:rsidRDefault="00596766" w:rsidP="00596766">
      <w:pPr>
        <w:jc w:val="both"/>
      </w:pPr>
    </w:p>
    <w:tbl>
      <w:tblPr>
        <w:tblW w:w="10172" w:type="dxa"/>
        <w:tblInd w:w="103" w:type="dxa"/>
        <w:tblLook w:val="04A0" w:firstRow="1" w:lastRow="0" w:firstColumn="1" w:lastColumn="0" w:noHBand="0" w:noVBand="1"/>
      </w:tblPr>
      <w:tblGrid>
        <w:gridCol w:w="8412"/>
        <w:gridCol w:w="1760"/>
      </w:tblGrid>
      <w:tr w:rsidR="00596766" w:rsidRPr="00E028EF" w:rsidTr="00785E56">
        <w:trPr>
          <w:trHeight w:val="735"/>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Размер должностного оклада, руб.</w:t>
            </w: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r w:rsidRPr="00E028EF">
              <w:rPr>
                <w:b/>
              </w:rPr>
              <w:t>1 квалификационный уровень</w:t>
            </w:r>
          </w:p>
        </w:tc>
      </w:tr>
      <w:tr w:rsidR="00596766" w:rsidRPr="00E028EF" w:rsidTr="00785E56">
        <w:trPr>
          <w:trHeight w:val="132"/>
        </w:trPr>
        <w:tc>
          <w:tcPr>
            <w:tcW w:w="8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b/>
                <w:bCs/>
                <w:color w:val="000000"/>
              </w:rPr>
            </w:pPr>
            <w:r w:rsidRPr="00E028EF">
              <w:rPr>
                <w:b/>
                <w:bCs/>
                <w:color w:val="000000"/>
              </w:rPr>
              <w:t> </w:t>
            </w:r>
          </w:p>
        </w:tc>
      </w:tr>
      <w:tr w:rsidR="00596766" w:rsidRPr="00E028EF" w:rsidTr="00785E56">
        <w:trPr>
          <w:trHeight w:val="49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b/>
                <w:bCs/>
                <w:color w:val="000000"/>
              </w:rPr>
              <w:t xml:space="preserve">Фасовщица </w:t>
            </w:r>
            <w:r w:rsidRPr="00E028EF">
              <w:rPr>
                <w:b/>
                <w:bCs/>
                <w:color w:val="000000"/>
              </w:rPr>
              <w:noBreakHyphen/>
            </w:r>
            <w:r w:rsidR="000C40D6" w:rsidRPr="00E028EF">
              <w:rPr>
                <w:b/>
                <w:bCs/>
                <w:color w:val="000000"/>
              </w:rPr>
              <w:t xml:space="preserve"> </w:t>
            </w:r>
            <w:r w:rsidRPr="00E028EF">
              <w:rPr>
                <w:bCs/>
                <w:i/>
                <w:color w:val="000000"/>
              </w:rPr>
              <w:t>с</w:t>
            </w:r>
            <w:r w:rsidRPr="00E028EF">
              <w:rPr>
                <w:i/>
                <w:color w:val="000000"/>
              </w:rPr>
              <w:t>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3 971,14</w:t>
            </w:r>
          </w:p>
        </w:tc>
      </w:tr>
      <w:tr w:rsidR="00596766" w:rsidRPr="00E028EF" w:rsidTr="00785E56">
        <w:trPr>
          <w:trHeight w:val="49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b/>
                <w:bCs/>
                <w:color w:val="000000"/>
              </w:rPr>
              <w:t>Сестра</w:t>
            </w:r>
            <w:r w:rsidR="000C40D6" w:rsidRPr="00E028EF">
              <w:rPr>
                <w:b/>
                <w:bCs/>
                <w:color w:val="000000"/>
              </w:rPr>
              <w:t xml:space="preserve"> – </w:t>
            </w:r>
            <w:r w:rsidRPr="00E028EF">
              <w:rPr>
                <w:b/>
                <w:bCs/>
                <w:color w:val="000000"/>
              </w:rPr>
              <w:t>хозяйка</w:t>
            </w:r>
            <w:r w:rsidR="000C40D6" w:rsidRPr="00E028EF">
              <w:rPr>
                <w:b/>
                <w:bCs/>
                <w:color w:val="000000"/>
              </w:rPr>
              <w:t xml:space="preserve"> </w:t>
            </w:r>
            <w:r w:rsidRPr="00E028EF">
              <w:rPr>
                <w:color w:val="000000"/>
              </w:rPr>
              <w:noBreakHyphen/>
            </w:r>
            <w:r w:rsidR="000C40D6" w:rsidRPr="00E028EF">
              <w:rPr>
                <w:color w:val="000000"/>
              </w:rPr>
              <w:t xml:space="preserve"> </w:t>
            </w:r>
            <w:r w:rsidRPr="00E028EF">
              <w:rPr>
                <w:i/>
                <w:color w:val="000000"/>
              </w:rPr>
              <w:t>среднее (полное) общее образование и дополнительная подготовка по специальной программе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3 971,14</w:t>
            </w:r>
          </w:p>
        </w:tc>
      </w:tr>
      <w:tr w:rsidR="00596766" w:rsidRPr="00E028EF" w:rsidTr="00785E56">
        <w:trPr>
          <w:trHeight w:val="73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b/>
                <w:bCs/>
                <w:color w:val="000000"/>
              </w:rPr>
              <w:t xml:space="preserve">Младшая медицинская сестра по уходу за больными </w:t>
            </w:r>
            <w:r w:rsidRPr="00E028EF">
              <w:rPr>
                <w:b/>
                <w:bCs/>
                <w:color w:val="000000"/>
              </w:rPr>
              <w:noBreakHyphen/>
            </w:r>
            <w:r w:rsidR="000C40D6" w:rsidRPr="00E028EF">
              <w:rPr>
                <w:b/>
                <w:bCs/>
                <w:color w:val="000000"/>
              </w:rPr>
              <w:t xml:space="preserve"> </w:t>
            </w:r>
            <w:r w:rsidRPr="00E028EF">
              <w:rPr>
                <w:bCs/>
                <w:i/>
                <w:color w:val="000000"/>
              </w:rPr>
              <w:t>н</w:t>
            </w:r>
            <w:r w:rsidRPr="00E028EF">
              <w:rPr>
                <w:i/>
                <w:color w:val="000000"/>
              </w:rPr>
              <w:t>ачальное профессиональное образова</w:t>
            </w:r>
            <w:r w:rsidR="000C40D6" w:rsidRPr="00E028EF">
              <w:rPr>
                <w:i/>
                <w:color w:val="000000"/>
              </w:rPr>
              <w:t>ние по специальности «Сестринское дело»</w:t>
            </w:r>
            <w:r w:rsidRPr="00E028EF">
              <w:rPr>
                <w:i/>
                <w:color w:val="000000"/>
              </w:rPr>
              <w:t xml:space="preserve"> без предъявления требований к стажу работы или среднее (полное) общее образование, дополнительная подготовка по направлению профессиональной деятельности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3 971,14</w:t>
            </w:r>
          </w:p>
        </w:tc>
      </w:tr>
      <w:tr w:rsidR="00596766" w:rsidRPr="00E028EF" w:rsidTr="00785E56">
        <w:trPr>
          <w:trHeight w:val="126"/>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b/>
                <w:bCs/>
                <w:color w:val="000000"/>
              </w:rPr>
              <w:t xml:space="preserve">Санитар, санитарка (мойщица) </w:t>
            </w:r>
            <w:r w:rsidRPr="00E028EF">
              <w:rPr>
                <w:b/>
                <w:bCs/>
                <w:color w:val="000000"/>
              </w:rPr>
              <w:noBreakHyphen/>
            </w:r>
            <w:r w:rsidR="000C40D6" w:rsidRPr="00E028EF">
              <w:rPr>
                <w:b/>
                <w:bCs/>
                <w:color w:val="000000"/>
              </w:rPr>
              <w:t xml:space="preserve"> </w:t>
            </w:r>
            <w:r w:rsidRPr="00E028EF">
              <w:rPr>
                <w:i/>
                <w:color w:val="000000"/>
              </w:rPr>
              <w:t>среднее (полное) общее образование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3 774,84</w:t>
            </w:r>
          </w:p>
        </w:tc>
      </w:tr>
    </w:tbl>
    <w:p w:rsidR="00596766" w:rsidRPr="00E028EF" w:rsidRDefault="00596766" w:rsidP="00596766">
      <w:pPr>
        <w:jc w:val="both"/>
        <w:rPr>
          <w:iCs/>
        </w:rPr>
      </w:pPr>
    </w:p>
    <w:p w:rsidR="00596766" w:rsidRPr="00E028EF" w:rsidRDefault="00596766" w:rsidP="00596766">
      <w:pPr>
        <w:jc w:val="both"/>
      </w:pPr>
      <w:r w:rsidRPr="00E028EF">
        <w:rPr>
          <w:iCs/>
        </w:rPr>
        <w:tab/>
        <w:t>2.2.2. </w:t>
      </w:r>
      <w:r w:rsidRPr="00E028EF">
        <w:t>Профессиональная квалификационная группа «Средний медицинский и фармацевтический персонал»</w:t>
      </w:r>
    </w:p>
    <w:p w:rsidR="00596766" w:rsidRPr="00E028EF" w:rsidRDefault="00596766" w:rsidP="00596766">
      <w:pPr>
        <w:jc w:val="both"/>
        <w:rPr>
          <w:iCs/>
        </w:rPr>
      </w:pPr>
    </w:p>
    <w:tbl>
      <w:tblPr>
        <w:tblW w:w="10172" w:type="dxa"/>
        <w:tblInd w:w="103" w:type="dxa"/>
        <w:tblLook w:val="04A0" w:firstRow="1" w:lastRow="0" w:firstColumn="1" w:lastColumn="0" w:noHBand="0" w:noVBand="1"/>
      </w:tblPr>
      <w:tblGrid>
        <w:gridCol w:w="8412"/>
        <w:gridCol w:w="1760"/>
      </w:tblGrid>
      <w:tr w:rsidR="00596766" w:rsidRPr="00E028EF" w:rsidTr="00785E56">
        <w:trPr>
          <w:trHeight w:val="745"/>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pPr>
          </w:p>
          <w:p w:rsidR="00596766" w:rsidRPr="00E028EF" w:rsidRDefault="00596766" w:rsidP="00785E56">
            <w:pPr>
              <w:jc w:val="center"/>
            </w:pPr>
            <w:r w:rsidRPr="00E028EF">
              <w:t>Размер должностного оклада, руб.</w:t>
            </w:r>
          </w:p>
          <w:p w:rsidR="00596766" w:rsidRPr="00E028EF" w:rsidRDefault="00596766" w:rsidP="00785E56">
            <w:pPr>
              <w:jc w:val="center"/>
            </w:pP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p>
          <w:p w:rsidR="00596766" w:rsidRPr="00E028EF" w:rsidRDefault="00596766" w:rsidP="00785E56">
            <w:pPr>
              <w:jc w:val="center"/>
              <w:rPr>
                <w:b/>
              </w:rPr>
            </w:pPr>
            <w:r w:rsidRPr="00E028EF">
              <w:rPr>
                <w:b/>
              </w:rPr>
              <w:t>1 квалификационный уровень</w:t>
            </w:r>
          </w:p>
          <w:p w:rsidR="00596766" w:rsidRPr="00E028EF" w:rsidRDefault="00596766" w:rsidP="00785E56">
            <w:pPr>
              <w:jc w:val="center"/>
              <w:rPr>
                <w:b/>
              </w:rPr>
            </w:pPr>
          </w:p>
        </w:tc>
      </w:tr>
      <w:tr w:rsidR="00596766" w:rsidRPr="00E028EF" w:rsidTr="00785E56">
        <w:trPr>
          <w:trHeight w:val="1134"/>
        </w:trPr>
        <w:tc>
          <w:tcPr>
            <w:tcW w:w="8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proofErr w:type="gramStart"/>
            <w:r w:rsidRPr="00E028EF">
              <w:rPr>
                <w:b/>
                <w:bCs/>
                <w:color w:val="000000"/>
              </w:rPr>
              <w:t>Медицинский статистик</w:t>
            </w:r>
            <w:r w:rsidRPr="00E028EF">
              <w:rPr>
                <w:color w:val="000000"/>
              </w:rPr>
              <w:t xml:space="preserve"> – </w:t>
            </w:r>
            <w:r w:rsidRPr="00E028EF">
              <w:rPr>
                <w:i/>
                <w:iCs/>
                <w:color w:val="000000"/>
              </w:rPr>
              <w:t>среднее профессионально</w:t>
            </w:r>
            <w:r w:rsidR="00067400" w:rsidRPr="00E028EF">
              <w:rPr>
                <w:i/>
                <w:iCs/>
                <w:color w:val="000000"/>
              </w:rPr>
              <w:t>е образование по специальности «Сестринское дело», «Лечебное дело», «Акушерское дело», «</w:t>
            </w:r>
            <w:r w:rsidRPr="00E028EF">
              <w:rPr>
                <w:i/>
                <w:iCs/>
                <w:color w:val="000000"/>
              </w:rPr>
              <w:t>Медико-профилактическое дело</w:t>
            </w:r>
            <w:r w:rsidR="00067400" w:rsidRPr="00E028EF">
              <w:rPr>
                <w:i/>
                <w:iCs/>
                <w:color w:val="000000"/>
              </w:rPr>
              <w:t>», «Лабораторная диагностика», «Стоматология», «Стоматология профилактическая», «Стоматология ортопедическая»</w:t>
            </w:r>
            <w:r w:rsidRPr="00E028EF">
              <w:rPr>
                <w:i/>
                <w:iCs/>
                <w:color w:val="000000"/>
              </w:rPr>
              <w:t xml:space="preserve"> и сертифика</w:t>
            </w:r>
            <w:r w:rsidR="00067400" w:rsidRPr="00E028EF">
              <w:rPr>
                <w:i/>
                <w:iCs/>
                <w:color w:val="000000"/>
              </w:rPr>
              <w:t>т специалиста по специальности «Медицинская статистика»</w:t>
            </w:r>
            <w:r w:rsidRPr="00E028EF">
              <w:rPr>
                <w:i/>
                <w:iCs/>
                <w:color w:val="000000"/>
              </w:rPr>
              <w:t xml:space="preserve"> без предъявления требований к стажу работы</w:t>
            </w:r>
            <w:r w:rsidRPr="00E028EF">
              <w:rPr>
                <w:color w:val="000000"/>
              </w:rPr>
              <w:t>:</w:t>
            </w:r>
            <w:proofErr w:type="gramEnd"/>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11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067400" w:rsidP="00785E56">
            <w:pPr>
              <w:rPr>
                <w:color w:val="000000"/>
              </w:rPr>
            </w:pPr>
            <w:r w:rsidRPr="00E028EF">
              <w:rPr>
                <w:color w:val="000000"/>
              </w:rPr>
              <w:t xml:space="preserve">медицинский статистик, не </w:t>
            </w:r>
            <w:r w:rsidR="00596766" w:rsidRPr="00E028EF">
              <w:rPr>
                <w:color w:val="000000"/>
              </w:rPr>
              <w:t>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4 650,60</w:t>
            </w:r>
          </w:p>
        </w:tc>
      </w:tr>
      <w:tr w:rsidR="00596766" w:rsidRPr="00E028EF" w:rsidTr="00785E56">
        <w:trPr>
          <w:trHeight w:val="162"/>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067400" w:rsidP="00785E56">
            <w:pPr>
              <w:rPr>
                <w:color w:val="000000"/>
              </w:rPr>
            </w:pPr>
            <w:r w:rsidRPr="00E028EF">
              <w:rPr>
                <w:color w:val="000000"/>
              </w:rPr>
              <w:t xml:space="preserve">медицинский статистик, имеющий </w:t>
            </w:r>
            <w:r w:rsidR="00596766" w:rsidRPr="00E028EF">
              <w:rPr>
                <w:color w:val="000000"/>
              </w:rPr>
              <w:t>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5 133,79</w:t>
            </w:r>
          </w:p>
        </w:tc>
      </w:tr>
      <w:tr w:rsidR="00596766" w:rsidRPr="00E028EF" w:rsidTr="00785E56">
        <w:trPr>
          <w:trHeight w:val="54"/>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067400" w:rsidP="00785E56">
            <w:pPr>
              <w:rPr>
                <w:color w:val="000000"/>
              </w:rPr>
            </w:pPr>
            <w:r w:rsidRPr="00E028EF">
              <w:rPr>
                <w:color w:val="000000"/>
              </w:rPr>
              <w:t xml:space="preserve">медицинский статистик, имеющий </w:t>
            </w:r>
            <w:r w:rsidR="00596766" w:rsidRPr="00E028EF">
              <w:rPr>
                <w:color w:val="000000"/>
              </w:rPr>
              <w:t>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5 632,06</w:t>
            </w:r>
          </w:p>
        </w:tc>
      </w:tr>
      <w:tr w:rsidR="00596766" w:rsidRPr="00E028EF" w:rsidTr="00785E56">
        <w:trPr>
          <w:trHeight w:val="112"/>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067400" w:rsidP="00785E56">
            <w:pPr>
              <w:rPr>
                <w:color w:val="000000"/>
              </w:rPr>
            </w:pPr>
            <w:r w:rsidRPr="00E028EF">
              <w:rPr>
                <w:color w:val="000000"/>
              </w:rPr>
              <w:t xml:space="preserve">медицинский статистик, имеющий </w:t>
            </w:r>
            <w:r w:rsidR="00596766" w:rsidRPr="00E028EF">
              <w:rPr>
                <w:color w:val="000000"/>
              </w:rPr>
              <w:t>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697"/>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jc w:val="both"/>
              <w:rPr>
                <w:i/>
                <w:iCs/>
                <w:color w:val="000000"/>
              </w:rPr>
            </w:pPr>
            <w:r w:rsidRPr="00E028EF">
              <w:rPr>
                <w:b/>
                <w:bCs/>
                <w:color w:val="000000"/>
              </w:rPr>
              <w:t>Инструктор по лечебной физкультуре</w:t>
            </w:r>
            <w:r w:rsidRPr="00E028EF">
              <w:rPr>
                <w:color w:val="000000"/>
              </w:rPr>
              <w:t xml:space="preserve"> - </w:t>
            </w:r>
            <w:r w:rsidRPr="00E028EF">
              <w:rPr>
                <w:i/>
                <w:iCs/>
                <w:color w:val="000000"/>
              </w:rPr>
              <w:t>среднее профессионально</w:t>
            </w:r>
            <w:r w:rsidR="00067400" w:rsidRPr="00E028EF">
              <w:rPr>
                <w:i/>
                <w:iCs/>
                <w:color w:val="000000"/>
              </w:rPr>
              <w:t>е образование по специальности «Медико-профилактическое дело»</w:t>
            </w:r>
            <w:r w:rsidRPr="00E028EF">
              <w:rPr>
                <w:i/>
                <w:iCs/>
                <w:color w:val="000000"/>
              </w:rPr>
              <w:t xml:space="preserve"> и сертифика</w:t>
            </w:r>
            <w:r w:rsidR="00067400" w:rsidRPr="00E028EF">
              <w:rPr>
                <w:i/>
                <w:iCs/>
                <w:color w:val="000000"/>
              </w:rPr>
              <w:t>т специалиста по специальности «</w:t>
            </w:r>
            <w:r w:rsidR="001E3DCD" w:rsidRPr="00E028EF">
              <w:rPr>
                <w:i/>
                <w:iCs/>
                <w:color w:val="000000"/>
              </w:rPr>
              <w:t>Дезинфекционное дело»</w:t>
            </w:r>
            <w:r w:rsidRPr="00E028EF">
              <w:rPr>
                <w:i/>
                <w:iCs/>
                <w:color w:val="000000"/>
              </w:rPr>
              <w:t xml:space="preserve">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141"/>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инструктор по лечебной физкультуре, не 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4 892,20</w:t>
            </w:r>
          </w:p>
        </w:tc>
      </w:tr>
      <w:tr w:rsidR="00596766" w:rsidRPr="00E028EF" w:rsidTr="00785E56">
        <w:trPr>
          <w:trHeight w:val="54"/>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инстру</w:t>
            </w:r>
            <w:r w:rsidR="001E3DCD" w:rsidRPr="00E028EF">
              <w:rPr>
                <w:color w:val="000000"/>
              </w:rPr>
              <w:t xml:space="preserve">ктор по лечебной физкультуре, имеющий </w:t>
            </w:r>
            <w:r w:rsidRPr="00E028EF">
              <w:rPr>
                <w:color w:val="000000"/>
              </w:rPr>
              <w:t>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5 375,38</w:t>
            </w:r>
          </w:p>
        </w:tc>
      </w:tr>
      <w:tr w:rsidR="00596766" w:rsidRPr="00E028EF" w:rsidTr="00785E56">
        <w:trPr>
          <w:trHeight w:val="9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инстру</w:t>
            </w:r>
            <w:r w:rsidR="001E3DCD" w:rsidRPr="00E028EF">
              <w:rPr>
                <w:color w:val="000000"/>
              </w:rPr>
              <w:t xml:space="preserve">ктор по лечебной физкультуре, имеющий </w:t>
            </w:r>
            <w:r w:rsidRPr="00E028EF">
              <w:rPr>
                <w:color w:val="000000"/>
              </w:rPr>
              <w:t>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5 888,76</w:t>
            </w:r>
          </w:p>
        </w:tc>
      </w:tr>
      <w:tr w:rsidR="00596766" w:rsidRPr="00E028EF" w:rsidTr="00785E56">
        <w:trPr>
          <w:trHeight w:val="136"/>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инстр</w:t>
            </w:r>
            <w:r w:rsidR="001E3DCD" w:rsidRPr="00E028EF">
              <w:rPr>
                <w:color w:val="000000"/>
              </w:rPr>
              <w:t xml:space="preserve">уктор по лечебной физкультуре, имеющий </w:t>
            </w:r>
            <w:r w:rsidRPr="00E028EF">
              <w:rPr>
                <w:color w:val="000000"/>
              </w:rPr>
              <w:t xml:space="preserve">высшую квалификационную </w:t>
            </w:r>
            <w:r w:rsidRPr="00E028EF">
              <w:rPr>
                <w:color w:val="000000"/>
              </w:rPr>
              <w:lastRenderedPageBreak/>
              <w:t>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lastRenderedPageBreak/>
              <w:t>6 477,64</w:t>
            </w:r>
          </w:p>
        </w:tc>
      </w:tr>
      <w:tr w:rsidR="00596766" w:rsidRPr="00E028EF" w:rsidTr="00785E56">
        <w:trPr>
          <w:trHeight w:val="181"/>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lastRenderedPageBreak/>
              <w:t>Инструктор по трудовой терапии: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3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Среднее профессиональное образование по профилю выполняемой работы или среднее профессиональное (медицинское) образование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4 409,03</w:t>
            </w:r>
          </w:p>
        </w:tc>
      </w:tr>
      <w:tr w:rsidR="00596766" w:rsidRPr="00E028EF" w:rsidTr="00785E56">
        <w:trPr>
          <w:trHeight w:val="73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Среднее медицинское образование и стаж работы по профилю не менее 2 лет или среднее профессиональное образование по профилю выполняемой работы и стаж работы по профилю не менее 2 лет.</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4 892,20</w:t>
            </w:r>
          </w:p>
        </w:tc>
      </w:tr>
      <w:tr w:rsidR="00596766" w:rsidRPr="00E028EF" w:rsidTr="00785E56">
        <w:trPr>
          <w:trHeight w:val="146"/>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Медицинский дезинфектор:</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602"/>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Среднее (полное) общее образование и дополнительная подготовка по направлению профессиональной деятельности не менее 3 месяцев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3 971,14</w:t>
            </w:r>
          </w:p>
        </w:tc>
      </w:tr>
      <w:tr w:rsidR="00596766" w:rsidRPr="00E028EF" w:rsidTr="00785E56">
        <w:trPr>
          <w:trHeight w:val="33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Среднее профессиональное образование по профилю выполняемой работы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4 409,03</w:t>
            </w: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p>
          <w:p w:rsidR="00596766" w:rsidRPr="00E028EF" w:rsidRDefault="00596766" w:rsidP="00785E56">
            <w:pPr>
              <w:jc w:val="center"/>
              <w:rPr>
                <w:b/>
              </w:rPr>
            </w:pPr>
            <w:r w:rsidRPr="00E028EF">
              <w:rPr>
                <w:b/>
              </w:rPr>
              <w:t>2 квалификационный уровень</w:t>
            </w:r>
          </w:p>
          <w:p w:rsidR="00596766" w:rsidRPr="00E028EF" w:rsidRDefault="00596766" w:rsidP="00785E56">
            <w:pPr>
              <w:jc w:val="center"/>
              <w:rPr>
                <w:b/>
              </w:rPr>
            </w:pPr>
          </w:p>
        </w:tc>
      </w:tr>
      <w:tr w:rsidR="00596766" w:rsidRPr="00E028EF" w:rsidTr="00785E56">
        <w:trPr>
          <w:trHeight w:val="581"/>
        </w:trPr>
        <w:tc>
          <w:tcPr>
            <w:tcW w:w="8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Лаборант</w:t>
            </w:r>
            <w:r w:rsidRPr="00E028EF">
              <w:rPr>
                <w:color w:val="000000"/>
              </w:rPr>
              <w:t xml:space="preserve"> - </w:t>
            </w:r>
            <w:r w:rsidRPr="00E028EF">
              <w:rPr>
                <w:i/>
                <w:iCs/>
                <w:color w:val="000000"/>
              </w:rPr>
              <w:t>среднее профессионально</w:t>
            </w:r>
            <w:r w:rsidR="001E3DCD" w:rsidRPr="00E028EF">
              <w:rPr>
                <w:i/>
                <w:iCs/>
                <w:color w:val="000000"/>
              </w:rPr>
              <w:t>е образование по специальности «Лабораторная диагностика», «Медико-профилактическое дело»</w:t>
            </w:r>
            <w:r w:rsidRPr="00E028EF">
              <w:rPr>
                <w:i/>
                <w:iCs/>
                <w:color w:val="000000"/>
              </w:rPr>
              <w:t xml:space="preserve"> и сертифика</w:t>
            </w:r>
            <w:r w:rsidR="001E3DCD" w:rsidRPr="00E028EF">
              <w:rPr>
                <w:i/>
                <w:iCs/>
                <w:color w:val="000000"/>
              </w:rPr>
              <w:t>т специалиста по специальности «</w:t>
            </w:r>
            <w:r w:rsidRPr="00E028EF">
              <w:rPr>
                <w:i/>
                <w:iCs/>
                <w:color w:val="000000"/>
              </w:rPr>
              <w:t>Лаб</w:t>
            </w:r>
            <w:r w:rsidR="001E3DCD" w:rsidRPr="00E028EF">
              <w:rPr>
                <w:i/>
                <w:iCs/>
                <w:color w:val="000000"/>
              </w:rPr>
              <w:t>ораторная диагностика», «Гистология», «Лабораторное дело», «Судебно-медицинская экспертиза», «Бактериология»</w:t>
            </w:r>
            <w:r w:rsidRPr="00E028EF">
              <w:rPr>
                <w:i/>
                <w:iCs/>
                <w:color w:val="000000"/>
              </w:rPr>
              <w:t xml:space="preserve"> без предъявления требований к стажу работы</w:t>
            </w:r>
            <w:r w:rsidRPr="00E028EF">
              <w:rPr>
                <w:color w:val="000000"/>
              </w:rPr>
              <w:t>:</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84"/>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1E3DCD" w:rsidP="00785E56">
            <w:pPr>
              <w:rPr>
                <w:color w:val="000000"/>
              </w:rPr>
            </w:pPr>
            <w:r w:rsidRPr="00E028EF">
              <w:rPr>
                <w:color w:val="000000"/>
              </w:rPr>
              <w:t xml:space="preserve">лаборант, не </w:t>
            </w:r>
            <w:r w:rsidR="00596766" w:rsidRPr="00E028EF">
              <w:rPr>
                <w:color w:val="000000"/>
              </w:rPr>
              <w:t>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5 133,79</w:t>
            </w:r>
          </w:p>
        </w:tc>
      </w:tr>
      <w:tr w:rsidR="00596766" w:rsidRPr="00E028EF" w:rsidTr="00785E56">
        <w:trPr>
          <w:trHeight w:val="13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1E3DCD" w:rsidP="00785E56">
            <w:pPr>
              <w:rPr>
                <w:color w:val="000000"/>
              </w:rPr>
            </w:pPr>
            <w:r w:rsidRPr="00E028EF">
              <w:rPr>
                <w:color w:val="000000"/>
              </w:rPr>
              <w:t xml:space="preserve">лаборант, имеющий </w:t>
            </w:r>
            <w:r w:rsidR="00596766" w:rsidRPr="00E028EF">
              <w:rPr>
                <w:color w:val="000000"/>
              </w:rPr>
              <w:t>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5 632,06</w:t>
            </w:r>
          </w:p>
        </w:tc>
      </w:tr>
      <w:tr w:rsidR="00596766" w:rsidRPr="00E028EF" w:rsidTr="00785E56">
        <w:trPr>
          <w:trHeight w:val="54"/>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1E3DCD" w:rsidP="00785E56">
            <w:pPr>
              <w:rPr>
                <w:color w:val="000000"/>
              </w:rPr>
            </w:pPr>
            <w:r w:rsidRPr="00E028EF">
              <w:rPr>
                <w:color w:val="000000"/>
              </w:rPr>
              <w:t xml:space="preserve">лаборант, имеющий </w:t>
            </w:r>
            <w:r w:rsidR="00596766" w:rsidRPr="00E028EF">
              <w:rPr>
                <w:color w:val="000000"/>
              </w:rPr>
              <w:t>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8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1E3DCD" w:rsidP="00785E56">
            <w:pPr>
              <w:rPr>
                <w:color w:val="000000"/>
              </w:rPr>
            </w:pPr>
            <w:r w:rsidRPr="00E028EF">
              <w:rPr>
                <w:color w:val="000000"/>
              </w:rPr>
              <w:t>лаборант, имеющий</w:t>
            </w:r>
            <w:r w:rsidR="00596766" w:rsidRPr="00E028EF">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6 779,61</w:t>
            </w:r>
          </w:p>
        </w:tc>
      </w:tr>
      <w:tr w:rsidR="00596766" w:rsidRPr="00E028EF" w:rsidTr="00785E56">
        <w:trPr>
          <w:trHeight w:val="551"/>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 xml:space="preserve">Медицинская сестра диетическая - </w:t>
            </w:r>
            <w:r w:rsidRPr="00E028EF">
              <w:rPr>
                <w:i/>
                <w:iCs/>
                <w:color w:val="000000"/>
              </w:rPr>
              <w:t>среднее профессионально</w:t>
            </w:r>
            <w:r w:rsidR="001E3DCD" w:rsidRPr="00E028EF">
              <w:rPr>
                <w:i/>
                <w:iCs/>
                <w:color w:val="000000"/>
              </w:rPr>
              <w:t>е образование по специальности «Лечебное дело», «Акушерское дело», «Сестринское дело»</w:t>
            </w:r>
            <w:r w:rsidRPr="00E028EF">
              <w:rPr>
                <w:i/>
                <w:iCs/>
                <w:color w:val="000000"/>
              </w:rPr>
              <w:t xml:space="preserve"> и сертифика</w:t>
            </w:r>
            <w:r w:rsidR="001E3DCD" w:rsidRPr="00E028EF">
              <w:rPr>
                <w:i/>
                <w:iCs/>
                <w:color w:val="000000"/>
              </w:rPr>
              <w:t>т специалиста по специальности «Диетология»</w:t>
            </w:r>
            <w:r w:rsidRPr="00E028EF">
              <w:rPr>
                <w:i/>
                <w:iCs/>
                <w:color w:val="000000"/>
              </w:rPr>
              <w:t xml:space="preserve">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54"/>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не </w:t>
            </w:r>
            <w:proofErr w:type="gramStart"/>
            <w:r w:rsidRPr="00E028EF">
              <w:rPr>
                <w:color w:val="000000"/>
              </w:rPr>
              <w:t>имеющая</w:t>
            </w:r>
            <w:proofErr w:type="gramEnd"/>
            <w:r w:rsidRPr="00E028EF">
              <w:rPr>
                <w:color w:val="000000"/>
              </w:rPr>
              <w:t xml:space="preserve"> квалификационной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5 133,79</w:t>
            </w:r>
          </w:p>
        </w:tc>
      </w:tr>
      <w:tr w:rsidR="00596766" w:rsidRPr="00E028EF" w:rsidTr="00785E56">
        <w:trPr>
          <w:trHeight w:val="168"/>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jc w:val="both"/>
              <w:rPr>
                <w:color w:val="000000"/>
              </w:rPr>
            </w:pPr>
            <w:proofErr w:type="gramStart"/>
            <w:r w:rsidRPr="00E028EF">
              <w:rPr>
                <w:color w:val="000000"/>
              </w:rPr>
              <w:t>имеющая</w:t>
            </w:r>
            <w:proofErr w:type="gramEnd"/>
            <w:r w:rsidRPr="00E028EF">
              <w:rPr>
                <w:color w:val="000000"/>
              </w:rPr>
              <w:t xml:space="preserve">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5 632,06</w:t>
            </w:r>
          </w:p>
        </w:tc>
      </w:tr>
      <w:tr w:rsidR="00596766" w:rsidRPr="00E028EF" w:rsidTr="00785E56">
        <w:trPr>
          <w:trHeight w:val="71"/>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proofErr w:type="gramStart"/>
            <w:r w:rsidRPr="00E028EF">
              <w:rPr>
                <w:color w:val="000000"/>
              </w:rPr>
              <w:t>имеющая</w:t>
            </w:r>
            <w:proofErr w:type="gramEnd"/>
            <w:r w:rsidRPr="00E028EF">
              <w:rPr>
                <w:color w:val="000000"/>
              </w:rPr>
              <w:t xml:space="preserve">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118"/>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proofErr w:type="gramStart"/>
            <w:r w:rsidRPr="00E028EF">
              <w:rPr>
                <w:color w:val="000000"/>
              </w:rPr>
              <w:t>имеющая</w:t>
            </w:r>
            <w:proofErr w:type="gramEnd"/>
            <w:r w:rsidRPr="00E028EF">
              <w:rPr>
                <w:color w:val="000000"/>
              </w:rPr>
              <w:t xml:space="preserve"> высшую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6 779,61</w:t>
            </w: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r w:rsidRPr="00E028EF">
              <w:rPr>
                <w:b/>
              </w:rPr>
              <w:t>3 квалификационный уровень</w:t>
            </w:r>
          </w:p>
        </w:tc>
      </w:tr>
      <w:tr w:rsidR="00596766" w:rsidRPr="00E028EF" w:rsidTr="00785E56">
        <w:trPr>
          <w:trHeight w:val="607"/>
        </w:trPr>
        <w:tc>
          <w:tcPr>
            <w:tcW w:w="8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jc w:val="both"/>
              <w:rPr>
                <w:b/>
                <w:bCs/>
                <w:color w:val="000000"/>
              </w:rPr>
            </w:pPr>
            <w:r w:rsidRPr="00E028EF">
              <w:rPr>
                <w:b/>
                <w:bCs/>
                <w:color w:val="000000"/>
              </w:rPr>
              <w:t>Зубной техник</w:t>
            </w:r>
            <w:r w:rsidRPr="00E028EF">
              <w:rPr>
                <w:color w:val="000000"/>
              </w:rPr>
              <w:t xml:space="preserve"> - </w:t>
            </w:r>
            <w:r w:rsidRPr="00E028EF">
              <w:rPr>
                <w:i/>
                <w:iCs/>
                <w:color w:val="000000"/>
              </w:rPr>
              <w:t>среднее профессионально</w:t>
            </w:r>
            <w:r w:rsidR="001E3DCD" w:rsidRPr="00E028EF">
              <w:rPr>
                <w:i/>
                <w:iCs/>
                <w:color w:val="000000"/>
              </w:rPr>
              <w:t>е образование по специальности «Стоматология ортопедическая»</w:t>
            </w:r>
            <w:r w:rsidRPr="00E028EF">
              <w:rPr>
                <w:i/>
                <w:iCs/>
                <w:color w:val="000000"/>
              </w:rPr>
              <w:t xml:space="preserve"> и сертифика</w:t>
            </w:r>
            <w:r w:rsidR="001E3DCD" w:rsidRPr="00E028EF">
              <w:rPr>
                <w:i/>
                <w:iCs/>
                <w:color w:val="000000"/>
              </w:rPr>
              <w:t>т специалиста по специальности «</w:t>
            </w:r>
            <w:r w:rsidRPr="00E028EF">
              <w:rPr>
                <w:i/>
                <w:iCs/>
                <w:color w:val="000000"/>
              </w:rPr>
              <w:t>Стомат</w:t>
            </w:r>
            <w:r w:rsidR="001E3DCD" w:rsidRPr="00E028EF">
              <w:rPr>
                <w:i/>
                <w:iCs/>
                <w:color w:val="000000"/>
              </w:rPr>
              <w:t>ология ортопедическая»</w:t>
            </w:r>
            <w:r w:rsidRPr="00E028EF">
              <w:rPr>
                <w:i/>
                <w:iCs/>
                <w:color w:val="000000"/>
              </w:rPr>
              <w:t xml:space="preserve"> без предъявления требований к стажу работы</w:t>
            </w:r>
            <w:r w:rsidRPr="00E028EF">
              <w:rPr>
                <w:color w:val="000000"/>
              </w:rPr>
              <w:t>:</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зубной техник, имеющий III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5 375,38</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зубной техник, имеющий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5 888,76</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зубной техник, имеющий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6 477,64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зубной техник, имеющий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7 096,71</w:t>
            </w:r>
          </w:p>
        </w:tc>
      </w:tr>
      <w:tr w:rsidR="00596766" w:rsidRPr="00E028EF" w:rsidTr="00785E56">
        <w:trPr>
          <w:trHeight w:val="831"/>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Медицинская сестра</w:t>
            </w:r>
            <w:r w:rsidRPr="00E028EF">
              <w:rPr>
                <w:color w:val="000000"/>
              </w:rPr>
              <w:t xml:space="preserve"> - </w:t>
            </w:r>
            <w:r w:rsidRPr="00E028EF">
              <w:rPr>
                <w:i/>
                <w:iCs/>
                <w:color w:val="000000"/>
              </w:rPr>
              <w:t>среднее профессионально</w:t>
            </w:r>
            <w:r w:rsidR="001E3DCD" w:rsidRPr="00E028EF">
              <w:rPr>
                <w:i/>
                <w:iCs/>
                <w:color w:val="000000"/>
              </w:rPr>
              <w:t>е образование по специальности «Лечебное дело», «Акушерское дело», «Сестринское дело»</w:t>
            </w:r>
            <w:r w:rsidRPr="00E028EF">
              <w:rPr>
                <w:i/>
                <w:iCs/>
                <w:color w:val="000000"/>
              </w:rPr>
              <w:t xml:space="preserve"> и сертифика</w:t>
            </w:r>
            <w:r w:rsidR="001E3DCD" w:rsidRPr="00E028EF">
              <w:rPr>
                <w:i/>
                <w:iCs/>
                <w:color w:val="000000"/>
              </w:rPr>
              <w:t>т специалиста по специальности «</w:t>
            </w:r>
            <w:r w:rsidRPr="00E028EF">
              <w:rPr>
                <w:i/>
                <w:iCs/>
                <w:color w:val="000000"/>
              </w:rPr>
              <w:t>Сестринское д</w:t>
            </w:r>
            <w:r w:rsidR="001E3DCD" w:rsidRPr="00E028EF">
              <w:rPr>
                <w:i/>
                <w:iCs/>
                <w:color w:val="000000"/>
              </w:rPr>
              <w:t>ело», «Общая практика», «Сестринское дело в педиатрии»</w:t>
            </w:r>
            <w:r w:rsidRPr="00E028EF">
              <w:rPr>
                <w:i/>
                <w:iCs/>
                <w:color w:val="000000"/>
              </w:rPr>
              <w:t xml:space="preserve"> без предъявления требований к стажу работы</w:t>
            </w:r>
            <w:r w:rsidRPr="00E028EF">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не имеющая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5 375,38</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jc w:val="both"/>
              <w:rPr>
                <w:color w:val="000000"/>
              </w:rPr>
            </w:pPr>
            <w:r w:rsidRPr="00E028EF">
              <w:rPr>
                <w:color w:val="000000"/>
              </w:rPr>
              <w:t xml:space="preserve">медицинская сестра, имеющая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5 888,76</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имеющая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6 477,64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имеющая высшую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7 096,71</w:t>
            </w:r>
          </w:p>
        </w:tc>
      </w:tr>
      <w:tr w:rsidR="00596766" w:rsidRPr="00E028EF" w:rsidTr="00785E56">
        <w:trPr>
          <w:trHeight w:val="102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lastRenderedPageBreak/>
              <w:t xml:space="preserve">Медицинская сестра приемного отделения (приемного покоя) - </w:t>
            </w:r>
            <w:r w:rsidRPr="00E028EF">
              <w:rPr>
                <w:i/>
                <w:iCs/>
                <w:color w:val="000000"/>
              </w:rPr>
              <w:t>среднее профессионально</w:t>
            </w:r>
            <w:r w:rsidR="001E3DCD" w:rsidRPr="00E028EF">
              <w:rPr>
                <w:i/>
                <w:iCs/>
                <w:color w:val="000000"/>
              </w:rPr>
              <w:t>е образование по специальности «Лечебное дело», «Акушерское дело», «Сестринское дело»</w:t>
            </w:r>
            <w:r w:rsidRPr="00E028EF">
              <w:rPr>
                <w:i/>
                <w:iCs/>
                <w:color w:val="000000"/>
              </w:rPr>
              <w:t xml:space="preserve"> и сертифика</w:t>
            </w:r>
            <w:r w:rsidR="001E3DCD" w:rsidRPr="00E028EF">
              <w:rPr>
                <w:i/>
                <w:iCs/>
                <w:color w:val="000000"/>
              </w:rPr>
              <w:t>т специалиста по специальности «Сестринское дело»</w:t>
            </w:r>
            <w:r w:rsidRPr="00E028EF">
              <w:rPr>
                <w:i/>
                <w:iCs/>
                <w:color w:val="000000"/>
              </w:rPr>
              <w:t xml:space="preserve"> без предъявления требований к стажу работы</w:t>
            </w:r>
            <w:r w:rsidRPr="00E028EF">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jc w:val="both"/>
              <w:rPr>
                <w:color w:val="000000"/>
              </w:rPr>
            </w:pPr>
            <w:r w:rsidRPr="00E028EF">
              <w:rPr>
                <w:color w:val="000000"/>
              </w:rPr>
              <w:t>медицинская сестра, не имеющая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5 632,06</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имеющая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имеющая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6 779,61</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имеющая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7 443,99</w:t>
            </w:r>
          </w:p>
        </w:tc>
      </w:tr>
      <w:tr w:rsidR="00596766" w:rsidRPr="00E028EF" w:rsidTr="00785E56">
        <w:trPr>
          <w:trHeight w:val="76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 xml:space="preserve">Медицинская сестра по массажу - </w:t>
            </w:r>
            <w:r w:rsidRPr="00E028EF">
              <w:rPr>
                <w:i/>
                <w:iCs/>
                <w:color w:val="000000"/>
              </w:rPr>
              <w:t>среднее профессионально</w:t>
            </w:r>
            <w:r w:rsidR="001E3DCD" w:rsidRPr="00E028EF">
              <w:rPr>
                <w:i/>
                <w:iCs/>
                <w:color w:val="000000"/>
              </w:rPr>
              <w:t>е образование по специальности «</w:t>
            </w:r>
            <w:r w:rsidRPr="00E028EF">
              <w:rPr>
                <w:i/>
                <w:iCs/>
                <w:color w:val="000000"/>
              </w:rPr>
              <w:t>Ле</w:t>
            </w:r>
            <w:r w:rsidR="001E3DCD" w:rsidRPr="00E028EF">
              <w:rPr>
                <w:i/>
                <w:iCs/>
                <w:color w:val="000000"/>
              </w:rPr>
              <w:t>чебное дело», «Акушерское дело», «Сестринское дело»</w:t>
            </w:r>
            <w:r w:rsidRPr="00E028EF">
              <w:rPr>
                <w:i/>
                <w:iCs/>
                <w:color w:val="000000"/>
              </w:rPr>
              <w:t xml:space="preserve"> и сертифика</w:t>
            </w:r>
            <w:r w:rsidR="001E3DCD" w:rsidRPr="00E028EF">
              <w:rPr>
                <w:i/>
                <w:iCs/>
                <w:color w:val="000000"/>
              </w:rPr>
              <w:t xml:space="preserve">т специалиста по специальности «Медицинский массаж» </w:t>
            </w:r>
            <w:r w:rsidRPr="00E028EF">
              <w:rPr>
                <w:i/>
                <w:iCs/>
                <w:color w:val="000000"/>
              </w:rPr>
              <w:t>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jc w:val="both"/>
              <w:rPr>
                <w:color w:val="000000"/>
              </w:rPr>
            </w:pPr>
            <w:r w:rsidRPr="00E028EF">
              <w:rPr>
                <w:color w:val="000000"/>
              </w:rPr>
              <w:t>медицинская сестра, не имеющая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5 632,06</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имеющая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имеющая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6 779,61</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имеющая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7 443,99</w:t>
            </w:r>
          </w:p>
        </w:tc>
      </w:tr>
      <w:tr w:rsidR="00596766" w:rsidRPr="00E028EF" w:rsidTr="00785E56">
        <w:trPr>
          <w:trHeight w:val="102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 xml:space="preserve">Медицинская сестра по физиотерапии - </w:t>
            </w:r>
            <w:r w:rsidRPr="00E028EF">
              <w:rPr>
                <w:i/>
                <w:iCs/>
                <w:color w:val="000000"/>
              </w:rPr>
              <w:t>среднее профессиональное образование п</w:t>
            </w:r>
            <w:r w:rsidR="001E3DCD" w:rsidRPr="00E028EF">
              <w:rPr>
                <w:i/>
                <w:iCs/>
                <w:color w:val="000000"/>
              </w:rPr>
              <w:t>о специальности «Лечебное дело», «Акушерское дело», «Сестринское дело»</w:t>
            </w:r>
            <w:r w:rsidRPr="00E028EF">
              <w:rPr>
                <w:i/>
                <w:iCs/>
                <w:color w:val="000000"/>
              </w:rPr>
              <w:t xml:space="preserve"> и сертифика</w:t>
            </w:r>
            <w:r w:rsidR="001E3DCD" w:rsidRPr="00E028EF">
              <w:rPr>
                <w:i/>
                <w:iCs/>
                <w:color w:val="000000"/>
              </w:rPr>
              <w:t>т специалиста по специальности «Физиотерапия»</w:t>
            </w:r>
            <w:r w:rsidRPr="00E028EF">
              <w:rPr>
                <w:i/>
                <w:iCs/>
                <w:color w:val="000000"/>
              </w:rPr>
              <w:t xml:space="preserve"> без предъявления требований к стажу работы</w:t>
            </w:r>
            <w:r w:rsidRPr="00E028EF">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jc w:val="both"/>
              <w:rPr>
                <w:color w:val="000000"/>
              </w:rPr>
            </w:pPr>
            <w:r w:rsidRPr="00E028EF">
              <w:rPr>
                <w:color w:val="000000"/>
              </w:rPr>
              <w:t>медицинская сестра, не имеющая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5 632,06</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имеющая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имеющая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6 779,61</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имеющая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7 443,99</w:t>
            </w:r>
          </w:p>
        </w:tc>
      </w:tr>
      <w:tr w:rsidR="00596766" w:rsidRPr="00E028EF" w:rsidTr="00785E56">
        <w:trPr>
          <w:trHeight w:val="102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 xml:space="preserve">Медицинская сестра палатная (постовая) - </w:t>
            </w:r>
            <w:r w:rsidRPr="00E028EF">
              <w:rPr>
                <w:i/>
                <w:iCs/>
                <w:color w:val="000000"/>
              </w:rPr>
              <w:t>среднее профессионально</w:t>
            </w:r>
            <w:r w:rsidR="001E3DCD" w:rsidRPr="00E028EF">
              <w:rPr>
                <w:i/>
                <w:iCs/>
                <w:color w:val="000000"/>
              </w:rPr>
              <w:t>е образование по специальности «Лечебное дело», «Акушерское дело», «Сестринское дело»</w:t>
            </w:r>
            <w:r w:rsidRPr="00E028EF">
              <w:rPr>
                <w:i/>
                <w:iCs/>
                <w:color w:val="000000"/>
              </w:rPr>
              <w:t xml:space="preserve"> и сертифика</w:t>
            </w:r>
            <w:r w:rsidR="001E3DCD" w:rsidRPr="00E028EF">
              <w:rPr>
                <w:i/>
                <w:iCs/>
                <w:color w:val="000000"/>
              </w:rPr>
              <w:t>т специалиста по специальности «Сестринское дело», «Сестринское дело в педиатрии», «Общая практика»</w:t>
            </w:r>
            <w:r w:rsidRPr="00E028EF">
              <w:rPr>
                <w:i/>
                <w:iCs/>
                <w:color w:val="000000"/>
              </w:rPr>
              <w:t xml:space="preserve"> без предъявления требований к стажу работы</w:t>
            </w:r>
            <w:r w:rsidRPr="00E028EF">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jc w:val="both"/>
              <w:rPr>
                <w:color w:val="000000"/>
              </w:rPr>
            </w:pPr>
            <w:r w:rsidRPr="00E028EF">
              <w:rPr>
                <w:color w:val="000000"/>
              </w:rPr>
              <w:t>медицинская сестра, не имеющая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5 632,06</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имеющая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имеющая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6 779,61</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медицинская сестра, имеющая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7 443,99</w:t>
            </w:r>
          </w:p>
        </w:tc>
      </w:tr>
      <w:tr w:rsidR="00596766" w:rsidRPr="00E028EF" w:rsidTr="00785E56">
        <w:trPr>
          <w:trHeight w:val="76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Фармацевт</w:t>
            </w:r>
            <w:r w:rsidRPr="00E028EF">
              <w:rPr>
                <w:color w:val="000000"/>
              </w:rPr>
              <w:t xml:space="preserve"> - </w:t>
            </w:r>
            <w:r w:rsidRPr="00E028EF">
              <w:rPr>
                <w:i/>
                <w:iCs/>
                <w:color w:val="000000"/>
              </w:rPr>
              <w:t>среднее профессионально</w:t>
            </w:r>
            <w:r w:rsidR="001E3DCD" w:rsidRPr="00E028EF">
              <w:rPr>
                <w:i/>
                <w:iCs/>
                <w:color w:val="000000"/>
              </w:rPr>
              <w:t>е образование по специальности «Фармация»</w:t>
            </w:r>
            <w:r w:rsidRPr="00E028EF">
              <w:rPr>
                <w:i/>
                <w:iCs/>
                <w:color w:val="000000"/>
              </w:rPr>
              <w:t xml:space="preserve"> и сертифика</w:t>
            </w:r>
            <w:r w:rsidR="001E3DCD" w:rsidRPr="00E028EF">
              <w:rPr>
                <w:i/>
                <w:iCs/>
                <w:color w:val="000000"/>
              </w:rPr>
              <w:t>т специалиста по специальности «Фармация»</w:t>
            </w:r>
            <w:r w:rsidRPr="00E028EF">
              <w:rPr>
                <w:i/>
                <w:iCs/>
                <w:color w:val="000000"/>
              </w:rPr>
              <w:t xml:space="preserve"> без предъявления требований к стажу работы</w:t>
            </w:r>
            <w:r w:rsidRPr="00E028EF">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фармацевт, не 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5 375,38</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фармацевт, имеющий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5 888,76</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фармацевт, имеющий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6 477,64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1E3DCD" w:rsidP="00785E56">
            <w:pPr>
              <w:rPr>
                <w:color w:val="000000"/>
              </w:rPr>
            </w:pPr>
            <w:r w:rsidRPr="00E028EF">
              <w:rPr>
                <w:color w:val="000000"/>
              </w:rPr>
              <w:t>фармацевт, имеющий высшую</w:t>
            </w:r>
            <w:r w:rsidR="00596766" w:rsidRPr="00E028EF">
              <w:rPr>
                <w:color w:val="000000"/>
              </w:rPr>
              <w:t xml:space="preserve">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7 096,71</w:t>
            </w: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r w:rsidRPr="00E028EF">
              <w:rPr>
                <w:b/>
              </w:rPr>
              <w:t>4 квалификационный уровень</w:t>
            </w:r>
          </w:p>
        </w:tc>
      </w:tr>
      <w:tr w:rsidR="00596766" w:rsidRPr="00E028EF" w:rsidTr="00785E56">
        <w:trPr>
          <w:trHeight w:val="765"/>
        </w:trPr>
        <w:tc>
          <w:tcPr>
            <w:tcW w:w="8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Фельдшер</w:t>
            </w:r>
            <w:r w:rsidRPr="00E028EF">
              <w:rPr>
                <w:color w:val="000000"/>
              </w:rPr>
              <w:t xml:space="preserve"> - </w:t>
            </w:r>
            <w:r w:rsidRPr="00E028EF">
              <w:rPr>
                <w:i/>
                <w:iCs/>
                <w:color w:val="000000"/>
              </w:rPr>
              <w:t>среднее профессиональное образование по специ</w:t>
            </w:r>
            <w:r w:rsidR="00CD6678" w:rsidRPr="00E028EF">
              <w:rPr>
                <w:i/>
                <w:iCs/>
                <w:color w:val="000000"/>
              </w:rPr>
              <w:t>альности «Лечебное дело»</w:t>
            </w:r>
            <w:r w:rsidRPr="00E028EF">
              <w:rPr>
                <w:i/>
                <w:iCs/>
                <w:color w:val="000000"/>
              </w:rPr>
              <w:t xml:space="preserve"> и сертифика</w:t>
            </w:r>
            <w:r w:rsidR="00CD6678" w:rsidRPr="00E028EF">
              <w:rPr>
                <w:i/>
                <w:iCs/>
                <w:color w:val="000000"/>
              </w:rPr>
              <w:t>т специалиста по специальности «Лечебное дело»</w:t>
            </w:r>
            <w:r w:rsidRPr="00E028EF">
              <w:rPr>
                <w:i/>
                <w:iCs/>
                <w:color w:val="000000"/>
              </w:rPr>
              <w:t xml:space="preserve"> без предъявления требований к стажу работы</w:t>
            </w:r>
            <w:r w:rsidRPr="00E028EF">
              <w:rPr>
                <w:color w:val="000000"/>
              </w:rPr>
              <w:t>:</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фельдшер, не 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фельдшер, имеющий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6 779,61</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фельдшер, имеющий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7 443,99</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CD6678" w:rsidP="00785E56">
            <w:pPr>
              <w:rPr>
                <w:color w:val="000000"/>
              </w:rPr>
            </w:pPr>
            <w:r w:rsidRPr="00E028EF">
              <w:rPr>
                <w:color w:val="000000"/>
              </w:rPr>
              <w:t>фельдшер, имеющий высшую</w:t>
            </w:r>
            <w:r w:rsidR="00596766" w:rsidRPr="00E028EF">
              <w:rPr>
                <w:color w:val="000000"/>
              </w:rPr>
              <w:t xml:space="preserve">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8 093,26</w:t>
            </w:r>
          </w:p>
        </w:tc>
      </w:tr>
      <w:tr w:rsidR="00596766" w:rsidRPr="00E028EF" w:rsidTr="00785E56">
        <w:trPr>
          <w:trHeight w:val="102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Фельдшер-лаборант</w:t>
            </w:r>
            <w:r w:rsidRPr="00E028EF">
              <w:rPr>
                <w:color w:val="000000"/>
              </w:rPr>
              <w:t xml:space="preserve"> - </w:t>
            </w:r>
            <w:r w:rsidRPr="00E028EF">
              <w:rPr>
                <w:i/>
                <w:iCs/>
                <w:color w:val="000000"/>
              </w:rPr>
              <w:t>среднее профессионально</w:t>
            </w:r>
            <w:r w:rsidR="00CD6678" w:rsidRPr="00E028EF">
              <w:rPr>
                <w:i/>
                <w:iCs/>
                <w:color w:val="000000"/>
              </w:rPr>
              <w:t>е образование по специальности «Лабораторная диагностика»</w:t>
            </w:r>
            <w:r w:rsidRPr="00E028EF">
              <w:rPr>
                <w:i/>
                <w:iCs/>
                <w:color w:val="000000"/>
              </w:rPr>
              <w:t xml:space="preserve"> и сертификат специалиста по специальности </w:t>
            </w:r>
            <w:r w:rsidR="00CD6678" w:rsidRPr="00E028EF">
              <w:rPr>
                <w:i/>
                <w:iCs/>
                <w:color w:val="000000"/>
              </w:rPr>
              <w:t>«Лабораторная диагностика», «Гистология», «Лабораторное дело», «Судебно-медицинская экспертиза»</w:t>
            </w:r>
            <w:r w:rsidRPr="00E028EF">
              <w:rPr>
                <w:i/>
                <w:iCs/>
                <w:color w:val="000000"/>
              </w:rPr>
              <w:t xml:space="preserve"> без предъявления требований к </w:t>
            </w:r>
            <w:r w:rsidRPr="00E028EF">
              <w:rPr>
                <w:i/>
                <w:iCs/>
                <w:color w:val="000000"/>
              </w:rPr>
              <w:lastRenderedPageBreak/>
              <w:t>стажу работы</w:t>
            </w:r>
            <w:r w:rsidRPr="00E028EF">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lastRenderedPageBreak/>
              <w:t> </w:t>
            </w:r>
          </w:p>
        </w:tc>
      </w:tr>
      <w:tr w:rsidR="00596766" w:rsidRPr="00E028EF" w:rsidTr="00785E56">
        <w:trPr>
          <w:trHeight w:val="51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lastRenderedPageBreak/>
              <w:t>фельдшер-лаборант (медицинский лабораторный техник), не 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51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фельдшер-лаборант (медицинский лабораторный техник), имеющий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6 779,61</w:t>
            </w:r>
          </w:p>
        </w:tc>
      </w:tr>
      <w:tr w:rsidR="00596766" w:rsidRPr="00E028EF" w:rsidTr="00785E56">
        <w:trPr>
          <w:trHeight w:val="51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ED7C8A" w:rsidP="00785E56">
            <w:pPr>
              <w:rPr>
                <w:color w:val="000000"/>
              </w:rPr>
            </w:pPr>
            <w:r w:rsidRPr="00E028EF">
              <w:rPr>
                <w:color w:val="000000"/>
              </w:rPr>
              <w:t>Ф</w:t>
            </w:r>
            <w:r w:rsidR="00596766" w:rsidRPr="00E028EF">
              <w:rPr>
                <w:color w:val="000000"/>
              </w:rPr>
              <w:t>ельдшер</w:t>
            </w:r>
            <w:r w:rsidRPr="00E028EF">
              <w:rPr>
                <w:color w:val="000000"/>
              </w:rPr>
              <w:t xml:space="preserve"> </w:t>
            </w:r>
            <w:r w:rsidR="00596766" w:rsidRPr="00E028EF">
              <w:rPr>
                <w:color w:val="000000"/>
              </w:rPr>
              <w:t>-</w:t>
            </w:r>
            <w:r w:rsidRPr="00E028EF">
              <w:rPr>
                <w:color w:val="000000"/>
              </w:rPr>
              <w:t xml:space="preserve"> лаборант (медицинский </w:t>
            </w:r>
            <w:r w:rsidR="00596766" w:rsidRPr="00E028EF">
              <w:rPr>
                <w:color w:val="000000"/>
              </w:rPr>
              <w:t>лабораторный техник), имеющий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7 443,99</w:t>
            </w:r>
          </w:p>
        </w:tc>
      </w:tr>
      <w:tr w:rsidR="00596766" w:rsidRPr="00E028EF" w:rsidTr="00785E56">
        <w:trPr>
          <w:trHeight w:val="51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ED7C8A" w:rsidP="00785E56">
            <w:pPr>
              <w:rPr>
                <w:color w:val="000000"/>
              </w:rPr>
            </w:pPr>
            <w:r w:rsidRPr="00E028EF">
              <w:rPr>
                <w:color w:val="000000"/>
              </w:rPr>
              <w:t xml:space="preserve">фельдшер-лаборант (медицинский </w:t>
            </w:r>
            <w:r w:rsidR="00596766" w:rsidRPr="00E028EF">
              <w:rPr>
                <w:color w:val="000000"/>
              </w:rPr>
              <w:t>лабораторный техник), имеющий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8 093,26</w:t>
            </w:r>
          </w:p>
        </w:tc>
      </w:tr>
      <w:tr w:rsidR="00596766" w:rsidRPr="00E028EF" w:rsidTr="00785E56">
        <w:trPr>
          <w:trHeight w:val="76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jc w:val="both"/>
              <w:rPr>
                <w:b/>
                <w:bCs/>
                <w:color w:val="000000"/>
              </w:rPr>
            </w:pPr>
            <w:r w:rsidRPr="00E028EF">
              <w:rPr>
                <w:b/>
                <w:bCs/>
                <w:color w:val="000000"/>
              </w:rPr>
              <w:t>Зубной врач</w:t>
            </w:r>
            <w:r w:rsidRPr="00E028EF">
              <w:rPr>
                <w:color w:val="000000"/>
              </w:rPr>
              <w:t xml:space="preserve"> - </w:t>
            </w:r>
            <w:r w:rsidRPr="00E028EF">
              <w:rPr>
                <w:i/>
                <w:iCs/>
                <w:color w:val="000000"/>
              </w:rPr>
              <w:t>среднее профессионально</w:t>
            </w:r>
            <w:r w:rsidR="00ED7C8A" w:rsidRPr="00E028EF">
              <w:rPr>
                <w:i/>
                <w:iCs/>
                <w:color w:val="000000"/>
              </w:rPr>
              <w:t>е образование по специальности «Стоматология»</w:t>
            </w:r>
            <w:r w:rsidRPr="00E028EF">
              <w:rPr>
                <w:i/>
                <w:iCs/>
                <w:color w:val="000000"/>
              </w:rPr>
              <w:t xml:space="preserve"> и сертификат специалиста по </w:t>
            </w:r>
            <w:r w:rsidR="00ED7C8A" w:rsidRPr="00E028EF">
              <w:rPr>
                <w:i/>
                <w:iCs/>
                <w:color w:val="000000"/>
              </w:rPr>
              <w:t>специальности «Стоматология»</w:t>
            </w:r>
            <w:r w:rsidRPr="00E028EF">
              <w:rPr>
                <w:i/>
                <w:iCs/>
                <w:color w:val="000000"/>
              </w:rPr>
              <w:t xml:space="preserve"> без предъявления требований к стажу работы</w:t>
            </w:r>
            <w:r w:rsidRPr="00E028EF">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зубной врач, не 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6 477,64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зубной врач, имеющий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7 096,71</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зубной врач, имеющий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7 791,28</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зубной врач, имеющий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8 410,35</w:t>
            </w:r>
          </w:p>
        </w:tc>
      </w:tr>
      <w:tr w:rsidR="00596766" w:rsidRPr="00E028EF" w:rsidTr="00785E56">
        <w:trPr>
          <w:trHeight w:val="102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Медицинская сестра</w:t>
            </w:r>
            <w:r w:rsidR="00ED7C8A" w:rsidRPr="00E028EF">
              <w:rPr>
                <w:b/>
                <w:bCs/>
                <w:color w:val="000000"/>
              </w:rPr>
              <w:t xml:space="preserve"> </w:t>
            </w:r>
            <w:r w:rsidRPr="00E028EF">
              <w:rPr>
                <w:b/>
                <w:bCs/>
                <w:color w:val="000000"/>
              </w:rPr>
              <w:t xml:space="preserve">- анестезист - </w:t>
            </w:r>
            <w:r w:rsidRPr="00E028EF">
              <w:rPr>
                <w:i/>
                <w:iCs/>
                <w:color w:val="000000"/>
              </w:rPr>
              <w:t>среднее профессионально</w:t>
            </w:r>
            <w:r w:rsidR="00ED7C8A" w:rsidRPr="00E028EF">
              <w:rPr>
                <w:i/>
                <w:iCs/>
                <w:color w:val="000000"/>
              </w:rPr>
              <w:t>е образование по специальности «Лечебное дело», «Акушерское дело», «Сестринское дело»</w:t>
            </w:r>
            <w:r w:rsidRPr="00E028EF">
              <w:rPr>
                <w:i/>
                <w:iCs/>
                <w:color w:val="000000"/>
              </w:rPr>
              <w:t xml:space="preserve"> и сертифика</w:t>
            </w:r>
            <w:r w:rsidR="00ED7C8A" w:rsidRPr="00E028EF">
              <w:rPr>
                <w:i/>
                <w:iCs/>
                <w:color w:val="000000"/>
              </w:rPr>
              <w:t>т специалиста по специальности «</w:t>
            </w:r>
            <w:r w:rsidRPr="00E028EF">
              <w:rPr>
                <w:i/>
                <w:iCs/>
                <w:color w:val="000000"/>
              </w:rPr>
              <w:t>Анес</w:t>
            </w:r>
            <w:r w:rsidR="00ED7C8A" w:rsidRPr="00E028EF">
              <w:rPr>
                <w:i/>
                <w:iCs/>
                <w:color w:val="000000"/>
              </w:rPr>
              <w:t>тезиология и реаниматология»</w:t>
            </w:r>
            <w:r w:rsidRPr="00E028EF">
              <w:rPr>
                <w:i/>
                <w:iCs/>
                <w:color w:val="000000"/>
              </w:rPr>
              <w:t xml:space="preserve"> без предъявления требований к стажу работы</w:t>
            </w:r>
            <w:r w:rsidRPr="00E028EF">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не имеющая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имеющая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6 779,61</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имеющая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7 443,99</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имеющая высшую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8 093,26</w:t>
            </w:r>
          </w:p>
        </w:tc>
      </w:tr>
      <w:tr w:rsidR="00596766" w:rsidRPr="00E028EF" w:rsidTr="00785E56">
        <w:trPr>
          <w:trHeight w:val="776"/>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 xml:space="preserve">Медицинская сестра перевязочной - </w:t>
            </w:r>
            <w:r w:rsidRPr="00E028EF">
              <w:rPr>
                <w:i/>
                <w:iCs/>
                <w:color w:val="000000"/>
              </w:rPr>
              <w:t>среднее профессионально</w:t>
            </w:r>
            <w:r w:rsidR="00ED7C8A" w:rsidRPr="00E028EF">
              <w:rPr>
                <w:i/>
                <w:iCs/>
                <w:color w:val="000000"/>
              </w:rPr>
              <w:t>е образование по специальности «Лечебное дело»</w:t>
            </w:r>
            <w:r w:rsidRPr="00E028EF">
              <w:rPr>
                <w:i/>
                <w:iCs/>
                <w:color w:val="000000"/>
              </w:rPr>
              <w:t xml:space="preserve">, </w:t>
            </w:r>
            <w:r w:rsidR="00ED7C8A" w:rsidRPr="00E028EF">
              <w:rPr>
                <w:i/>
                <w:iCs/>
                <w:color w:val="000000"/>
              </w:rPr>
              <w:t xml:space="preserve">«Акушерское дело», «Сестринское </w:t>
            </w:r>
            <w:proofErr w:type="spellStart"/>
            <w:r w:rsidR="00ED7C8A" w:rsidRPr="00E028EF">
              <w:rPr>
                <w:i/>
                <w:iCs/>
                <w:color w:val="000000"/>
              </w:rPr>
              <w:t>дело</w:t>
            </w:r>
            <w:proofErr w:type="gramStart"/>
            <w:r w:rsidR="00ED7C8A" w:rsidRPr="00E028EF">
              <w:rPr>
                <w:i/>
                <w:iCs/>
                <w:color w:val="000000"/>
              </w:rPr>
              <w:t>»</w:t>
            </w:r>
            <w:r w:rsidRPr="00E028EF">
              <w:rPr>
                <w:i/>
                <w:iCs/>
                <w:color w:val="000000"/>
              </w:rPr>
              <w:t>и</w:t>
            </w:r>
            <w:proofErr w:type="spellEnd"/>
            <w:proofErr w:type="gramEnd"/>
            <w:r w:rsidRPr="00E028EF">
              <w:rPr>
                <w:i/>
                <w:iCs/>
                <w:color w:val="000000"/>
              </w:rPr>
              <w:t xml:space="preserve"> сертифика</w:t>
            </w:r>
            <w:r w:rsidR="00ED7C8A" w:rsidRPr="00E028EF">
              <w:rPr>
                <w:i/>
                <w:iCs/>
                <w:color w:val="000000"/>
              </w:rPr>
              <w:t>т специалиста по специальности «</w:t>
            </w:r>
            <w:r w:rsidRPr="00E028EF">
              <w:rPr>
                <w:i/>
                <w:iCs/>
                <w:color w:val="000000"/>
              </w:rPr>
              <w:t>Сес</w:t>
            </w:r>
            <w:r w:rsidR="00ED7C8A" w:rsidRPr="00E028EF">
              <w:rPr>
                <w:i/>
                <w:iCs/>
                <w:color w:val="000000"/>
              </w:rPr>
              <w:t>тринское дело», «Общая практика», «</w:t>
            </w:r>
            <w:r w:rsidR="00054CF1" w:rsidRPr="00E028EF">
              <w:rPr>
                <w:i/>
                <w:iCs/>
                <w:color w:val="000000"/>
              </w:rPr>
              <w:t>Сестринское дело в педиатрии»</w:t>
            </w:r>
            <w:r w:rsidRPr="00E028EF">
              <w:rPr>
                <w:i/>
                <w:iCs/>
                <w:color w:val="000000"/>
              </w:rPr>
              <w:t xml:space="preserve">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не имеющая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имеющая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6 779,61</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имеющая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7 443,99</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имеющая высшую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8 093,26</w:t>
            </w:r>
          </w:p>
        </w:tc>
      </w:tr>
      <w:tr w:rsidR="00596766" w:rsidRPr="00E028EF" w:rsidTr="00785E56">
        <w:trPr>
          <w:trHeight w:val="102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 xml:space="preserve">Медицинская сестра процедурной - </w:t>
            </w:r>
            <w:r w:rsidRPr="00E028EF">
              <w:rPr>
                <w:i/>
                <w:iCs/>
                <w:color w:val="000000"/>
              </w:rPr>
              <w:t>среднее профессионально</w:t>
            </w:r>
            <w:r w:rsidR="00054CF1" w:rsidRPr="00E028EF">
              <w:rPr>
                <w:i/>
                <w:iCs/>
                <w:color w:val="000000"/>
              </w:rPr>
              <w:t>е образование по специальности «Лечебное дело», «Акушерское дело», «Сестринское дело»</w:t>
            </w:r>
            <w:r w:rsidRPr="00E028EF">
              <w:rPr>
                <w:i/>
                <w:iCs/>
                <w:color w:val="000000"/>
              </w:rPr>
              <w:t xml:space="preserve"> и сертифика</w:t>
            </w:r>
            <w:r w:rsidR="00054CF1" w:rsidRPr="00E028EF">
              <w:rPr>
                <w:i/>
                <w:iCs/>
                <w:color w:val="000000"/>
              </w:rPr>
              <w:t>т специалиста по специальности «Сестринское дело», «Общая практика», «Сестринское дело в педиатрии»</w:t>
            </w:r>
            <w:r w:rsidRPr="00E028EF">
              <w:rPr>
                <w:i/>
                <w:iCs/>
                <w:color w:val="000000"/>
              </w:rPr>
              <w:t xml:space="preserve"> без предъявления требований к стажу работы</w:t>
            </w:r>
            <w:r w:rsidRPr="00E028EF">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не имеющая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имеющая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6 779,61</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имеющая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7 443,99</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медицинская сестра, имеющая высшую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8 093,26</w:t>
            </w:r>
          </w:p>
        </w:tc>
      </w:tr>
      <w:tr w:rsidR="00596766" w:rsidRPr="00E028EF" w:rsidTr="00785E56">
        <w:trPr>
          <w:trHeight w:val="76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 xml:space="preserve">Акушерка - </w:t>
            </w:r>
            <w:r w:rsidRPr="00E028EF">
              <w:rPr>
                <w:i/>
                <w:iCs/>
                <w:color w:val="000000"/>
              </w:rPr>
              <w:t>среднее профессионально</w:t>
            </w:r>
            <w:r w:rsidR="00054CF1" w:rsidRPr="00E028EF">
              <w:rPr>
                <w:i/>
                <w:iCs/>
                <w:color w:val="000000"/>
              </w:rPr>
              <w:t>е образование по специальности «Лечебное дело», «Акушерское дело»</w:t>
            </w:r>
            <w:r w:rsidRPr="00E028EF">
              <w:rPr>
                <w:i/>
                <w:iCs/>
                <w:color w:val="000000"/>
              </w:rPr>
              <w:t xml:space="preserve"> и сертифика</w:t>
            </w:r>
            <w:r w:rsidR="00054CF1" w:rsidRPr="00E028EF">
              <w:rPr>
                <w:i/>
                <w:iCs/>
                <w:color w:val="000000"/>
              </w:rPr>
              <w:t>т специалиста по специальности «Акушерское дело»</w:t>
            </w:r>
            <w:r w:rsidRPr="00E028EF">
              <w:rPr>
                <w:i/>
                <w:iCs/>
                <w:color w:val="000000"/>
              </w:rPr>
              <w:t xml:space="preserve"> без предъявления требований к стажу работы</w:t>
            </w:r>
            <w:r w:rsidRPr="00E028EF">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 xml:space="preserve">не </w:t>
            </w:r>
            <w:proofErr w:type="gramStart"/>
            <w:r w:rsidRPr="00E028EF">
              <w:rPr>
                <w:color w:val="000000"/>
              </w:rPr>
              <w:t>имеющий</w:t>
            </w:r>
            <w:proofErr w:type="gramEnd"/>
            <w:r w:rsidRPr="00E028EF">
              <w:rPr>
                <w:color w:val="000000"/>
              </w:rPr>
              <w:t xml:space="preserve">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6 175,64</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jc w:val="both"/>
              <w:rPr>
                <w:color w:val="000000"/>
              </w:rPr>
            </w:pPr>
            <w:proofErr w:type="gramStart"/>
            <w:r w:rsidRPr="00E028EF">
              <w:rPr>
                <w:color w:val="000000"/>
              </w:rPr>
              <w:t>имеющий</w:t>
            </w:r>
            <w:proofErr w:type="gramEnd"/>
            <w:r w:rsidRPr="00E028EF">
              <w:rPr>
                <w:color w:val="000000"/>
              </w:rPr>
              <w:t xml:space="preserve">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6 779,61</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proofErr w:type="gramStart"/>
            <w:r w:rsidRPr="00E028EF">
              <w:rPr>
                <w:color w:val="000000"/>
              </w:rPr>
              <w:t>имеющий</w:t>
            </w:r>
            <w:proofErr w:type="gramEnd"/>
            <w:r w:rsidRPr="00E028EF">
              <w:rPr>
                <w:color w:val="000000"/>
              </w:rPr>
              <w:t xml:space="preserve">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7 443,99</w:t>
            </w:r>
          </w:p>
        </w:tc>
      </w:tr>
      <w:tr w:rsidR="00596766" w:rsidRPr="00E028EF"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proofErr w:type="gramStart"/>
            <w:r w:rsidRPr="00E028EF">
              <w:rPr>
                <w:color w:val="000000"/>
              </w:rPr>
              <w:t>имеющий</w:t>
            </w:r>
            <w:proofErr w:type="gramEnd"/>
            <w:r w:rsidRPr="00E028EF">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8 093,26</w:t>
            </w:r>
          </w:p>
        </w:tc>
      </w:tr>
      <w:tr w:rsidR="00EF6FAC" w:rsidRPr="00E028EF" w:rsidTr="003505B9">
        <w:trPr>
          <w:trHeight w:val="255"/>
        </w:trPr>
        <w:tc>
          <w:tcPr>
            <w:tcW w:w="10172" w:type="dxa"/>
            <w:gridSpan w:val="2"/>
            <w:tcBorders>
              <w:top w:val="nil"/>
              <w:left w:val="single" w:sz="4" w:space="0" w:color="auto"/>
              <w:bottom w:val="single" w:sz="4" w:space="0" w:color="auto"/>
              <w:right w:val="single" w:sz="4" w:space="0" w:color="auto"/>
            </w:tcBorders>
            <w:shd w:val="clear" w:color="auto" w:fill="auto"/>
            <w:vAlign w:val="bottom"/>
            <w:hideMark/>
          </w:tcPr>
          <w:p w:rsidR="00EF6FAC" w:rsidRPr="00E028EF" w:rsidRDefault="00EF6FAC" w:rsidP="00EF6FAC">
            <w:pPr>
              <w:jc w:val="center"/>
              <w:rPr>
                <w:b/>
                <w:color w:val="000000"/>
              </w:rPr>
            </w:pPr>
            <w:r w:rsidRPr="00E028EF">
              <w:rPr>
                <w:b/>
                <w:color w:val="000000"/>
              </w:rPr>
              <w:t>5 квалификационный уровень</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b/>
                <w:color w:val="000000"/>
              </w:rPr>
            </w:pPr>
            <w:r w:rsidRPr="00E028EF">
              <w:rPr>
                <w:b/>
                <w:color w:val="000000"/>
              </w:rPr>
              <w:lastRenderedPageBreak/>
              <w:t>Старший фармацевт</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b/>
                <w:color w:val="000000"/>
              </w:rPr>
            </w:pPr>
            <w:r w:rsidRPr="00E028EF">
              <w:rPr>
                <w:b/>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A05F66">
            <w:pPr>
              <w:rPr>
                <w:i/>
                <w:color w:val="000000"/>
              </w:rPr>
            </w:pPr>
            <w:r w:rsidRPr="00E028EF">
              <w:rPr>
                <w:i/>
                <w:color w:val="000000"/>
              </w:rPr>
              <w:t>Среднее профессиональное образование (повышенный уровень) по специальности «Фармация» и сертификат специалиста по специальности «Фармация»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i/>
                <w:color w:val="000000"/>
              </w:rPr>
            </w:pPr>
            <w:r w:rsidRPr="00E028EF">
              <w:rPr>
                <w:i/>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r w:rsidRPr="00E028EF">
              <w:rPr>
                <w:color w:val="000000"/>
              </w:rPr>
              <w:t xml:space="preserve">не </w:t>
            </w:r>
            <w:proofErr w:type="gramStart"/>
            <w:r w:rsidRPr="00E028EF">
              <w:rPr>
                <w:color w:val="000000"/>
              </w:rPr>
              <w:t>имеющий</w:t>
            </w:r>
            <w:proofErr w:type="gramEnd"/>
            <w:r w:rsidRPr="00E028EF">
              <w:rPr>
                <w:color w:val="000000"/>
              </w:rPr>
              <w:t xml:space="preserve">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5 888,76</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A05F66">
            <w:pPr>
              <w:rPr>
                <w:color w:val="000000"/>
              </w:rPr>
            </w:pPr>
            <w:proofErr w:type="gramStart"/>
            <w:r w:rsidRPr="00E028EF">
              <w:rPr>
                <w:color w:val="000000"/>
              </w:rPr>
              <w:t>имеющий</w:t>
            </w:r>
            <w:proofErr w:type="gramEnd"/>
            <w:r w:rsidRPr="00E028EF">
              <w:rPr>
                <w:color w:val="000000"/>
              </w:rPr>
              <w:t xml:space="preserve">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6 477,64</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имеющий</w:t>
            </w:r>
            <w:proofErr w:type="gramEnd"/>
            <w:r w:rsidRPr="00E028EF">
              <w:rPr>
                <w:color w:val="000000"/>
              </w:rPr>
              <w:t xml:space="preserve">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7 096,71</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имеющий</w:t>
            </w:r>
            <w:proofErr w:type="gramEnd"/>
            <w:r w:rsidRPr="00E028EF">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7 791,28</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b/>
                <w:color w:val="000000"/>
              </w:rPr>
            </w:pPr>
            <w:r w:rsidRPr="00E028EF">
              <w:rPr>
                <w:b/>
                <w:color w:val="000000"/>
              </w:rPr>
              <w:t>Старшая акушерка</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b/>
                <w:color w:val="000000"/>
              </w:rPr>
            </w:pPr>
            <w:r w:rsidRPr="00E028EF">
              <w:rPr>
                <w:b/>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i/>
                <w:color w:val="000000"/>
              </w:rPr>
            </w:pPr>
            <w:r w:rsidRPr="00E028EF">
              <w:rPr>
                <w:i/>
                <w:color w:val="000000"/>
              </w:rPr>
              <w:t>Среднее профессиональное образование (повышенный уровень)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i/>
                <w:color w:val="000000"/>
              </w:rPr>
            </w:pPr>
            <w:r w:rsidRPr="00E028EF">
              <w:rPr>
                <w:i/>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r w:rsidRPr="00E028EF">
              <w:rPr>
                <w:color w:val="000000"/>
              </w:rPr>
              <w:t xml:space="preserve">не </w:t>
            </w:r>
            <w:proofErr w:type="gramStart"/>
            <w:r w:rsidRPr="00E028EF">
              <w:rPr>
                <w:color w:val="000000"/>
              </w:rPr>
              <w:t>имеющий</w:t>
            </w:r>
            <w:proofErr w:type="gramEnd"/>
            <w:r w:rsidRPr="00E028EF">
              <w:rPr>
                <w:color w:val="000000"/>
              </w:rPr>
              <w:t xml:space="preserve">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6 477,64</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A05F66">
            <w:pPr>
              <w:rPr>
                <w:color w:val="000000"/>
              </w:rPr>
            </w:pPr>
            <w:proofErr w:type="gramStart"/>
            <w:r w:rsidRPr="00E028EF">
              <w:rPr>
                <w:color w:val="000000"/>
              </w:rPr>
              <w:t>имеющий</w:t>
            </w:r>
            <w:proofErr w:type="gramEnd"/>
            <w:r w:rsidRPr="00E028EF">
              <w:rPr>
                <w:color w:val="000000"/>
              </w:rPr>
              <w:t xml:space="preserve">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7 096,71</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имеющий</w:t>
            </w:r>
            <w:proofErr w:type="gramEnd"/>
            <w:r w:rsidRPr="00E028EF">
              <w:rPr>
                <w:color w:val="000000"/>
              </w:rPr>
              <w:t xml:space="preserve">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7 791,28</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имеющий</w:t>
            </w:r>
            <w:proofErr w:type="gramEnd"/>
            <w:r w:rsidRPr="00E028EF">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8 410,35</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b/>
                <w:color w:val="000000"/>
              </w:rPr>
            </w:pPr>
            <w:r w:rsidRPr="00E028EF">
              <w:rPr>
                <w:b/>
                <w:color w:val="000000"/>
              </w:rPr>
              <w:t xml:space="preserve">Старшие: медицинские сестры, отнесенные к 3-у квалификационному уровню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b/>
                <w:color w:val="000000"/>
              </w:rPr>
            </w:pPr>
            <w:r w:rsidRPr="00E028EF">
              <w:rPr>
                <w:b/>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i/>
                <w:color w:val="000000"/>
              </w:rPr>
            </w:pPr>
            <w:r w:rsidRPr="00E028EF">
              <w:rPr>
                <w:i/>
                <w:color w:val="000000"/>
              </w:rPr>
              <w:t>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i/>
                <w:color w:val="000000"/>
              </w:rPr>
            </w:pPr>
            <w:r w:rsidRPr="00E028EF">
              <w:rPr>
                <w:i/>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A05F66">
            <w:pPr>
              <w:rPr>
                <w:color w:val="000000"/>
              </w:rPr>
            </w:pPr>
            <w:r w:rsidRPr="00E028EF">
              <w:rPr>
                <w:color w:val="000000"/>
              </w:rPr>
              <w:t xml:space="preserve">медицинская сестра, не имеющая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6 175,64</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r w:rsidRPr="00E028EF">
              <w:rPr>
                <w:color w:val="000000"/>
              </w:rPr>
              <w:t xml:space="preserve">медицинская сестра, имеющая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6 779,61</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r w:rsidRPr="00E028EF">
              <w:rPr>
                <w:color w:val="000000"/>
              </w:rPr>
              <w:t>медицинская сестра, имеющая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7 443,99</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r w:rsidRPr="00E028EF">
              <w:rPr>
                <w:color w:val="000000"/>
              </w:rPr>
              <w:t xml:space="preserve">медицинская сестра, имеющая высшую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8 093,26</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b/>
                <w:color w:val="000000"/>
              </w:rPr>
            </w:pPr>
            <w:r w:rsidRPr="00E028EF">
              <w:rPr>
                <w:b/>
                <w:color w:val="000000"/>
              </w:rPr>
              <w:t>Старшая медицинская сестра по физиотерапии</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b/>
                <w:color w:val="000000"/>
              </w:rPr>
            </w:pPr>
            <w:r w:rsidRPr="00E028EF">
              <w:rPr>
                <w:b/>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A05F66">
            <w:pPr>
              <w:rPr>
                <w:i/>
                <w:color w:val="000000"/>
              </w:rPr>
            </w:pPr>
            <w:r w:rsidRPr="00E028EF">
              <w:rPr>
                <w:i/>
                <w:color w:val="000000"/>
              </w:rPr>
              <w:t>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i/>
                <w:color w:val="000000"/>
              </w:rPr>
            </w:pPr>
            <w:r w:rsidRPr="00E028EF">
              <w:rPr>
                <w:i/>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r w:rsidRPr="00E028EF">
              <w:rPr>
                <w:color w:val="000000"/>
              </w:rPr>
              <w:t xml:space="preserve">не </w:t>
            </w:r>
            <w:proofErr w:type="gramStart"/>
            <w:r w:rsidRPr="00E028EF">
              <w:rPr>
                <w:color w:val="000000"/>
              </w:rPr>
              <w:t>имеющая</w:t>
            </w:r>
            <w:proofErr w:type="gramEnd"/>
            <w:r w:rsidRPr="00E028EF">
              <w:rPr>
                <w:color w:val="000000"/>
              </w:rPr>
              <w:t xml:space="preserve">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6 175,64</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имеющая</w:t>
            </w:r>
            <w:proofErr w:type="gramEnd"/>
            <w:r w:rsidRPr="00E028EF">
              <w:rPr>
                <w:color w:val="000000"/>
              </w:rPr>
              <w:t xml:space="preserve">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6 779,61</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имеющая</w:t>
            </w:r>
            <w:proofErr w:type="gramEnd"/>
            <w:r w:rsidRPr="00E028EF">
              <w:rPr>
                <w:color w:val="000000"/>
              </w:rPr>
              <w:t xml:space="preserve">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7 443,99</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имеющая</w:t>
            </w:r>
            <w:proofErr w:type="gramEnd"/>
            <w:r w:rsidRPr="00E028EF">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8 093,26</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b/>
                <w:color w:val="000000"/>
              </w:rPr>
            </w:pPr>
            <w:r w:rsidRPr="00E028EF">
              <w:rPr>
                <w:b/>
                <w:color w:val="000000"/>
              </w:rPr>
              <w:t>Старшая медицинская сестр</w:t>
            </w:r>
            <w:proofErr w:type="gramStart"/>
            <w:r w:rsidRPr="00E028EF">
              <w:rPr>
                <w:b/>
                <w:color w:val="000000"/>
              </w:rPr>
              <w:t>а-</w:t>
            </w:r>
            <w:proofErr w:type="gramEnd"/>
            <w:r w:rsidRPr="00E028EF">
              <w:rPr>
                <w:b/>
                <w:color w:val="000000"/>
              </w:rPr>
              <w:t xml:space="preserve"> анестезист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b/>
                <w:color w:val="000000"/>
              </w:rPr>
            </w:pPr>
            <w:r w:rsidRPr="00E028EF">
              <w:rPr>
                <w:b/>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A05F66">
            <w:pPr>
              <w:rPr>
                <w:i/>
                <w:color w:val="000000"/>
              </w:rPr>
            </w:pPr>
            <w:r w:rsidRPr="00E028EF">
              <w:rPr>
                <w:i/>
                <w:color w:val="000000"/>
              </w:rPr>
              <w:t>Среднее профессиональное образование по специальности «Лечебное дело», «Акушерское дело», «Сестринское дело» и сертификат специалиста по специальности «Анестезиология и реаниматология»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i/>
                <w:color w:val="000000"/>
              </w:rPr>
            </w:pPr>
            <w:r w:rsidRPr="00E028EF">
              <w:rPr>
                <w:i/>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r w:rsidRPr="00E028EF">
              <w:rPr>
                <w:color w:val="000000"/>
              </w:rPr>
              <w:t xml:space="preserve">не </w:t>
            </w:r>
            <w:proofErr w:type="gramStart"/>
            <w:r w:rsidRPr="00E028EF">
              <w:rPr>
                <w:color w:val="000000"/>
              </w:rPr>
              <w:t>имеющая</w:t>
            </w:r>
            <w:proofErr w:type="gramEnd"/>
            <w:r w:rsidRPr="00E028EF">
              <w:rPr>
                <w:color w:val="000000"/>
              </w:rPr>
              <w:t xml:space="preserve">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6 779,61</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имеющая</w:t>
            </w:r>
            <w:proofErr w:type="gramEnd"/>
            <w:r w:rsidRPr="00E028EF">
              <w:rPr>
                <w:color w:val="000000"/>
              </w:rPr>
              <w:t xml:space="preserve">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7 443,99</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имеющая</w:t>
            </w:r>
            <w:proofErr w:type="gramEnd"/>
            <w:r w:rsidRPr="00E028EF">
              <w:rPr>
                <w:color w:val="000000"/>
              </w:rPr>
              <w:t xml:space="preserve">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8 093,26</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имеющая</w:t>
            </w:r>
            <w:proofErr w:type="gramEnd"/>
            <w:r w:rsidRPr="00E028EF">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8 742,54</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b/>
                <w:color w:val="000000"/>
              </w:rPr>
            </w:pPr>
            <w:r w:rsidRPr="00E028EF">
              <w:rPr>
                <w:b/>
                <w:color w:val="000000"/>
              </w:rPr>
              <w:t xml:space="preserve">Старшие: медицинская сестра </w:t>
            </w:r>
            <w:proofErr w:type="gramStart"/>
            <w:r w:rsidRPr="00E028EF">
              <w:rPr>
                <w:b/>
                <w:color w:val="000000"/>
              </w:rPr>
              <w:t>процедурной</w:t>
            </w:r>
            <w:proofErr w:type="gramEnd"/>
            <w:r w:rsidRPr="00E028EF">
              <w:rPr>
                <w:b/>
                <w:color w:val="000000"/>
              </w:rPr>
              <w:t>, медицинская сестра перевязочной</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b/>
                <w:color w:val="000000"/>
              </w:rPr>
            </w:pPr>
            <w:r w:rsidRPr="00E028EF">
              <w:rPr>
                <w:b/>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i/>
                <w:color w:val="000000"/>
              </w:rPr>
            </w:pPr>
            <w:r w:rsidRPr="00E028EF">
              <w:rPr>
                <w:i/>
                <w:color w:val="000000"/>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i/>
                <w:color w:val="000000"/>
              </w:rPr>
            </w:pPr>
            <w:r w:rsidRPr="00E028EF">
              <w:rPr>
                <w:i/>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r w:rsidRPr="00E028EF">
              <w:rPr>
                <w:color w:val="000000"/>
              </w:rPr>
              <w:t xml:space="preserve">не </w:t>
            </w:r>
            <w:proofErr w:type="gramStart"/>
            <w:r w:rsidRPr="00E028EF">
              <w:rPr>
                <w:color w:val="000000"/>
              </w:rPr>
              <w:t>имеющая</w:t>
            </w:r>
            <w:proofErr w:type="gramEnd"/>
            <w:r w:rsidRPr="00E028EF">
              <w:rPr>
                <w:color w:val="000000"/>
              </w:rPr>
              <w:t xml:space="preserve">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6779,61</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lastRenderedPageBreak/>
              <w:t>имеющая</w:t>
            </w:r>
            <w:proofErr w:type="gramEnd"/>
            <w:r w:rsidRPr="00E028EF">
              <w:rPr>
                <w:color w:val="000000"/>
              </w:rPr>
              <w:t xml:space="preserve">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7443,99</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имеющая</w:t>
            </w:r>
            <w:proofErr w:type="gramEnd"/>
            <w:r w:rsidRPr="00E028EF">
              <w:rPr>
                <w:color w:val="000000"/>
              </w:rPr>
              <w:t xml:space="preserve">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8093,26</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имеющая</w:t>
            </w:r>
            <w:proofErr w:type="gramEnd"/>
            <w:r w:rsidRPr="00E028EF">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8742,54</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b/>
                <w:color w:val="000000"/>
              </w:rPr>
            </w:pPr>
            <w:r w:rsidRPr="00E028EF">
              <w:rPr>
                <w:b/>
                <w:color w:val="000000"/>
              </w:rPr>
              <w:t>Старший зубной техник</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b/>
                <w:color w:val="000000"/>
              </w:rPr>
            </w:pPr>
            <w:r w:rsidRPr="00E028EF">
              <w:rPr>
                <w:b/>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A05F66">
            <w:pPr>
              <w:rPr>
                <w:i/>
                <w:color w:val="000000"/>
              </w:rPr>
            </w:pPr>
            <w:r w:rsidRPr="00E028EF">
              <w:rPr>
                <w:i/>
                <w:color w:val="000000"/>
              </w:rPr>
              <w:t>Среднее профессиональное образование по специальности «Стоматология ортопедическая» и сертификат специалиста по специальности «Стоматология ортопедическая»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i/>
                <w:color w:val="000000"/>
              </w:rPr>
            </w:pPr>
            <w:r w:rsidRPr="00E028EF">
              <w:rPr>
                <w:i/>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имеющий</w:t>
            </w:r>
            <w:proofErr w:type="gramEnd"/>
            <w:r w:rsidRPr="00E028EF">
              <w:rPr>
                <w:color w:val="000000"/>
              </w:rPr>
              <w:t xml:space="preserve"> III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5 888,76</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A05F66">
            <w:pPr>
              <w:rPr>
                <w:color w:val="000000"/>
              </w:rPr>
            </w:pPr>
            <w:proofErr w:type="gramStart"/>
            <w:r w:rsidRPr="00E028EF">
              <w:rPr>
                <w:color w:val="000000"/>
              </w:rPr>
              <w:t>имеющий</w:t>
            </w:r>
            <w:proofErr w:type="gramEnd"/>
            <w:r w:rsidRPr="00E028EF">
              <w:rPr>
                <w:color w:val="000000"/>
              </w:rPr>
              <w:t xml:space="preserve">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6 477,64</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имеющий</w:t>
            </w:r>
            <w:proofErr w:type="gramEnd"/>
            <w:r w:rsidRPr="00E028EF">
              <w:rPr>
                <w:color w:val="000000"/>
              </w:rPr>
              <w:t xml:space="preserve">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7 096,71</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имеющий</w:t>
            </w:r>
            <w:proofErr w:type="gramEnd"/>
            <w:r w:rsidRPr="00E028EF">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7 791,28</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b/>
                <w:color w:val="000000"/>
              </w:rPr>
            </w:pPr>
            <w:r w:rsidRPr="00E028EF">
              <w:rPr>
                <w:b/>
                <w:color w:val="000000"/>
              </w:rPr>
              <w:t xml:space="preserve">Старший фельдшер </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b/>
                <w:color w:val="000000"/>
              </w:rPr>
            </w:pPr>
            <w:r w:rsidRPr="00E028EF">
              <w:rPr>
                <w:b/>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i/>
                <w:color w:val="000000"/>
              </w:rPr>
            </w:pPr>
            <w:r w:rsidRPr="00E028EF">
              <w:rPr>
                <w:i/>
                <w:color w:val="000000"/>
              </w:rPr>
              <w:t>Среднее профессиональное образование по специальности «Лечебное дело» и сертификат специалиста по специальности «Лечебное дело»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i/>
                <w:color w:val="000000"/>
              </w:rPr>
            </w:pPr>
            <w:r w:rsidRPr="00E028EF">
              <w:rPr>
                <w:i/>
                <w:color w:val="000000"/>
              </w:rPr>
              <w:t> </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r w:rsidRPr="00E028EF">
              <w:rPr>
                <w:color w:val="000000"/>
              </w:rPr>
              <w:t xml:space="preserve">не </w:t>
            </w:r>
            <w:proofErr w:type="gramStart"/>
            <w:r w:rsidRPr="00E028EF">
              <w:rPr>
                <w:color w:val="000000"/>
              </w:rPr>
              <w:t>имеющий</w:t>
            </w:r>
            <w:proofErr w:type="gramEnd"/>
            <w:r w:rsidRPr="00E028EF">
              <w:rPr>
                <w:color w:val="000000"/>
              </w:rPr>
              <w:t xml:space="preserve">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6 477,64</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A05F66">
            <w:pPr>
              <w:rPr>
                <w:color w:val="000000"/>
              </w:rPr>
            </w:pPr>
            <w:proofErr w:type="gramStart"/>
            <w:r w:rsidRPr="00E028EF">
              <w:rPr>
                <w:color w:val="000000"/>
              </w:rPr>
              <w:t>имеющий</w:t>
            </w:r>
            <w:proofErr w:type="gramEnd"/>
            <w:r w:rsidRPr="00E028EF">
              <w:rPr>
                <w:color w:val="000000"/>
              </w:rPr>
              <w:t xml:space="preserve">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7 096,71</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имеющий</w:t>
            </w:r>
            <w:proofErr w:type="gramEnd"/>
            <w:r w:rsidRPr="00E028EF">
              <w:rPr>
                <w:color w:val="000000"/>
              </w:rPr>
              <w:t xml:space="preserve">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7 791,28</w:t>
            </w:r>
          </w:p>
        </w:tc>
      </w:tr>
      <w:tr w:rsidR="00A05F66" w:rsidRPr="00E028EF"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E028EF" w:rsidRDefault="00A05F66" w:rsidP="003505B9">
            <w:pPr>
              <w:rPr>
                <w:color w:val="000000"/>
              </w:rPr>
            </w:pPr>
            <w:proofErr w:type="gramStart"/>
            <w:r w:rsidRPr="00E028EF">
              <w:rPr>
                <w:color w:val="000000"/>
              </w:rPr>
              <w:t>имеющий</w:t>
            </w:r>
            <w:proofErr w:type="gramEnd"/>
            <w:r w:rsidRPr="00E028EF">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E028EF" w:rsidRDefault="00A05F66" w:rsidP="003505B9">
            <w:pPr>
              <w:jc w:val="center"/>
              <w:rPr>
                <w:color w:val="000000"/>
              </w:rPr>
            </w:pPr>
            <w:r w:rsidRPr="00E028EF">
              <w:rPr>
                <w:color w:val="000000"/>
              </w:rPr>
              <w:t>8 410,35</w:t>
            </w:r>
          </w:p>
        </w:tc>
      </w:tr>
    </w:tbl>
    <w:p w:rsidR="00A05F66" w:rsidRPr="00E028EF" w:rsidRDefault="00A05F66" w:rsidP="00596766">
      <w:pPr>
        <w:jc w:val="both"/>
        <w:rPr>
          <w:iCs/>
        </w:rPr>
      </w:pPr>
    </w:p>
    <w:p w:rsidR="00596766" w:rsidRPr="00E028EF" w:rsidRDefault="00596766" w:rsidP="00596766">
      <w:pPr>
        <w:jc w:val="both"/>
      </w:pPr>
      <w:r w:rsidRPr="00E028EF">
        <w:rPr>
          <w:iCs/>
        </w:rPr>
        <w:tab/>
        <w:t>2.2.3. </w:t>
      </w:r>
      <w:r w:rsidRPr="00E028EF">
        <w:t>Профессиональная квалификационная группа «Врачи и провизоры»</w:t>
      </w:r>
    </w:p>
    <w:p w:rsidR="00596766" w:rsidRPr="00E028EF" w:rsidRDefault="00596766" w:rsidP="00596766">
      <w:pPr>
        <w:jc w:val="both"/>
      </w:pPr>
    </w:p>
    <w:tbl>
      <w:tblPr>
        <w:tblW w:w="10172" w:type="dxa"/>
        <w:tblInd w:w="103" w:type="dxa"/>
        <w:tblLook w:val="04A0" w:firstRow="1" w:lastRow="0" w:firstColumn="1" w:lastColumn="0" w:noHBand="0" w:noVBand="1"/>
      </w:tblPr>
      <w:tblGrid>
        <w:gridCol w:w="8501"/>
        <w:gridCol w:w="1671"/>
      </w:tblGrid>
      <w:tr w:rsidR="00596766" w:rsidRPr="00E028EF" w:rsidTr="00785E56">
        <w:trPr>
          <w:trHeight w:val="691"/>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Наименование должности, требования к квалификации, характеристика работ</w:t>
            </w:r>
          </w:p>
        </w:tc>
        <w:tc>
          <w:tcPr>
            <w:tcW w:w="1662"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Размер должностного оклада, руб.</w:t>
            </w: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r w:rsidRPr="00E028EF">
              <w:rPr>
                <w:b/>
              </w:rPr>
              <w:t>2 квалификационный уровень</w:t>
            </w:r>
          </w:p>
        </w:tc>
      </w:tr>
      <w:tr w:rsidR="00596766" w:rsidRPr="00E028EF" w:rsidTr="00785E56">
        <w:trPr>
          <w:trHeight w:val="1070"/>
        </w:trPr>
        <w:tc>
          <w:tcPr>
            <w:tcW w:w="8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Врач-специалист</w:t>
            </w:r>
            <w:r w:rsidRPr="00E028EF">
              <w:rPr>
                <w:color w:val="000000"/>
              </w:rPr>
              <w:t xml:space="preserve"> - </w:t>
            </w:r>
            <w:r w:rsidRPr="00E028EF">
              <w:rPr>
                <w:i/>
                <w:iCs/>
                <w:color w:val="000000"/>
              </w:rPr>
              <w:t>Высшее профессионально</w:t>
            </w:r>
            <w:r w:rsidR="0025221E" w:rsidRPr="00E028EF">
              <w:rPr>
                <w:i/>
                <w:iCs/>
                <w:color w:val="000000"/>
              </w:rPr>
              <w:t>е образование по специальности «Лечебное дело», «Педиатрия», «Стоматология», «Медицинская биофизика», «Медицинская биохимия», «Медицинская кибернетика»</w:t>
            </w:r>
            <w:r w:rsidRPr="00E028EF">
              <w:rPr>
                <w:i/>
                <w:iCs/>
                <w:color w:val="000000"/>
              </w:rPr>
              <w:t>, послевузовское и (или) дополнительное профессиональное образование и сертификат специалиста по специальности без предъявления требований к стажу работы:</w:t>
            </w:r>
          </w:p>
        </w:tc>
        <w:tc>
          <w:tcPr>
            <w:tcW w:w="1662" w:type="dxa"/>
            <w:tcBorders>
              <w:top w:val="single" w:sz="4" w:space="0" w:color="auto"/>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 </w:t>
            </w:r>
          </w:p>
        </w:tc>
      </w:tr>
      <w:tr w:rsidR="00596766" w:rsidRPr="00E028EF" w:rsidTr="00785E56">
        <w:trPr>
          <w:trHeight w:val="255"/>
        </w:trPr>
        <w:tc>
          <w:tcPr>
            <w:tcW w:w="8510"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25221E" w:rsidP="00785E56">
            <w:pPr>
              <w:rPr>
                <w:color w:val="000000"/>
              </w:rPr>
            </w:pPr>
            <w:r w:rsidRPr="00E028EF">
              <w:rPr>
                <w:color w:val="000000"/>
              </w:rPr>
              <w:t>врач-специалист, не имеющий</w:t>
            </w:r>
            <w:r w:rsidR="00596766" w:rsidRPr="00E028EF">
              <w:rPr>
                <w:color w:val="000000"/>
              </w:rPr>
              <w:t xml:space="preserve"> квалификационной категории</w:t>
            </w:r>
          </w:p>
        </w:tc>
        <w:tc>
          <w:tcPr>
            <w:tcW w:w="1662"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7 791,28</w:t>
            </w:r>
          </w:p>
        </w:tc>
      </w:tr>
      <w:tr w:rsidR="00596766" w:rsidRPr="00E028EF" w:rsidTr="00785E56">
        <w:trPr>
          <w:trHeight w:val="255"/>
        </w:trPr>
        <w:tc>
          <w:tcPr>
            <w:tcW w:w="8510"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25221E" w:rsidP="00785E56">
            <w:pPr>
              <w:rPr>
                <w:color w:val="000000"/>
              </w:rPr>
            </w:pPr>
            <w:r w:rsidRPr="00E028EF">
              <w:rPr>
                <w:color w:val="000000"/>
              </w:rPr>
              <w:t>врач-специалист, имеющий II</w:t>
            </w:r>
            <w:r w:rsidR="00596766" w:rsidRPr="00E028EF">
              <w:rPr>
                <w:color w:val="000000"/>
              </w:rPr>
              <w:t xml:space="preserve"> квалификационную категорию</w:t>
            </w:r>
          </w:p>
        </w:tc>
        <w:tc>
          <w:tcPr>
            <w:tcW w:w="1662"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8 410,35</w:t>
            </w:r>
          </w:p>
        </w:tc>
      </w:tr>
      <w:tr w:rsidR="00596766" w:rsidRPr="00E028EF" w:rsidTr="00785E56">
        <w:trPr>
          <w:trHeight w:val="255"/>
        </w:trPr>
        <w:tc>
          <w:tcPr>
            <w:tcW w:w="8510"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25221E" w:rsidP="00785E56">
            <w:pPr>
              <w:rPr>
                <w:color w:val="000000"/>
              </w:rPr>
            </w:pPr>
            <w:r w:rsidRPr="00E028EF">
              <w:rPr>
                <w:color w:val="000000"/>
              </w:rPr>
              <w:t xml:space="preserve">врач-специалист, имеющий I </w:t>
            </w:r>
            <w:r w:rsidR="00596766" w:rsidRPr="00E028EF">
              <w:rPr>
                <w:color w:val="000000"/>
              </w:rPr>
              <w:t>квалификационную категорию</w:t>
            </w:r>
          </w:p>
        </w:tc>
        <w:tc>
          <w:tcPr>
            <w:tcW w:w="1662"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9 089,81</w:t>
            </w:r>
          </w:p>
        </w:tc>
      </w:tr>
      <w:tr w:rsidR="00596766" w:rsidRPr="00E028EF" w:rsidTr="00785E56">
        <w:trPr>
          <w:trHeight w:val="255"/>
        </w:trPr>
        <w:tc>
          <w:tcPr>
            <w:tcW w:w="8510"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color w:val="000000"/>
              </w:rPr>
              <w:t>врач-специалист, имеющий высшую квалификационную категорию</w:t>
            </w:r>
          </w:p>
        </w:tc>
        <w:tc>
          <w:tcPr>
            <w:tcW w:w="1662"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9 769,30</w:t>
            </w:r>
          </w:p>
        </w:tc>
      </w:tr>
    </w:tbl>
    <w:p w:rsidR="00596766" w:rsidRPr="00E028EF" w:rsidRDefault="00596766" w:rsidP="00596766">
      <w:pPr>
        <w:jc w:val="both"/>
        <w:rPr>
          <w:iCs/>
        </w:rPr>
      </w:pPr>
    </w:p>
    <w:p w:rsidR="00596766" w:rsidRPr="00E028EF" w:rsidRDefault="00596766" w:rsidP="00596766">
      <w:pPr>
        <w:jc w:val="center"/>
        <w:rPr>
          <w:iCs/>
        </w:rPr>
      </w:pPr>
      <w:r w:rsidRPr="00E028EF">
        <w:rPr>
          <w:iCs/>
        </w:rPr>
        <w:t>2.2.4. Размеры должностных окладов по иным должностям</w:t>
      </w:r>
    </w:p>
    <w:p w:rsidR="00596766" w:rsidRPr="00E028EF" w:rsidRDefault="00596766" w:rsidP="00596766">
      <w:pPr>
        <w:jc w:val="both"/>
        <w:rPr>
          <w:iCs/>
        </w:rPr>
      </w:pPr>
    </w:p>
    <w:tbl>
      <w:tblPr>
        <w:tblW w:w="10172" w:type="dxa"/>
        <w:tblInd w:w="103" w:type="dxa"/>
        <w:tblLook w:val="04A0" w:firstRow="1" w:lastRow="0" w:firstColumn="1" w:lastColumn="0" w:noHBand="0" w:noVBand="1"/>
      </w:tblPr>
      <w:tblGrid>
        <w:gridCol w:w="8501"/>
        <w:gridCol w:w="1671"/>
      </w:tblGrid>
      <w:tr w:rsidR="00596766" w:rsidRPr="00E028EF" w:rsidTr="00785E56">
        <w:trPr>
          <w:trHeight w:val="725"/>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Наименование должности, требования к квалификации, характеристика работ</w:t>
            </w:r>
          </w:p>
        </w:tc>
        <w:tc>
          <w:tcPr>
            <w:tcW w:w="1662"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Размер должностного оклада, руб.</w:t>
            </w:r>
          </w:p>
        </w:tc>
      </w:tr>
      <w:tr w:rsidR="00596766" w:rsidRPr="00E028EF" w:rsidTr="00785E56">
        <w:trPr>
          <w:trHeight w:val="725"/>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rPr>
                <w:b/>
              </w:rPr>
              <w:t>Главная медицинская сестра (главная акушерка, главный фельдшер)</w:t>
            </w:r>
            <w:r w:rsidRPr="00E028EF">
              <w:t xml:space="preserve"> - высшее медицинско</w:t>
            </w:r>
            <w:r w:rsidR="0025221E" w:rsidRPr="00E028EF">
              <w:t>е образование по специальности «Сестринское дело»</w:t>
            </w:r>
            <w:r w:rsidRPr="00E028EF">
              <w:t xml:space="preserve"> без предъявления требований к стажу работы или среднее медицинское образование повышенного или базового уровня и стаж работы по профилю не менее 5 лет:</w:t>
            </w:r>
          </w:p>
        </w:tc>
        <w:tc>
          <w:tcPr>
            <w:tcW w:w="1662"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 </w:t>
            </w:r>
          </w:p>
        </w:tc>
      </w:tr>
      <w:tr w:rsidR="00596766" w:rsidRPr="00E028EF" w:rsidTr="00785E56">
        <w:trPr>
          <w:trHeight w:val="284"/>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t>в учреждении, отнесенном к IV группе по оплате труда руководителей</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8 410,35</w:t>
            </w:r>
          </w:p>
        </w:tc>
      </w:tr>
      <w:tr w:rsidR="00596766" w:rsidRPr="00E028EF" w:rsidTr="00785E56">
        <w:trPr>
          <w:trHeight w:val="131"/>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25221E" w:rsidP="00785E56">
            <w:r w:rsidRPr="00E028EF">
              <w:t>в учреждении, отнесенном</w:t>
            </w:r>
            <w:r w:rsidR="00596766" w:rsidRPr="00E028EF">
              <w:t xml:space="preserve"> к III группе по оплате труда руководителей</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9 089,81</w:t>
            </w:r>
          </w:p>
        </w:tc>
      </w:tr>
      <w:tr w:rsidR="00596766" w:rsidRPr="00E028EF" w:rsidTr="00785E56">
        <w:trPr>
          <w:trHeight w:val="178"/>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25221E" w:rsidP="00785E56">
            <w:r w:rsidRPr="00E028EF">
              <w:t>в учреждении, отнесенном</w:t>
            </w:r>
            <w:r w:rsidR="00596766" w:rsidRPr="00E028EF">
              <w:t xml:space="preserve"> ко II группе по оплате труда руководителей</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9 769,30</w:t>
            </w:r>
          </w:p>
        </w:tc>
      </w:tr>
      <w:tr w:rsidR="00596766" w:rsidRPr="00E028EF" w:rsidTr="00785E56">
        <w:trPr>
          <w:trHeight w:val="224"/>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t>в учреждении</w:t>
            </w:r>
            <w:proofErr w:type="gramStart"/>
            <w:r w:rsidRPr="00E028EF">
              <w:t xml:space="preserve"> ,</w:t>
            </w:r>
            <w:proofErr w:type="gramEnd"/>
            <w:r w:rsidR="0025221E" w:rsidRPr="00E028EF">
              <w:t xml:space="preserve"> отнесенном к</w:t>
            </w:r>
            <w:r w:rsidRPr="00E028EF">
              <w:t xml:space="preserve"> I группе по оплате труда руководителей</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10 569,56</w:t>
            </w:r>
          </w:p>
        </w:tc>
      </w:tr>
      <w:tr w:rsidR="00596766" w:rsidRPr="00E028EF" w:rsidTr="00785E56">
        <w:trPr>
          <w:trHeight w:val="224"/>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rPr>
                <w:b/>
              </w:rPr>
            </w:pPr>
            <w:r w:rsidRPr="00E028EF">
              <w:rPr>
                <w:b/>
              </w:rPr>
              <w:t xml:space="preserve">Инструктор производственного обучения рабочих массовых профессий </w:t>
            </w:r>
            <w:r w:rsidRPr="00E028EF">
              <w:rPr>
                <w:b/>
              </w:rPr>
              <w:noBreakHyphen/>
            </w:r>
            <w:r w:rsidR="0025221E" w:rsidRPr="00E028EF">
              <w:rPr>
                <w:b/>
              </w:rPr>
              <w:t xml:space="preserve"> </w:t>
            </w:r>
            <w:r w:rsidR="0025221E" w:rsidRPr="00E028EF">
              <w:t>среднее профессиональное образование</w:t>
            </w:r>
            <w:r w:rsidRPr="00E028EF">
              <w:t xml:space="preserve"> без предъявления </w:t>
            </w:r>
            <w:r w:rsidRPr="00E028EF">
              <w:lastRenderedPageBreak/>
              <w:t>требований к ст</w:t>
            </w:r>
            <w:r w:rsidR="0025221E" w:rsidRPr="00E028EF">
              <w:t>ажу работы или среднее (полное)</w:t>
            </w:r>
            <w:r w:rsidRPr="00E028EF">
              <w:t xml:space="preserve"> общее образование, </w:t>
            </w:r>
            <w:r w:rsidR="0025221E" w:rsidRPr="00E028EF">
              <w:t xml:space="preserve"> специальная подготовка </w:t>
            </w:r>
            <w:r w:rsidRPr="00E028EF">
              <w:t>и стаж работы по профилю не менее 3 лет</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lastRenderedPageBreak/>
              <w:t>5 375,38</w:t>
            </w:r>
          </w:p>
        </w:tc>
      </w:tr>
    </w:tbl>
    <w:p w:rsidR="00596766" w:rsidRPr="00E028EF" w:rsidRDefault="00596766" w:rsidP="00596766">
      <w:pPr>
        <w:jc w:val="both"/>
        <w:rPr>
          <w:iCs/>
        </w:rPr>
      </w:pPr>
    </w:p>
    <w:p w:rsidR="00596766" w:rsidRPr="00E028EF" w:rsidRDefault="00596766" w:rsidP="00596766">
      <w:pPr>
        <w:autoSpaceDE w:val="0"/>
        <w:autoSpaceDN w:val="0"/>
        <w:adjustRightInd w:val="0"/>
        <w:ind w:firstLine="540"/>
        <w:jc w:val="both"/>
        <w:outlineLvl w:val="0"/>
        <w:rPr>
          <w:bCs/>
        </w:rPr>
      </w:pPr>
      <w:r w:rsidRPr="00E028EF">
        <w:rPr>
          <w:iCs/>
        </w:rPr>
        <w:tab/>
        <w:t>2.3. </w:t>
      </w:r>
      <w:r w:rsidRPr="00E028EF">
        <w:rPr>
          <w:bCs/>
        </w:rPr>
        <w:t>Должностные оклады работников культуры, искусства и кинематографии</w:t>
      </w:r>
    </w:p>
    <w:p w:rsidR="00596766" w:rsidRPr="00E028EF" w:rsidRDefault="00596766" w:rsidP="00596766">
      <w:pPr>
        <w:jc w:val="both"/>
        <w:rPr>
          <w:iCs/>
        </w:rPr>
      </w:pPr>
    </w:p>
    <w:p w:rsidR="00596766" w:rsidRPr="00E028EF" w:rsidRDefault="00596766" w:rsidP="00596766">
      <w:pPr>
        <w:jc w:val="both"/>
        <w:rPr>
          <w:iCs/>
        </w:rPr>
      </w:pPr>
      <w:r w:rsidRPr="00E028EF">
        <w:rPr>
          <w:iCs/>
        </w:rPr>
        <w:tab/>
        <w:t>2.3.1. Профессиональная квалификационная группа «</w:t>
      </w:r>
      <w:r w:rsidRPr="00E028EF">
        <w:t>Должности работников культуры, искусства и кинематографии среднего звена»</w:t>
      </w:r>
    </w:p>
    <w:p w:rsidR="00596766" w:rsidRPr="00E028EF" w:rsidRDefault="00596766" w:rsidP="00596766">
      <w:pPr>
        <w:jc w:val="both"/>
        <w:rPr>
          <w:iCs/>
        </w:rPr>
      </w:pPr>
    </w:p>
    <w:tbl>
      <w:tblPr>
        <w:tblW w:w="10172" w:type="dxa"/>
        <w:tblInd w:w="103" w:type="dxa"/>
        <w:tblLook w:val="04A0" w:firstRow="1" w:lastRow="0" w:firstColumn="1" w:lastColumn="0" w:noHBand="0" w:noVBand="1"/>
      </w:tblPr>
      <w:tblGrid>
        <w:gridCol w:w="8412"/>
        <w:gridCol w:w="1760"/>
      </w:tblGrid>
      <w:tr w:rsidR="00596766" w:rsidRPr="00E028EF" w:rsidTr="00785E56">
        <w:trPr>
          <w:trHeight w:val="843"/>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Размер должностного оклада, руб.</w:t>
            </w:r>
          </w:p>
        </w:tc>
      </w:tr>
      <w:tr w:rsidR="00596766" w:rsidRPr="00E028EF" w:rsidTr="00785E56">
        <w:trPr>
          <w:trHeight w:val="186"/>
        </w:trPr>
        <w:tc>
          <w:tcPr>
            <w:tcW w:w="8412" w:type="dxa"/>
            <w:tcBorders>
              <w:top w:val="single" w:sz="4" w:space="0" w:color="auto"/>
              <w:left w:val="single" w:sz="4" w:space="0" w:color="auto"/>
              <w:bottom w:val="single" w:sz="4" w:space="0" w:color="auto"/>
              <w:right w:val="single" w:sz="4" w:space="0" w:color="auto"/>
            </w:tcBorders>
            <w:shd w:val="clear" w:color="000000" w:fill="FFFFFF"/>
          </w:tcPr>
          <w:p w:rsidR="00596766" w:rsidRPr="00E028EF" w:rsidRDefault="00596766" w:rsidP="00785E56">
            <w:pPr>
              <w:rPr>
                <w:b/>
              </w:rPr>
            </w:pPr>
            <w:r w:rsidRPr="00E028EF">
              <w:rPr>
                <w:b/>
              </w:rPr>
              <w:t>Культорганизатор</w:t>
            </w:r>
          </w:p>
        </w:tc>
        <w:tc>
          <w:tcPr>
            <w:tcW w:w="1760" w:type="dxa"/>
            <w:tcBorders>
              <w:top w:val="single" w:sz="4" w:space="0" w:color="auto"/>
              <w:left w:val="nil"/>
              <w:bottom w:val="single" w:sz="4" w:space="0" w:color="auto"/>
              <w:right w:val="single" w:sz="4" w:space="0" w:color="auto"/>
            </w:tcBorders>
            <w:shd w:val="clear" w:color="000000" w:fill="FFFFFF"/>
          </w:tcPr>
          <w:p w:rsidR="00596766" w:rsidRPr="00E028EF" w:rsidRDefault="00596766" w:rsidP="00785E56">
            <w:pPr>
              <w:jc w:val="center"/>
              <w:rPr>
                <w:b/>
              </w:rPr>
            </w:pPr>
          </w:p>
        </w:tc>
      </w:tr>
      <w:tr w:rsidR="00596766" w:rsidRPr="00E028EF" w:rsidTr="00785E56">
        <w:trPr>
          <w:trHeight w:val="231"/>
        </w:trPr>
        <w:tc>
          <w:tcPr>
            <w:tcW w:w="8412" w:type="dxa"/>
            <w:tcBorders>
              <w:top w:val="single" w:sz="4" w:space="0" w:color="auto"/>
              <w:left w:val="single" w:sz="4" w:space="0" w:color="auto"/>
              <w:bottom w:val="single" w:sz="4" w:space="0" w:color="auto"/>
              <w:right w:val="single" w:sz="4" w:space="0" w:color="auto"/>
            </w:tcBorders>
            <w:shd w:val="clear" w:color="000000" w:fill="FFFFFF"/>
          </w:tcPr>
          <w:p w:rsidR="00596766" w:rsidRPr="00E028EF" w:rsidRDefault="00596766" w:rsidP="00785E56">
            <w:pPr>
              <w:autoSpaceDE w:val="0"/>
              <w:autoSpaceDN w:val="0"/>
              <w:adjustRightInd w:val="0"/>
              <w:jc w:val="both"/>
              <w:outlineLvl w:val="4"/>
            </w:pPr>
            <w:r w:rsidRPr="00E028EF">
              <w:rPr>
                <w:lang w:val="en-US"/>
              </w:rPr>
              <w:t>I</w:t>
            </w:r>
            <w:r w:rsidRPr="00E028EF">
              <w:t xml:space="preserve"> категории - высшее профессиональное образование (культуры и искусства, педагогическое) и стаж работы не менее 1 года или среднее профессиональное образование (культуры и искусства, педагогическое) и стаж работы в должности культорганизатора II категории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5 632,06</w:t>
            </w:r>
          </w:p>
        </w:tc>
      </w:tr>
      <w:tr w:rsidR="00596766" w:rsidRPr="00E028EF" w:rsidTr="00785E56">
        <w:trPr>
          <w:trHeight w:val="479"/>
        </w:trPr>
        <w:tc>
          <w:tcPr>
            <w:tcW w:w="8412" w:type="dxa"/>
            <w:tcBorders>
              <w:top w:val="single" w:sz="4" w:space="0" w:color="auto"/>
              <w:left w:val="single" w:sz="4" w:space="0" w:color="auto"/>
              <w:bottom w:val="single" w:sz="4" w:space="0" w:color="auto"/>
              <w:right w:val="single" w:sz="4" w:space="0" w:color="auto"/>
            </w:tcBorders>
            <w:shd w:val="clear" w:color="000000" w:fill="FFFFFF"/>
          </w:tcPr>
          <w:p w:rsidR="00596766" w:rsidRPr="00E028EF" w:rsidRDefault="00596766" w:rsidP="00785E56">
            <w:pPr>
              <w:autoSpaceDE w:val="0"/>
              <w:autoSpaceDN w:val="0"/>
              <w:adjustRightInd w:val="0"/>
              <w:jc w:val="both"/>
              <w:outlineLvl w:val="4"/>
            </w:pPr>
            <w:r w:rsidRPr="00E028EF">
              <w:rPr>
                <w:lang w:val="en-US"/>
              </w:rPr>
              <w:t>II</w:t>
            </w:r>
            <w:r w:rsidRPr="00E028EF">
              <w:t xml:space="preserve"> категории - 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должности культорганизатора не менее 2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4 892,20</w:t>
            </w:r>
          </w:p>
        </w:tc>
      </w:tr>
      <w:tr w:rsidR="00596766" w:rsidRPr="00E028EF" w:rsidTr="00785E56">
        <w:trPr>
          <w:trHeight w:val="543"/>
        </w:trPr>
        <w:tc>
          <w:tcPr>
            <w:tcW w:w="8412" w:type="dxa"/>
            <w:tcBorders>
              <w:top w:val="single" w:sz="4" w:space="0" w:color="auto"/>
              <w:left w:val="single" w:sz="4" w:space="0" w:color="auto"/>
              <w:bottom w:val="single" w:sz="4" w:space="0" w:color="auto"/>
              <w:right w:val="single" w:sz="4" w:space="0" w:color="auto"/>
            </w:tcBorders>
            <w:shd w:val="clear" w:color="000000" w:fill="FFFFFF"/>
          </w:tcPr>
          <w:p w:rsidR="00596766" w:rsidRPr="00E028EF" w:rsidRDefault="00596766" w:rsidP="00785E56">
            <w:r w:rsidRPr="00E028EF">
              <w:t>Без категории - среднее профессиональное образование без предъявления требований к стажу работы</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4 409,03</w:t>
            </w:r>
          </w:p>
        </w:tc>
      </w:tr>
    </w:tbl>
    <w:p w:rsidR="00596766" w:rsidRPr="00E028EF" w:rsidRDefault="00596766" w:rsidP="00596766">
      <w:pPr>
        <w:autoSpaceDE w:val="0"/>
        <w:autoSpaceDN w:val="0"/>
        <w:adjustRightInd w:val="0"/>
        <w:jc w:val="both"/>
        <w:outlineLvl w:val="1"/>
        <w:rPr>
          <w:iCs/>
        </w:rPr>
      </w:pPr>
    </w:p>
    <w:p w:rsidR="00596766" w:rsidRPr="00E028EF" w:rsidRDefault="00596766" w:rsidP="00596766">
      <w:pPr>
        <w:autoSpaceDE w:val="0"/>
        <w:autoSpaceDN w:val="0"/>
        <w:adjustRightInd w:val="0"/>
        <w:ind w:firstLine="720"/>
        <w:jc w:val="both"/>
        <w:outlineLvl w:val="1"/>
      </w:pPr>
      <w:r w:rsidRPr="00E028EF">
        <w:t>2.3.2. </w:t>
      </w:r>
      <w:r w:rsidRPr="00E028EF">
        <w:rPr>
          <w:iCs/>
        </w:rPr>
        <w:t>Профессиональная квалификационная группа «</w:t>
      </w:r>
      <w:r w:rsidRPr="00E028EF">
        <w:t>Должности работников культуры, искусства и кинематографии ведущего звена»</w:t>
      </w:r>
    </w:p>
    <w:p w:rsidR="00596766" w:rsidRPr="00E028EF" w:rsidRDefault="00596766" w:rsidP="00596766">
      <w:pPr>
        <w:autoSpaceDE w:val="0"/>
        <w:autoSpaceDN w:val="0"/>
        <w:adjustRightInd w:val="0"/>
        <w:ind w:firstLine="720"/>
        <w:jc w:val="both"/>
        <w:outlineLvl w:val="1"/>
      </w:pPr>
    </w:p>
    <w:tbl>
      <w:tblPr>
        <w:tblW w:w="10172" w:type="dxa"/>
        <w:tblInd w:w="103" w:type="dxa"/>
        <w:tblLook w:val="04A0" w:firstRow="1" w:lastRow="0" w:firstColumn="1" w:lastColumn="0" w:noHBand="0" w:noVBand="1"/>
      </w:tblPr>
      <w:tblGrid>
        <w:gridCol w:w="8412"/>
        <w:gridCol w:w="1760"/>
      </w:tblGrid>
      <w:tr w:rsidR="00596766" w:rsidRPr="00E028EF" w:rsidTr="00785E56">
        <w:trPr>
          <w:trHeight w:val="843"/>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Размер должностного оклада, руб.</w:t>
            </w:r>
          </w:p>
        </w:tc>
      </w:tr>
      <w:tr w:rsidR="00596766" w:rsidRPr="00E028EF" w:rsidTr="00785E56">
        <w:trPr>
          <w:trHeight w:val="18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rPr>
                <w:b/>
              </w:rPr>
            </w:pPr>
            <w:r w:rsidRPr="00E028EF">
              <w:rPr>
                <w:b/>
              </w:rPr>
              <w:t>Библиотекарь:</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rPr>
                <w:b/>
              </w:rPr>
            </w:pPr>
            <w:r w:rsidRPr="00E028EF">
              <w:rPr>
                <w:b/>
              </w:rPr>
              <w:t> </w:t>
            </w:r>
          </w:p>
        </w:tc>
      </w:tr>
      <w:tr w:rsidR="00596766" w:rsidRPr="00E028EF" w:rsidTr="00785E56">
        <w:trPr>
          <w:trHeight w:val="2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4B5F50" w:rsidP="00785E56">
            <w:r w:rsidRPr="00E028EF">
              <w:t xml:space="preserve">ведущий </w:t>
            </w:r>
            <w:r w:rsidR="00596766" w:rsidRPr="00E028EF">
              <w:t>- высшее профессиональное образование и стаж работы в должности библиотекаря (библиографа) I категории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7 791,28</w:t>
            </w:r>
          </w:p>
        </w:tc>
      </w:tr>
      <w:tr w:rsidR="00596766" w:rsidRPr="00E028EF" w:rsidTr="00785E56">
        <w:trPr>
          <w:trHeight w:val="479"/>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t>I категории - высшее профессиональное образование и стаж работы в должности библиотекаря (библиографа) II категории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6 779,61</w:t>
            </w:r>
          </w:p>
        </w:tc>
      </w:tr>
      <w:tr w:rsidR="00596766" w:rsidRPr="00E028EF" w:rsidTr="00785E56">
        <w:trPr>
          <w:trHeight w:val="543"/>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t xml:space="preserve">II категории - высшее профессиональное образование без предъявления требований к стажу работы или среднее профессиональное образование и стаж работы библиотекаря (библиографа) не менее 3 лет </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5 632,06</w:t>
            </w:r>
          </w:p>
        </w:tc>
      </w:tr>
      <w:tr w:rsidR="00596766" w:rsidRPr="00E028EF" w:rsidTr="00785E56">
        <w:trPr>
          <w:trHeight w:val="269"/>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t xml:space="preserve">без категории - среднее профессиональное образование без предъявления требований к стажу работы  или общее среднее образование и курсовая подготовка </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4 892,20</w:t>
            </w:r>
          </w:p>
        </w:tc>
      </w:tr>
    </w:tbl>
    <w:p w:rsidR="00596766" w:rsidRPr="00E028EF" w:rsidRDefault="00596766" w:rsidP="00596766">
      <w:pPr>
        <w:jc w:val="both"/>
        <w:rPr>
          <w:iCs/>
        </w:rPr>
      </w:pPr>
    </w:p>
    <w:p w:rsidR="00596766" w:rsidRPr="00E028EF" w:rsidRDefault="00596766" w:rsidP="00596766">
      <w:pPr>
        <w:jc w:val="both"/>
        <w:rPr>
          <w:bCs/>
        </w:rPr>
      </w:pPr>
      <w:r w:rsidRPr="00E028EF">
        <w:rPr>
          <w:iCs/>
        </w:rPr>
        <w:tab/>
        <w:t>2.4. </w:t>
      </w:r>
      <w:r w:rsidRPr="00E028EF">
        <w:rPr>
          <w:bCs/>
        </w:rPr>
        <w:t>Должностные оклады работников образования</w:t>
      </w:r>
    </w:p>
    <w:p w:rsidR="00596766" w:rsidRPr="00E028EF" w:rsidRDefault="00596766" w:rsidP="00596766">
      <w:pPr>
        <w:jc w:val="both"/>
        <w:rPr>
          <w:bCs/>
        </w:rPr>
      </w:pPr>
    </w:p>
    <w:p w:rsidR="00596766" w:rsidRPr="00E028EF" w:rsidRDefault="00596766" w:rsidP="00596766">
      <w:pPr>
        <w:jc w:val="both"/>
        <w:rPr>
          <w:bCs/>
        </w:rPr>
      </w:pPr>
      <w:r w:rsidRPr="00E028EF">
        <w:rPr>
          <w:bCs/>
        </w:rPr>
        <w:tab/>
        <w:t>2.4.1. </w:t>
      </w:r>
      <w:r w:rsidRPr="00E028EF">
        <w:rPr>
          <w:noProof/>
        </w:rPr>
        <w:t>Профессиональная квалификационная группа должностей работников учебно-вспомогательного персонала первого квалификационного уровня</w:t>
      </w:r>
    </w:p>
    <w:p w:rsidR="00596766" w:rsidRPr="00E028EF" w:rsidRDefault="00596766" w:rsidP="00596766">
      <w:pPr>
        <w:jc w:val="both"/>
        <w:rPr>
          <w:iCs/>
        </w:rPr>
      </w:pPr>
    </w:p>
    <w:tbl>
      <w:tblPr>
        <w:tblW w:w="10172" w:type="dxa"/>
        <w:tblInd w:w="103" w:type="dxa"/>
        <w:tblLook w:val="04A0" w:firstRow="1" w:lastRow="0" w:firstColumn="1" w:lastColumn="0" w:noHBand="0" w:noVBand="1"/>
      </w:tblPr>
      <w:tblGrid>
        <w:gridCol w:w="8412"/>
        <w:gridCol w:w="1760"/>
      </w:tblGrid>
      <w:tr w:rsidR="00596766" w:rsidRPr="00E028EF" w:rsidTr="00785E56">
        <w:trPr>
          <w:trHeight w:val="4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Размер должностного оклада, руб.</w:t>
            </w:r>
          </w:p>
        </w:tc>
      </w:tr>
      <w:tr w:rsidR="00596766" w:rsidRPr="00E028EF" w:rsidTr="00785E56">
        <w:trPr>
          <w:trHeight w:val="429"/>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rPr>
                <w:b/>
              </w:rPr>
              <w:t>Помощник воспитателя</w:t>
            </w:r>
            <w:r w:rsidR="004B5F50" w:rsidRPr="00E028EF">
              <w:rPr>
                <w:b/>
              </w:rPr>
              <w:t xml:space="preserve"> </w:t>
            </w:r>
            <w:r w:rsidR="004B5F50" w:rsidRPr="00E028EF">
              <w:t>-</w:t>
            </w:r>
            <w:r w:rsidRPr="00E028EF">
              <w:t xml:space="preserve"> среднее (полное) общее образование и профессиональная подготовка в области образования и педагогики без предъявления требований к стажу работы</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3 774,84</w:t>
            </w:r>
          </w:p>
        </w:tc>
      </w:tr>
    </w:tbl>
    <w:p w:rsidR="00596766" w:rsidRPr="00E028EF" w:rsidRDefault="00596766" w:rsidP="00596766">
      <w:pPr>
        <w:jc w:val="both"/>
        <w:rPr>
          <w:iCs/>
        </w:rPr>
      </w:pPr>
      <w:r w:rsidRPr="00E028EF">
        <w:rPr>
          <w:iCs/>
        </w:rPr>
        <w:tab/>
        <w:t>2.4.2.</w:t>
      </w:r>
      <w:r w:rsidR="004B5F50" w:rsidRPr="00E028EF">
        <w:rPr>
          <w:noProof/>
        </w:rPr>
        <w:t> </w:t>
      </w:r>
      <w:r w:rsidRPr="00E028EF">
        <w:rPr>
          <w:noProof/>
        </w:rPr>
        <w:t>Профессиональная квалификационная группа должностей работников учебно-вспомогательного персонала второго уровня</w:t>
      </w:r>
    </w:p>
    <w:p w:rsidR="00596766" w:rsidRPr="00E028EF" w:rsidRDefault="00596766" w:rsidP="00596766">
      <w:pPr>
        <w:jc w:val="both"/>
        <w:rPr>
          <w:iCs/>
        </w:rPr>
      </w:pPr>
    </w:p>
    <w:tbl>
      <w:tblPr>
        <w:tblW w:w="10172" w:type="dxa"/>
        <w:tblInd w:w="103" w:type="dxa"/>
        <w:tblLook w:val="04A0" w:firstRow="1" w:lastRow="0" w:firstColumn="1" w:lastColumn="0" w:noHBand="0" w:noVBand="1"/>
      </w:tblPr>
      <w:tblGrid>
        <w:gridCol w:w="8412"/>
        <w:gridCol w:w="1760"/>
      </w:tblGrid>
      <w:tr w:rsidR="00596766" w:rsidRPr="00E028EF" w:rsidTr="00785E56">
        <w:trPr>
          <w:trHeight w:val="4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Размер должностного оклада, руб.</w:t>
            </w: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r w:rsidRPr="00E028EF">
              <w:rPr>
                <w:b/>
              </w:rPr>
              <w:t>1 квалификационный уровень</w:t>
            </w:r>
          </w:p>
        </w:tc>
      </w:tr>
      <w:tr w:rsidR="00596766" w:rsidRPr="00E028EF" w:rsidTr="00785E56">
        <w:trPr>
          <w:trHeight w:val="765"/>
        </w:trPr>
        <w:tc>
          <w:tcPr>
            <w:tcW w:w="8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b/>
                <w:bCs/>
                <w:color w:val="000000"/>
              </w:rPr>
            </w:pPr>
            <w:r w:rsidRPr="00E028EF">
              <w:rPr>
                <w:b/>
                <w:bCs/>
                <w:color w:val="000000"/>
              </w:rPr>
              <w:t xml:space="preserve">Младший воспитатель </w:t>
            </w:r>
            <w:r w:rsidR="004B5F50" w:rsidRPr="00E028EF">
              <w:rPr>
                <w:b/>
                <w:bCs/>
                <w:color w:val="000000"/>
              </w:rPr>
              <w:t xml:space="preserve">- </w:t>
            </w:r>
            <w:r w:rsidRPr="00E028EF">
              <w:rPr>
                <w:color w:val="000000"/>
              </w:rPr>
              <w:t>среднее профессиональное образова</w:t>
            </w:r>
            <w:r w:rsidR="004B5F50" w:rsidRPr="00E028EF">
              <w:rPr>
                <w:color w:val="000000"/>
              </w:rPr>
              <w:t xml:space="preserve">ние без предъявления требований к </w:t>
            </w:r>
            <w:r w:rsidR="00C97C82" w:rsidRPr="00E028EF">
              <w:rPr>
                <w:color w:val="000000"/>
              </w:rPr>
              <w:t xml:space="preserve">стажу работы или среднее (полное) общее образование и профессиональная подготовка в области </w:t>
            </w:r>
            <w:r w:rsidRPr="00E028EF">
              <w:rPr>
                <w:color w:val="000000"/>
              </w:rPr>
              <w:t>образования и педагогики без предъявления требований к стажу работы</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4 650,60</w:t>
            </w:r>
          </w:p>
        </w:tc>
      </w:tr>
      <w:tr w:rsidR="00596766" w:rsidRPr="00E028EF" w:rsidTr="00785E56">
        <w:trPr>
          <w:trHeight w:val="629"/>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C97C82" w:rsidP="00785E56">
            <w:pPr>
              <w:rPr>
                <w:color w:val="000000"/>
              </w:rPr>
            </w:pPr>
            <w:r w:rsidRPr="00E028EF">
              <w:rPr>
                <w:b/>
                <w:bCs/>
                <w:color w:val="000000"/>
              </w:rPr>
              <w:t xml:space="preserve">Дежурный по режиму - </w:t>
            </w:r>
            <w:r w:rsidR="00596766" w:rsidRPr="00E028EF">
              <w:rPr>
                <w:color w:val="000000"/>
              </w:rPr>
              <w:t>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4 892,20</w:t>
            </w: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r w:rsidRPr="00E028EF">
              <w:rPr>
                <w:b/>
              </w:rPr>
              <w:t>2 квалификационный уровень</w:t>
            </w:r>
          </w:p>
        </w:tc>
      </w:tr>
      <w:tr w:rsidR="00596766" w:rsidRPr="00E028EF" w:rsidTr="00785E56">
        <w:trPr>
          <w:trHeight w:val="51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E028EF" w:rsidRDefault="00596766" w:rsidP="00785E56">
            <w:pPr>
              <w:rPr>
                <w:color w:val="000000"/>
              </w:rPr>
            </w:pPr>
            <w:r w:rsidRPr="00E028EF">
              <w:rPr>
                <w:b/>
                <w:bCs/>
                <w:color w:val="000000"/>
              </w:rPr>
              <w:t xml:space="preserve">Старший дежурный по режиму </w:t>
            </w:r>
            <w:r w:rsidR="00C97C82" w:rsidRPr="00E028EF">
              <w:rPr>
                <w:b/>
                <w:bCs/>
                <w:color w:val="000000"/>
              </w:rPr>
              <w:t xml:space="preserve">- </w:t>
            </w:r>
            <w:r w:rsidRPr="00E028EF">
              <w:rPr>
                <w:color w:val="000000"/>
              </w:rPr>
              <w:t>высшее профессиональное образование или среднее профессиональное образование и стаж работы в должности дежурного по режиму не менее 2 лет</w:t>
            </w:r>
          </w:p>
        </w:tc>
        <w:tc>
          <w:tcPr>
            <w:tcW w:w="1760" w:type="dxa"/>
            <w:tcBorders>
              <w:top w:val="nil"/>
              <w:left w:val="nil"/>
              <w:bottom w:val="single" w:sz="4" w:space="0" w:color="auto"/>
              <w:right w:val="single" w:sz="4" w:space="0" w:color="auto"/>
            </w:tcBorders>
            <w:shd w:val="clear" w:color="auto" w:fill="auto"/>
            <w:vAlign w:val="bottom"/>
            <w:hideMark/>
          </w:tcPr>
          <w:p w:rsidR="00596766" w:rsidRPr="00E028EF" w:rsidRDefault="00596766" w:rsidP="00785E56">
            <w:pPr>
              <w:jc w:val="center"/>
              <w:rPr>
                <w:color w:val="000000"/>
              </w:rPr>
            </w:pPr>
            <w:r w:rsidRPr="00E028EF">
              <w:rPr>
                <w:color w:val="000000"/>
              </w:rPr>
              <w:t>5 375,38</w:t>
            </w:r>
          </w:p>
        </w:tc>
      </w:tr>
    </w:tbl>
    <w:p w:rsidR="00596766" w:rsidRPr="00E028EF" w:rsidRDefault="00596766" w:rsidP="00596766">
      <w:pPr>
        <w:jc w:val="both"/>
        <w:rPr>
          <w:iCs/>
        </w:rPr>
      </w:pPr>
    </w:p>
    <w:p w:rsidR="003505B9" w:rsidRPr="00E028EF" w:rsidRDefault="003505B9" w:rsidP="003505B9">
      <w:pPr>
        <w:ind w:firstLine="709"/>
        <w:jc w:val="both"/>
        <w:rPr>
          <w:iCs/>
        </w:rPr>
      </w:pPr>
      <w:r w:rsidRPr="00E028EF">
        <w:rPr>
          <w:noProof/>
        </w:rPr>
        <w:t>2.4.3.Профессиональная квалификационная группа должностей педагогических работников</w:t>
      </w:r>
    </w:p>
    <w:p w:rsidR="003505B9" w:rsidRPr="00E028EF" w:rsidRDefault="003505B9" w:rsidP="003505B9">
      <w:pPr>
        <w:jc w:val="both"/>
        <w:rPr>
          <w:iCs/>
        </w:rPr>
      </w:pPr>
    </w:p>
    <w:tbl>
      <w:tblPr>
        <w:tblW w:w="10221" w:type="dxa"/>
        <w:tblInd w:w="93" w:type="dxa"/>
        <w:tblLayout w:type="fixed"/>
        <w:tblLook w:val="04A0" w:firstRow="1" w:lastRow="0" w:firstColumn="1" w:lastColumn="0" w:noHBand="0" w:noVBand="1"/>
      </w:tblPr>
      <w:tblGrid>
        <w:gridCol w:w="8379"/>
        <w:gridCol w:w="1842"/>
      </w:tblGrid>
      <w:tr w:rsidR="003505B9" w:rsidRPr="00E028EF" w:rsidTr="003505B9">
        <w:trPr>
          <w:trHeight w:val="887"/>
        </w:trPr>
        <w:tc>
          <w:tcPr>
            <w:tcW w:w="8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5B9" w:rsidRPr="00E028EF" w:rsidRDefault="003505B9" w:rsidP="003505B9">
            <w:pPr>
              <w:jc w:val="center"/>
              <w:rPr>
                <w:color w:val="000000"/>
              </w:rPr>
            </w:pPr>
            <w:r w:rsidRPr="00E028EF">
              <w:rPr>
                <w:color w:val="000000"/>
              </w:rPr>
              <w:t>Наименование должности, требования к квалификации, характеристика работ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505B9" w:rsidRPr="00E028EF" w:rsidRDefault="003505B9" w:rsidP="003505B9">
            <w:pPr>
              <w:jc w:val="center"/>
              <w:rPr>
                <w:color w:val="000000"/>
              </w:rPr>
            </w:pPr>
            <w:r w:rsidRPr="00E028EF">
              <w:rPr>
                <w:color w:val="000000"/>
              </w:rPr>
              <w:t>Размер должностного оклада, руб.</w:t>
            </w:r>
          </w:p>
        </w:tc>
      </w:tr>
      <w:tr w:rsidR="003505B9" w:rsidRPr="00E028EF" w:rsidTr="003505B9">
        <w:trPr>
          <w:trHeight w:val="315"/>
        </w:trPr>
        <w:tc>
          <w:tcPr>
            <w:tcW w:w="10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jc w:val="center"/>
              <w:rPr>
                <w:b/>
                <w:bCs/>
                <w:color w:val="000000"/>
              </w:rPr>
            </w:pPr>
            <w:r w:rsidRPr="00E028EF">
              <w:rPr>
                <w:b/>
                <w:bCs/>
                <w:color w:val="000000"/>
              </w:rPr>
              <w:t>1 квалификационный уровень</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Инструктор по труду:</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 стаж педагогической работы свыше 10 лет или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3505B9">
        <w:trPr>
          <w:trHeight w:val="66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 стаж педагогической работы свыше 5 лет или среднее профессиональное образование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3505B9">
        <w:trPr>
          <w:trHeight w:val="672"/>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A129A9">
        <w:trPr>
          <w:trHeight w:val="62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A129A9">
        <w:trPr>
          <w:trHeight w:val="49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среднее профессиональное образование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5 475,38</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Музыкальный руководитель:</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10 лет или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A129A9">
        <w:trPr>
          <w:trHeight w:val="152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xml:space="preserve">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от 5 до 10 лет или средне профессиональное образование по направлению подготовки «Образование и педагогика», профессиональное владение техникой </w:t>
            </w:r>
            <w:r w:rsidRPr="00E028EF">
              <w:rPr>
                <w:color w:val="000000"/>
              </w:rPr>
              <w:lastRenderedPageBreak/>
              <w:t>исполнения на музыкальном инструменте и стаж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lastRenderedPageBreak/>
              <w:t>7 196,71</w:t>
            </w:r>
          </w:p>
        </w:tc>
      </w:tr>
      <w:tr w:rsidR="003505B9" w:rsidRPr="00E028EF" w:rsidTr="00A129A9">
        <w:trPr>
          <w:trHeight w:val="170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lastRenderedPageBreak/>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2 лет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3505B9">
        <w:trPr>
          <w:trHeight w:val="18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A129A9">
        <w:trPr>
          <w:trHeight w:val="102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w:t>
            </w:r>
            <w:r w:rsidR="00C97C82" w:rsidRPr="00E028EF">
              <w:rPr>
                <w:color w:val="000000"/>
              </w:rPr>
              <w:t>нальное образование или среднее</w:t>
            </w:r>
            <w:r w:rsidRPr="00E028EF">
              <w:rPr>
                <w:color w:val="000000"/>
              </w:rPr>
              <w:t xml:space="preserve"> </w:t>
            </w:r>
            <w:r w:rsidR="00C97C82" w:rsidRPr="00E028EF">
              <w:rPr>
                <w:color w:val="000000"/>
              </w:rPr>
              <w:t>профессиональное   образование по направлению подготовки «Образование и педагогика»</w:t>
            </w:r>
            <w:r w:rsidRPr="00E028EF">
              <w:rPr>
                <w:color w:val="000000"/>
              </w:rPr>
              <w:t xml:space="preserve">, профессиональное владение техникой исполнения на музыкальном инструменте без предъявления требований к стажу работы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5 475,38</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Инструктор по физической культуре:</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A129A9">
        <w:trPr>
          <w:trHeight w:val="99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и стаж педагогической работы свыше 10 лет или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3505B9">
        <w:trPr>
          <w:trHeight w:val="220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w:t>
            </w:r>
            <w:r w:rsidR="00C97C82" w:rsidRPr="00E028EF">
              <w:rPr>
                <w:color w:val="000000"/>
              </w:rPr>
              <w:t>зкультуры и спорта, доврачебной</w:t>
            </w:r>
            <w:r w:rsidRPr="00E028EF">
              <w:rPr>
                <w:color w:val="000000"/>
              </w:rPr>
              <w:t xml:space="preserve"> и стаж педагогической работы от 5 до 10 лет;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3505B9">
        <w:trPr>
          <w:trHeight w:val="220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w:t>
            </w:r>
            <w:r w:rsidR="00C97C82" w:rsidRPr="00E028EF">
              <w:rPr>
                <w:color w:val="000000"/>
              </w:rPr>
              <w:t xml:space="preserve">культуры и спорта, доврачебной </w:t>
            </w:r>
            <w:r w:rsidRPr="00E028EF">
              <w:rPr>
                <w:color w:val="000000"/>
              </w:rPr>
              <w:t>и стаж педагогической работы от 2 до 5 лет;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3505B9">
        <w:trPr>
          <w:trHeight w:val="220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proofErr w:type="gramStart"/>
            <w:r w:rsidRPr="00E028EF">
              <w:rPr>
                <w:color w:val="000000"/>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от 2 до</w:t>
            </w:r>
            <w:proofErr w:type="gramEnd"/>
            <w:r w:rsidRPr="00E028EF">
              <w:rPr>
                <w:color w:val="000000"/>
              </w:rPr>
              <w:t xml:space="preserve">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3505B9">
        <w:trPr>
          <w:trHeight w:val="157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lastRenderedPageBreak/>
              <w:t>высше</w:t>
            </w:r>
            <w:r w:rsidR="00C97C82" w:rsidRPr="00E028EF">
              <w:rPr>
                <w:color w:val="000000"/>
              </w:rPr>
              <w:t>е профессиональное образование</w:t>
            </w:r>
            <w:r w:rsidRPr="00E028EF">
              <w:rPr>
                <w:color w:val="000000"/>
              </w:rPr>
              <w:t xml:space="preserve"> или среднее профессиональное образование </w:t>
            </w:r>
            <w:r w:rsidR="00C97C82" w:rsidRPr="00E028EF">
              <w:rPr>
                <w:color w:val="000000"/>
              </w:rPr>
              <w:t xml:space="preserve">в области физкультуры и спорта без предъявления требований к  стажу работы либо высшее или среднее профессиональное образование и   дополнительное </w:t>
            </w:r>
            <w:r w:rsidRPr="00E028EF">
              <w:rPr>
                <w:color w:val="000000"/>
              </w:rPr>
              <w:t>професс</w:t>
            </w:r>
            <w:r w:rsidR="00C97C82" w:rsidRPr="00E028EF">
              <w:rPr>
                <w:color w:val="000000"/>
              </w:rPr>
              <w:t>иональное образование в области физкультуры и  спорта, доврачебной</w:t>
            </w:r>
            <w:r w:rsidRPr="00E028EF">
              <w:rPr>
                <w:color w:val="000000"/>
              </w:rPr>
              <w:t xml:space="preserve"> помощи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5 233,79</w:t>
            </w:r>
          </w:p>
        </w:tc>
      </w:tr>
      <w:tr w:rsidR="003505B9" w:rsidRPr="00E028EF" w:rsidTr="003505B9">
        <w:trPr>
          <w:trHeight w:val="315"/>
        </w:trPr>
        <w:tc>
          <w:tcPr>
            <w:tcW w:w="10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jc w:val="center"/>
              <w:rPr>
                <w:b/>
                <w:bCs/>
                <w:color w:val="000000"/>
              </w:rPr>
            </w:pPr>
            <w:r w:rsidRPr="00E028EF">
              <w:rPr>
                <w:b/>
                <w:bCs/>
                <w:color w:val="000000"/>
              </w:rPr>
              <w:t>2 квалификационный уровень</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Инструктор-методист: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b/>
                <w:bCs/>
                <w:color w:val="000000"/>
              </w:rPr>
            </w:pPr>
            <w:r w:rsidRPr="00E028EF">
              <w:rPr>
                <w:b/>
                <w:bCs/>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xml:space="preserve"> I квалификационная категория;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xml:space="preserve">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 стаж работы по специальности свыше 12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3505B9">
        <w:trPr>
          <w:trHeight w:val="126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xml:space="preserve">высшее профессиональное образование в области физкультуры и спорта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и стаж работы по специальности от 8 до 12 лет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A129A9">
        <w:trPr>
          <w:trHeight w:val="938"/>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в области физкультуры и спорта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и стаж работы по специальности от 5 до 8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A129A9">
        <w:trPr>
          <w:trHeight w:val="117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Педагог дополнительного образования: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A129A9">
        <w:trPr>
          <w:trHeight w:val="132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A129A9">
        <w:trPr>
          <w:trHeight w:val="134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A129A9">
        <w:trPr>
          <w:trHeight w:val="2313"/>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proofErr w:type="gramStart"/>
            <w:r w:rsidRPr="00E028EF">
              <w:rPr>
                <w:color w:val="000000"/>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2 до 5 лет, или среднее профессиональное образование в области, соответствующей профилю кружка, секции, студии, клубного и иного детского объединения либо среднее профессиональное образование и дополнительное профессиональное</w:t>
            </w:r>
            <w:proofErr w:type="gramEnd"/>
            <w:r w:rsidRPr="00E028EF">
              <w:rPr>
                <w:color w:val="000000"/>
              </w:rPr>
              <w:t xml:space="preserve"> образование по направлению «Образование и педагогика»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A129A9">
        <w:trPr>
          <w:trHeight w:val="2436"/>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proofErr w:type="gramStart"/>
            <w:r w:rsidRPr="00E028EF">
              <w:rPr>
                <w:color w:val="000000"/>
              </w:rPr>
              <w:lastRenderedPageBreak/>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или среднее профессиональное образование в области, соответствующей профилю кружка, секции, студии, клубного и иного детского объединения либо среднее профессиональное образование и дополнительное профессиональное образование по направлению</w:t>
            </w:r>
            <w:proofErr w:type="gramEnd"/>
            <w:r w:rsidRPr="00E028EF">
              <w:rPr>
                <w:color w:val="000000"/>
              </w:rPr>
              <w:t xml:space="preserve"> «Образование и педагогика»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3505B9">
        <w:trPr>
          <w:trHeight w:val="18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w:t>
            </w:r>
            <w:r w:rsidR="00C97C82" w:rsidRPr="00E028EF">
              <w:rPr>
                <w:color w:val="000000"/>
              </w:rPr>
              <w:t xml:space="preserve">бразование </w:t>
            </w:r>
            <w:r w:rsidRPr="00E028EF">
              <w:rPr>
                <w:color w:val="000000"/>
              </w:rPr>
              <w:t>или среднее профессиональное образова</w:t>
            </w:r>
            <w:r w:rsidR="00C97C82" w:rsidRPr="00E028EF">
              <w:rPr>
                <w:color w:val="000000"/>
              </w:rPr>
              <w:t xml:space="preserve">ние в области, соответствующей профилю кружка, секции, студии,  клубного и иного детского </w:t>
            </w:r>
            <w:r w:rsidRPr="00E028EF">
              <w:rPr>
                <w:color w:val="000000"/>
              </w:rPr>
              <w:t>объединения</w:t>
            </w:r>
            <w:r w:rsidR="00C97C82" w:rsidRPr="00E028EF">
              <w:rPr>
                <w:color w:val="000000"/>
              </w:rPr>
              <w:t xml:space="preserve"> без предъявления требований к стажу  работы либо высшее</w:t>
            </w:r>
            <w:r w:rsidRPr="00E028EF">
              <w:rPr>
                <w:color w:val="000000"/>
              </w:rPr>
              <w:t xml:space="preserve"> профессиональное образование или с</w:t>
            </w:r>
            <w:r w:rsidR="00C97C82" w:rsidRPr="00E028EF">
              <w:rPr>
                <w:color w:val="000000"/>
              </w:rPr>
              <w:t>реднее профессиональное образование и</w:t>
            </w:r>
            <w:r w:rsidRPr="00E028EF">
              <w:rPr>
                <w:color w:val="000000"/>
              </w:rPr>
              <w:t xml:space="preserve"> дополнительное профессиональ</w:t>
            </w:r>
            <w:r w:rsidR="00C97C82" w:rsidRPr="00E028EF">
              <w:rPr>
                <w:color w:val="000000"/>
              </w:rPr>
              <w:t>ное образование по направлению «Образование и педагогика»</w:t>
            </w:r>
            <w:r w:rsidRPr="00E028EF">
              <w:rPr>
                <w:color w:val="000000"/>
              </w:rPr>
              <w:t xml:space="preserve"> без предъявления требований к стажу работы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5 233,79</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Педагог-организатор:</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A129A9">
        <w:trPr>
          <w:trHeight w:val="802"/>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A129A9">
        <w:trPr>
          <w:trHeight w:val="46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3505B9">
        <w:trPr>
          <w:trHeight w:val="157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2 до 5 лет или среднее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A129A9">
        <w:trPr>
          <w:trHeight w:val="86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w:t>
            </w:r>
            <w:r w:rsidR="00C97C82" w:rsidRPr="00E028EF">
              <w:rPr>
                <w:color w:val="000000"/>
              </w:rPr>
              <w:t>азование или среднее</w:t>
            </w:r>
            <w:r w:rsidRPr="00E028EF">
              <w:rPr>
                <w:color w:val="000000"/>
              </w:rPr>
              <w:t xml:space="preserve"> п</w:t>
            </w:r>
            <w:r w:rsidR="00C97C82" w:rsidRPr="00E028EF">
              <w:rPr>
                <w:color w:val="000000"/>
              </w:rPr>
              <w:t>рофессиональное   образование по направлению подготовки «Образование и педагогика»</w:t>
            </w:r>
            <w:r w:rsidRPr="00E028EF">
              <w:rPr>
                <w:color w:val="000000"/>
              </w:rPr>
              <w:t xml:space="preserve"> или в области, соответствующей профилю работы без предъявления требований к стажу работы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5 475,38</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Социальный педагог:</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A129A9">
        <w:trPr>
          <w:trHeight w:val="612"/>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II квалификационная категория или высшее профессиональное образование по направлениям подготовки «Образование и педагогика» и «Социальная педагогика» и стаж педагогической работы от 10 до 20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по направлениям подготовки «Образование и педагогика» и «Социальная педагогика»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3505B9">
        <w:trPr>
          <w:trHeight w:val="157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lastRenderedPageBreak/>
              <w:t>высшее профессиональное образование по направлениям подготовки «Образование и педагогика» и «Социальная педагогика»  и стаж педагогической работы от 5 до 10 лет или среднее профессиональное образование по направлениям подготовки «Образование и педагогика» и «Социальная педагогика»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3505B9">
        <w:trPr>
          <w:trHeight w:val="157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по направлениям подготовки «Образование и педагогика» и «Социальная педагогика» и стаж педагогической работы от 2 до 5 лет или среднее профессиональное образование по направлениям подготовки «Образование и педагогика» и «Социальная педагогика»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3505B9">
        <w:trPr>
          <w:trHeight w:val="157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по направлениям подготовки «Образование и педагогика» и «Социальная педагогика» без предъявления требований к стажу работы или среднее профессиональное образование по направлениям подготовки «Образование и педагогика» и «Социальная педагогика»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w:t>
            </w:r>
            <w:r w:rsidR="00046564" w:rsidRPr="00E028EF">
              <w:rPr>
                <w:color w:val="000000"/>
              </w:rPr>
              <w:t>е профессиональное образование или среднее профессиональное  образование по</w:t>
            </w:r>
            <w:r w:rsidRPr="00E028EF">
              <w:rPr>
                <w:color w:val="000000"/>
              </w:rPr>
              <w:t xml:space="preserve"> нап</w:t>
            </w:r>
            <w:r w:rsidR="00046564" w:rsidRPr="00E028EF">
              <w:rPr>
                <w:color w:val="000000"/>
              </w:rPr>
              <w:t>равлениям подготовки «Образование и педагогика»</w:t>
            </w:r>
            <w:r w:rsidRPr="00E028EF">
              <w:rPr>
                <w:color w:val="000000"/>
              </w:rPr>
              <w:t xml:space="preserve">,  "Социальная  педагогика"  без   предъявления требований к стажу работы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5 475,38</w:t>
            </w:r>
          </w:p>
        </w:tc>
      </w:tr>
      <w:tr w:rsidR="003505B9" w:rsidRPr="00E028EF" w:rsidTr="003505B9">
        <w:trPr>
          <w:trHeight w:val="315"/>
        </w:trPr>
        <w:tc>
          <w:tcPr>
            <w:tcW w:w="10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jc w:val="center"/>
              <w:rPr>
                <w:b/>
                <w:bCs/>
                <w:color w:val="000000"/>
              </w:rPr>
            </w:pPr>
            <w:r w:rsidRPr="00E028EF">
              <w:rPr>
                <w:b/>
                <w:bCs/>
                <w:color w:val="000000"/>
              </w:rPr>
              <w:t>3 квалификационный уровень</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Мастер производственного обучения: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1026"/>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свыше 10 лет или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свыше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3505B9">
        <w:trPr>
          <w:trHeight w:val="18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proofErr w:type="gramStart"/>
            <w:r w:rsidRPr="00E028EF">
              <w:rPr>
                <w:color w:val="000000"/>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от 2 до 5 лет, либо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свыше 5 лет</w:t>
            </w:r>
            <w:proofErr w:type="gramEnd"/>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3505B9">
        <w:trPr>
          <w:trHeight w:val="18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proofErr w:type="gramStart"/>
            <w:r w:rsidRPr="00E028EF">
              <w:rPr>
                <w:color w:val="000000"/>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 либо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от 2 до 5 лет;</w:t>
            </w:r>
            <w:proofErr w:type="gramEnd"/>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3505B9">
        <w:trPr>
          <w:trHeight w:val="126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w:t>
            </w:r>
            <w:r w:rsidR="00046564" w:rsidRPr="00E028EF">
              <w:rPr>
                <w:color w:val="000000"/>
              </w:rPr>
              <w:t>е профессиональное образование</w:t>
            </w:r>
            <w:r w:rsidRPr="00E028EF">
              <w:rPr>
                <w:color w:val="000000"/>
              </w:rPr>
              <w:t xml:space="preserve"> или среднее профессиональное образование в областях, соответствующих профилям обучения и дополнительное про</w:t>
            </w:r>
            <w:r w:rsidR="00046564" w:rsidRPr="00E028EF">
              <w:rPr>
                <w:color w:val="000000"/>
              </w:rPr>
              <w:t>фессиональное образование по направлению подготовки «Образование и педагогика»</w:t>
            </w:r>
            <w:r w:rsidRPr="00E028EF">
              <w:rPr>
                <w:color w:val="000000"/>
              </w:rPr>
              <w:t xml:space="preserve"> без предъявления требований к стажу работы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Методист: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b/>
                <w:bCs/>
                <w:color w:val="000000"/>
              </w:rPr>
            </w:pPr>
            <w:r w:rsidRPr="00E028EF">
              <w:rPr>
                <w:b/>
                <w:bCs/>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xml:space="preserve">высшая квалификационная категория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lastRenderedPageBreak/>
              <w:t xml:space="preserve"> I квалификационная категория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xml:space="preserve">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 стаж работы по специальности свыше 12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xml:space="preserve">высшее профессиональное образование и стаж работы по специальности от 8 до 12 лет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xml:space="preserve">высшее профессиональное образование и стаж работы по специальности от 5 до 8 лет;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 стаж работы по специальности не менее 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b/>
                <w:bCs/>
                <w:color w:val="000000"/>
              </w:rPr>
            </w:pPr>
            <w:r w:rsidRPr="00E028EF">
              <w:rPr>
                <w:b/>
                <w:bCs/>
                <w:color w:val="000000"/>
              </w:rPr>
              <w:t>Старший инструктор</w:t>
            </w:r>
            <w:r w:rsidR="00046564" w:rsidRPr="00E028EF">
              <w:rPr>
                <w:b/>
                <w:bCs/>
                <w:color w:val="000000"/>
              </w:rPr>
              <w:t xml:space="preserve"> </w:t>
            </w:r>
            <w:r w:rsidRPr="00E028EF">
              <w:rPr>
                <w:b/>
                <w:bCs/>
                <w:color w:val="000000"/>
              </w:rPr>
              <w:t>-</w:t>
            </w:r>
            <w:r w:rsidR="00046564" w:rsidRPr="00E028EF">
              <w:rPr>
                <w:b/>
                <w:bCs/>
                <w:color w:val="000000"/>
              </w:rPr>
              <w:t xml:space="preserve"> </w:t>
            </w:r>
            <w:r w:rsidRPr="00E028EF">
              <w:rPr>
                <w:b/>
                <w:bCs/>
                <w:color w:val="000000"/>
              </w:rPr>
              <w:t>методист: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в области физкультуры и спорта и стаж работы в должности методиста, инструктора</w:t>
            </w:r>
            <w:r w:rsidR="00046564" w:rsidRPr="00E028EF">
              <w:rPr>
                <w:color w:val="000000"/>
              </w:rPr>
              <w:t xml:space="preserve"> </w:t>
            </w:r>
            <w:r w:rsidRPr="00E028EF">
              <w:rPr>
                <w:color w:val="000000"/>
              </w:rPr>
              <w:t>-</w:t>
            </w:r>
            <w:r w:rsidR="00046564" w:rsidRPr="00E028EF">
              <w:rPr>
                <w:color w:val="000000"/>
              </w:rPr>
              <w:t xml:space="preserve"> </w:t>
            </w:r>
            <w:r w:rsidRPr="00E028EF">
              <w:rPr>
                <w:color w:val="000000"/>
              </w:rPr>
              <w:t>методиста не менее 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046564" w:rsidP="003505B9">
            <w:pPr>
              <w:jc w:val="both"/>
              <w:rPr>
                <w:color w:val="000000"/>
              </w:rPr>
            </w:pPr>
            <w:r w:rsidRPr="00E028EF">
              <w:rPr>
                <w:color w:val="000000"/>
              </w:rPr>
              <w:t>высшее профессиональное образование и</w:t>
            </w:r>
            <w:r w:rsidR="003505B9" w:rsidRPr="00E028EF">
              <w:rPr>
                <w:color w:val="000000"/>
              </w:rPr>
              <w:t xml:space="preserve"> стаж</w:t>
            </w:r>
            <w:r w:rsidRPr="00E028EF">
              <w:rPr>
                <w:color w:val="000000"/>
              </w:rPr>
              <w:t xml:space="preserve"> работы в </w:t>
            </w:r>
            <w:r w:rsidR="003505B9" w:rsidRPr="00E028EF">
              <w:rPr>
                <w:color w:val="000000"/>
              </w:rPr>
              <w:t>должности методиста, инструктора</w:t>
            </w:r>
            <w:r w:rsidRPr="00E028EF">
              <w:rPr>
                <w:color w:val="000000"/>
              </w:rPr>
              <w:t xml:space="preserve"> </w:t>
            </w:r>
            <w:r w:rsidR="003505B9" w:rsidRPr="00E028EF">
              <w:rPr>
                <w:color w:val="000000"/>
              </w:rPr>
              <w:t>-</w:t>
            </w:r>
            <w:r w:rsidRPr="00E028EF">
              <w:rPr>
                <w:color w:val="000000"/>
              </w:rPr>
              <w:t xml:space="preserve"> </w:t>
            </w:r>
            <w:r w:rsidR="003505B9" w:rsidRPr="00E028EF">
              <w:rPr>
                <w:color w:val="000000"/>
              </w:rPr>
              <w:t>методиста не менее 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Воспитатель:</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251AE3">
        <w:trPr>
          <w:trHeight w:val="145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B45AA6">
            <w:pPr>
              <w:jc w:val="both"/>
              <w:rPr>
                <w:color w:val="000000"/>
              </w:rPr>
            </w:pPr>
            <w:r w:rsidRPr="00E028EF">
              <w:rPr>
                <w:color w:val="000000"/>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20 лет и</w:t>
            </w:r>
            <w:r w:rsidR="00B45AA6" w:rsidRPr="00E028EF">
              <w:rPr>
                <w:color w:val="000000"/>
              </w:rPr>
              <w:t>ли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046564">
        <w:trPr>
          <w:trHeight w:val="117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xml:space="preserve">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10 лет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046564">
        <w:trPr>
          <w:trHeight w:val="2268"/>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proofErr w:type="gramStart"/>
            <w:r w:rsidRPr="00E028EF">
              <w:rPr>
                <w:color w:val="000000"/>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5 до 10 лет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w:t>
            </w:r>
            <w:proofErr w:type="gramEnd"/>
            <w:r w:rsidRPr="00E028EF">
              <w:rPr>
                <w:color w:val="000000"/>
              </w:rPr>
              <w:t xml:space="preserve"> свыше 10 лет;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3505B9">
        <w:trPr>
          <w:trHeight w:val="252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proofErr w:type="gramStart"/>
            <w:r w:rsidRPr="00E028EF">
              <w:rPr>
                <w:color w:val="000000"/>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2 до 5 лет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w:t>
            </w:r>
            <w:proofErr w:type="gramEnd"/>
            <w:r w:rsidRPr="00E028EF">
              <w:rPr>
                <w:color w:val="000000"/>
              </w:rPr>
              <w:t xml:space="preserve">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9A554A">
        <w:trPr>
          <w:trHeight w:val="230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proofErr w:type="gramStart"/>
            <w:r w:rsidRPr="00E028EF">
              <w:rPr>
                <w:color w:val="000000"/>
              </w:rPr>
              <w:lastRenderedPageBreak/>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2 до</w:t>
            </w:r>
            <w:proofErr w:type="gramEnd"/>
            <w:r w:rsidRPr="00E028EF">
              <w:rPr>
                <w:color w:val="000000"/>
              </w:rPr>
              <w:t xml:space="preserve">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9A554A">
        <w:trPr>
          <w:trHeight w:val="163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w:t>
            </w:r>
            <w:r w:rsidR="00046564" w:rsidRPr="00E028EF">
              <w:rPr>
                <w:color w:val="000000"/>
              </w:rPr>
              <w:t>е профессиональное образование или среднее</w:t>
            </w:r>
            <w:r w:rsidRPr="00E028EF">
              <w:rPr>
                <w:color w:val="000000"/>
              </w:rPr>
              <w:t xml:space="preserve"> </w:t>
            </w:r>
            <w:r w:rsidR="00046564" w:rsidRPr="00E028EF">
              <w:rPr>
                <w:color w:val="000000"/>
              </w:rPr>
              <w:t>профессиональное   образование по направлению</w:t>
            </w:r>
            <w:r w:rsidR="009A554A" w:rsidRPr="00E028EF">
              <w:rPr>
                <w:color w:val="000000"/>
              </w:rPr>
              <w:t xml:space="preserve"> подготовки «</w:t>
            </w:r>
            <w:r w:rsidRPr="00E028EF">
              <w:rPr>
                <w:color w:val="000000"/>
              </w:rPr>
              <w:t>Образо</w:t>
            </w:r>
            <w:r w:rsidR="009A554A" w:rsidRPr="00E028EF">
              <w:rPr>
                <w:color w:val="000000"/>
              </w:rPr>
              <w:t>вание и педагогика» без предъявления требований к стажу</w:t>
            </w:r>
            <w:r w:rsidRPr="00E028EF">
              <w:rPr>
                <w:color w:val="000000"/>
              </w:rPr>
              <w:t xml:space="preserve"> работы либо высш</w:t>
            </w:r>
            <w:r w:rsidR="009A554A" w:rsidRPr="00E028EF">
              <w:rPr>
                <w:color w:val="000000"/>
              </w:rPr>
              <w:t>ее профессиональное образование или среднее</w:t>
            </w:r>
            <w:r w:rsidRPr="00E028EF">
              <w:rPr>
                <w:color w:val="000000"/>
              </w:rPr>
              <w:t xml:space="preserve"> профессиональное образование и дополнительное профессиональное образов</w:t>
            </w:r>
            <w:r w:rsidR="009A554A" w:rsidRPr="00E028EF">
              <w:rPr>
                <w:color w:val="000000"/>
              </w:rPr>
              <w:t>ание по направлению подготовки «Образование и педагогика»</w:t>
            </w:r>
            <w:r w:rsidRPr="00E028EF">
              <w:rPr>
                <w:color w:val="000000"/>
              </w:rPr>
              <w:t xml:space="preserve">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5 475,38</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Педагог</w:t>
            </w:r>
            <w:r w:rsidR="009A554A" w:rsidRPr="00E028EF">
              <w:rPr>
                <w:b/>
                <w:bCs/>
                <w:color w:val="000000"/>
              </w:rPr>
              <w:t xml:space="preserve"> </w:t>
            </w:r>
            <w:r w:rsidRPr="00E028EF">
              <w:rPr>
                <w:b/>
                <w:bCs/>
                <w:color w:val="000000"/>
              </w:rPr>
              <w:t>-</w:t>
            </w:r>
            <w:r w:rsidR="009A554A" w:rsidRPr="00E028EF">
              <w:rPr>
                <w:b/>
                <w:bCs/>
                <w:color w:val="000000"/>
              </w:rPr>
              <w:t xml:space="preserve"> </w:t>
            </w:r>
            <w:r w:rsidRPr="00E028EF">
              <w:rPr>
                <w:b/>
                <w:bCs/>
                <w:color w:val="000000"/>
              </w:rPr>
              <w:t>психолог:</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9A554A">
        <w:trPr>
          <w:trHeight w:val="16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3505B9">
        <w:trPr>
          <w:trHeight w:val="18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w:t>
            </w:r>
            <w:r w:rsidR="009A554A" w:rsidRPr="00E028EF">
              <w:rPr>
                <w:color w:val="000000"/>
              </w:rPr>
              <w:t>вание по направлению подготовки</w:t>
            </w:r>
            <w:r w:rsidRPr="00E028EF">
              <w:rPr>
                <w:color w:val="000000"/>
              </w:rPr>
              <w:t xml:space="preserve"> «Педагогика и психология» и стаж работы в должности педагога-психолога (психолога)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9A554A">
        <w:trPr>
          <w:trHeight w:val="165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3505B9">
        <w:trPr>
          <w:trHeight w:val="157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w:t>
            </w:r>
            <w:r w:rsidR="009A554A" w:rsidRPr="00E028EF">
              <w:rPr>
                <w:color w:val="000000"/>
              </w:rPr>
              <w:t xml:space="preserve">ание по направлению подготовки «Педагогика и психология» </w:t>
            </w:r>
            <w:r w:rsidRPr="00E028EF">
              <w:rPr>
                <w:color w:val="000000"/>
              </w:rPr>
              <w:t>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Старший педагог дополнительного образования: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 стаж педагогической работы свыше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lastRenderedPageBreak/>
              <w:t xml:space="preserve"> высшее профессиональное образование и стаж педагогической работы не менее 1 года</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3505B9">
        <w:trPr>
          <w:trHeight w:val="315"/>
        </w:trPr>
        <w:tc>
          <w:tcPr>
            <w:tcW w:w="10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jc w:val="center"/>
              <w:rPr>
                <w:b/>
                <w:bCs/>
                <w:color w:val="000000"/>
              </w:rPr>
            </w:pPr>
            <w:r w:rsidRPr="00E028EF">
              <w:rPr>
                <w:b/>
                <w:bCs/>
                <w:color w:val="000000"/>
              </w:rPr>
              <w:t>4 квалификационный уровень</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Учитель</w:t>
            </w:r>
            <w:r w:rsidR="009A554A" w:rsidRPr="00E028EF">
              <w:rPr>
                <w:b/>
                <w:bCs/>
                <w:color w:val="000000"/>
              </w:rPr>
              <w:t xml:space="preserve"> </w:t>
            </w:r>
            <w:r w:rsidRPr="00E028EF">
              <w:rPr>
                <w:b/>
                <w:bCs/>
                <w:color w:val="000000"/>
              </w:rPr>
              <w:t>-</w:t>
            </w:r>
            <w:r w:rsidR="009A554A" w:rsidRPr="00E028EF">
              <w:rPr>
                <w:b/>
                <w:bCs/>
                <w:color w:val="000000"/>
              </w:rPr>
              <w:t xml:space="preserve"> </w:t>
            </w:r>
            <w:r w:rsidRPr="00E028EF">
              <w:rPr>
                <w:b/>
                <w:bCs/>
                <w:color w:val="000000"/>
              </w:rPr>
              <w:t>дефектолог, учитель</w:t>
            </w:r>
            <w:r w:rsidR="009A554A" w:rsidRPr="00E028EF">
              <w:rPr>
                <w:b/>
                <w:bCs/>
                <w:color w:val="000000"/>
              </w:rPr>
              <w:t xml:space="preserve"> </w:t>
            </w:r>
            <w:r w:rsidRPr="00E028EF">
              <w:rPr>
                <w:b/>
                <w:bCs/>
                <w:color w:val="000000"/>
              </w:rPr>
              <w:t>-</w:t>
            </w:r>
            <w:r w:rsidR="009A554A" w:rsidRPr="00E028EF">
              <w:rPr>
                <w:b/>
                <w:bCs/>
                <w:color w:val="000000"/>
              </w:rPr>
              <w:t xml:space="preserve"> </w:t>
            </w:r>
            <w:r w:rsidRPr="00E028EF">
              <w:rPr>
                <w:b/>
                <w:bCs/>
                <w:color w:val="000000"/>
              </w:rPr>
              <w:t>логопед (логопед):</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9A554A">
        <w:trPr>
          <w:trHeight w:val="876"/>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 либо высшее профессиональное образование и стаж работы в психолого-медико-педагогической консультации не менее 10 лет (для работающих в этих учреждениях);</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9A554A">
        <w:trPr>
          <w:trHeight w:val="846"/>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 либо высшее профессиональное образование и стаж работы в психолого-медико-педагогической консультации не менее 5 лет (для работающих в этих учреждениях);</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126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дефектологическое образование и стаж педагогической работы свыше 20 лет или II квалификационная категория, либо высшее профессиональное образование в области дефектологии  и стаж работы в психолого-медико-педагогической консультации не менее 3 лет (для работающих в этих учреждениях);</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в области дефектологии и стаж педагогической работы либо стаж работы в психолого-медико-педагогической консультации более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9A554A">
        <w:trPr>
          <w:trHeight w:val="76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w:t>
            </w:r>
            <w:r w:rsidR="009A554A" w:rsidRPr="00E028EF">
              <w:rPr>
                <w:color w:val="000000"/>
              </w:rPr>
              <w:t>зование в области дефектологии</w:t>
            </w:r>
            <w:r w:rsidRPr="00E028EF">
              <w:rPr>
                <w:color w:val="000000"/>
              </w:rPr>
              <w:t xml:space="preserve"> и стаж педагогической работы либо стаж работы в психолого-медико-педагогической консультации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w:t>
            </w:r>
            <w:r w:rsidR="009A554A" w:rsidRPr="00E028EF">
              <w:rPr>
                <w:color w:val="000000"/>
              </w:rPr>
              <w:t>азование в области дефектологии</w:t>
            </w:r>
            <w:r w:rsidRPr="00E028EF">
              <w:rPr>
                <w:color w:val="000000"/>
              </w:rPr>
              <w:t xml:space="preserve">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w:t>
            </w:r>
            <w:r w:rsidR="009A554A" w:rsidRPr="00E028EF">
              <w:rPr>
                <w:color w:val="000000"/>
              </w:rPr>
              <w:t>азование в области дефектологии</w:t>
            </w:r>
            <w:r w:rsidRPr="00E028EF">
              <w:rPr>
                <w:color w:val="000000"/>
              </w:rPr>
              <w:t xml:space="preserve">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E028EF" w:rsidRDefault="003505B9" w:rsidP="003505B9">
            <w:pPr>
              <w:rPr>
                <w:b/>
                <w:bCs/>
                <w:color w:val="000000"/>
              </w:rPr>
            </w:pPr>
            <w:r w:rsidRPr="00E028EF">
              <w:rPr>
                <w:b/>
                <w:bCs/>
                <w:color w:val="000000"/>
              </w:rPr>
              <w:t>Старший воспитатель</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w:t>
            </w:r>
            <w:r w:rsidR="009A554A" w:rsidRPr="00E028EF">
              <w:rPr>
                <w:color w:val="000000"/>
              </w:rPr>
              <w:t xml:space="preserve">е профессиональное образование </w:t>
            </w:r>
            <w:r w:rsidRPr="00E028EF">
              <w:rPr>
                <w:color w:val="000000"/>
              </w:rPr>
              <w:t>по направлению подготовки «Образование и педагогика»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9A554A">
        <w:trPr>
          <w:trHeight w:val="1143"/>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9A554A">
        <w:trPr>
          <w:trHeight w:val="113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3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9A554A" w:rsidP="003505B9">
            <w:pPr>
              <w:jc w:val="both"/>
              <w:rPr>
                <w:color w:val="000000"/>
              </w:rPr>
            </w:pPr>
            <w:r w:rsidRPr="00E028EF">
              <w:rPr>
                <w:color w:val="000000"/>
              </w:rPr>
              <w:t xml:space="preserve">высшее профессиональное образование по направлению подготовки  «Образование и педагогика» и стаж </w:t>
            </w:r>
            <w:r w:rsidR="003505B9" w:rsidRPr="00E028EF">
              <w:rPr>
                <w:color w:val="000000"/>
              </w:rPr>
              <w:t>работы в должности воспитателя не менее 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b/>
                <w:bCs/>
                <w:color w:val="000000"/>
              </w:rPr>
            </w:pPr>
            <w:r w:rsidRPr="00E028EF">
              <w:rPr>
                <w:b/>
                <w:bCs/>
                <w:color w:val="000000"/>
              </w:rPr>
              <w:t>Преподаватель:</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18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proofErr w:type="gramStart"/>
            <w:r w:rsidRPr="00E028EF">
              <w:rPr>
                <w:color w:val="000000"/>
              </w:rPr>
              <w:t xml:space="preserve">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20 лет или высшее музыкальное образование и стаж педагогической работы свыше 10 лет (для преподавателей музыкальных дисциплин), либо II </w:t>
            </w:r>
            <w:r w:rsidRPr="00E028EF">
              <w:rPr>
                <w:color w:val="000000"/>
              </w:rPr>
              <w:lastRenderedPageBreak/>
              <w:t>квалификационная категория;</w:t>
            </w:r>
            <w:proofErr w:type="gramEnd"/>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lastRenderedPageBreak/>
              <w:t>8 510,35</w:t>
            </w:r>
          </w:p>
        </w:tc>
      </w:tr>
      <w:tr w:rsidR="003505B9" w:rsidRPr="00E028EF" w:rsidTr="003505B9">
        <w:trPr>
          <w:trHeight w:val="126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lastRenderedPageBreak/>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A129A9">
        <w:trPr>
          <w:trHeight w:val="230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proofErr w:type="gramStart"/>
            <w:r w:rsidRPr="00E028EF">
              <w:rPr>
                <w:color w:val="000000"/>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5 до 10 лет,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w:t>
            </w:r>
            <w:proofErr w:type="gramEnd"/>
            <w:r w:rsidRPr="00E028EF">
              <w:rPr>
                <w:color w:val="000000"/>
              </w:rPr>
              <w:t xml:space="preserve"> деятельности в образовательном учреждении и стаж педагогической работы свыше 10 лет;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9A554A">
        <w:trPr>
          <w:trHeight w:val="2529"/>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proofErr w:type="gramStart"/>
            <w:r w:rsidRPr="00E028EF">
              <w:rPr>
                <w:color w:val="000000"/>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2 до 5 лет,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w:t>
            </w:r>
            <w:proofErr w:type="gramEnd"/>
            <w:r w:rsidRPr="00E028EF">
              <w:rPr>
                <w:color w:val="000000"/>
              </w:rPr>
              <w:t xml:space="preserve"> деятельности в образовательном учреждении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9A554A">
        <w:trPr>
          <w:trHeight w:val="255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proofErr w:type="gramStart"/>
            <w:r w:rsidRPr="00E028EF">
              <w:rPr>
                <w:color w:val="000000"/>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без предъявления требований к стажу работы,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w:t>
            </w:r>
            <w:proofErr w:type="gramEnd"/>
            <w:r w:rsidR="009A554A" w:rsidRPr="00E028EF">
              <w:rPr>
                <w:color w:val="000000"/>
              </w:rPr>
              <w:t xml:space="preserve"> </w:t>
            </w:r>
            <w:proofErr w:type="gramStart"/>
            <w:r w:rsidRPr="00E028EF">
              <w:rPr>
                <w:color w:val="000000"/>
              </w:rPr>
              <w:t>учреждении</w:t>
            </w:r>
            <w:proofErr w:type="gramEnd"/>
            <w:r w:rsidRPr="00E028EF">
              <w:rPr>
                <w:color w:val="000000"/>
              </w:rPr>
              <w:t xml:space="preserve">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9A554A">
        <w:trPr>
          <w:trHeight w:val="141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5 475,38</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b/>
                <w:bCs/>
                <w:color w:val="000000"/>
              </w:rPr>
            </w:pPr>
            <w:r w:rsidRPr="00E028EF">
              <w:rPr>
                <w:b/>
                <w:bCs/>
                <w:color w:val="000000"/>
              </w:rPr>
              <w:t>Учитель:</w:t>
            </w:r>
          </w:p>
        </w:tc>
        <w:tc>
          <w:tcPr>
            <w:tcW w:w="1842" w:type="dxa"/>
            <w:tcBorders>
              <w:top w:val="nil"/>
              <w:left w:val="nil"/>
              <w:bottom w:val="single" w:sz="4" w:space="0" w:color="auto"/>
              <w:right w:val="single" w:sz="4" w:space="0" w:color="auto"/>
            </w:tcBorders>
            <w:shd w:val="clear" w:color="auto" w:fill="auto"/>
            <w:hideMark/>
          </w:tcPr>
          <w:p w:rsidR="003505B9" w:rsidRPr="00E028EF" w:rsidRDefault="003505B9" w:rsidP="003505B9">
            <w:pPr>
              <w:jc w:val="center"/>
              <w:rPr>
                <w:b/>
                <w:bCs/>
                <w:color w:val="000000"/>
              </w:rPr>
            </w:pPr>
            <w:r w:rsidRPr="00E028EF">
              <w:rPr>
                <w:b/>
                <w:bCs/>
                <w:color w:val="000000"/>
              </w:rPr>
              <w:t> </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9A554A" w:rsidP="003505B9">
            <w:pPr>
              <w:jc w:val="both"/>
              <w:rPr>
                <w:color w:val="000000"/>
              </w:rPr>
            </w:pPr>
            <w:r w:rsidRPr="00E028EF">
              <w:rPr>
                <w:color w:val="000000"/>
              </w:rPr>
              <w:t>среднее профессиональное образование</w:t>
            </w:r>
            <w:r w:rsidR="003505B9" w:rsidRPr="00E028EF">
              <w:rPr>
                <w:color w:val="000000"/>
              </w:rPr>
              <w:t xml:space="preserve">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5 475,38</w:t>
            </w:r>
          </w:p>
        </w:tc>
      </w:tr>
      <w:tr w:rsidR="003505B9" w:rsidRPr="00E028EF" w:rsidTr="009A554A">
        <w:trPr>
          <w:trHeight w:val="86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9A554A" w:rsidP="003505B9">
            <w:pPr>
              <w:jc w:val="both"/>
              <w:rPr>
                <w:color w:val="000000"/>
              </w:rPr>
            </w:pPr>
            <w:r w:rsidRPr="00E028EF">
              <w:rPr>
                <w:color w:val="000000"/>
              </w:rPr>
              <w:t xml:space="preserve">высшее профессиональное образование без предъявления требований к </w:t>
            </w:r>
            <w:r w:rsidR="003505B9" w:rsidRPr="00E028EF">
              <w:rPr>
                <w:color w:val="000000"/>
              </w:rPr>
              <w:t>стажу  педагогической работы или средн</w:t>
            </w:r>
            <w:r w:rsidRPr="00E028EF">
              <w:rPr>
                <w:color w:val="000000"/>
              </w:rPr>
              <w:t>ее профессиональное образование</w:t>
            </w:r>
            <w:r w:rsidR="003505B9" w:rsidRPr="00E028EF">
              <w:rPr>
                <w:color w:val="000000"/>
              </w:rPr>
              <w:t xml:space="preserve">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5 988,76</w:t>
            </w:r>
          </w:p>
        </w:tc>
      </w:tr>
      <w:tr w:rsidR="003505B9" w:rsidRPr="00E028EF"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w:t>
            </w:r>
            <w:r w:rsidR="009A554A" w:rsidRPr="00E028EF">
              <w:rPr>
                <w:color w:val="000000"/>
              </w:rPr>
              <w:t xml:space="preserve">ное образование и стаж педагогической работы от </w:t>
            </w:r>
            <w:r w:rsidRPr="00E028EF">
              <w:rPr>
                <w:color w:val="000000"/>
              </w:rPr>
              <w:t xml:space="preserve">2 до 5 лет или среднее профессиональное образование и </w:t>
            </w:r>
            <w:r w:rsidR="009A554A" w:rsidRPr="00E028EF">
              <w:rPr>
                <w:color w:val="000000"/>
              </w:rPr>
              <w:t>стаж педагогической работы от 5 до 10</w:t>
            </w:r>
            <w:r w:rsidRPr="00E028EF">
              <w:rPr>
                <w:color w:val="000000"/>
              </w:rPr>
              <w:t xml:space="preserve">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6 577,64</w:t>
            </w:r>
          </w:p>
        </w:tc>
      </w:tr>
      <w:tr w:rsidR="003505B9" w:rsidRPr="00E028EF"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lastRenderedPageBreak/>
              <w:t>высшее</w:t>
            </w:r>
            <w:r w:rsidR="009A554A" w:rsidRPr="00E028EF">
              <w:rPr>
                <w:color w:val="000000"/>
              </w:rPr>
              <w:t xml:space="preserve"> профессиональное образование и стаж педагогической работы от 5 до 10</w:t>
            </w:r>
            <w:r w:rsidRPr="00E028EF">
              <w:rPr>
                <w:color w:val="000000"/>
              </w:rPr>
              <w:t xml:space="preserve"> лет или среднее проф</w:t>
            </w:r>
            <w:r w:rsidR="009A554A" w:rsidRPr="00E028EF">
              <w:rPr>
                <w:color w:val="000000"/>
              </w:rPr>
              <w:t>ессиональное образование и стаж педагогической  работы свыше</w:t>
            </w:r>
            <w:r w:rsidRPr="00E028EF">
              <w:rPr>
                <w:color w:val="000000"/>
              </w:rPr>
              <w:t xml:space="preserve">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r w:rsidR="003505B9" w:rsidRPr="00E028EF" w:rsidTr="009A554A">
        <w:trPr>
          <w:trHeight w:val="32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  стаж педагогической работы от 10 до 20 лет или высшее дефектологическое образование и стаж работы по профилю свыше 5 лет  (для учителя специального (коррекционного) образовательного учреждения)</w:t>
            </w:r>
          </w:p>
        </w:tc>
        <w:tc>
          <w:tcPr>
            <w:tcW w:w="1842" w:type="dxa"/>
            <w:tcBorders>
              <w:top w:val="nil"/>
              <w:left w:val="nil"/>
              <w:bottom w:val="single" w:sz="4" w:space="0" w:color="auto"/>
              <w:right w:val="single" w:sz="4" w:space="0" w:color="auto"/>
            </w:tcBorders>
            <w:shd w:val="clear" w:color="auto" w:fill="auto"/>
            <w:vAlign w:val="bottom"/>
            <w:hideMark/>
          </w:tcPr>
          <w:p w:rsidR="009A554A" w:rsidRPr="00E028EF" w:rsidRDefault="009A554A" w:rsidP="003505B9">
            <w:pPr>
              <w:jc w:val="center"/>
              <w:rPr>
                <w:color w:val="000000"/>
              </w:rPr>
            </w:pPr>
          </w:p>
          <w:p w:rsidR="009A554A" w:rsidRPr="00E028EF" w:rsidRDefault="009A554A" w:rsidP="003505B9">
            <w:pPr>
              <w:jc w:val="center"/>
              <w:rPr>
                <w:color w:val="000000"/>
              </w:rPr>
            </w:pPr>
          </w:p>
          <w:p w:rsidR="009A554A" w:rsidRPr="00E028EF" w:rsidRDefault="009A554A" w:rsidP="003505B9">
            <w:pPr>
              <w:jc w:val="center"/>
              <w:rPr>
                <w:color w:val="000000"/>
              </w:rPr>
            </w:pPr>
          </w:p>
          <w:p w:rsidR="003505B9" w:rsidRPr="00E028EF" w:rsidRDefault="003505B9" w:rsidP="003505B9">
            <w:pPr>
              <w:jc w:val="center"/>
              <w:rPr>
                <w:color w:val="000000"/>
              </w:rPr>
            </w:pPr>
            <w:r w:rsidRPr="00E028EF">
              <w:rPr>
                <w:color w:val="000000"/>
              </w:rPr>
              <w:t>7 891,28</w:t>
            </w:r>
          </w:p>
        </w:tc>
      </w:tr>
      <w:tr w:rsidR="003505B9" w:rsidRPr="00E028EF" w:rsidTr="003505B9">
        <w:trPr>
          <w:trHeight w:val="126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высшее профессиональное образование и стаж педагогической работы свыше 20 лет или высшее дефектологическое</w:t>
            </w:r>
            <w:r w:rsidR="009A554A" w:rsidRPr="00E028EF">
              <w:rPr>
                <w:color w:val="000000"/>
              </w:rPr>
              <w:t xml:space="preserve"> образование и</w:t>
            </w:r>
            <w:r w:rsidRPr="00E028EF">
              <w:rPr>
                <w:color w:val="000000"/>
              </w:rPr>
              <w:t xml:space="preserve"> стаж работы по профилю свыше 10 лет (для учителя специального (коррекционного) образовательного учреждения), либо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b/>
                <w:bCs/>
                <w:color w:val="000000"/>
              </w:rPr>
            </w:pPr>
            <w:r w:rsidRPr="00E028EF">
              <w:rPr>
                <w:b/>
                <w:bCs/>
                <w:color w:val="000000"/>
              </w:rPr>
              <w:t>Старший методист: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 </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xml:space="preserve">высшая квалификационная категория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9 869,30</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xml:space="preserve"> I квалификационная категория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9 189,81</w:t>
            </w:r>
          </w:p>
        </w:tc>
      </w:tr>
      <w:tr w:rsidR="003505B9" w:rsidRPr="00E028EF"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xml:space="preserve"> II квалификационная категория </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8 510,35</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высшее профессиональное образование и стаж работы в должности методист не менее 3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7 891,28</w:t>
            </w:r>
          </w:p>
        </w:tc>
      </w:tr>
      <w:tr w:rsidR="003505B9" w:rsidRPr="00E028EF"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E028EF" w:rsidRDefault="003505B9" w:rsidP="003505B9">
            <w:pPr>
              <w:jc w:val="both"/>
              <w:rPr>
                <w:color w:val="000000"/>
              </w:rPr>
            </w:pPr>
            <w:r w:rsidRPr="00E028EF">
              <w:rPr>
                <w:color w:val="000000"/>
              </w:rPr>
              <w:t>- высшее профессиональное образование и стаж работы в должности   методиста не менее 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E028EF" w:rsidRDefault="003505B9" w:rsidP="003505B9">
            <w:pPr>
              <w:jc w:val="center"/>
              <w:rPr>
                <w:color w:val="000000"/>
              </w:rPr>
            </w:pPr>
            <w:r w:rsidRPr="00E028EF">
              <w:rPr>
                <w:color w:val="000000"/>
              </w:rPr>
              <w:t>7 196,71</w:t>
            </w:r>
          </w:p>
        </w:tc>
      </w:tr>
    </w:tbl>
    <w:p w:rsidR="00596766" w:rsidRPr="00E028EF" w:rsidRDefault="00596766" w:rsidP="00596766">
      <w:pPr>
        <w:jc w:val="both"/>
        <w:rPr>
          <w:noProof/>
        </w:rPr>
      </w:pPr>
    </w:p>
    <w:p w:rsidR="00596766" w:rsidRPr="00E028EF" w:rsidRDefault="00596766" w:rsidP="00596766">
      <w:pPr>
        <w:autoSpaceDE w:val="0"/>
        <w:autoSpaceDN w:val="0"/>
        <w:adjustRightInd w:val="0"/>
        <w:ind w:firstLine="720"/>
        <w:jc w:val="both"/>
        <w:outlineLvl w:val="1"/>
      </w:pPr>
      <w:r w:rsidRPr="00E028EF">
        <w:t>2.4.4. Профессиональная квалификационная группа должностей руководителей структурных подразделений</w:t>
      </w:r>
    </w:p>
    <w:p w:rsidR="00596766" w:rsidRPr="00E028EF" w:rsidRDefault="00596766" w:rsidP="00596766">
      <w:pPr>
        <w:jc w:val="both"/>
        <w:rPr>
          <w:noProof/>
        </w:rPr>
      </w:pPr>
    </w:p>
    <w:tbl>
      <w:tblPr>
        <w:tblW w:w="10172" w:type="dxa"/>
        <w:tblInd w:w="103" w:type="dxa"/>
        <w:tblLook w:val="04A0" w:firstRow="1" w:lastRow="0" w:firstColumn="1" w:lastColumn="0" w:noHBand="0" w:noVBand="1"/>
      </w:tblPr>
      <w:tblGrid>
        <w:gridCol w:w="8412"/>
        <w:gridCol w:w="1760"/>
      </w:tblGrid>
      <w:tr w:rsidR="00596766" w:rsidRPr="00E028EF" w:rsidTr="00785E56">
        <w:trPr>
          <w:trHeight w:val="4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Размер должностного оклада, руб.</w:t>
            </w: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r w:rsidRPr="00E028EF">
              <w:rPr>
                <w:b/>
              </w:rPr>
              <w:t>2 квалификационный уровень</w:t>
            </w:r>
          </w:p>
        </w:tc>
      </w:tr>
      <w:tr w:rsidR="00596766" w:rsidRPr="00E028EF" w:rsidTr="00785E56">
        <w:trPr>
          <w:trHeight w:val="4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rPr>
                <w:b/>
              </w:rPr>
              <w:t>Старший мастер</w:t>
            </w:r>
            <w:r w:rsidRPr="00E028EF">
              <w:t xml:space="preserve"> - высшее профессиональное образование и стаж работы не менее 5 лет на педагогических или руководящих должностях:</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 </w:t>
            </w:r>
          </w:p>
        </w:tc>
      </w:tr>
      <w:tr w:rsidR="00596766" w:rsidRPr="00E028EF" w:rsidTr="00785E56">
        <w:trPr>
          <w:trHeight w:val="11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t xml:space="preserve">I группа по оплате труда руководителей, </w:t>
            </w:r>
            <w:proofErr w:type="gramStart"/>
            <w:r w:rsidRPr="00E028EF">
              <w:t>имеющий</w:t>
            </w:r>
            <w:proofErr w:type="gramEnd"/>
            <w:r w:rsidRPr="00E028EF">
              <w:t xml:space="preserve"> высшую квалификационную категорию</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10 161,89</w:t>
            </w:r>
          </w:p>
        </w:tc>
      </w:tr>
      <w:tr w:rsidR="00596766" w:rsidRPr="00E028EF" w:rsidTr="00785E56">
        <w:trPr>
          <w:trHeight w:val="4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t xml:space="preserve">II группа по оплате труда руководителей, </w:t>
            </w:r>
            <w:proofErr w:type="gramStart"/>
            <w:r w:rsidRPr="00E028EF">
              <w:t>имеющий</w:t>
            </w:r>
            <w:proofErr w:type="gramEnd"/>
            <w:r w:rsidRPr="00E028EF">
              <w:t xml:space="preserve"> высшую квалификационную категорию, либо I группа по оплате труда руководителей, имеющий I квалификационную категорию</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9 422,01</w:t>
            </w:r>
          </w:p>
        </w:tc>
      </w:tr>
      <w:tr w:rsidR="00596766" w:rsidRPr="00E028EF" w:rsidTr="00785E56">
        <w:trPr>
          <w:trHeight w:val="200"/>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t xml:space="preserve">II группа по оплате труда руководителей, </w:t>
            </w:r>
            <w:proofErr w:type="gramStart"/>
            <w:r w:rsidRPr="00E028EF">
              <w:t>имеющий</w:t>
            </w:r>
            <w:proofErr w:type="gramEnd"/>
            <w:r w:rsidRPr="00E028EF">
              <w:t xml:space="preserve"> I квалификационную категорию</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8 742,55</w:t>
            </w:r>
          </w:p>
        </w:tc>
      </w:tr>
    </w:tbl>
    <w:p w:rsidR="00596766" w:rsidRPr="00E028EF" w:rsidRDefault="00596766" w:rsidP="00596766">
      <w:pPr>
        <w:jc w:val="both"/>
        <w:rPr>
          <w:noProof/>
        </w:rPr>
      </w:pPr>
    </w:p>
    <w:p w:rsidR="00596766" w:rsidRPr="00E028EF" w:rsidRDefault="00596766" w:rsidP="00596766">
      <w:pPr>
        <w:jc w:val="both"/>
        <w:rPr>
          <w:noProof/>
        </w:rPr>
      </w:pPr>
      <w:r w:rsidRPr="00E028EF">
        <w:rPr>
          <w:noProof/>
        </w:rPr>
        <w:tab/>
        <w:t>2.5. Должностные оклады работников сельского хозяйства</w:t>
      </w:r>
    </w:p>
    <w:p w:rsidR="00596766" w:rsidRPr="00E028EF" w:rsidRDefault="00596766" w:rsidP="00596766">
      <w:pPr>
        <w:jc w:val="both"/>
        <w:rPr>
          <w:noProof/>
        </w:rPr>
      </w:pPr>
    </w:p>
    <w:p w:rsidR="00596766" w:rsidRPr="00E028EF" w:rsidRDefault="00596766" w:rsidP="00596766">
      <w:pPr>
        <w:autoSpaceDE w:val="0"/>
        <w:autoSpaceDN w:val="0"/>
        <w:adjustRightInd w:val="0"/>
        <w:ind w:firstLine="540"/>
        <w:jc w:val="both"/>
        <w:outlineLvl w:val="1"/>
      </w:pPr>
      <w:r w:rsidRPr="00E028EF">
        <w:t>Профессиональная квалификационная группа «Должности работников сельского хозяйства третьего уровня»</w:t>
      </w:r>
    </w:p>
    <w:p w:rsidR="00596766" w:rsidRPr="00E028EF" w:rsidRDefault="00596766" w:rsidP="00596766">
      <w:pPr>
        <w:jc w:val="both"/>
        <w:rPr>
          <w:noProof/>
        </w:rPr>
      </w:pPr>
    </w:p>
    <w:tbl>
      <w:tblPr>
        <w:tblW w:w="10172" w:type="dxa"/>
        <w:tblInd w:w="103" w:type="dxa"/>
        <w:tblLook w:val="04A0" w:firstRow="1" w:lastRow="0" w:firstColumn="1" w:lastColumn="0" w:noHBand="0" w:noVBand="1"/>
      </w:tblPr>
      <w:tblGrid>
        <w:gridCol w:w="8412"/>
        <w:gridCol w:w="1760"/>
      </w:tblGrid>
      <w:tr w:rsidR="00596766" w:rsidRPr="00E028EF" w:rsidTr="00785E56">
        <w:trPr>
          <w:trHeight w:val="4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E028EF" w:rsidRDefault="00596766" w:rsidP="00785E56">
            <w:pPr>
              <w:jc w:val="center"/>
            </w:pPr>
            <w:r w:rsidRPr="00E028EF">
              <w:t>Размер должностного оклада, руб.</w:t>
            </w: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r w:rsidRPr="00E028EF">
              <w:rPr>
                <w:b/>
              </w:rPr>
              <w:t>1 квалификационный уровень</w:t>
            </w:r>
          </w:p>
        </w:tc>
      </w:tr>
      <w:tr w:rsidR="00596766" w:rsidRPr="00E028EF" w:rsidTr="00785E56">
        <w:trPr>
          <w:trHeight w:val="11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rPr>
                <w:b/>
              </w:rPr>
            </w:pPr>
            <w:r w:rsidRPr="00E028EF">
              <w:rPr>
                <w:b/>
              </w:rPr>
              <w:t xml:space="preserve">Агроном, зоотехник </w:t>
            </w:r>
            <w:r w:rsidRPr="00E028EF">
              <w:rPr>
                <w:b/>
              </w:rPr>
              <w:noBreakHyphen/>
            </w:r>
            <w:r w:rsidR="009A554A" w:rsidRPr="00E028EF">
              <w:rPr>
                <w:b/>
              </w:rPr>
              <w:t xml:space="preserve"> </w:t>
            </w:r>
            <w:r w:rsidRPr="00E028EF">
              <w:t>без ка</w:t>
            </w:r>
            <w:r w:rsidR="009A554A" w:rsidRPr="00E028EF">
              <w:t>тегории - высшее образование</w:t>
            </w:r>
            <w:r w:rsidRPr="00E028EF">
              <w:t xml:space="preserve"> по специальности без предъявления требований к стажу работы или среднее специальное образование и стаж работы по специальности не менее 2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5 133,79</w:t>
            </w:r>
          </w:p>
        </w:tc>
      </w:tr>
      <w:tr w:rsidR="00596766" w:rsidRPr="00E028EF" w:rsidTr="00785E56">
        <w:trPr>
          <w:trHeight w:val="27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rPr>
                <w:b/>
              </w:rPr>
              <w:lastRenderedPageBreak/>
              <w:t>Ветеринарный врач</w:t>
            </w:r>
            <w:r w:rsidR="009A554A" w:rsidRPr="00E028EF">
              <w:t xml:space="preserve"> - без категории </w:t>
            </w:r>
            <w:r w:rsidRPr="00E028EF">
              <w:t>- вы</w:t>
            </w:r>
            <w:r w:rsidR="009A554A" w:rsidRPr="00E028EF">
              <w:t>сшее</w:t>
            </w:r>
            <w:r w:rsidRPr="00E028EF">
              <w:t xml:space="preserve"> ветеринарное образован</w:t>
            </w:r>
            <w:r w:rsidR="009A554A" w:rsidRPr="00E028EF">
              <w:t>ие без предъявления требований к</w:t>
            </w:r>
            <w:r w:rsidRPr="00E028EF">
              <w:t xml:space="preserve"> стажу работы</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6 175,64</w:t>
            </w: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r w:rsidRPr="00E028EF">
              <w:rPr>
                <w:b/>
              </w:rPr>
              <w:t>2 квалификационный уровень</w:t>
            </w:r>
          </w:p>
        </w:tc>
      </w:tr>
      <w:tr w:rsidR="00596766" w:rsidRPr="00E028EF" w:rsidTr="00785E56">
        <w:trPr>
          <w:trHeight w:val="11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rPr>
                <w:b/>
              </w:rPr>
            </w:pPr>
            <w:r w:rsidRPr="00E028EF">
              <w:rPr>
                <w:b/>
              </w:rPr>
              <w:t xml:space="preserve">Агроном, зоотехник </w:t>
            </w:r>
            <w:r w:rsidRPr="00E028EF">
              <w:rPr>
                <w:b/>
              </w:rPr>
              <w:noBreakHyphen/>
            </w:r>
            <w:r w:rsidRPr="00E028EF">
              <w:t>II категории - высшее</w:t>
            </w:r>
            <w:r w:rsidR="009A554A" w:rsidRPr="00E028EF">
              <w:t xml:space="preserve"> образование по специальности и стаж работы в </w:t>
            </w:r>
            <w:r w:rsidRPr="00E028EF">
              <w:t>должности специалиста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6 175,64</w:t>
            </w:r>
          </w:p>
        </w:tc>
      </w:tr>
      <w:tr w:rsidR="00596766" w:rsidRPr="00E028EF" w:rsidTr="00785E56">
        <w:trPr>
          <w:trHeight w:val="287"/>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rPr>
                <w:b/>
              </w:rPr>
            </w:pPr>
            <w:r w:rsidRPr="00E028EF">
              <w:rPr>
                <w:b/>
              </w:rPr>
              <w:t>Ветеринарный врач</w:t>
            </w:r>
            <w:r w:rsidRPr="00E028EF">
              <w:t xml:space="preserve"> - II ка</w:t>
            </w:r>
            <w:r w:rsidR="009A554A" w:rsidRPr="00E028EF">
              <w:t>тегории - высшее ветеринарное образование и стаж</w:t>
            </w:r>
            <w:r w:rsidRPr="00E028EF">
              <w:t xml:space="preserve"> работы ветеринарным врачом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6 779,61</w:t>
            </w: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r w:rsidRPr="00E028EF">
              <w:rPr>
                <w:b/>
              </w:rPr>
              <w:t>3 квалификационный уровень</w:t>
            </w:r>
          </w:p>
        </w:tc>
      </w:tr>
      <w:tr w:rsidR="00596766" w:rsidRPr="00E028EF" w:rsidTr="00785E56">
        <w:trPr>
          <w:trHeight w:val="11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rPr>
                <w:b/>
              </w:rPr>
            </w:pPr>
            <w:r w:rsidRPr="00E028EF">
              <w:rPr>
                <w:b/>
              </w:rPr>
              <w:t xml:space="preserve">Агроном, зоотехник </w:t>
            </w:r>
            <w:r w:rsidRPr="00E028EF">
              <w:rPr>
                <w:b/>
              </w:rPr>
              <w:noBreakHyphen/>
            </w:r>
            <w:r w:rsidR="00B10AFA" w:rsidRPr="00E028EF">
              <w:rPr>
                <w:b/>
              </w:rPr>
              <w:t xml:space="preserve"> </w:t>
            </w:r>
            <w:r w:rsidRPr="00E028EF">
              <w:t>I</w:t>
            </w:r>
            <w:r w:rsidR="00B10AFA" w:rsidRPr="00E028EF">
              <w:t xml:space="preserve"> категории - высшее образование по специальности и стаж </w:t>
            </w:r>
            <w:r w:rsidRPr="00E028EF">
              <w:t>рабо</w:t>
            </w:r>
            <w:r w:rsidR="00B10AFA" w:rsidRPr="00E028EF">
              <w:t xml:space="preserve">ты в </w:t>
            </w:r>
            <w:r w:rsidRPr="00E028EF">
              <w:t>должности специалиста II категории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7 443,99</w:t>
            </w:r>
          </w:p>
        </w:tc>
      </w:tr>
      <w:tr w:rsidR="00596766" w:rsidRPr="00E028EF" w:rsidTr="00785E56">
        <w:trPr>
          <w:trHeight w:val="27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rPr>
                <w:b/>
              </w:rPr>
              <w:t>Ветеринарный врач</w:t>
            </w:r>
            <w:r w:rsidRPr="00E028EF">
              <w:t xml:space="preserve"> - 1 ка</w:t>
            </w:r>
            <w:r w:rsidR="00B10AFA" w:rsidRPr="00E028EF">
              <w:t xml:space="preserve">тегории - высшее ветеринарное образование и стаж </w:t>
            </w:r>
            <w:r w:rsidRPr="00E028EF">
              <w:t>работы ветеринарным врачом II категории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8 093,26</w:t>
            </w:r>
          </w:p>
        </w:tc>
      </w:tr>
      <w:tr w:rsidR="00596766" w:rsidRPr="00E028EF"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jc w:val="center"/>
              <w:rPr>
                <w:b/>
              </w:rPr>
            </w:pPr>
            <w:r w:rsidRPr="00E028EF">
              <w:rPr>
                <w:b/>
              </w:rPr>
              <w:t>4 квалификационный уровень</w:t>
            </w:r>
          </w:p>
        </w:tc>
      </w:tr>
      <w:tr w:rsidR="00596766" w:rsidRPr="00E028EF" w:rsidTr="00785E56">
        <w:trPr>
          <w:trHeight w:val="11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pPr>
              <w:rPr>
                <w:b/>
              </w:rPr>
            </w:pPr>
            <w:r w:rsidRPr="00E028EF">
              <w:rPr>
                <w:b/>
              </w:rPr>
              <w:t xml:space="preserve">Агроном, зоотехник </w:t>
            </w:r>
            <w:r w:rsidRPr="00E028EF">
              <w:rPr>
                <w:b/>
              </w:rPr>
              <w:noBreakHyphen/>
            </w:r>
            <w:r w:rsidR="00B10AFA" w:rsidRPr="00E028EF">
              <w:rPr>
                <w:b/>
              </w:rPr>
              <w:t xml:space="preserve"> </w:t>
            </w:r>
            <w:r w:rsidR="00B10AFA" w:rsidRPr="00E028EF">
              <w:t xml:space="preserve">ведущий - высшее образование по специальности и стаж работы в </w:t>
            </w:r>
            <w:r w:rsidRPr="00E028EF">
              <w:t>должности специалиста I категории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8 742,54</w:t>
            </w:r>
          </w:p>
        </w:tc>
      </w:tr>
      <w:tr w:rsidR="00596766" w:rsidRPr="00E028EF" w:rsidTr="00785E56">
        <w:trPr>
          <w:trHeight w:val="287"/>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E028EF" w:rsidRDefault="00596766" w:rsidP="00785E56">
            <w:r w:rsidRPr="00E028EF">
              <w:rPr>
                <w:b/>
              </w:rPr>
              <w:t>Ветеринарный врач</w:t>
            </w:r>
            <w:r w:rsidRPr="00E028EF">
              <w:t xml:space="preserve"> - ведущий - </w:t>
            </w:r>
            <w:r w:rsidR="00B10AFA" w:rsidRPr="00E028EF">
              <w:t xml:space="preserve">высшее ветеринарное образование и стаж работы ветеринарным </w:t>
            </w:r>
            <w:r w:rsidRPr="00E028EF">
              <w:t>врачом I категории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E028EF" w:rsidRDefault="00596766" w:rsidP="00785E56">
            <w:pPr>
              <w:jc w:val="center"/>
              <w:rPr>
                <w:color w:val="000000"/>
              </w:rPr>
            </w:pPr>
            <w:r w:rsidRPr="00E028EF">
              <w:rPr>
                <w:color w:val="000000"/>
              </w:rPr>
              <w:t>9 422,00</w:t>
            </w:r>
          </w:p>
        </w:tc>
      </w:tr>
    </w:tbl>
    <w:p w:rsidR="00596766" w:rsidRPr="00E028EF" w:rsidRDefault="00596766" w:rsidP="00596766">
      <w:pPr>
        <w:jc w:val="both"/>
        <w:rPr>
          <w:noProof/>
        </w:rPr>
      </w:pPr>
    </w:p>
    <w:p w:rsidR="007A7DE4" w:rsidRPr="00E028EF" w:rsidRDefault="007A7DE4" w:rsidP="007A7DE4">
      <w:pPr>
        <w:jc w:val="center"/>
      </w:pPr>
      <w:r w:rsidRPr="00E028EF">
        <w:rPr>
          <w:iCs/>
        </w:rPr>
        <w:t>2.</w:t>
      </w:r>
      <w:r w:rsidR="00A63597" w:rsidRPr="00E028EF">
        <w:rPr>
          <w:iCs/>
        </w:rPr>
        <w:t>6</w:t>
      </w:r>
      <w:r w:rsidRPr="00E028EF">
        <w:rPr>
          <w:iCs/>
        </w:rPr>
        <w:t>. </w:t>
      </w:r>
      <w:r w:rsidRPr="00E028EF">
        <w:rPr>
          <w:bCs/>
        </w:rPr>
        <w:t xml:space="preserve">Должностные оклады </w:t>
      </w:r>
      <w:r w:rsidRPr="00E028EF">
        <w:t>работников физической культуры и спорта</w:t>
      </w:r>
    </w:p>
    <w:p w:rsidR="007A7DE4" w:rsidRPr="00E028EF" w:rsidRDefault="007A7DE4" w:rsidP="007A7DE4">
      <w:pPr>
        <w:jc w:val="both"/>
        <w:rPr>
          <w:iCs/>
        </w:rPr>
      </w:pPr>
    </w:p>
    <w:p w:rsidR="007A7DE4" w:rsidRPr="00E028EF" w:rsidRDefault="007A7DE4" w:rsidP="007A7DE4">
      <w:pPr>
        <w:jc w:val="center"/>
      </w:pPr>
      <w:r w:rsidRPr="00E028EF">
        <w:t>Профессиональная квалификационная группа должностей работников физической культуры и спорта второго уровня</w:t>
      </w:r>
    </w:p>
    <w:p w:rsidR="007A7DE4" w:rsidRPr="00E028EF" w:rsidRDefault="007A7DE4" w:rsidP="007A7DE4">
      <w:pPr>
        <w:jc w:val="center"/>
        <w:rPr>
          <w:iCs/>
        </w:rPr>
      </w:pPr>
    </w:p>
    <w:tbl>
      <w:tblPr>
        <w:tblW w:w="10211" w:type="dxa"/>
        <w:tblInd w:w="103" w:type="dxa"/>
        <w:tblLayout w:type="fixed"/>
        <w:tblLook w:val="04A0" w:firstRow="1" w:lastRow="0" w:firstColumn="1" w:lastColumn="0" w:noHBand="0" w:noVBand="1"/>
      </w:tblPr>
      <w:tblGrid>
        <w:gridCol w:w="7660"/>
        <w:gridCol w:w="2551"/>
      </w:tblGrid>
      <w:tr w:rsidR="007A7DE4" w:rsidRPr="00E028EF" w:rsidTr="007A7DE4">
        <w:trPr>
          <w:trHeight w:val="302"/>
        </w:trPr>
        <w:tc>
          <w:tcPr>
            <w:tcW w:w="7660" w:type="dxa"/>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E028EF" w:rsidRDefault="007A7DE4" w:rsidP="00ED1AF6">
            <w:pPr>
              <w:jc w:val="center"/>
            </w:pPr>
            <w:r w:rsidRPr="00E028EF">
              <w:t>Наименование профессии и характеристики работ</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7A7DE4" w:rsidRPr="00E028EF" w:rsidRDefault="007A7DE4" w:rsidP="00ED1AF6">
            <w:pPr>
              <w:jc w:val="center"/>
            </w:pPr>
            <w:r w:rsidRPr="00E028EF">
              <w:t>Размер должностного оклада, руб.</w:t>
            </w:r>
          </w:p>
        </w:tc>
      </w:tr>
      <w:tr w:rsidR="007A7DE4" w:rsidRPr="00E028EF" w:rsidTr="007A7DE4">
        <w:trPr>
          <w:trHeight w:val="255"/>
        </w:trPr>
        <w:tc>
          <w:tcPr>
            <w:tcW w:w="102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E028EF" w:rsidRDefault="007A7DE4" w:rsidP="00ED1AF6">
            <w:pPr>
              <w:jc w:val="center"/>
            </w:pPr>
            <w:r w:rsidRPr="00E028EF">
              <w:t>1 квалификационный уровень</w:t>
            </w:r>
          </w:p>
        </w:tc>
      </w:tr>
      <w:tr w:rsidR="007A7DE4" w:rsidRPr="00E028EF" w:rsidTr="007A7DE4">
        <w:trPr>
          <w:trHeight w:val="255"/>
        </w:trPr>
        <w:tc>
          <w:tcPr>
            <w:tcW w:w="7660" w:type="dxa"/>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E028EF" w:rsidRDefault="007A7DE4" w:rsidP="00ED1AF6">
            <w:r w:rsidRPr="00E028EF">
              <w:t>Инструктор по адаптивной физической культуре:</w:t>
            </w:r>
          </w:p>
          <w:p w:rsidR="007A7DE4" w:rsidRPr="00E028EF" w:rsidRDefault="007A7DE4" w:rsidP="00ED1AF6"/>
          <w:p w:rsidR="007A7DE4" w:rsidRPr="00E028EF" w:rsidRDefault="007A7DE4" w:rsidP="00ED1AF6">
            <w:pPr>
              <w:jc w:val="both"/>
            </w:pPr>
            <w:r w:rsidRPr="00E028EF">
              <w:t>Высшее профессиональное образование или среднее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7A7DE4" w:rsidRPr="00E028EF" w:rsidRDefault="007A7DE4" w:rsidP="00ED1AF6">
            <w:pPr>
              <w:jc w:val="center"/>
            </w:pPr>
            <w:r w:rsidRPr="00E028EF">
              <w:t>5 888,76</w:t>
            </w:r>
          </w:p>
        </w:tc>
      </w:tr>
      <w:tr w:rsidR="007A7DE4" w:rsidRPr="00E028EF" w:rsidTr="007A7DE4">
        <w:trPr>
          <w:trHeight w:val="255"/>
        </w:trPr>
        <w:tc>
          <w:tcPr>
            <w:tcW w:w="102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E028EF" w:rsidRDefault="007A7DE4" w:rsidP="00ED1AF6">
            <w:pPr>
              <w:jc w:val="center"/>
            </w:pPr>
            <w:r w:rsidRPr="00E028EF">
              <w:t>2 квалификационный уровень</w:t>
            </w:r>
          </w:p>
        </w:tc>
      </w:tr>
      <w:tr w:rsidR="007A7DE4" w:rsidRPr="00E028EF" w:rsidTr="007A7DE4">
        <w:trPr>
          <w:trHeight w:val="116"/>
        </w:trPr>
        <w:tc>
          <w:tcPr>
            <w:tcW w:w="7660" w:type="dxa"/>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E028EF" w:rsidRDefault="007A7DE4" w:rsidP="00ED1AF6">
            <w:pPr>
              <w:autoSpaceDE w:val="0"/>
              <w:autoSpaceDN w:val="0"/>
              <w:adjustRightInd w:val="0"/>
              <w:rPr>
                <w:bCs/>
              </w:rPr>
            </w:pPr>
            <w:r w:rsidRPr="00E028EF">
              <w:rPr>
                <w:bCs/>
              </w:rPr>
              <w:t>Тренер-преподаватель по адаптивной физической культуре:</w:t>
            </w:r>
          </w:p>
          <w:p w:rsidR="007A7DE4" w:rsidRPr="00E028EF" w:rsidRDefault="007A7DE4" w:rsidP="00ED1AF6">
            <w:pPr>
              <w:autoSpaceDE w:val="0"/>
              <w:autoSpaceDN w:val="0"/>
              <w:adjustRightInd w:val="0"/>
              <w:rPr>
                <w:bCs/>
              </w:rPr>
            </w:pPr>
          </w:p>
          <w:p w:rsidR="007A7DE4" w:rsidRPr="00E028EF" w:rsidRDefault="007A7DE4" w:rsidP="00ED1AF6">
            <w:pPr>
              <w:autoSpaceDE w:val="0"/>
              <w:autoSpaceDN w:val="0"/>
              <w:adjustRightInd w:val="0"/>
              <w:jc w:val="both"/>
            </w:pPr>
            <w:r w:rsidRPr="00E028EF">
              <w:rPr>
                <w:bCs/>
              </w:rPr>
              <w:t>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профессиональное образование в области адаптивной физической культуры без предъявления требований к стажу работы</w:t>
            </w:r>
          </w:p>
        </w:tc>
        <w:tc>
          <w:tcPr>
            <w:tcW w:w="2551" w:type="dxa"/>
            <w:tcBorders>
              <w:top w:val="single" w:sz="4" w:space="0" w:color="auto"/>
              <w:left w:val="nil"/>
              <w:bottom w:val="single" w:sz="4" w:space="0" w:color="auto"/>
              <w:right w:val="single" w:sz="4" w:space="0" w:color="auto"/>
            </w:tcBorders>
            <w:shd w:val="clear" w:color="000000" w:fill="FFFFFF"/>
          </w:tcPr>
          <w:p w:rsidR="007A7DE4" w:rsidRPr="00E028EF" w:rsidRDefault="007A7DE4" w:rsidP="00ED1AF6">
            <w:pPr>
              <w:jc w:val="center"/>
              <w:rPr>
                <w:color w:val="000000"/>
              </w:rPr>
            </w:pPr>
            <w:r w:rsidRPr="00E028EF">
              <w:t>6 477,64</w:t>
            </w:r>
          </w:p>
        </w:tc>
      </w:tr>
    </w:tbl>
    <w:p w:rsidR="007A7DE4" w:rsidRPr="00E028EF" w:rsidRDefault="007A7DE4" w:rsidP="007A7DE4">
      <w:pPr>
        <w:jc w:val="center"/>
      </w:pPr>
    </w:p>
    <w:p w:rsidR="007A7DE4" w:rsidRPr="00E028EF" w:rsidRDefault="007A7DE4" w:rsidP="007A7DE4">
      <w:pPr>
        <w:jc w:val="center"/>
      </w:pPr>
      <w:r w:rsidRPr="00E028EF">
        <w:t>2.</w:t>
      </w:r>
      <w:r w:rsidR="00FE14C7" w:rsidRPr="00E028EF">
        <w:t>7</w:t>
      </w:r>
      <w:r w:rsidRPr="00E028EF">
        <w:t>. Оклады по общеотраслевым профессиям рабочих.</w:t>
      </w:r>
    </w:p>
    <w:p w:rsidR="007A7DE4" w:rsidRPr="00E028EF" w:rsidRDefault="007A7DE4" w:rsidP="007A7DE4">
      <w:pPr>
        <w:jc w:val="center"/>
      </w:pPr>
      <w:r w:rsidRPr="00E028EF">
        <w:t>Профессиональная квалификационная группа «Общеотраслевые профессии рабочих первого уровня»</w:t>
      </w:r>
    </w:p>
    <w:p w:rsidR="007A7DE4" w:rsidRPr="00E028EF" w:rsidRDefault="007A7DE4" w:rsidP="007A7DE4">
      <w:pPr>
        <w:jc w:val="both"/>
      </w:pPr>
    </w:p>
    <w:tbl>
      <w:tblPr>
        <w:tblW w:w="10211" w:type="dxa"/>
        <w:tblInd w:w="103" w:type="dxa"/>
        <w:tblLayout w:type="fixed"/>
        <w:tblLook w:val="04A0" w:firstRow="1" w:lastRow="0" w:firstColumn="1" w:lastColumn="0" w:noHBand="0" w:noVBand="1"/>
      </w:tblPr>
      <w:tblGrid>
        <w:gridCol w:w="7660"/>
        <w:gridCol w:w="2551"/>
      </w:tblGrid>
      <w:tr w:rsidR="007A7DE4" w:rsidRPr="00E028EF" w:rsidTr="007A7DE4">
        <w:trPr>
          <w:trHeight w:val="302"/>
        </w:trPr>
        <w:tc>
          <w:tcPr>
            <w:tcW w:w="7660" w:type="dxa"/>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E028EF" w:rsidRDefault="007A7DE4" w:rsidP="00ED1AF6">
            <w:pPr>
              <w:jc w:val="center"/>
            </w:pPr>
            <w:r w:rsidRPr="00E028EF">
              <w:t>Наименование профессии и характеристики работ</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7A7DE4" w:rsidRPr="00E028EF" w:rsidRDefault="007A7DE4" w:rsidP="00ED1AF6">
            <w:pPr>
              <w:jc w:val="center"/>
            </w:pPr>
            <w:r w:rsidRPr="00E028EF">
              <w:t>Размер оклада, руб.</w:t>
            </w:r>
          </w:p>
        </w:tc>
      </w:tr>
      <w:tr w:rsidR="007A7DE4" w:rsidRPr="00E028EF" w:rsidTr="007A7DE4">
        <w:trPr>
          <w:trHeight w:val="255"/>
        </w:trPr>
        <w:tc>
          <w:tcPr>
            <w:tcW w:w="102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E028EF" w:rsidRDefault="007A7DE4" w:rsidP="00ED1AF6">
            <w:pPr>
              <w:jc w:val="center"/>
            </w:pPr>
            <w:r w:rsidRPr="00E028EF">
              <w:t>1 квалификационный уровень</w:t>
            </w:r>
          </w:p>
        </w:tc>
      </w:tr>
      <w:tr w:rsidR="007A7DE4" w:rsidRPr="00E028EF" w:rsidTr="007A7DE4">
        <w:trPr>
          <w:trHeight w:val="116"/>
        </w:trPr>
        <w:tc>
          <w:tcPr>
            <w:tcW w:w="7660" w:type="dxa"/>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E028EF" w:rsidRDefault="007A7DE4" w:rsidP="00ED1AF6">
            <w:pPr>
              <w:autoSpaceDE w:val="0"/>
              <w:autoSpaceDN w:val="0"/>
              <w:adjustRightInd w:val="0"/>
              <w:rPr>
                <w:bCs/>
              </w:rPr>
            </w:pPr>
            <w:r w:rsidRPr="00E028EF">
              <w:rPr>
                <w:bCs/>
              </w:rPr>
              <w:t>Няня:</w:t>
            </w:r>
          </w:p>
          <w:p w:rsidR="007A7DE4" w:rsidRPr="00E028EF" w:rsidRDefault="007A7DE4" w:rsidP="00ED1AF6">
            <w:pPr>
              <w:autoSpaceDE w:val="0"/>
              <w:autoSpaceDN w:val="0"/>
              <w:adjustRightInd w:val="0"/>
              <w:jc w:val="both"/>
            </w:pPr>
            <w:r w:rsidRPr="00E028EF">
              <w:rPr>
                <w:bCs/>
              </w:rPr>
              <w:t xml:space="preserve">1 разряда - уход за детьми в детских дошкольных учреждениях. </w:t>
            </w:r>
            <w:r w:rsidRPr="00E028EF">
              <w:rPr>
                <w:bCs/>
              </w:rPr>
              <w:lastRenderedPageBreak/>
              <w:t xml:space="preserve">Помощь воспитателю при одевании, раздевании, умывании, купании, кормлении детей и укладывании их в постель, уборка помещений. Уход за детьми, престарелыми и больными на дому, в </w:t>
            </w:r>
            <w:r w:rsidRPr="00E028EF">
              <w:t>организациях (отделениях) социального обслуживания</w:t>
            </w:r>
            <w:r w:rsidRPr="00E028EF">
              <w:rPr>
                <w:bCs/>
              </w:rPr>
              <w:t xml:space="preserve">: приготовление пищи, кормление, мытье и уборка посуды, смена белья и одежды, подача и уборка судна и др. Соблюдение необходимого режима для больных, престарелых и детей на дому, в </w:t>
            </w:r>
            <w:r w:rsidRPr="00E028EF">
              <w:t>организациях (отделениях) социального обслуживания</w:t>
            </w:r>
          </w:p>
        </w:tc>
        <w:tc>
          <w:tcPr>
            <w:tcW w:w="2551" w:type="dxa"/>
            <w:tcBorders>
              <w:top w:val="single" w:sz="4" w:space="0" w:color="auto"/>
              <w:left w:val="nil"/>
              <w:bottom w:val="single" w:sz="4" w:space="0" w:color="auto"/>
              <w:right w:val="single" w:sz="4" w:space="0" w:color="auto"/>
            </w:tcBorders>
            <w:shd w:val="clear" w:color="000000" w:fill="FFFFFF"/>
          </w:tcPr>
          <w:p w:rsidR="007A7DE4" w:rsidRPr="00E028EF" w:rsidRDefault="007A7DE4" w:rsidP="00ED1AF6">
            <w:pPr>
              <w:jc w:val="center"/>
              <w:rPr>
                <w:color w:val="000000"/>
              </w:rPr>
            </w:pPr>
            <w:r w:rsidRPr="00E028EF">
              <w:lastRenderedPageBreak/>
              <w:t>3 472,86</w:t>
            </w:r>
          </w:p>
        </w:tc>
      </w:tr>
    </w:tbl>
    <w:p w:rsidR="007A7DE4" w:rsidRPr="00E028EF" w:rsidRDefault="007A7DE4" w:rsidP="00596766">
      <w:pPr>
        <w:jc w:val="both"/>
        <w:rPr>
          <w:noProof/>
        </w:rPr>
      </w:pPr>
    </w:p>
    <w:p w:rsidR="00596766" w:rsidRPr="00E028EF" w:rsidRDefault="00596766" w:rsidP="00B10AFA">
      <w:pPr>
        <w:pStyle w:val="ConsPlusNormal"/>
        <w:widowControl/>
        <w:jc w:val="both"/>
        <w:rPr>
          <w:rFonts w:ascii="Times New Roman" w:hAnsi="Times New Roman" w:cs="Times New Roman"/>
          <w:sz w:val="28"/>
          <w:szCs w:val="28"/>
        </w:rPr>
      </w:pPr>
      <w:r w:rsidRPr="00E028EF">
        <w:rPr>
          <w:rFonts w:ascii="Times New Roman" w:hAnsi="Times New Roman" w:cs="Times New Roman"/>
          <w:sz w:val="28"/>
          <w:szCs w:val="28"/>
        </w:rPr>
        <w:t>2.</w:t>
      </w:r>
      <w:r w:rsidR="00E90803" w:rsidRPr="00E028EF">
        <w:rPr>
          <w:rFonts w:ascii="Times New Roman" w:hAnsi="Times New Roman" w:cs="Times New Roman"/>
          <w:sz w:val="28"/>
          <w:szCs w:val="28"/>
        </w:rPr>
        <w:t>8</w:t>
      </w:r>
      <w:r w:rsidRPr="00E028EF">
        <w:rPr>
          <w:rFonts w:ascii="Times New Roman" w:hAnsi="Times New Roman" w:cs="Times New Roman"/>
          <w:sz w:val="28"/>
          <w:szCs w:val="28"/>
        </w:rPr>
        <w:t>. </w:t>
      </w:r>
      <w:proofErr w:type="gramStart"/>
      <w:r w:rsidRPr="00E028EF">
        <w:rPr>
          <w:rFonts w:ascii="Times New Roman" w:hAnsi="Times New Roman" w:cs="Times New Roman"/>
          <w:sz w:val="28"/>
          <w:szCs w:val="28"/>
        </w:rPr>
        <w:t>Размеры должностных окладов по общеотраслевым должностям служащих, окладов по общеотраслевым профессиям рабочих установлены в приказе департамента труда и занятости населения Новосибирской области от 14.02.2008 №55 «Об утверждении размеров должностных окладов по общеотраслевым должностям служащих, окладов по общеотраслевым 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w:t>
      </w:r>
      <w:proofErr w:type="gramEnd"/>
    </w:p>
    <w:p w:rsidR="00596766" w:rsidRPr="00E028EF" w:rsidRDefault="00596766" w:rsidP="00596766">
      <w:pPr>
        <w:pStyle w:val="ConsPlusNormal"/>
        <w:widowControl/>
        <w:ind w:firstLine="0"/>
        <w:jc w:val="both"/>
        <w:rPr>
          <w:rFonts w:ascii="Times New Roman" w:hAnsi="Times New Roman" w:cs="Times New Roman"/>
          <w:bCs/>
          <w:sz w:val="28"/>
          <w:szCs w:val="28"/>
        </w:rPr>
      </w:pPr>
      <w:r w:rsidRPr="00E028EF">
        <w:rPr>
          <w:rFonts w:ascii="Times New Roman" w:hAnsi="Times New Roman" w:cs="Times New Roman"/>
          <w:bCs/>
          <w:sz w:val="28"/>
          <w:szCs w:val="28"/>
        </w:rPr>
        <w:tab/>
        <w:t>2.</w:t>
      </w:r>
      <w:r w:rsidR="00E90803" w:rsidRPr="00E028EF">
        <w:rPr>
          <w:rFonts w:ascii="Times New Roman" w:hAnsi="Times New Roman" w:cs="Times New Roman"/>
          <w:bCs/>
          <w:sz w:val="28"/>
          <w:szCs w:val="28"/>
        </w:rPr>
        <w:t>9</w:t>
      </w:r>
      <w:r w:rsidRPr="00E028EF">
        <w:rPr>
          <w:rFonts w:ascii="Times New Roman" w:hAnsi="Times New Roman" w:cs="Times New Roman"/>
          <w:bCs/>
          <w:sz w:val="28"/>
          <w:szCs w:val="28"/>
        </w:rPr>
        <w:t>. Размеры должностных окладов заместителей рук</w:t>
      </w:r>
      <w:r w:rsidR="00B10AFA" w:rsidRPr="00E028EF">
        <w:rPr>
          <w:rFonts w:ascii="Times New Roman" w:hAnsi="Times New Roman" w:cs="Times New Roman"/>
          <w:bCs/>
          <w:sz w:val="28"/>
          <w:szCs w:val="28"/>
        </w:rPr>
        <w:t>оводителей, главных бухгалтеров</w:t>
      </w:r>
      <w:r w:rsidRPr="00E028EF">
        <w:rPr>
          <w:rFonts w:ascii="Times New Roman" w:hAnsi="Times New Roman" w:cs="Times New Roman"/>
          <w:bCs/>
          <w:sz w:val="28"/>
          <w:szCs w:val="28"/>
        </w:rPr>
        <w:t xml:space="preserve"> учреждений устанавливаются руководителями учреждений на 10</w:t>
      </w:r>
      <w:r w:rsidR="00B10AFA" w:rsidRPr="00E028EF">
        <w:rPr>
          <w:rFonts w:ascii="Times New Roman" w:hAnsi="Times New Roman" w:cs="Times New Roman"/>
          <w:bCs/>
          <w:sz w:val="28"/>
          <w:szCs w:val="28"/>
        </w:rPr>
        <w:t xml:space="preserve"> </w:t>
      </w:r>
      <w:r w:rsidRPr="00E028EF">
        <w:rPr>
          <w:rFonts w:ascii="Times New Roman" w:hAnsi="Times New Roman" w:cs="Times New Roman"/>
          <w:bCs/>
          <w:sz w:val="28"/>
          <w:szCs w:val="28"/>
        </w:rPr>
        <w:t>–</w:t>
      </w:r>
      <w:r w:rsidR="00B10AFA" w:rsidRPr="00E028EF">
        <w:rPr>
          <w:rFonts w:ascii="Times New Roman" w:hAnsi="Times New Roman" w:cs="Times New Roman"/>
          <w:bCs/>
          <w:sz w:val="28"/>
          <w:szCs w:val="28"/>
        </w:rPr>
        <w:t xml:space="preserve"> </w:t>
      </w:r>
      <w:r w:rsidRPr="00E028EF">
        <w:rPr>
          <w:rFonts w:ascii="Times New Roman" w:hAnsi="Times New Roman" w:cs="Times New Roman"/>
          <w:bCs/>
          <w:sz w:val="28"/>
          <w:szCs w:val="28"/>
        </w:rPr>
        <w:t>30 процентов ниже окладов руководителей этих учреждений.</w:t>
      </w:r>
    </w:p>
    <w:p w:rsidR="00596766" w:rsidRPr="00E028EF" w:rsidRDefault="00596766" w:rsidP="00596766">
      <w:pPr>
        <w:pStyle w:val="ConsPlusNormal"/>
        <w:widowControl/>
        <w:ind w:firstLine="0"/>
        <w:jc w:val="both"/>
        <w:rPr>
          <w:rFonts w:ascii="Times New Roman" w:hAnsi="Times New Roman" w:cs="Times New Roman"/>
          <w:bCs/>
          <w:sz w:val="28"/>
          <w:szCs w:val="28"/>
        </w:rPr>
      </w:pPr>
      <w:r w:rsidRPr="00E028EF">
        <w:rPr>
          <w:rFonts w:ascii="Times New Roman" w:hAnsi="Times New Roman" w:cs="Times New Roman"/>
          <w:bCs/>
          <w:sz w:val="28"/>
          <w:szCs w:val="28"/>
        </w:rPr>
        <w:tab/>
        <w:t>2.</w:t>
      </w:r>
      <w:r w:rsidR="00E90803" w:rsidRPr="00E028EF">
        <w:rPr>
          <w:rFonts w:ascii="Times New Roman" w:hAnsi="Times New Roman" w:cs="Times New Roman"/>
          <w:bCs/>
          <w:sz w:val="28"/>
          <w:szCs w:val="28"/>
        </w:rPr>
        <w:t>10</w:t>
      </w:r>
      <w:r w:rsidRPr="00E028EF">
        <w:rPr>
          <w:rFonts w:ascii="Times New Roman" w:hAnsi="Times New Roman" w:cs="Times New Roman"/>
          <w:bCs/>
          <w:sz w:val="28"/>
          <w:szCs w:val="28"/>
        </w:rPr>
        <w:t>. Размеры должностных окладов заместителей руководителей структурных подразделений в составе учреждений устанавливаются руководителями учреждений на 10</w:t>
      </w:r>
      <w:r w:rsidR="00B10AFA" w:rsidRPr="00E028EF">
        <w:rPr>
          <w:rFonts w:ascii="Times New Roman" w:hAnsi="Times New Roman" w:cs="Times New Roman"/>
          <w:bCs/>
          <w:sz w:val="28"/>
          <w:szCs w:val="28"/>
        </w:rPr>
        <w:t xml:space="preserve"> </w:t>
      </w:r>
      <w:r w:rsidR="00201D65" w:rsidRPr="00E028EF">
        <w:rPr>
          <w:rFonts w:ascii="Times New Roman" w:hAnsi="Times New Roman" w:cs="Times New Roman"/>
          <w:bCs/>
          <w:sz w:val="28"/>
          <w:szCs w:val="28"/>
        </w:rPr>
        <w:t>-</w:t>
      </w:r>
      <w:r w:rsidR="00B10AFA" w:rsidRPr="00E028EF">
        <w:rPr>
          <w:rFonts w:ascii="Times New Roman" w:hAnsi="Times New Roman" w:cs="Times New Roman"/>
          <w:bCs/>
          <w:sz w:val="28"/>
          <w:szCs w:val="28"/>
        </w:rPr>
        <w:t xml:space="preserve"> </w:t>
      </w:r>
      <w:r w:rsidRPr="00E028EF">
        <w:rPr>
          <w:rFonts w:ascii="Times New Roman" w:hAnsi="Times New Roman" w:cs="Times New Roman"/>
          <w:bCs/>
          <w:sz w:val="28"/>
          <w:szCs w:val="28"/>
        </w:rPr>
        <w:t>30 процентов ниже окладов руководителей этих структурных подразделений.</w:t>
      </w:r>
    </w:p>
    <w:p w:rsidR="00596766" w:rsidRPr="00E028EF" w:rsidRDefault="00596766" w:rsidP="00596766">
      <w:pPr>
        <w:pStyle w:val="HTML"/>
        <w:tabs>
          <w:tab w:val="clear" w:pos="916"/>
          <w:tab w:val="left" w:pos="720"/>
        </w:tabs>
        <w:ind w:left="0"/>
        <w:jc w:val="both"/>
        <w:rPr>
          <w:rFonts w:ascii="Times New Roman" w:hAnsi="Times New Roman" w:cs="Times New Roman"/>
          <w:sz w:val="28"/>
          <w:szCs w:val="28"/>
        </w:rPr>
      </w:pPr>
      <w:r w:rsidRPr="00E028EF">
        <w:rPr>
          <w:rFonts w:ascii="Times New Roman" w:hAnsi="Times New Roman" w:cs="Times New Roman"/>
          <w:sz w:val="28"/>
          <w:szCs w:val="28"/>
        </w:rPr>
        <w:tab/>
        <w:t>2.1</w:t>
      </w:r>
      <w:r w:rsidR="00E90803" w:rsidRPr="00E028EF">
        <w:rPr>
          <w:rFonts w:ascii="Times New Roman" w:hAnsi="Times New Roman" w:cs="Times New Roman"/>
          <w:sz w:val="28"/>
          <w:szCs w:val="28"/>
        </w:rPr>
        <w:t>1</w:t>
      </w:r>
      <w:r w:rsidRPr="00E028EF">
        <w:rPr>
          <w:rFonts w:ascii="Times New Roman" w:hAnsi="Times New Roman" w:cs="Times New Roman"/>
          <w:sz w:val="28"/>
          <w:szCs w:val="28"/>
        </w:rPr>
        <w:t>. </w:t>
      </w:r>
      <w:r w:rsidR="00E45219" w:rsidRPr="00E028EF">
        <w:rPr>
          <w:rFonts w:ascii="Times New Roman" w:hAnsi="Times New Roman" w:cs="Times New Roman"/>
          <w:bCs/>
          <w:sz w:val="28"/>
          <w:szCs w:val="28"/>
        </w:rPr>
        <w:t xml:space="preserve">Размеры должностных окладов </w:t>
      </w:r>
      <w:r w:rsidR="00E45219" w:rsidRPr="00E028EF">
        <w:rPr>
          <w:rFonts w:ascii="Times New Roman" w:hAnsi="Times New Roman" w:cs="Times New Roman"/>
          <w:sz w:val="28"/>
          <w:szCs w:val="28"/>
        </w:rPr>
        <w:t>руководителей отделов, отделений, и других структурных подразделений учреждений из числа врачебного персонала устанавливаются выше по отношению к должностным окладам, определенным в соответствии с пунктом 2.2.3 Соглашения, на 10% - при наличии в подразделении до 6 врачебных должностей, на 20% - при наличии в подразделении 7 и более врачебных должностей.</w:t>
      </w:r>
    </w:p>
    <w:p w:rsidR="0078081A" w:rsidRPr="00E028EF" w:rsidRDefault="00596766" w:rsidP="0078081A">
      <w:pPr>
        <w:pStyle w:val="HTML"/>
        <w:tabs>
          <w:tab w:val="left" w:pos="720"/>
        </w:tabs>
        <w:jc w:val="both"/>
        <w:rPr>
          <w:rFonts w:ascii="Times New Roman" w:hAnsi="Times New Roman" w:cs="Times New Roman"/>
          <w:sz w:val="28"/>
          <w:szCs w:val="28"/>
        </w:rPr>
      </w:pPr>
      <w:r w:rsidRPr="00E028EF">
        <w:rPr>
          <w:rFonts w:ascii="Times New Roman" w:hAnsi="Times New Roman" w:cs="Times New Roman"/>
          <w:sz w:val="28"/>
          <w:szCs w:val="28"/>
        </w:rPr>
        <w:tab/>
        <w:t>2.1</w:t>
      </w:r>
      <w:r w:rsidR="009C751D" w:rsidRPr="00E028EF">
        <w:rPr>
          <w:rFonts w:ascii="Times New Roman" w:hAnsi="Times New Roman" w:cs="Times New Roman"/>
          <w:sz w:val="28"/>
          <w:szCs w:val="28"/>
        </w:rPr>
        <w:t>2</w:t>
      </w:r>
      <w:r w:rsidRPr="00E028EF">
        <w:rPr>
          <w:rFonts w:ascii="Times New Roman" w:hAnsi="Times New Roman" w:cs="Times New Roman"/>
          <w:sz w:val="28"/>
          <w:szCs w:val="28"/>
        </w:rPr>
        <w:t>. </w:t>
      </w:r>
      <w:r w:rsidR="0078081A" w:rsidRPr="00E028EF">
        <w:rPr>
          <w:rFonts w:ascii="Times New Roman" w:hAnsi="Times New Roman" w:cs="Times New Roman"/>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 учреждения.</w:t>
      </w:r>
    </w:p>
    <w:p w:rsidR="00596766" w:rsidRPr="00E028EF" w:rsidRDefault="0078081A" w:rsidP="0078081A">
      <w:pPr>
        <w:pStyle w:val="HTML"/>
        <w:tabs>
          <w:tab w:val="clear" w:pos="916"/>
          <w:tab w:val="left" w:pos="720"/>
        </w:tabs>
        <w:ind w:left="0"/>
        <w:jc w:val="both"/>
        <w:rPr>
          <w:rFonts w:ascii="Times New Roman" w:hAnsi="Times New Roman" w:cs="Times New Roman"/>
          <w:sz w:val="28"/>
          <w:szCs w:val="28"/>
        </w:rPr>
      </w:pPr>
      <w:r w:rsidRPr="00E028EF">
        <w:rPr>
          <w:rFonts w:ascii="Times New Roman" w:hAnsi="Times New Roman" w:cs="Times New Roman"/>
          <w:sz w:val="28"/>
          <w:szCs w:val="28"/>
        </w:rPr>
        <w:tab/>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596766" w:rsidRPr="00E028EF" w:rsidRDefault="00596766" w:rsidP="00596766">
      <w:pPr>
        <w:autoSpaceDE w:val="0"/>
        <w:autoSpaceDN w:val="0"/>
        <w:adjustRightInd w:val="0"/>
        <w:jc w:val="both"/>
        <w:rPr>
          <w:sz w:val="28"/>
          <w:szCs w:val="28"/>
        </w:rPr>
      </w:pPr>
      <w:r w:rsidRPr="00E028EF">
        <w:rPr>
          <w:sz w:val="28"/>
          <w:szCs w:val="28"/>
        </w:rPr>
        <w:tab/>
        <w:t>2.1</w:t>
      </w:r>
      <w:r w:rsidR="009C751D" w:rsidRPr="00E028EF">
        <w:rPr>
          <w:sz w:val="28"/>
          <w:szCs w:val="28"/>
        </w:rPr>
        <w:t>3</w:t>
      </w:r>
      <w:r w:rsidRPr="00E028EF">
        <w:rPr>
          <w:sz w:val="28"/>
          <w:szCs w:val="28"/>
        </w:rPr>
        <w:t xml:space="preserve">. Индексация </w:t>
      </w:r>
      <w:r w:rsidRPr="00E028EF">
        <w:rPr>
          <w:iCs/>
          <w:sz w:val="28"/>
          <w:szCs w:val="28"/>
        </w:rPr>
        <w:t xml:space="preserve">должностных окладов, ставок заработной платы служащих и окладов по профессиям рабочих производится на основании </w:t>
      </w:r>
      <w:r w:rsidR="00B10AFA" w:rsidRPr="00E028EF">
        <w:rPr>
          <w:iCs/>
          <w:sz w:val="28"/>
          <w:szCs w:val="28"/>
        </w:rPr>
        <w:t xml:space="preserve">нормативных </w:t>
      </w:r>
      <w:r w:rsidRPr="00E028EF">
        <w:rPr>
          <w:iCs/>
          <w:sz w:val="28"/>
          <w:szCs w:val="28"/>
        </w:rPr>
        <w:t>правовых актов Новосибирской области.</w:t>
      </w:r>
    </w:p>
    <w:p w:rsidR="00596766" w:rsidRPr="00E028EF" w:rsidRDefault="00596766" w:rsidP="004A4D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 w:val="left" w:pos="2832"/>
        </w:tabs>
        <w:ind w:left="0"/>
        <w:jc w:val="both"/>
        <w:rPr>
          <w:rFonts w:ascii="Times New Roman" w:hAnsi="Times New Roman" w:cs="Times New Roman"/>
          <w:sz w:val="28"/>
          <w:szCs w:val="28"/>
        </w:rPr>
      </w:pPr>
    </w:p>
    <w:p w:rsidR="00596766" w:rsidRPr="00E028EF" w:rsidRDefault="00596766" w:rsidP="00596766">
      <w:pPr>
        <w:autoSpaceDE w:val="0"/>
        <w:autoSpaceDN w:val="0"/>
        <w:adjustRightInd w:val="0"/>
        <w:ind w:firstLine="540"/>
        <w:jc w:val="center"/>
        <w:rPr>
          <w:sz w:val="28"/>
          <w:szCs w:val="28"/>
        </w:rPr>
      </w:pPr>
      <w:r w:rsidRPr="00E028EF">
        <w:rPr>
          <w:sz w:val="28"/>
          <w:szCs w:val="28"/>
        </w:rPr>
        <w:t>2.1</w:t>
      </w:r>
      <w:r w:rsidR="009C751D" w:rsidRPr="00E028EF">
        <w:rPr>
          <w:sz w:val="28"/>
          <w:szCs w:val="28"/>
        </w:rPr>
        <w:t>4</w:t>
      </w:r>
      <w:r w:rsidRPr="00E028EF">
        <w:rPr>
          <w:sz w:val="28"/>
          <w:szCs w:val="28"/>
        </w:rPr>
        <w:t xml:space="preserve">. Перечень должностей, профессий работников учреждений, </w:t>
      </w:r>
      <w:r w:rsidR="00B469AF" w:rsidRPr="00E028EF">
        <w:rPr>
          <w:sz w:val="28"/>
          <w:szCs w:val="28"/>
        </w:rPr>
        <w:t>относящихся к основному персоналу</w:t>
      </w:r>
      <w:r w:rsidRPr="00E028EF">
        <w:rPr>
          <w:sz w:val="28"/>
          <w:szCs w:val="28"/>
        </w:rPr>
        <w:t xml:space="preserve"> в отрасли</w:t>
      </w:r>
    </w:p>
    <w:p w:rsidR="00596766" w:rsidRPr="00E028EF" w:rsidRDefault="00596766" w:rsidP="00596766">
      <w:pPr>
        <w:autoSpaceDE w:val="0"/>
        <w:autoSpaceDN w:val="0"/>
        <w:adjustRightInd w:val="0"/>
        <w:ind w:firstLine="540"/>
        <w:jc w:val="center"/>
        <w:rPr>
          <w:sz w:val="28"/>
          <w:szCs w:val="28"/>
        </w:rPr>
      </w:pPr>
    </w:p>
    <w:tbl>
      <w:tblPr>
        <w:tblW w:w="10065" w:type="dxa"/>
        <w:tblInd w:w="108" w:type="dxa"/>
        <w:tblLayout w:type="fixed"/>
        <w:tblLook w:val="04A0" w:firstRow="1" w:lastRow="0" w:firstColumn="1" w:lastColumn="0" w:noHBand="0" w:noVBand="1"/>
      </w:tblPr>
      <w:tblGrid>
        <w:gridCol w:w="567"/>
        <w:gridCol w:w="3686"/>
        <w:gridCol w:w="5812"/>
      </w:tblGrid>
      <w:tr w:rsidR="00596766" w:rsidRPr="00E028EF" w:rsidTr="00596766">
        <w:trPr>
          <w:trHeight w:val="912"/>
        </w:trPr>
        <w:tc>
          <w:tcPr>
            <w:tcW w:w="567" w:type="dxa"/>
            <w:tcBorders>
              <w:top w:val="single" w:sz="4" w:space="0" w:color="auto"/>
              <w:left w:val="single" w:sz="4" w:space="0" w:color="auto"/>
              <w:bottom w:val="single" w:sz="4" w:space="0" w:color="auto"/>
              <w:right w:val="single" w:sz="4" w:space="0" w:color="auto"/>
            </w:tcBorders>
            <w:vAlign w:val="center"/>
          </w:tcPr>
          <w:p w:rsidR="00596766" w:rsidRPr="00E028EF" w:rsidRDefault="00596766" w:rsidP="00785E56">
            <w:pPr>
              <w:jc w:val="center"/>
              <w:rPr>
                <w:bCs/>
                <w:color w:val="000000"/>
              </w:rPr>
            </w:pPr>
            <w:r w:rsidRPr="00E028EF">
              <w:rPr>
                <w:bCs/>
                <w:color w:val="000000"/>
              </w:rPr>
              <w:t>№ п/п</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766" w:rsidRPr="00E028EF" w:rsidRDefault="00596766" w:rsidP="00785E56">
            <w:pPr>
              <w:jc w:val="center"/>
              <w:rPr>
                <w:color w:val="000000"/>
              </w:rPr>
            </w:pPr>
            <w:r w:rsidRPr="00E028EF">
              <w:rPr>
                <w:bCs/>
                <w:color w:val="000000"/>
              </w:rPr>
              <w:t xml:space="preserve">Виды </w:t>
            </w:r>
            <w:r w:rsidR="00E206B6" w:rsidRPr="00E028EF">
              <w:rPr>
                <w:bCs/>
                <w:color w:val="000000"/>
              </w:rPr>
              <w:t xml:space="preserve">и наименования </w:t>
            </w:r>
            <w:r w:rsidRPr="00E028EF">
              <w:rPr>
                <w:bCs/>
                <w:color w:val="000000"/>
              </w:rPr>
              <w:t>учреждений</w:t>
            </w:r>
            <w:r w:rsidRPr="00E028EF">
              <w:rPr>
                <w:color w:val="000000"/>
              </w:rPr>
              <w:t xml:space="preserve">, подведомственных министерству </w:t>
            </w:r>
            <w:r w:rsidR="005B6821" w:rsidRPr="00E028EF">
              <w:rPr>
                <w:color w:val="000000"/>
              </w:rPr>
              <w:t xml:space="preserve">труда и </w:t>
            </w:r>
            <w:r w:rsidRPr="00E028EF">
              <w:rPr>
                <w:color w:val="000000"/>
              </w:rPr>
              <w:t xml:space="preserve">социального развития </w:t>
            </w:r>
            <w:r w:rsidRPr="00E028EF">
              <w:rPr>
                <w:color w:val="000000"/>
              </w:rPr>
              <w:lastRenderedPageBreak/>
              <w:t>Новосибирской области</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596766" w:rsidRPr="00E028EF" w:rsidRDefault="00596766" w:rsidP="00785E56">
            <w:pPr>
              <w:jc w:val="center"/>
              <w:rPr>
                <w:color w:val="000000"/>
              </w:rPr>
            </w:pPr>
            <w:r w:rsidRPr="00E028EF">
              <w:rPr>
                <w:color w:val="000000"/>
              </w:rPr>
              <w:lastRenderedPageBreak/>
              <w:t xml:space="preserve">Наименования должностей и профессий работников, </w:t>
            </w:r>
            <w:r w:rsidR="005E209C" w:rsidRPr="00E028EF">
              <w:rPr>
                <w:color w:val="000000"/>
              </w:rPr>
              <w:t>относящихся к основному персоналу</w:t>
            </w:r>
          </w:p>
        </w:tc>
      </w:tr>
      <w:tr w:rsidR="00596766" w:rsidRPr="00E028EF" w:rsidTr="00596766">
        <w:trPr>
          <w:trHeight w:val="3306"/>
        </w:trPr>
        <w:tc>
          <w:tcPr>
            <w:tcW w:w="567" w:type="dxa"/>
            <w:tcBorders>
              <w:top w:val="single" w:sz="4" w:space="0" w:color="auto"/>
              <w:left w:val="single" w:sz="4" w:space="0" w:color="auto"/>
              <w:right w:val="single" w:sz="4" w:space="0" w:color="auto"/>
            </w:tcBorders>
          </w:tcPr>
          <w:p w:rsidR="00596766" w:rsidRPr="00E028EF" w:rsidRDefault="00596766" w:rsidP="00785E56">
            <w:pPr>
              <w:jc w:val="center"/>
              <w:rPr>
                <w:bCs/>
                <w:color w:val="000000"/>
              </w:rPr>
            </w:pPr>
            <w:r w:rsidRPr="00E028EF">
              <w:rPr>
                <w:bCs/>
                <w:color w:val="000000"/>
              </w:rPr>
              <w:lastRenderedPageBreak/>
              <w:t>1</w:t>
            </w:r>
          </w:p>
        </w:tc>
        <w:tc>
          <w:tcPr>
            <w:tcW w:w="3686" w:type="dxa"/>
            <w:tcBorders>
              <w:top w:val="single" w:sz="4" w:space="0" w:color="auto"/>
              <w:left w:val="single" w:sz="4" w:space="0" w:color="auto"/>
              <w:right w:val="single" w:sz="4" w:space="0" w:color="auto"/>
            </w:tcBorders>
            <w:shd w:val="clear" w:color="auto" w:fill="auto"/>
            <w:hideMark/>
          </w:tcPr>
          <w:p w:rsidR="00596766" w:rsidRPr="00E028EF" w:rsidRDefault="00596766" w:rsidP="00785E56">
            <w:pPr>
              <w:rPr>
                <w:bCs/>
                <w:color w:val="000000"/>
              </w:rPr>
            </w:pPr>
            <w:r w:rsidRPr="00E028EF">
              <w:rPr>
                <w:color w:val="000000"/>
              </w:rPr>
              <w:t>Психоневрологические интернаты</w:t>
            </w:r>
            <w:r w:rsidRPr="00E028EF">
              <w:rPr>
                <w:bCs/>
                <w:color w:val="000000"/>
              </w:rPr>
              <w:t>;</w:t>
            </w:r>
          </w:p>
          <w:p w:rsidR="00596766" w:rsidRPr="00E028EF" w:rsidRDefault="00596766" w:rsidP="00785E56">
            <w:pPr>
              <w:rPr>
                <w:bCs/>
                <w:color w:val="000000"/>
              </w:rPr>
            </w:pPr>
            <w:r w:rsidRPr="00E028EF">
              <w:rPr>
                <w:bCs/>
                <w:color w:val="000000"/>
              </w:rPr>
              <w:t>д</w:t>
            </w:r>
            <w:r w:rsidRPr="00E028EF">
              <w:rPr>
                <w:color w:val="000000"/>
              </w:rPr>
              <w:t>ома-интернаты (пансионаты) для ветеранов войны и труда</w:t>
            </w:r>
            <w:r w:rsidRPr="00E028EF">
              <w:rPr>
                <w:bCs/>
                <w:color w:val="000000"/>
              </w:rPr>
              <w:t>;</w:t>
            </w:r>
          </w:p>
          <w:p w:rsidR="00596766" w:rsidRPr="00E028EF" w:rsidRDefault="00596766" w:rsidP="00785E56">
            <w:pPr>
              <w:rPr>
                <w:color w:val="000000"/>
              </w:rPr>
            </w:pPr>
            <w:r w:rsidRPr="00E028EF">
              <w:rPr>
                <w:bCs/>
                <w:color w:val="000000"/>
              </w:rPr>
              <w:t>с</w:t>
            </w:r>
            <w:r w:rsidRPr="00E028EF">
              <w:rPr>
                <w:color w:val="000000"/>
              </w:rPr>
              <w:t>пециальные дома-интернаты для граждан пожилого возраста и инвалидов;</w:t>
            </w:r>
          </w:p>
          <w:p w:rsidR="00596766" w:rsidRPr="00E028EF" w:rsidRDefault="00596766" w:rsidP="00785E56">
            <w:pPr>
              <w:rPr>
                <w:color w:val="000000"/>
              </w:rPr>
            </w:pPr>
            <w:r w:rsidRPr="00E028EF">
              <w:rPr>
                <w:color w:val="000000"/>
              </w:rPr>
              <w:t>дома-интернаты интенсивного ухода (милосердия) для граждан пожилого возраста и инвалидов;</w:t>
            </w:r>
          </w:p>
          <w:p w:rsidR="00596766" w:rsidRPr="00E028EF" w:rsidRDefault="00596766" w:rsidP="00785E56">
            <w:pPr>
              <w:rPr>
                <w:bCs/>
                <w:color w:val="000000"/>
              </w:rPr>
            </w:pPr>
            <w:r w:rsidRPr="00E028EF">
              <w:rPr>
                <w:color w:val="000000"/>
              </w:rPr>
              <w:t>детский дом-интернат для умственно отсталых детей</w:t>
            </w:r>
          </w:p>
        </w:tc>
        <w:tc>
          <w:tcPr>
            <w:tcW w:w="5812" w:type="dxa"/>
            <w:tcBorders>
              <w:top w:val="single" w:sz="4" w:space="0" w:color="auto"/>
              <w:left w:val="nil"/>
              <w:right w:val="single" w:sz="4" w:space="0" w:color="auto"/>
            </w:tcBorders>
            <w:shd w:val="clear" w:color="auto" w:fill="auto"/>
            <w:hideMark/>
          </w:tcPr>
          <w:p w:rsidR="00596766" w:rsidRPr="00E028EF" w:rsidRDefault="00596766" w:rsidP="00785E56">
            <w:pPr>
              <w:pStyle w:val="af7"/>
              <w:ind w:left="0"/>
              <w:rPr>
                <w:color w:val="000000"/>
                <w:sz w:val="24"/>
                <w:szCs w:val="24"/>
              </w:rPr>
            </w:pPr>
            <w:r w:rsidRPr="00E028EF">
              <w:rPr>
                <w:sz w:val="24"/>
                <w:szCs w:val="24"/>
              </w:rPr>
              <w:t>Врачи, средний медицинский и фармацевтический персонал, младший медицинский персонал, педагогические работники, з</w:t>
            </w:r>
            <w:r w:rsidRPr="00E028EF">
              <w:rPr>
                <w:color w:val="000000"/>
                <w:sz w:val="24"/>
                <w:szCs w:val="24"/>
              </w:rPr>
              <w:t xml:space="preserve">аведующий отделением (социальной службой), специалист по социальной работе, специалист по реабилитации инвалидов, социальный работник, психолог, культорганизатор, провизор, консультант по профессиональной реабилитации инвалидов, </w:t>
            </w:r>
            <w:r w:rsidRPr="00E028EF">
              <w:rPr>
                <w:bCs/>
                <w:sz w:val="24"/>
                <w:szCs w:val="24"/>
              </w:rPr>
              <w:t>медицинский психолог</w:t>
            </w:r>
            <w:r w:rsidR="00D76FCB" w:rsidRPr="00E028EF">
              <w:rPr>
                <w:bCs/>
                <w:sz w:val="24"/>
                <w:szCs w:val="24"/>
              </w:rPr>
              <w:t xml:space="preserve">, </w:t>
            </w:r>
            <w:r w:rsidR="009B7F00" w:rsidRPr="00E028EF">
              <w:rPr>
                <w:bCs/>
                <w:sz w:val="24"/>
                <w:szCs w:val="24"/>
              </w:rPr>
              <w:t xml:space="preserve">няня, </w:t>
            </w:r>
            <w:r w:rsidR="00D76FCB" w:rsidRPr="00E028EF">
              <w:rPr>
                <w:color w:val="000000"/>
                <w:sz w:val="24"/>
                <w:szCs w:val="24"/>
              </w:rPr>
              <w:t>инструктор по трудовой терапии, инструктор по труду, инструктор по физической культуре, инструктор производственного обучения рабочих массовых профессий</w:t>
            </w:r>
          </w:p>
        </w:tc>
      </w:tr>
      <w:tr w:rsidR="00596766" w:rsidRPr="00E028EF" w:rsidTr="00596766">
        <w:trPr>
          <w:trHeight w:val="220"/>
        </w:trPr>
        <w:tc>
          <w:tcPr>
            <w:tcW w:w="567" w:type="dxa"/>
            <w:tcBorders>
              <w:top w:val="single" w:sz="4" w:space="0" w:color="auto"/>
              <w:left w:val="single" w:sz="4" w:space="0" w:color="auto"/>
              <w:bottom w:val="single" w:sz="4" w:space="0" w:color="auto"/>
              <w:right w:val="single" w:sz="4" w:space="0" w:color="auto"/>
            </w:tcBorders>
          </w:tcPr>
          <w:p w:rsidR="00596766" w:rsidRPr="00E028EF" w:rsidRDefault="00201D65" w:rsidP="00785E56">
            <w:pPr>
              <w:jc w:val="center"/>
              <w:rPr>
                <w:bCs/>
                <w:color w:val="000000"/>
              </w:rPr>
            </w:pPr>
            <w:r w:rsidRPr="00E028EF">
              <w:rPr>
                <w:bCs/>
                <w:color w:val="000000"/>
              </w:rPr>
              <w:t>2</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596766" w:rsidRPr="00E028EF" w:rsidRDefault="00596766" w:rsidP="00785E56">
            <w:pPr>
              <w:autoSpaceDE w:val="0"/>
              <w:autoSpaceDN w:val="0"/>
              <w:adjustRightInd w:val="0"/>
              <w:rPr>
                <w:bCs/>
              </w:rPr>
            </w:pPr>
            <w:r w:rsidRPr="00E028EF">
              <w:rPr>
                <w:bCs/>
              </w:rPr>
              <w:t>Комплексные центры социальной адаптации для инвалидов; геронтологические центры; комплексные социально-оздоровительные центры</w:t>
            </w:r>
          </w:p>
        </w:tc>
        <w:tc>
          <w:tcPr>
            <w:tcW w:w="5812" w:type="dxa"/>
            <w:tcBorders>
              <w:top w:val="single" w:sz="4" w:space="0" w:color="auto"/>
              <w:left w:val="nil"/>
              <w:bottom w:val="single" w:sz="4" w:space="0" w:color="auto"/>
              <w:right w:val="single" w:sz="4" w:space="0" w:color="auto"/>
            </w:tcBorders>
            <w:shd w:val="clear" w:color="auto" w:fill="auto"/>
            <w:hideMark/>
          </w:tcPr>
          <w:p w:rsidR="00596766" w:rsidRPr="00E028EF" w:rsidRDefault="00596766" w:rsidP="00785E56">
            <w:r w:rsidRPr="00E028EF">
              <w:t>З</w:t>
            </w:r>
            <w:r w:rsidRPr="00E028EF">
              <w:rPr>
                <w:color w:val="000000"/>
              </w:rPr>
              <w:t xml:space="preserve">аведующий отделением (социальной службой), врачи, </w:t>
            </w:r>
            <w:r w:rsidRPr="00E028EF">
              <w:t xml:space="preserve">врачи, средний медицинский и фармацевтический персонал, младший медицинский персонал, педагогические работники, консультант по профессиональной реабилитации инвалидов, </w:t>
            </w:r>
            <w:r w:rsidRPr="00E028EF">
              <w:rPr>
                <w:color w:val="000000"/>
              </w:rPr>
              <w:t>специалист по социальной работе</w:t>
            </w:r>
            <w:r w:rsidRPr="00E028EF">
              <w:rPr>
                <w:bCs/>
                <w:color w:val="000000"/>
              </w:rPr>
              <w:t>, социолог, психолог, социальный работник, культорганизатор, медицинский психолог</w:t>
            </w:r>
            <w:r w:rsidR="00A773B7" w:rsidRPr="00E028EF">
              <w:rPr>
                <w:bCs/>
                <w:color w:val="000000"/>
              </w:rPr>
              <w:t>, сурдопереводчик, няня</w:t>
            </w:r>
          </w:p>
        </w:tc>
      </w:tr>
      <w:tr w:rsidR="00596766" w:rsidRPr="00E028EF" w:rsidTr="00596766">
        <w:trPr>
          <w:trHeight w:val="220"/>
        </w:trPr>
        <w:tc>
          <w:tcPr>
            <w:tcW w:w="567" w:type="dxa"/>
            <w:tcBorders>
              <w:top w:val="single" w:sz="4" w:space="0" w:color="auto"/>
              <w:left w:val="single" w:sz="4" w:space="0" w:color="auto"/>
              <w:bottom w:val="single" w:sz="4" w:space="0" w:color="auto"/>
              <w:right w:val="single" w:sz="4" w:space="0" w:color="auto"/>
            </w:tcBorders>
          </w:tcPr>
          <w:p w:rsidR="00596766" w:rsidRPr="00E028EF" w:rsidRDefault="00201D65" w:rsidP="00785E56">
            <w:pPr>
              <w:jc w:val="center"/>
              <w:rPr>
                <w:bCs/>
                <w:color w:val="000000"/>
              </w:rPr>
            </w:pPr>
            <w:r w:rsidRPr="00E028EF">
              <w:rPr>
                <w:bCs/>
                <w:color w:val="000000"/>
              </w:rPr>
              <w:t>3</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596766" w:rsidRPr="00E028EF" w:rsidRDefault="00596766" w:rsidP="00785E56">
            <w:pPr>
              <w:autoSpaceDE w:val="0"/>
              <w:autoSpaceDN w:val="0"/>
              <w:adjustRightInd w:val="0"/>
              <w:jc w:val="both"/>
            </w:pPr>
            <w:r w:rsidRPr="00E028EF">
              <w:t>Специальные дома для одиноких граждан пожилого возраста</w:t>
            </w:r>
          </w:p>
        </w:tc>
        <w:tc>
          <w:tcPr>
            <w:tcW w:w="5812" w:type="dxa"/>
            <w:tcBorders>
              <w:top w:val="single" w:sz="4" w:space="0" w:color="auto"/>
              <w:left w:val="nil"/>
              <w:bottom w:val="single" w:sz="4" w:space="0" w:color="auto"/>
              <w:right w:val="single" w:sz="4" w:space="0" w:color="auto"/>
            </w:tcBorders>
            <w:shd w:val="clear" w:color="auto" w:fill="auto"/>
            <w:hideMark/>
          </w:tcPr>
          <w:p w:rsidR="00596766" w:rsidRPr="00E028EF" w:rsidRDefault="00596766" w:rsidP="00785E56">
            <w:pPr>
              <w:rPr>
                <w:color w:val="000000"/>
              </w:rPr>
            </w:pPr>
            <w:r w:rsidRPr="00E028EF">
              <w:t>З</w:t>
            </w:r>
            <w:r w:rsidRPr="00E028EF">
              <w:rPr>
                <w:color w:val="000000"/>
              </w:rPr>
              <w:t xml:space="preserve">аведующий отделением (социальной службой), специалист по социальной работе, социальный работник, </w:t>
            </w:r>
            <w:r w:rsidRPr="00E028EF">
              <w:t xml:space="preserve">врачи, средний медицинский и фармацевтический персонал, младший медицинский персонал, </w:t>
            </w:r>
            <w:r w:rsidR="009B7F00" w:rsidRPr="00E028EF">
              <w:t xml:space="preserve">няня, </w:t>
            </w:r>
            <w:r w:rsidRPr="00E028EF">
              <w:rPr>
                <w:color w:val="000000"/>
              </w:rPr>
              <w:t xml:space="preserve">бухгалтер (по приему жилищно-коммунальных платежей), культорганизатор, </w:t>
            </w:r>
            <w:r w:rsidRPr="00E028EF">
              <w:rPr>
                <w:bCs/>
              </w:rPr>
              <w:t>медицинский психолог,</w:t>
            </w:r>
            <w:r w:rsidRPr="00E028EF">
              <w:rPr>
                <w:color w:val="000000"/>
              </w:rPr>
              <w:t xml:space="preserve"> работники отдела организации адресной помощи: товаровед, заведующий складом</w:t>
            </w:r>
          </w:p>
        </w:tc>
      </w:tr>
      <w:tr w:rsidR="00596766" w:rsidRPr="00E028EF" w:rsidTr="00596766">
        <w:trPr>
          <w:trHeight w:val="220"/>
        </w:trPr>
        <w:tc>
          <w:tcPr>
            <w:tcW w:w="567" w:type="dxa"/>
            <w:tcBorders>
              <w:top w:val="single" w:sz="4" w:space="0" w:color="auto"/>
              <w:left w:val="single" w:sz="4" w:space="0" w:color="auto"/>
              <w:bottom w:val="single" w:sz="4" w:space="0" w:color="auto"/>
              <w:right w:val="single" w:sz="4" w:space="0" w:color="auto"/>
            </w:tcBorders>
          </w:tcPr>
          <w:p w:rsidR="00596766" w:rsidRPr="00E028EF" w:rsidRDefault="00201D65" w:rsidP="00785E56">
            <w:pPr>
              <w:jc w:val="center"/>
              <w:rPr>
                <w:bCs/>
                <w:color w:val="000000"/>
              </w:rPr>
            </w:pPr>
            <w:r w:rsidRPr="00E028EF">
              <w:rPr>
                <w:bCs/>
                <w:color w:val="000000"/>
              </w:rPr>
              <w:t>4</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596766" w:rsidRPr="00E028EF" w:rsidRDefault="00596766" w:rsidP="004A4D3E">
            <w:pPr>
              <w:autoSpaceDE w:val="0"/>
              <w:autoSpaceDN w:val="0"/>
              <w:adjustRightInd w:val="0"/>
            </w:pPr>
            <w:r w:rsidRPr="00E028EF">
              <w:t>Специализированные учреждения (отделения) для несовершеннолетних, нуждающихся в социальной реабилитации; комплексные учреждения социального обслуживания семьи и детей; комплексные учреждения для обслуживания детей с ограниченными возможностями</w:t>
            </w:r>
          </w:p>
        </w:tc>
        <w:tc>
          <w:tcPr>
            <w:tcW w:w="5812" w:type="dxa"/>
            <w:tcBorders>
              <w:top w:val="single" w:sz="4" w:space="0" w:color="auto"/>
              <w:left w:val="nil"/>
              <w:bottom w:val="single" w:sz="4" w:space="0" w:color="auto"/>
              <w:right w:val="single" w:sz="4" w:space="0" w:color="auto"/>
            </w:tcBorders>
            <w:shd w:val="clear" w:color="auto" w:fill="auto"/>
            <w:hideMark/>
          </w:tcPr>
          <w:p w:rsidR="00596766" w:rsidRPr="00E028EF" w:rsidRDefault="00596766" w:rsidP="00785E56">
            <w:pPr>
              <w:rPr>
                <w:color w:val="000000"/>
              </w:rPr>
            </w:pPr>
            <w:r w:rsidRPr="00E028EF">
              <w:t>З</w:t>
            </w:r>
            <w:r w:rsidRPr="00E028EF">
              <w:rPr>
                <w:color w:val="000000"/>
              </w:rPr>
              <w:t>аведующий отделением (социальной службой), в</w:t>
            </w:r>
            <w:r w:rsidRPr="00E028EF">
              <w:t xml:space="preserve">рачи, средний медицинский и фармацевтический персонал, младший медицинский персонал, педагогические работники, </w:t>
            </w:r>
            <w:r w:rsidR="00094A47" w:rsidRPr="00E028EF">
              <w:t xml:space="preserve">психолог, </w:t>
            </w:r>
            <w:r w:rsidRPr="00E028EF">
              <w:t xml:space="preserve">социальный работник, </w:t>
            </w:r>
            <w:r w:rsidR="00226832" w:rsidRPr="00E028EF">
              <w:t xml:space="preserve">няня, </w:t>
            </w:r>
            <w:r w:rsidRPr="00E028EF">
              <w:t xml:space="preserve">специалист по социальной работе, юрисконсульт, помощник воспитателя, </w:t>
            </w:r>
            <w:r w:rsidRPr="00E028EF">
              <w:rPr>
                <w:bCs/>
              </w:rPr>
              <w:t>медицинский психолог</w:t>
            </w:r>
          </w:p>
        </w:tc>
      </w:tr>
      <w:tr w:rsidR="00596766" w:rsidRPr="00E028EF" w:rsidTr="00596766">
        <w:trPr>
          <w:trHeight w:val="220"/>
        </w:trPr>
        <w:tc>
          <w:tcPr>
            <w:tcW w:w="567" w:type="dxa"/>
            <w:tcBorders>
              <w:top w:val="single" w:sz="4" w:space="0" w:color="auto"/>
              <w:left w:val="single" w:sz="4" w:space="0" w:color="auto"/>
              <w:bottom w:val="single" w:sz="4" w:space="0" w:color="auto"/>
              <w:right w:val="single" w:sz="4" w:space="0" w:color="auto"/>
            </w:tcBorders>
          </w:tcPr>
          <w:p w:rsidR="00596766" w:rsidRPr="00E028EF" w:rsidRDefault="00201D65" w:rsidP="00785E56">
            <w:pPr>
              <w:jc w:val="center"/>
              <w:rPr>
                <w:bCs/>
                <w:color w:val="000000"/>
              </w:rPr>
            </w:pPr>
            <w:r w:rsidRPr="00E028EF">
              <w:rPr>
                <w:bCs/>
                <w:color w:val="000000"/>
              </w:rPr>
              <w:t>5</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596766" w:rsidRPr="00E028EF" w:rsidRDefault="00330A9A" w:rsidP="00785E56">
            <w:pPr>
              <w:rPr>
                <w:bCs/>
                <w:color w:val="000000"/>
              </w:rPr>
            </w:pPr>
            <w:r w:rsidRPr="00E028EF">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p>
        </w:tc>
        <w:tc>
          <w:tcPr>
            <w:tcW w:w="5812" w:type="dxa"/>
            <w:tcBorders>
              <w:top w:val="single" w:sz="4" w:space="0" w:color="auto"/>
              <w:left w:val="nil"/>
              <w:bottom w:val="single" w:sz="4" w:space="0" w:color="auto"/>
              <w:right w:val="single" w:sz="4" w:space="0" w:color="auto"/>
            </w:tcBorders>
            <w:shd w:val="clear" w:color="auto" w:fill="auto"/>
            <w:hideMark/>
          </w:tcPr>
          <w:p w:rsidR="00596766" w:rsidRPr="00E028EF" w:rsidRDefault="00596766" w:rsidP="00785E56">
            <w:pPr>
              <w:rPr>
                <w:color w:val="000000"/>
              </w:rPr>
            </w:pPr>
            <w:r w:rsidRPr="00E028EF">
              <w:t>З</w:t>
            </w:r>
            <w:r w:rsidRPr="00E028EF">
              <w:rPr>
                <w:color w:val="000000"/>
              </w:rPr>
              <w:t>аведующий отделением (социальной службой), в</w:t>
            </w:r>
            <w:r w:rsidRPr="00E028EF">
              <w:t>рачи, средний медицинский и фармацевтический персонал, младший медицинский персонал, педагогические работники, помощник воспитателя, социальный работник,</w:t>
            </w:r>
            <w:r w:rsidR="00094A47" w:rsidRPr="00E028EF">
              <w:t xml:space="preserve"> психолог,</w:t>
            </w:r>
            <w:r w:rsidRPr="00E028EF">
              <w:t xml:space="preserve"> специалист по социальной работе, младший воспитатель, </w:t>
            </w:r>
            <w:r w:rsidRPr="00E028EF">
              <w:rPr>
                <w:bCs/>
              </w:rPr>
              <w:t>медицинский психолог</w:t>
            </w:r>
            <w:r w:rsidR="00587403" w:rsidRPr="00E028EF">
              <w:rPr>
                <w:bCs/>
              </w:rPr>
              <w:t>, педагог-организатор, инструктор по труду, инструктор по физической культуре</w:t>
            </w:r>
          </w:p>
        </w:tc>
      </w:tr>
      <w:tr w:rsidR="00596766" w:rsidRPr="00E028EF" w:rsidTr="00596766">
        <w:trPr>
          <w:trHeight w:val="220"/>
        </w:trPr>
        <w:tc>
          <w:tcPr>
            <w:tcW w:w="567" w:type="dxa"/>
            <w:tcBorders>
              <w:top w:val="single" w:sz="4" w:space="0" w:color="auto"/>
              <w:left w:val="single" w:sz="4" w:space="0" w:color="auto"/>
              <w:bottom w:val="single" w:sz="4" w:space="0" w:color="auto"/>
              <w:right w:val="single" w:sz="4" w:space="0" w:color="auto"/>
            </w:tcBorders>
          </w:tcPr>
          <w:p w:rsidR="00596766" w:rsidRPr="00E028EF" w:rsidRDefault="00201D65" w:rsidP="00785E56">
            <w:pPr>
              <w:jc w:val="center"/>
              <w:rPr>
                <w:bCs/>
                <w:color w:val="000000"/>
              </w:rPr>
            </w:pPr>
            <w:r w:rsidRPr="00E028EF">
              <w:rPr>
                <w:bCs/>
                <w:color w:val="000000"/>
              </w:rPr>
              <w:t>6</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596766" w:rsidRPr="00E028EF" w:rsidRDefault="00596766" w:rsidP="00785E56">
            <w:pPr>
              <w:rPr>
                <w:bCs/>
                <w:color w:val="000000"/>
              </w:rPr>
            </w:pPr>
            <w:r w:rsidRPr="00E028EF">
              <w:rPr>
                <w:bCs/>
                <w:color w:val="000000"/>
              </w:rPr>
              <w:t xml:space="preserve">Центры </w:t>
            </w:r>
            <w:r w:rsidRPr="00E028EF">
              <w:t xml:space="preserve">развития семейных форм </w:t>
            </w:r>
            <w:r w:rsidRPr="00E028EF">
              <w:lastRenderedPageBreak/>
              <w:t>устройства детей-сирот и детей, оставшихся без попечения родителей</w:t>
            </w:r>
          </w:p>
        </w:tc>
        <w:tc>
          <w:tcPr>
            <w:tcW w:w="5812" w:type="dxa"/>
            <w:tcBorders>
              <w:top w:val="single" w:sz="4" w:space="0" w:color="auto"/>
              <w:left w:val="nil"/>
              <w:bottom w:val="single" w:sz="4" w:space="0" w:color="auto"/>
              <w:right w:val="single" w:sz="4" w:space="0" w:color="auto"/>
            </w:tcBorders>
            <w:shd w:val="clear" w:color="auto" w:fill="auto"/>
            <w:hideMark/>
          </w:tcPr>
          <w:p w:rsidR="00596766" w:rsidRPr="00E028EF" w:rsidRDefault="00596766" w:rsidP="00785E56">
            <w:pPr>
              <w:rPr>
                <w:color w:val="000000"/>
              </w:rPr>
            </w:pPr>
            <w:proofErr w:type="gramStart"/>
            <w:r w:rsidRPr="00E028EF">
              <w:lastRenderedPageBreak/>
              <w:t>З</w:t>
            </w:r>
            <w:r w:rsidRPr="00E028EF">
              <w:rPr>
                <w:color w:val="000000"/>
              </w:rPr>
              <w:t xml:space="preserve">аведующий отделением (социальной службой), </w:t>
            </w:r>
            <w:r w:rsidRPr="00E028EF">
              <w:rPr>
                <w:color w:val="000000"/>
              </w:rPr>
              <w:lastRenderedPageBreak/>
              <w:t xml:space="preserve">начальник основного отдела, юрисконсульт, программист, педагогические работники, </w:t>
            </w:r>
            <w:r w:rsidRPr="00E028EF">
              <w:rPr>
                <w:bCs/>
              </w:rPr>
              <w:t>медицинский психолог</w:t>
            </w:r>
            <w:r w:rsidR="00094A47" w:rsidRPr="00E028EF">
              <w:rPr>
                <w:bCs/>
              </w:rPr>
              <w:t>, психолог</w:t>
            </w:r>
            <w:proofErr w:type="gramEnd"/>
          </w:p>
        </w:tc>
      </w:tr>
      <w:tr w:rsidR="00596766" w:rsidRPr="00E028EF" w:rsidTr="00596766">
        <w:trPr>
          <w:trHeight w:val="220"/>
        </w:trPr>
        <w:tc>
          <w:tcPr>
            <w:tcW w:w="567" w:type="dxa"/>
            <w:tcBorders>
              <w:top w:val="single" w:sz="4" w:space="0" w:color="auto"/>
              <w:left w:val="single" w:sz="4" w:space="0" w:color="auto"/>
              <w:bottom w:val="single" w:sz="4" w:space="0" w:color="auto"/>
              <w:right w:val="single" w:sz="4" w:space="0" w:color="auto"/>
            </w:tcBorders>
          </w:tcPr>
          <w:p w:rsidR="00596766" w:rsidRPr="00E028EF" w:rsidRDefault="00201D65" w:rsidP="00785E56">
            <w:pPr>
              <w:jc w:val="center"/>
              <w:rPr>
                <w:bCs/>
                <w:color w:val="000000"/>
              </w:rPr>
            </w:pPr>
            <w:r w:rsidRPr="00E028EF">
              <w:rPr>
                <w:bCs/>
                <w:color w:val="000000"/>
              </w:rPr>
              <w:lastRenderedPageBreak/>
              <w:t>7</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596766" w:rsidRPr="00E028EF" w:rsidRDefault="00596766" w:rsidP="00785E56">
            <w:pPr>
              <w:rPr>
                <w:bCs/>
                <w:color w:val="000000"/>
              </w:rPr>
            </w:pPr>
            <w:r w:rsidRPr="00E028EF">
              <w:t>Оздоровительные учреждения дополнительного образования детей</w:t>
            </w:r>
          </w:p>
        </w:tc>
        <w:tc>
          <w:tcPr>
            <w:tcW w:w="5812" w:type="dxa"/>
            <w:tcBorders>
              <w:top w:val="single" w:sz="4" w:space="0" w:color="auto"/>
              <w:left w:val="nil"/>
              <w:bottom w:val="single" w:sz="4" w:space="0" w:color="auto"/>
              <w:right w:val="single" w:sz="4" w:space="0" w:color="auto"/>
            </w:tcBorders>
            <w:shd w:val="clear" w:color="auto" w:fill="auto"/>
            <w:hideMark/>
          </w:tcPr>
          <w:p w:rsidR="00596766" w:rsidRPr="00E028EF" w:rsidRDefault="00596766" w:rsidP="00785E56">
            <w:pPr>
              <w:rPr>
                <w:color w:val="000000"/>
              </w:rPr>
            </w:pPr>
            <w:r w:rsidRPr="00E028EF">
              <w:t>З</w:t>
            </w:r>
            <w:r w:rsidRPr="00E028EF">
              <w:rPr>
                <w:color w:val="000000"/>
              </w:rPr>
              <w:t>аведующий отделением (социальной службой), начальник основного отдела, педагогические работники, культорганизатор, в</w:t>
            </w:r>
            <w:r w:rsidRPr="00E028EF">
              <w:t>рачи, средний медицинский и фармацевтический персонал</w:t>
            </w:r>
            <w:r w:rsidR="00692A3E" w:rsidRPr="00E028EF">
              <w:t xml:space="preserve">, младший медицинский персонал, </w:t>
            </w:r>
            <w:r w:rsidRPr="00E028EF">
              <w:rPr>
                <w:bCs/>
              </w:rPr>
              <w:t>медицинский психолог</w:t>
            </w:r>
          </w:p>
        </w:tc>
      </w:tr>
      <w:tr w:rsidR="00596766" w:rsidRPr="00E028EF" w:rsidTr="00596766">
        <w:trPr>
          <w:trHeight w:val="220"/>
        </w:trPr>
        <w:tc>
          <w:tcPr>
            <w:tcW w:w="567" w:type="dxa"/>
            <w:tcBorders>
              <w:top w:val="single" w:sz="4" w:space="0" w:color="auto"/>
              <w:left w:val="single" w:sz="4" w:space="0" w:color="auto"/>
              <w:bottom w:val="single" w:sz="4" w:space="0" w:color="auto"/>
              <w:right w:val="single" w:sz="4" w:space="0" w:color="auto"/>
            </w:tcBorders>
          </w:tcPr>
          <w:p w:rsidR="00596766" w:rsidRPr="00E028EF" w:rsidRDefault="00201D65" w:rsidP="00785E56">
            <w:pPr>
              <w:jc w:val="center"/>
              <w:rPr>
                <w:bCs/>
                <w:color w:val="000000"/>
              </w:rPr>
            </w:pPr>
            <w:r w:rsidRPr="00E028EF">
              <w:rPr>
                <w:bCs/>
                <w:color w:val="000000"/>
              </w:rPr>
              <w:t>8</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596766" w:rsidRPr="00E028EF" w:rsidRDefault="00596766" w:rsidP="00785E56">
            <w:pPr>
              <w:rPr>
                <w:bCs/>
                <w:color w:val="000000"/>
              </w:rPr>
            </w:pPr>
            <w:r w:rsidRPr="00E028EF">
              <w:rPr>
                <w:bCs/>
                <w:color w:val="000000"/>
              </w:rPr>
              <w:t>Центры социальной (социокультурной) реабилитации инвалидов</w:t>
            </w:r>
            <w:r w:rsidR="00A4042F" w:rsidRPr="00E028EF">
              <w:rPr>
                <w:bCs/>
                <w:color w:val="000000"/>
              </w:rPr>
              <w:t>, комплексные центры социальной реабилитации</w:t>
            </w:r>
          </w:p>
        </w:tc>
        <w:tc>
          <w:tcPr>
            <w:tcW w:w="5812" w:type="dxa"/>
            <w:tcBorders>
              <w:top w:val="single" w:sz="4" w:space="0" w:color="auto"/>
              <w:left w:val="nil"/>
              <w:bottom w:val="single" w:sz="4" w:space="0" w:color="auto"/>
              <w:right w:val="single" w:sz="4" w:space="0" w:color="auto"/>
            </w:tcBorders>
            <w:shd w:val="clear" w:color="auto" w:fill="auto"/>
            <w:hideMark/>
          </w:tcPr>
          <w:p w:rsidR="00596766" w:rsidRPr="00E028EF" w:rsidRDefault="00596766" w:rsidP="00785E56">
            <w:pPr>
              <w:rPr>
                <w:color w:val="000000"/>
              </w:rPr>
            </w:pPr>
            <w:r w:rsidRPr="00E028EF">
              <w:t>З</w:t>
            </w:r>
            <w:r w:rsidRPr="00E028EF">
              <w:rPr>
                <w:color w:val="000000"/>
              </w:rPr>
              <w:t>аведующий отделением (социальной службой), начальник основного отдела, педагогические работники, в</w:t>
            </w:r>
            <w:r w:rsidRPr="00E028EF">
              <w:t xml:space="preserve">рачи, средний медицинский и фармацевтический персонал, младший медицинский персонал, специалист по социальной работе, социальный работник, </w:t>
            </w:r>
            <w:r w:rsidR="0085460E" w:rsidRPr="00E028EF">
              <w:t xml:space="preserve">няня, </w:t>
            </w:r>
            <w:r w:rsidRPr="00E028EF">
              <w:t>специалист по реабилитации инвалидов, консультант по профессиональной реабилитации инвалидов,</w:t>
            </w:r>
            <w:r w:rsidRPr="00E028EF">
              <w:rPr>
                <w:bCs/>
              </w:rPr>
              <w:t xml:space="preserve"> культорганизатор, сурдопереводчик, медицинский психолог</w:t>
            </w:r>
          </w:p>
        </w:tc>
      </w:tr>
      <w:tr w:rsidR="00E77CEA" w:rsidRPr="00E028EF" w:rsidTr="00596766">
        <w:trPr>
          <w:trHeight w:val="220"/>
        </w:trPr>
        <w:tc>
          <w:tcPr>
            <w:tcW w:w="567" w:type="dxa"/>
            <w:tcBorders>
              <w:top w:val="single" w:sz="4" w:space="0" w:color="auto"/>
              <w:left w:val="single" w:sz="4" w:space="0" w:color="auto"/>
              <w:bottom w:val="single" w:sz="4" w:space="0" w:color="auto"/>
              <w:right w:val="single" w:sz="4" w:space="0" w:color="auto"/>
            </w:tcBorders>
          </w:tcPr>
          <w:p w:rsidR="00E77CEA" w:rsidRPr="00E028EF" w:rsidRDefault="00E77CEA" w:rsidP="00785E56">
            <w:pPr>
              <w:jc w:val="center"/>
              <w:rPr>
                <w:bCs/>
                <w:color w:val="000000"/>
              </w:rPr>
            </w:pPr>
            <w:r w:rsidRPr="00E028EF">
              <w:rPr>
                <w:bCs/>
                <w:color w:val="000000"/>
              </w:rPr>
              <w:t>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77CEA" w:rsidRPr="00E028EF" w:rsidRDefault="00E77CEA" w:rsidP="004E7E57">
            <w:pPr>
              <w:autoSpaceDE w:val="0"/>
              <w:autoSpaceDN w:val="0"/>
              <w:adjustRightInd w:val="0"/>
              <w:rPr>
                <w:color w:val="000000"/>
              </w:rPr>
            </w:pPr>
            <w:r w:rsidRPr="00E028EF">
              <w:rPr>
                <w:color w:val="000000"/>
              </w:rPr>
              <w:t>ГБУ НСО «Соцтехсервис»</w:t>
            </w:r>
          </w:p>
        </w:tc>
        <w:tc>
          <w:tcPr>
            <w:tcW w:w="5812" w:type="dxa"/>
            <w:tcBorders>
              <w:top w:val="single" w:sz="4" w:space="0" w:color="auto"/>
              <w:left w:val="nil"/>
              <w:bottom w:val="single" w:sz="4" w:space="0" w:color="auto"/>
              <w:right w:val="single" w:sz="4" w:space="0" w:color="auto"/>
            </w:tcBorders>
            <w:shd w:val="clear" w:color="auto" w:fill="auto"/>
          </w:tcPr>
          <w:p w:rsidR="00E77CEA" w:rsidRPr="00E028EF" w:rsidRDefault="00E77CEA" w:rsidP="004E7E57">
            <w:pPr>
              <w:autoSpaceDE w:val="0"/>
              <w:autoSpaceDN w:val="0"/>
              <w:adjustRightInd w:val="0"/>
              <w:rPr>
                <w:color w:val="000000"/>
              </w:rPr>
            </w:pPr>
            <w:r w:rsidRPr="00E028EF">
              <w:rPr>
                <w:color w:val="000000"/>
              </w:rPr>
              <w:t>Начальник основного отдела, заместитель начальника основного отдела, программист, инженер, специалист по охране труда, юрисконсульт, администратор, заведующий складом, заведующий хозяйством, специалист по социальной работе, редактор, экономист, бухгалтер, документовед, специалист по кадрам, диспетчер, водитель автомобиля, уборщик служебных помещений, уборщик территорий</w:t>
            </w:r>
          </w:p>
        </w:tc>
      </w:tr>
    </w:tbl>
    <w:p w:rsidR="006A6A15" w:rsidRPr="00E028EF" w:rsidRDefault="006A6A15" w:rsidP="00942124">
      <w:pPr>
        <w:pStyle w:val="ConsPlusNormal"/>
        <w:widowControl/>
        <w:ind w:firstLine="0"/>
        <w:jc w:val="both"/>
        <w:rPr>
          <w:rFonts w:ascii="Times New Roman" w:hAnsi="Times New Roman" w:cs="Times New Roman"/>
          <w:sz w:val="28"/>
          <w:szCs w:val="28"/>
        </w:rPr>
      </w:pPr>
    </w:p>
    <w:p w:rsidR="00F22D34" w:rsidRPr="00E028EF" w:rsidRDefault="00F22D34" w:rsidP="00942124">
      <w:pPr>
        <w:pStyle w:val="ConsPlusNormal"/>
        <w:widowControl/>
        <w:ind w:firstLine="0"/>
        <w:jc w:val="both"/>
        <w:rPr>
          <w:rFonts w:ascii="Times New Roman" w:hAnsi="Times New Roman" w:cs="Times New Roman"/>
          <w:sz w:val="28"/>
          <w:szCs w:val="28"/>
        </w:rPr>
      </w:pPr>
      <w:r w:rsidRPr="00E028EF">
        <w:rPr>
          <w:rFonts w:ascii="Times New Roman" w:hAnsi="Times New Roman" w:cs="Times New Roman"/>
          <w:sz w:val="28"/>
          <w:szCs w:val="28"/>
        </w:rPr>
        <w:tab/>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 Доля расходов на оплату труда основного персонала в фонде оплаты труда учреждения не может составлять менее 60 процентов.</w:t>
      </w:r>
    </w:p>
    <w:p w:rsidR="00F22D34" w:rsidRPr="00E028EF" w:rsidRDefault="00F22D34" w:rsidP="00942124">
      <w:pPr>
        <w:pStyle w:val="ConsPlusNormal"/>
        <w:widowControl/>
        <w:ind w:firstLine="0"/>
        <w:jc w:val="both"/>
        <w:rPr>
          <w:rFonts w:ascii="Times New Roman" w:hAnsi="Times New Roman" w:cs="Times New Roman"/>
          <w:sz w:val="28"/>
          <w:szCs w:val="28"/>
        </w:rPr>
      </w:pPr>
    </w:p>
    <w:p w:rsidR="003465C5" w:rsidRPr="00E028EF" w:rsidRDefault="00CD3F1A">
      <w:pPr>
        <w:pStyle w:val="ConsPlusNormal"/>
        <w:widowControl/>
        <w:jc w:val="center"/>
        <w:rPr>
          <w:rFonts w:ascii="Times New Roman" w:hAnsi="Times New Roman" w:cs="Times New Roman"/>
          <w:iCs/>
          <w:sz w:val="28"/>
        </w:rPr>
      </w:pPr>
      <w:r w:rsidRPr="00E028EF">
        <w:rPr>
          <w:rFonts w:ascii="Times New Roman" w:hAnsi="Times New Roman" w:cs="Times New Roman"/>
          <w:iCs/>
          <w:sz w:val="28"/>
        </w:rPr>
        <w:t>3</w:t>
      </w:r>
      <w:r w:rsidR="003465C5" w:rsidRPr="00E028EF">
        <w:rPr>
          <w:rFonts w:ascii="Times New Roman" w:hAnsi="Times New Roman" w:cs="Times New Roman"/>
          <w:iCs/>
          <w:sz w:val="28"/>
        </w:rPr>
        <w:t>. Перечень и размеры компенсационных выплат</w:t>
      </w:r>
    </w:p>
    <w:p w:rsidR="003465C5" w:rsidRPr="00E028EF" w:rsidRDefault="003465C5">
      <w:pPr>
        <w:pStyle w:val="ConsPlusNormal"/>
        <w:widowControl/>
        <w:jc w:val="center"/>
        <w:rPr>
          <w:rFonts w:ascii="Times New Roman" w:hAnsi="Times New Roman" w:cs="Times New Roman"/>
          <w:iCs/>
          <w:sz w:val="28"/>
        </w:rPr>
      </w:pPr>
    </w:p>
    <w:p w:rsidR="0046765C" w:rsidRPr="00E028EF" w:rsidRDefault="0046765C" w:rsidP="0046765C">
      <w:pPr>
        <w:pStyle w:val="ConsPlusNormal"/>
        <w:jc w:val="both"/>
        <w:rPr>
          <w:rFonts w:ascii="Times New Roman" w:hAnsi="Times New Roman" w:cs="Times New Roman"/>
          <w:iCs/>
          <w:sz w:val="28"/>
        </w:rPr>
      </w:pPr>
      <w:r w:rsidRPr="00E028EF">
        <w:rPr>
          <w:rFonts w:ascii="Times New Roman" w:hAnsi="Times New Roman" w:cs="Times New Roman"/>
          <w:iCs/>
          <w:sz w:val="28"/>
        </w:rPr>
        <w:t>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46765C" w:rsidRPr="00E028EF" w:rsidRDefault="00763EB5" w:rsidP="0046765C">
      <w:pPr>
        <w:pStyle w:val="ConsPlusNormal"/>
        <w:jc w:val="both"/>
        <w:rPr>
          <w:rFonts w:ascii="Times New Roman" w:hAnsi="Times New Roman" w:cs="Times New Roman"/>
          <w:iCs/>
          <w:sz w:val="28"/>
        </w:rPr>
      </w:pPr>
      <w:r w:rsidRPr="00E028EF">
        <w:rPr>
          <w:rFonts w:ascii="Times New Roman" w:hAnsi="Times New Roman" w:cs="Times New Roman"/>
          <w:iCs/>
          <w:sz w:val="28"/>
        </w:rPr>
        <w:t>1) </w:t>
      </w:r>
      <w:r w:rsidR="0046765C" w:rsidRPr="00E028EF">
        <w:rPr>
          <w:rFonts w:ascii="Times New Roman" w:hAnsi="Times New Roman" w:cs="Times New Roman"/>
          <w:iCs/>
          <w:sz w:val="28"/>
        </w:rPr>
        <w:t>доплата за работу с вредными и (или) опасными условиями труда;</w:t>
      </w:r>
    </w:p>
    <w:p w:rsidR="0046765C" w:rsidRPr="00E028EF" w:rsidRDefault="00763EB5" w:rsidP="0046765C">
      <w:pPr>
        <w:pStyle w:val="ConsPlusNormal"/>
        <w:jc w:val="both"/>
        <w:rPr>
          <w:rFonts w:ascii="Times New Roman" w:hAnsi="Times New Roman" w:cs="Times New Roman"/>
          <w:iCs/>
          <w:sz w:val="28"/>
        </w:rPr>
      </w:pPr>
      <w:r w:rsidRPr="00E028EF">
        <w:rPr>
          <w:rFonts w:ascii="Times New Roman" w:hAnsi="Times New Roman" w:cs="Times New Roman"/>
          <w:iCs/>
          <w:sz w:val="28"/>
        </w:rPr>
        <w:t>2) </w:t>
      </w:r>
      <w:r w:rsidR="0046765C" w:rsidRPr="00E028EF">
        <w:rPr>
          <w:rFonts w:ascii="Times New Roman" w:hAnsi="Times New Roman" w:cs="Times New Roman"/>
          <w:iCs/>
          <w:sz w:val="28"/>
        </w:rPr>
        <w:t>доплата за работу в ночное время;</w:t>
      </w:r>
    </w:p>
    <w:p w:rsidR="0046765C" w:rsidRPr="00E028EF" w:rsidRDefault="00763EB5" w:rsidP="0046765C">
      <w:pPr>
        <w:pStyle w:val="ConsPlusNormal"/>
        <w:jc w:val="both"/>
        <w:rPr>
          <w:rFonts w:ascii="Times New Roman" w:hAnsi="Times New Roman" w:cs="Times New Roman"/>
          <w:iCs/>
          <w:sz w:val="28"/>
        </w:rPr>
      </w:pPr>
      <w:r w:rsidRPr="00E028EF">
        <w:rPr>
          <w:rFonts w:ascii="Times New Roman" w:hAnsi="Times New Roman" w:cs="Times New Roman"/>
          <w:iCs/>
          <w:sz w:val="28"/>
        </w:rPr>
        <w:t>3) </w:t>
      </w:r>
      <w:r w:rsidR="0046765C" w:rsidRPr="00E028EF">
        <w:rPr>
          <w:rFonts w:ascii="Times New Roman" w:hAnsi="Times New Roman" w:cs="Times New Roman"/>
          <w:iCs/>
          <w:sz w:val="28"/>
        </w:rPr>
        <w:t>доплата за работу в выходные и нерабочие праздничные дни;</w:t>
      </w:r>
    </w:p>
    <w:p w:rsidR="0046765C" w:rsidRPr="00E028EF" w:rsidRDefault="00763EB5" w:rsidP="0046765C">
      <w:pPr>
        <w:pStyle w:val="ConsPlusNormal"/>
        <w:jc w:val="both"/>
        <w:rPr>
          <w:rFonts w:ascii="Times New Roman" w:hAnsi="Times New Roman" w:cs="Times New Roman"/>
          <w:iCs/>
          <w:sz w:val="28"/>
        </w:rPr>
      </w:pPr>
      <w:r w:rsidRPr="00E028EF">
        <w:rPr>
          <w:rFonts w:ascii="Times New Roman" w:hAnsi="Times New Roman" w:cs="Times New Roman"/>
          <w:iCs/>
          <w:sz w:val="28"/>
        </w:rPr>
        <w:t>4) </w:t>
      </w:r>
      <w:r w:rsidR="0046765C" w:rsidRPr="00E028EF">
        <w:rPr>
          <w:rFonts w:ascii="Times New Roman" w:hAnsi="Times New Roman" w:cs="Times New Roman"/>
          <w:iCs/>
          <w:sz w:val="28"/>
        </w:rPr>
        <w:t>доплата за сверхурочную работу;</w:t>
      </w:r>
    </w:p>
    <w:p w:rsidR="0046765C" w:rsidRPr="00E028EF" w:rsidRDefault="00763EB5" w:rsidP="0046765C">
      <w:pPr>
        <w:pStyle w:val="ConsPlusNormal"/>
        <w:jc w:val="both"/>
        <w:rPr>
          <w:rFonts w:ascii="Times New Roman" w:hAnsi="Times New Roman" w:cs="Times New Roman"/>
          <w:iCs/>
          <w:sz w:val="28"/>
        </w:rPr>
      </w:pPr>
      <w:r w:rsidRPr="00E028EF">
        <w:rPr>
          <w:rFonts w:ascii="Times New Roman" w:hAnsi="Times New Roman" w:cs="Times New Roman"/>
          <w:iCs/>
          <w:sz w:val="28"/>
        </w:rPr>
        <w:t>5) </w:t>
      </w:r>
      <w:r w:rsidR="0046765C" w:rsidRPr="00E028EF">
        <w:rPr>
          <w:rFonts w:ascii="Times New Roman" w:hAnsi="Times New Roman" w:cs="Times New Roman"/>
          <w:iCs/>
          <w:sz w:val="28"/>
        </w:rPr>
        <w:t>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46765C" w:rsidRPr="00E028EF" w:rsidRDefault="00763EB5" w:rsidP="0046765C">
      <w:pPr>
        <w:pStyle w:val="ConsPlusNormal"/>
        <w:jc w:val="both"/>
        <w:rPr>
          <w:rFonts w:ascii="Times New Roman" w:hAnsi="Times New Roman" w:cs="Times New Roman"/>
          <w:iCs/>
          <w:sz w:val="28"/>
        </w:rPr>
      </w:pPr>
      <w:r w:rsidRPr="00E028EF">
        <w:rPr>
          <w:rFonts w:ascii="Times New Roman" w:hAnsi="Times New Roman" w:cs="Times New Roman"/>
          <w:iCs/>
          <w:sz w:val="28"/>
        </w:rPr>
        <w:t>6) </w:t>
      </w:r>
      <w:r w:rsidR="0046765C" w:rsidRPr="00E028EF">
        <w:rPr>
          <w:rFonts w:ascii="Times New Roman" w:hAnsi="Times New Roman" w:cs="Times New Roman"/>
          <w:iCs/>
          <w:sz w:val="28"/>
        </w:rPr>
        <w:t>доплата за особенности деятельности;</w:t>
      </w:r>
    </w:p>
    <w:p w:rsidR="0046765C" w:rsidRPr="00E028EF" w:rsidRDefault="00763EB5" w:rsidP="0046765C">
      <w:pPr>
        <w:pStyle w:val="ConsPlusNormal"/>
        <w:jc w:val="both"/>
        <w:rPr>
          <w:rFonts w:ascii="Times New Roman" w:hAnsi="Times New Roman" w:cs="Times New Roman"/>
          <w:iCs/>
          <w:sz w:val="28"/>
        </w:rPr>
      </w:pPr>
      <w:r w:rsidRPr="00E028EF">
        <w:rPr>
          <w:rFonts w:ascii="Times New Roman" w:hAnsi="Times New Roman" w:cs="Times New Roman"/>
          <w:iCs/>
          <w:sz w:val="28"/>
        </w:rPr>
        <w:t>7) </w:t>
      </w:r>
      <w:r w:rsidR="0046765C" w:rsidRPr="00E028EF">
        <w:rPr>
          <w:rFonts w:ascii="Times New Roman" w:hAnsi="Times New Roman" w:cs="Times New Roman"/>
          <w:iCs/>
          <w:sz w:val="28"/>
        </w:rPr>
        <w:t>доплата за работу в сельской местности;</w:t>
      </w:r>
    </w:p>
    <w:p w:rsidR="0046765C" w:rsidRPr="00E028EF" w:rsidRDefault="00DB7ED4" w:rsidP="0046765C">
      <w:pPr>
        <w:pStyle w:val="ConsPlusNormal"/>
        <w:widowControl/>
        <w:jc w:val="both"/>
        <w:rPr>
          <w:rFonts w:ascii="Times New Roman" w:hAnsi="Times New Roman" w:cs="Times New Roman"/>
          <w:iCs/>
          <w:sz w:val="28"/>
        </w:rPr>
      </w:pPr>
      <w:r w:rsidRPr="00E028EF">
        <w:rPr>
          <w:rFonts w:ascii="Times New Roman" w:hAnsi="Times New Roman" w:cs="Times New Roman"/>
          <w:iCs/>
          <w:sz w:val="28"/>
        </w:rPr>
        <w:lastRenderedPageBreak/>
        <w:t>8) </w:t>
      </w:r>
      <w:r w:rsidR="0046765C" w:rsidRPr="00E028EF">
        <w:rPr>
          <w:rFonts w:ascii="Times New Roman" w:hAnsi="Times New Roman" w:cs="Times New Roman"/>
          <w:iCs/>
          <w:sz w:val="28"/>
        </w:rPr>
        <w:t>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46765C" w:rsidRPr="00E028EF" w:rsidRDefault="0046765C" w:rsidP="0046765C">
      <w:pPr>
        <w:pStyle w:val="ConsPlusNormal"/>
        <w:widowControl/>
        <w:jc w:val="both"/>
        <w:rPr>
          <w:rFonts w:ascii="Times New Roman" w:hAnsi="Times New Roman" w:cs="Times New Roman"/>
          <w:iCs/>
          <w:sz w:val="28"/>
        </w:rPr>
      </w:pPr>
    </w:p>
    <w:p w:rsidR="00B10AFA" w:rsidRPr="00E028EF" w:rsidRDefault="009908E2" w:rsidP="00B10AFA">
      <w:pPr>
        <w:pStyle w:val="ConsPlusNormal"/>
        <w:widowControl/>
        <w:jc w:val="both"/>
        <w:rPr>
          <w:rFonts w:ascii="Times New Roman" w:hAnsi="Times New Roman" w:cs="Times New Roman"/>
          <w:sz w:val="28"/>
        </w:rPr>
      </w:pPr>
      <w:r w:rsidRPr="00E028EF">
        <w:rPr>
          <w:rFonts w:ascii="Times New Roman" w:hAnsi="Times New Roman" w:cs="Times New Roman"/>
          <w:sz w:val="28"/>
        </w:rPr>
        <w:t>3.1. </w:t>
      </w:r>
      <w:r w:rsidR="003465C5" w:rsidRPr="00E028EF">
        <w:rPr>
          <w:rFonts w:ascii="Times New Roman" w:hAnsi="Times New Roman" w:cs="Times New Roman"/>
          <w:sz w:val="28"/>
        </w:rPr>
        <w:t xml:space="preserve">Выплаты компенсационного характера устанавливаются к должностным окладам (окладам), </w:t>
      </w:r>
      <w:r w:rsidR="00EB0E4E" w:rsidRPr="00E028EF">
        <w:rPr>
          <w:rFonts w:ascii="Times New Roman" w:hAnsi="Times New Roman" w:cs="Times New Roman"/>
          <w:sz w:val="28"/>
          <w:szCs w:val="28"/>
        </w:rPr>
        <w:t>ставкам заработной платы</w:t>
      </w:r>
      <w:r w:rsidR="00B10AFA" w:rsidRPr="00E028EF">
        <w:rPr>
          <w:rFonts w:ascii="Times New Roman" w:hAnsi="Times New Roman" w:cs="Times New Roman"/>
          <w:sz w:val="28"/>
          <w:szCs w:val="28"/>
        </w:rPr>
        <w:t xml:space="preserve"> </w:t>
      </w:r>
      <w:r w:rsidR="00B923F3" w:rsidRPr="00E028EF">
        <w:rPr>
          <w:rFonts w:ascii="Times New Roman" w:hAnsi="Times New Roman" w:cs="Times New Roman"/>
          <w:sz w:val="28"/>
        </w:rPr>
        <w:t>работников учреждений</w:t>
      </w:r>
      <w:r w:rsidR="00BD06CC" w:rsidRPr="00E028EF">
        <w:rPr>
          <w:rFonts w:ascii="Times New Roman" w:hAnsi="Times New Roman" w:cs="Times New Roman"/>
          <w:sz w:val="28"/>
        </w:rPr>
        <w:t xml:space="preserve">, </w:t>
      </w:r>
      <w:r w:rsidR="00BD06CC" w:rsidRPr="00E028EF">
        <w:rPr>
          <w:rFonts w:ascii="Times New Roman" w:hAnsi="Times New Roman" w:cs="Times New Roman"/>
          <w:sz w:val="28"/>
          <w:szCs w:val="18"/>
        </w:rPr>
        <w:t>в виде доплат, если иное не установлено федеральными законами, указами Президента Российской Федерации, иными нормативными правовыми актами Российской Федерации и Новосибирской области</w:t>
      </w:r>
      <w:r w:rsidR="00B923F3" w:rsidRPr="00E028EF">
        <w:rPr>
          <w:rFonts w:ascii="Times New Roman" w:hAnsi="Times New Roman" w:cs="Times New Roman"/>
          <w:sz w:val="28"/>
        </w:rPr>
        <w:t>.</w:t>
      </w:r>
    </w:p>
    <w:p w:rsidR="00B10AFA" w:rsidRPr="00E028EF" w:rsidRDefault="009908E2" w:rsidP="00B10AFA">
      <w:pPr>
        <w:pStyle w:val="ConsPlusNormal"/>
        <w:widowControl/>
        <w:jc w:val="both"/>
        <w:rPr>
          <w:rFonts w:ascii="Times New Roman" w:hAnsi="Times New Roman" w:cs="Times New Roman"/>
          <w:sz w:val="28"/>
        </w:rPr>
      </w:pPr>
      <w:r w:rsidRPr="00E028EF">
        <w:rPr>
          <w:rFonts w:ascii="Times New Roman" w:hAnsi="Times New Roman" w:cs="Times New Roman"/>
          <w:sz w:val="28"/>
        </w:rPr>
        <w:t>3.2. </w:t>
      </w:r>
      <w:r w:rsidR="00B40D6F" w:rsidRPr="00E028EF">
        <w:rPr>
          <w:rFonts w:ascii="Times New Roman" w:hAnsi="Times New Roman" w:cs="Times New Roman"/>
          <w:sz w:val="28"/>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3465C5" w:rsidRPr="00E028EF" w:rsidRDefault="009908E2" w:rsidP="00B10AFA">
      <w:pPr>
        <w:pStyle w:val="ConsPlusNormal"/>
        <w:widowControl/>
        <w:jc w:val="both"/>
        <w:rPr>
          <w:rFonts w:ascii="Times New Roman" w:hAnsi="Times New Roman" w:cs="Times New Roman"/>
          <w:sz w:val="28"/>
        </w:rPr>
      </w:pPr>
      <w:r w:rsidRPr="00E028EF">
        <w:rPr>
          <w:rFonts w:ascii="Times New Roman" w:hAnsi="Times New Roman" w:cs="Times New Roman"/>
          <w:sz w:val="28"/>
        </w:rPr>
        <w:t>3.3. </w:t>
      </w:r>
      <w:r w:rsidR="00D43BB6" w:rsidRPr="00E028EF">
        <w:rPr>
          <w:rFonts w:ascii="Times New Roman" w:hAnsi="Times New Roman" w:cs="Times New Roman"/>
          <w:sz w:val="28"/>
        </w:rPr>
        <w:t>Размер доплаты</w:t>
      </w:r>
      <w:r w:rsidR="003465C5" w:rsidRPr="00E028EF">
        <w:rPr>
          <w:rFonts w:ascii="Times New Roman" w:hAnsi="Times New Roman" w:cs="Times New Roman"/>
          <w:sz w:val="28"/>
        </w:rPr>
        <w:t xml:space="preserve"> за работу в сел</w:t>
      </w:r>
      <w:r w:rsidR="00915386" w:rsidRPr="00E028EF">
        <w:rPr>
          <w:rFonts w:ascii="Times New Roman" w:hAnsi="Times New Roman" w:cs="Times New Roman"/>
          <w:sz w:val="28"/>
        </w:rPr>
        <w:t>ьской местности</w:t>
      </w:r>
      <w:r w:rsidR="003465C5" w:rsidRPr="00E028EF">
        <w:rPr>
          <w:rFonts w:ascii="Times New Roman" w:hAnsi="Times New Roman" w:cs="Times New Roman"/>
          <w:sz w:val="28"/>
        </w:rPr>
        <w:t xml:space="preserve"> руководителям и специалистам учреждений </w:t>
      </w:r>
      <w:r w:rsidR="00915386" w:rsidRPr="00E028EF">
        <w:rPr>
          <w:rFonts w:ascii="Times New Roman" w:hAnsi="Times New Roman" w:cs="Times New Roman"/>
          <w:sz w:val="28"/>
        </w:rPr>
        <w:t>составляет</w:t>
      </w:r>
      <w:r w:rsidR="003465C5" w:rsidRPr="00E028EF">
        <w:rPr>
          <w:rFonts w:ascii="Times New Roman" w:hAnsi="Times New Roman" w:cs="Times New Roman"/>
          <w:sz w:val="28"/>
        </w:rPr>
        <w:t xml:space="preserve"> 25% должностного оклада</w:t>
      </w:r>
      <w:r w:rsidR="001F67CF" w:rsidRPr="00E028EF">
        <w:rPr>
          <w:rFonts w:ascii="Times New Roman" w:hAnsi="Times New Roman" w:cs="Times New Roman"/>
          <w:sz w:val="28"/>
        </w:rPr>
        <w:t xml:space="preserve">, </w:t>
      </w:r>
      <w:r w:rsidR="001F67CF" w:rsidRPr="00E028EF">
        <w:rPr>
          <w:rFonts w:ascii="Times New Roman" w:hAnsi="Times New Roman" w:cs="Times New Roman"/>
          <w:sz w:val="28"/>
          <w:szCs w:val="28"/>
        </w:rPr>
        <w:t>ставки заработной платы.</w:t>
      </w:r>
    </w:p>
    <w:p w:rsidR="004D49A4" w:rsidRPr="00E028EF" w:rsidRDefault="009908E2" w:rsidP="00521265">
      <w:pPr>
        <w:autoSpaceDE w:val="0"/>
        <w:autoSpaceDN w:val="0"/>
        <w:adjustRightInd w:val="0"/>
        <w:ind w:firstLine="708"/>
        <w:jc w:val="both"/>
        <w:outlineLvl w:val="3"/>
        <w:rPr>
          <w:sz w:val="28"/>
          <w:szCs w:val="28"/>
        </w:rPr>
      </w:pPr>
      <w:r w:rsidRPr="00E028EF">
        <w:rPr>
          <w:sz w:val="28"/>
        </w:rPr>
        <w:t>3.4. </w:t>
      </w:r>
      <w:r w:rsidR="00D43BB6" w:rsidRPr="00E028EF">
        <w:rPr>
          <w:sz w:val="28"/>
        </w:rPr>
        <w:t>Размер доплаты</w:t>
      </w:r>
      <w:r w:rsidR="003465C5" w:rsidRPr="00E028EF">
        <w:rPr>
          <w:sz w:val="28"/>
        </w:rPr>
        <w:t xml:space="preserve"> за </w:t>
      </w:r>
      <w:r w:rsidR="003A175C" w:rsidRPr="00E028EF">
        <w:rPr>
          <w:sz w:val="28"/>
        </w:rPr>
        <w:t xml:space="preserve">каждый час </w:t>
      </w:r>
      <w:r w:rsidR="003465C5" w:rsidRPr="00E028EF">
        <w:rPr>
          <w:sz w:val="28"/>
        </w:rPr>
        <w:t>работ</w:t>
      </w:r>
      <w:r w:rsidR="003A175C" w:rsidRPr="00E028EF">
        <w:rPr>
          <w:sz w:val="28"/>
        </w:rPr>
        <w:t>ы</w:t>
      </w:r>
      <w:r w:rsidR="003465C5" w:rsidRPr="00E028EF">
        <w:rPr>
          <w:sz w:val="28"/>
        </w:rPr>
        <w:t xml:space="preserve"> в ночное время </w:t>
      </w:r>
      <w:r w:rsidR="00D43BB6" w:rsidRPr="00E028EF">
        <w:rPr>
          <w:sz w:val="28"/>
        </w:rPr>
        <w:t>составляет</w:t>
      </w:r>
      <w:r w:rsidR="008566E3" w:rsidRPr="00E028EF">
        <w:rPr>
          <w:sz w:val="28"/>
        </w:rPr>
        <w:t xml:space="preserve"> </w:t>
      </w:r>
      <w:r w:rsidR="003A175C" w:rsidRPr="00E028EF">
        <w:rPr>
          <w:sz w:val="28"/>
        </w:rPr>
        <w:t>не менее 2</w:t>
      </w:r>
      <w:r w:rsidR="00D43BB6" w:rsidRPr="00E028EF">
        <w:rPr>
          <w:sz w:val="28"/>
        </w:rPr>
        <w:t>0</w:t>
      </w:r>
      <w:r w:rsidR="003465C5" w:rsidRPr="00E028EF">
        <w:rPr>
          <w:sz w:val="28"/>
        </w:rPr>
        <w:t>% должностного оклада (оклада)</w:t>
      </w:r>
      <w:r w:rsidR="001F67CF" w:rsidRPr="00E028EF">
        <w:rPr>
          <w:sz w:val="28"/>
        </w:rPr>
        <w:t xml:space="preserve">, </w:t>
      </w:r>
      <w:r w:rsidR="001F67CF" w:rsidRPr="00E028EF">
        <w:rPr>
          <w:sz w:val="28"/>
          <w:szCs w:val="28"/>
        </w:rPr>
        <w:t>ставки заработной платы</w:t>
      </w:r>
      <w:r w:rsidR="003A175C" w:rsidRPr="00E028EF">
        <w:rPr>
          <w:sz w:val="28"/>
        </w:rPr>
        <w:t xml:space="preserve"> (</w:t>
      </w:r>
      <w:proofErr w:type="gramStart"/>
      <w:r w:rsidR="003A175C" w:rsidRPr="00E028EF">
        <w:rPr>
          <w:sz w:val="28"/>
        </w:rPr>
        <w:t>рассчитанных</w:t>
      </w:r>
      <w:proofErr w:type="gramEnd"/>
      <w:r w:rsidR="003A175C" w:rsidRPr="00E028EF">
        <w:rPr>
          <w:sz w:val="28"/>
        </w:rPr>
        <w:t xml:space="preserve"> за час работы).</w:t>
      </w:r>
      <w:r w:rsidR="00CE0FAB" w:rsidRPr="00E028EF">
        <w:rPr>
          <w:sz w:val="28"/>
        </w:rPr>
        <w:t> </w:t>
      </w:r>
      <w:r w:rsidR="004D49A4" w:rsidRPr="00E028EF">
        <w:rPr>
          <w:sz w:val="28"/>
          <w:szCs w:val="28"/>
        </w:rPr>
        <w:t xml:space="preserve">Конкретные размеры доплаты за работу в ночное </w:t>
      </w:r>
      <w:r w:rsidR="001C244D" w:rsidRPr="00E028EF">
        <w:rPr>
          <w:sz w:val="28"/>
          <w:szCs w:val="28"/>
        </w:rPr>
        <w:t xml:space="preserve">время </w:t>
      </w:r>
      <w:r w:rsidR="004D49A4" w:rsidRPr="00E028EF">
        <w:rPr>
          <w:sz w:val="28"/>
          <w:szCs w:val="28"/>
        </w:rPr>
        <w:t>устанавливаются</w:t>
      </w:r>
      <w:r w:rsidR="001C244D" w:rsidRPr="00E028EF">
        <w:rPr>
          <w:sz w:val="28"/>
          <w:szCs w:val="28"/>
        </w:rPr>
        <w:t>,</w:t>
      </w:r>
      <w:r w:rsidR="004D49A4" w:rsidRPr="00E028EF">
        <w:rPr>
          <w:sz w:val="28"/>
          <w:szCs w:val="28"/>
        </w:rPr>
        <w:t xml:space="preserve"> с учетом мнения представительного органа работников </w:t>
      </w:r>
      <w:r w:rsidR="001C244D" w:rsidRPr="00E028EF">
        <w:rPr>
          <w:sz w:val="28"/>
          <w:szCs w:val="28"/>
        </w:rPr>
        <w:t xml:space="preserve">учреждения, </w:t>
      </w:r>
      <w:r w:rsidR="004D49A4" w:rsidRPr="00E028EF">
        <w:rPr>
          <w:sz w:val="28"/>
          <w:szCs w:val="28"/>
        </w:rPr>
        <w:t xml:space="preserve">в </w:t>
      </w:r>
      <w:r w:rsidR="001C244D" w:rsidRPr="00E028EF">
        <w:rPr>
          <w:sz w:val="28"/>
          <w:szCs w:val="28"/>
        </w:rPr>
        <w:t>локальных нормативных актах</w:t>
      </w:r>
      <w:r w:rsidR="004D49A4" w:rsidRPr="00E028EF">
        <w:rPr>
          <w:sz w:val="28"/>
          <w:szCs w:val="28"/>
        </w:rPr>
        <w:t>, коллективны</w:t>
      </w:r>
      <w:r w:rsidR="001C244D" w:rsidRPr="00E028EF">
        <w:rPr>
          <w:sz w:val="28"/>
          <w:szCs w:val="28"/>
        </w:rPr>
        <w:t>х</w:t>
      </w:r>
      <w:r w:rsidR="004D49A4" w:rsidRPr="00E028EF">
        <w:rPr>
          <w:sz w:val="28"/>
          <w:szCs w:val="28"/>
        </w:rPr>
        <w:t xml:space="preserve"> договор</w:t>
      </w:r>
      <w:r w:rsidR="001C244D" w:rsidRPr="00E028EF">
        <w:rPr>
          <w:sz w:val="28"/>
          <w:szCs w:val="28"/>
        </w:rPr>
        <w:t>ах</w:t>
      </w:r>
      <w:r w:rsidR="004D49A4" w:rsidRPr="00E028EF">
        <w:rPr>
          <w:sz w:val="28"/>
          <w:szCs w:val="28"/>
        </w:rPr>
        <w:t xml:space="preserve">, </w:t>
      </w:r>
      <w:r w:rsidR="001C244D" w:rsidRPr="00E028EF">
        <w:rPr>
          <w:sz w:val="28"/>
          <w:szCs w:val="28"/>
        </w:rPr>
        <w:t>соглашениях.</w:t>
      </w:r>
    </w:p>
    <w:p w:rsidR="00B10AFA" w:rsidRPr="00E028EF" w:rsidRDefault="00261A5B" w:rsidP="00B10AFA">
      <w:pPr>
        <w:pStyle w:val="ConsPlusNormal"/>
        <w:widowControl/>
        <w:ind w:firstLine="539"/>
        <w:jc w:val="both"/>
        <w:rPr>
          <w:sz w:val="26"/>
        </w:rPr>
      </w:pPr>
      <w:r w:rsidRPr="00E028EF">
        <w:rPr>
          <w:rFonts w:ascii="Times New Roman" w:hAnsi="Times New Roman" w:cs="Times New Roman"/>
          <w:sz w:val="28"/>
        </w:rPr>
        <w:tab/>
      </w:r>
      <w:r w:rsidR="009908E2" w:rsidRPr="00E028EF">
        <w:rPr>
          <w:rFonts w:ascii="Times New Roman" w:hAnsi="Times New Roman" w:cs="Times New Roman"/>
          <w:sz w:val="28"/>
        </w:rPr>
        <w:t>3.5. </w:t>
      </w:r>
      <w:r w:rsidR="003465C5" w:rsidRPr="00E028EF">
        <w:rPr>
          <w:rFonts w:ascii="Times New Roman" w:hAnsi="Times New Roman" w:cs="Times New Roman"/>
          <w:sz w:val="28"/>
        </w:rPr>
        <w:t>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r w:rsidR="003465C5" w:rsidRPr="00E028EF">
        <w:rPr>
          <w:sz w:val="26"/>
        </w:rPr>
        <w:t>.</w:t>
      </w:r>
    </w:p>
    <w:p w:rsidR="007D7B27" w:rsidRPr="00E028EF" w:rsidRDefault="00521265" w:rsidP="00B10AFA">
      <w:pPr>
        <w:pStyle w:val="ConsPlusNormal"/>
        <w:widowControl/>
        <w:ind w:firstLine="709"/>
        <w:jc w:val="both"/>
        <w:rPr>
          <w:sz w:val="26"/>
        </w:rPr>
      </w:pPr>
      <w:r w:rsidRPr="00E028EF">
        <w:rPr>
          <w:rFonts w:ascii="Times New Roman" w:hAnsi="Times New Roman"/>
          <w:sz w:val="28"/>
        </w:rPr>
        <w:t>3.6.</w:t>
      </w:r>
      <w:r w:rsidR="009908E2" w:rsidRPr="00E028EF">
        <w:rPr>
          <w:rFonts w:ascii="Times New Roman" w:hAnsi="Times New Roman"/>
          <w:sz w:val="28"/>
        </w:rPr>
        <w:t> </w:t>
      </w:r>
      <w:r w:rsidR="007D7B27" w:rsidRPr="00E028EF">
        <w:rPr>
          <w:rFonts w:ascii="Times New Roman" w:hAnsi="Times New Roman"/>
          <w:sz w:val="28"/>
        </w:rPr>
        <w:t>Оплата труда работников, занятых на работах с 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Конкретные размеры повышения оплаты труда устанавливаются работодателем с учетом мнения представительного органа работников, либо коллективным договором, трудовым договором.</w:t>
      </w:r>
    </w:p>
    <w:p w:rsidR="00B10AFA" w:rsidRPr="00E028EF" w:rsidRDefault="007D7B27" w:rsidP="00B10AFA">
      <w:pPr>
        <w:pStyle w:val="ae"/>
        <w:ind w:firstLine="709"/>
        <w:jc w:val="both"/>
        <w:rPr>
          <w:rFonts w:ascii="Times New Roman" w:hAnsi="Times New Roman"/>
          <w:sz w:val="28"/>
          <w:szCs w:val="20"/>
        </w:rPr>
      </w:pPr>
      <w:r w:rsidRPr="00E028EF">
        <w:rPr>
          <w:rFonts w:ascii="Times New Roman" w:hAnsi="Times New Roman"/>
          <w:sz w:val="28"/>
          <w:szCs w:val="20"/>
        </w:rPr>
        <w:t xml:space="preserve">На основании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за работу во вредных или опасных условиях труда, которая превышает минимальную продолжительность данного отпуска, установленную </w:t>
      </w:r>
      <w:hyperlink r:id="rId12" w:history="1">
        <w:r w:rsidRPr="00E028EF">
          <w:rPr>
            <w:rFonts w:ascii="Times New Roman" w:hAnsi="Times New Roman"/>
            <w:sz w:val="28"/>
            <w:szCs w:val="20"/>
          </w:rPr>
          <w:t>частью второй</w:t>
        </w:r>
      </w:hyperlink>
      <w:r w:rsidRPr="00E028EF">
        <w:rPr>
          <w:rFonts w:ascii="Times New Roman" w:hAnsi="Times New Roman"/>
          <w:sz w:val="28"/>
          <w:szCs w:val="20"/>
        </w:rPr>
        <w:t xml:space="preserve"> статьи 117 Трудового кодекса Российской Федерации, может быть заменена отдельно устанавливаемой денежной компенсацией в размере среднего заработка, исчисленного в соответствии со статьей 139 Трудового кодекса Российской Федерации.</w:t>
      </w:r>
    </w:p>
    <w:p w:rsidR="00B10AFA" w:rsidRPr="00E028EF" w:rsidRDefault="007528C1" w:rsidP="00B10AFA">
      <w:pPr>
        <w:pStyle w:val="ae"/>
        <w:ind w:firstLine="709"/>
        <w:jc w:val="both"/>
        <w:rPr>
          <w:rFonts w:ascii="Times New Roman" w:hAnsi="Times New Roman"/>
          <w:sz w:val="28"/>
        </w:rPr>
      </w:pPr>
      <w:r w:rsidRPr="00E028EF">
        <w:rPr>
          <w:rFonts w:ascii="Times New Roman" w:hAnsi="Times New Roman"/>
          <w:sz w:val="28"/>
          <w:szCs w:val="28"/>
        </w:rPr>
        <w:t>3.7. </w:t>
      </w:r>
      <w:r w:rsidR="008240C8" w:rsidRPr="00E028EF">
        <w:rPr>
          <w:rFonts w:ascii="Times New Roman" w:hAnsi="Times New Roman"/>
          <w:sz w:val="28"/>
          <w:szCs w:val="28"/>
        </w:rPr>
        <w:t>Работникам</w:t>
      </w:r>
      <w:r w:rsidR="003527D3" w:rsidRPr="00E028EF">
        <w:rPr>
          <w:rFonts w:ascii="Times New Roman" w:hAnsi="Times New Roman"/>
          <w:sz w:val="28"/>
          <w:szCs w:val="28"/>
        </w:rPr>
        <w:t xml:space="preserve"> учреждений </w:t>
      </w:r>
      <w:r w:rsidR="008240C8" w:rsidRPr="00E028EF">
        <w:rPr>
          <w:rFonts w:ascii="Times New Roman" w:hAnsi="Times New Roman"/>
          <w:sz w:val="28"/>
          <w:szCs w:val="28"/>
        </w:rPr>
        <w:t xml:space="preserve">устанавливается </w:t>
      </w:r>
      <w:r w:rsidR="00133D7F" w:rsidRPr="00E028EF">
        <w:rPr>
          <w:rFonts w:ascii="Times New Roman" w:hAnsi="Times New Roman"/>
          <w:sz w:val="28"/>
          <w:szCs w:val="28"/>
        </w:rPr>
        <w:t xml:space="preserve">компенсационная </w:t>
      </w:r>
      <w:r w:rsidR="00C27695" w:rsidRPr="00E028EF">
        <w:rPr>
          <w:rFonts w:ascii="Times New Roman" w:hAnsi="Times New Roman"/>
          <w:sz w:val="28"/>
          <w:szCs w:val="28"/>
        </w:rPr>
        <w:t>доплата</w:t>
      </w:r>
      <w:r w:rsidR="008240C8" w:rsidRPr="00E028EF">
        <w:rPr>
          <w:rFonts w:ascii="Times New Roman" w:hAnsi="Times New Roman"/>
          <w:sz w:val="28"/>
          <w:szCs w:val="28"/>
        </w:rPr>
        <w:t xml:space="preserve"> за </w:t>
      </w:r>
      <w:r w:rsidR="00714B23" w:rsidRPr="00E028EF">
        <w:rPr>
          <w:rFonts w:ascii="Times New Roman" w:hAnsi="Times New Roman"/>
          <w:sz w:val="28"/>
          <w:szCs w:val="28"/>
        </w:rPr>
        <w:t>особенности деятельности</w:t>
      </w:r>
      <w:r w:rsidR="008240C8" w:rsidRPr="00E028EF">
        <w:rPr>
          <w:rFonts w:ascii="Times New Roman" w:hAnsi="Times New Roman"/>
          <w:sz w:val="28"/>
          <w:szCs w:val="28"/>
        </w:rPr>
        <w:t xml:space="preserve">, </w:t>
      </w:r>
      <w:r w:rsidR="00C5215F" w:rsidRPr="00E028EF">
        <w:rPr>
          <w:rFonts w:ascii="Times New Roman" w:hAnsi="Times New Roman"/>
          <w:sz w:val="28"/>
        </w:rPr>
        <w:t xml:space="preserve">в соответствии с разделом </w:t>
      </w:r>
      <w:r w:rsidR="00694580" w:rsidRPr="00E028EF">
        <w:rPr>
          <w:rFonts w:ascii="Times New Roman" w:hAnsi="Times New Roman"/>
          <w:sz w:val="28"/>
        </w:rPr>
        <w:t>6</w:t>
      </w:r>
      <w:r w:rsidR="00ED1C1D" w:rsidRPr="00E028EF">
        <w:rPr>
          <w:rFonts w:ascii="Times New Roman" w:hAnsi="Times New Roman"/>
          <w:sz w:val="28"/>
        </w:rPr>
        <w:t xml:space="preserve"> Соглашения</w:t>
      </w:r>
      <w:r w:rsidR="003465C5" w:rsidRPr="00E028EF">
        <w:rPr>
          <w:rFonts w:ascii="Times New Roman" w:hAnsi="Times New Roman"/>
          <w:sz w:val="28"/>
        </w:rPr>
        <w:t>.</w:t>
      </w:r>
    </w:p>
    <w:p w:rsidR="003465C5" w:rsidRPr="00E028EF" w:rsidRDefault="009908E2" w:rsidP="00B10AFA">
      <w:pPr>
        <w:pStyle w:val="ae"/>
        <w:ind w:firstLine="709"/>
        <w:jc w:val="both"/>
        <w:rPr>
          <w:rFonts w:ascii="Times New Roman" w:hAnsi="Times New Roman"/>
          <w:sz w:val="28"/>
          <w:szCs w:val="20"/>
        </w:rPr>
      </w:pPr>
      <w:r w:rsidRPr="00E028EF">
        <w:rPr>
          <w:rFonts w:ascii="Times New Roman" w:hAnsi="Times New Roman"/>
          <w:sz w:val="28"/>
        </w:rPr>
        <w:t>3.</w:t>
      </w:r>
      <w:r w:rsidR="00FA255C" w:rsidRPr="00E028EF">
        <w:rPr>
          <w:rFonts w:ascii="Times New Roman" w:hAnsi="Times New Roman"/>
          <w:sz w:val="28"/>
        </w:rPr>
        <w:t>8</w:t>
      </w:r>
      <w:r w:rsidRPr="00E028EF">
        <w:rPr>
          <w:rFonts w:ascii="Times New Roman" w:hAnsi="Times New Roman"/>
          <w:sz w:val="28"/>
        </w:rPr>
        <w:t>. </w:t>
      </w:r>
      <w:r w:rsidR="003465C5" w:rsidRPr="00E028EF">
        <w:rPr>
          <w:rFonts w:ascii="Times New Roman" w:hAnsi="Times New Roman"/>
          <w:sz w:val="28"/>
        </w:rPr>
        <w:t>Доплата за работу в выходные и нерабочие праздничн</w:t>
      </w:r>
      <w:r w:rsidR="00C12969" w:rsidRPr="00E028EF">
        <w:rPr>
          <w:rFonts w:ascii="Times New Roman" w:hAnsi="Times New Roman"/>
          <w:sz w:val="28"/>
        </w:rPr>
        <w:t>ые дни, за сверхурочную работу</w:t>
      </w:r>
      <w:r w:rsidR="003465C5" w:rsidRPr="00E028EF">
        <w:rPr>
          <w:rFonts w:ascii="Times New Roman" w:hAnsi="Times New Roman"/>
          <w:sz w:val="28"/>
        </w:rPr>
        <w:t xml:space="preserve"> устанавливаются в соответствии с Трудовым кодексом Российской Федерации.</w:t>
      </w:r>
    </w:p>
    <w:p w:rsidR="007D7B27" w:rsidRPr="00E028EF" w:rsidRDefault="009908E2" w:rsidP="00B10AFA">
      <w:pPr>
        <w:ind w:firstLine="709"/>
        <w:jc w:val="both"/>
        <w:rPr>
          <w:sz w:val="28"/>
          <w:szCs w:val="28"/>
        </w:rPr>
      </w:pPr>
      <w:r w:rsidRPr="00E028EF">
        <w:rPr>
          <w:sz w:val="28"/>
          <w:szCs w:val="28"/>
        </w:rPr>
        <w:lastRenderedPageBreak/>
        <w:t>3.</w:t>
      </w:r>
      <w:r w:rsidR="00FA255C" w:rsidRPr="00E028EF">
        <w:rPr>
          <w:sz w:val="28"/>
          <w:szCs w:val="28"/>
        </w:rPr>
        <w:t>9</w:t>
      </w:r>
      <w:r w:rsidRPr="00E028EF">
        <w:rPr>
          <w:sz w:val="28"/>
          <w:szCs w:val="28"/>
        </w:rPr>
        <w:t>.</w:t>
      </w:r>
      <w:r w:rsidR="001D2CE1" w:rsidRPr="00E028EF">
        <w:rPr>
          <w:sz w:val="28"/>
          <w:szCs w:val="28"/>
        </w:rPr>
        <w:t> Выполнение руководителями учреждений и их заместителями дополнительной работы по совмещению и совместительству разрешается в  случаях замены временно отсутствующего специалиста по основной деятельности. Решения о работе по совмещению и совместительству в отношении руководителей учреждений принимаются министром труда и социального развития Новосибирской области (далее – министр), заместителей руководителей – руководителями учреждений.</w:t>
      </w:r>
    </w:p>
    <w:p w:rsidR="007D7B27" w:rsidRPr="00E028EF" w:rsidRDefault="007D7B27" w:rsidP="007D7B27">
      <w:pPr>
        <w:ind w:firstLine="720"/>
        <w:jc w:val="both"/>
        <w:rPr>
          <w:sz w:val="28"/>
          <w:szCs w:val="28"/>
        </w:rPr>
      </w:pPr>
      <w:r w:rsidRPr="00E028EF">
        <w:rPr>
          <w:sz w:val="28"/>
          <w:szCs w:val="28"/>
        </w:rPr>
        <w:t>Врачам - руководителям учреждений и их заместителям – врачам разрешается в исключительных случаях по решению Министра</w:t>
      </w:r>
      <w:r w:rsidR="005B6821" w:rsidRPr="00E028EF">
        <w:rPr>
          <w:sz w:val="28"/>
          <w:szCs w:val="28"/>
        </w:rPr>
        <w:t xml:space="preserve"> </w:t>
      </w:r>
      <w:r w:rsidRPr="00E028EF">
        <w:rPr>
          <w:sz w:val="28"/>
          <w:szCs w:val="28"/>
        </w:rPr>
        <w:t>вести в учреждениях, в штате которых они состоят,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w:t>
      </w:r>
    </w:p>
    <w:p w:rsidR="009E26D4" w:rsidRPr="00E028EF" w:rsidRDefault="007D7B27" w:rsidP="009E26D4">
      <w:pPr>
        <w:ind w:firstLine="709"/>
        <w:jc w:val="both"/>
        <w:rPr>
          <w:sz w:val="28"/>
          <w:szCs w:val="28"/>
        </w:rPr>
      </w:pPr>
      <w:r w:rsidRPr="00E028EF">
        <w:rPr>
          <w:sz w:val="28"/>
          <w:szCs w:val="28"/>
        </w:rPr>
        <w:t>Работа руководителей учреждений и их заместителей по специальности, независимо от ее характера и объема, должна отражаться в соответствующих документах и в Трудовом договоре.</w:t>
      </w:r>
    </w:p>
    <w:p w:rsidR="00BE0C29" w:rsidRPr="00E028EF" w:rsidRDefault="009908E2" w:rsidP="009E26D4">
      <w:pPr>
        <w:ind w:firstLine="709"/>
        <w:jc w:val="both"/>
        <w:rPr>
          <w:sz w:val="28"/>
          <w:szCs w:val="28"/>
        </w:rPr>
      </w:pPr>
      <w:r w:rsidRPr="00E028EF">
        <w:rPr>
          <w:bCs/>
          <w:spacing w:val="-8"/>
          <w:sz w:val="28"/>
          <w:szCs w:val="28"/>
        </w:rPr>
        <w:t>3.</w:t>
      </w:r>
      <w:r w:rsidR="00BA73FB" w:rsidRPr="00E028EF">
        <w:rPr>
          <w:bCs/>
          <w:spacing w:val="-8"/>
          <w:sz w:val="28"/>
          <w:szCs w:val="28"/>
        </w:rPr>
        <w:t>10</w:t>
      </w:r>
      <w:r w:rsidRPr="00E028EF">
        <w:rPr>
          <w:bCs/>
          <w:spacing w:val="-8"/>
          <w:sz w:val="28"/>
          <w:szCs w:val="28"/>
        </w:rPr>
        <w:t>. </w:t>
      </w:r>
      <w:r w:rsidR="00BE0C29" w:rsidRPr="00E028EF">
        <w:rPr>
          <w:bCs/>
          <w:spacing w:val="-8"/>
          <w:sz w:val="28"/>
          <w:szCs w:val="28"/>
        </w:rPr>
        <w:t>Руководителям</w:t>
      </w:r>
      <w:r w:rsidR="002A3A0B" w:rsidRPr="00E028EF">
        <w:rPr>
          <w:bCs/>
          <w:spacing w:val="-8"/>
          <w:sz w:val="28"/>
          <w:szCs w:val="28"/>
        </w:rPr>
        <w:t xml:space="preserve"> учреждений</w:t>
      </w:r>
      <w:r w:rsidR="00BE0C29" w:rsidRPr="00E028EF">
        <w:rPr>
          <w:bCs/>
          <w:spacing w:val="-8"/>
          <w:sz w:val="28"/>
          <w:szCs w:val="28"/>
        </w:rPr>
        <w:t xml:space="preserve">, их заместителям и главным бухгалтерам </w:t>
      </w:r>
      <w:r w:rsidR="002A3A0B" w:rsidRPr="00E028EF">
        <w:rPr>
          <w:bCs/>
          <w:spacing w:val="-8"/>
          <w:sz w:val="28"/>
          <w:szCs w:val="28"/>
        </w:rPr>
        <w:t xml:space="preserve">учреждений </w:t>
      </w:r>
      <w:r w:rsidR="00BE0C29" w:rsidRPr="00E028EF">
        <w:rPr>
          <w:bCs/>
          <w:spacing w:val="-8"/>
          <w:sz w:val="28"/>
          <w:szCs w:val="28"/>
        </w:rPr>
        <w:t>могут устанавливаться выплаты компенсационного характера, предусмотренные перечнем выплат компенсационного характера,</w:t>
      </w:r>
      <w:r w:rsidR="00BE0C29" w:rsidRPr="00E028EF">
        <w:rPr>
          <w:sz w:val="28"/>
          <w:szCs w:val="28"/>
        </w:rPr>
        <w:t xml:space="preserve"> применяемых в учреждении</w:t>
      </w:r>
      <w:r w:rsidR="00BE0C29" w:rsidRPr="00E028EF">
        <w:rPr>
          <w:spacing w:val="-8"/>
          <w:sz w:val="28"/>
          <w:szCs w:val="28"/>
        </w:rPr>
        <w:t xml:space="preserve"> в соответствии с </w:t>
      </w:r>
      <w:r w:rsidR="00BE0C29" w:rsidRPr="00E028EF">
        <w:rPr>
          <w:sz w:val="28"/>
          <w:szCs w:val="28"/>
        </w:rPr>
        <w:t>законодательными и нормативными правовыми актами Российской Федерации и Новосибирской области.</w:t>
      </w:r>
      <w:r w:rsidR="00BE0C29" w:rsidRPr="00E028EF">
        <w:rPr>
          <w:spacing w:val="-8"/>
          <w:sz w:val="28"/>
          <w:szCs w:val="28"/>
        </w:rPr>
        <w:t xml:space="preserve"> При установлении компенсационных выплат характеристика условий труда должна быть отражена в трудовых договорах.</w:t>
      </w:r>
    </w:p>
    <w:p w:rsidR="003527D3" w:rsidRPr="00E028EF" w:rsidRDefault="003527D3" w:rsidP="007D75E0">
      <w:pPr>
        <w:pStyle w:val="ConsPlusNormal"/>
        <w:widowControl/>
        <w:ind w:firstLine="0"/>
        <w:jc w:val="both"/>
        <w:rPr>
          <w:rFonts w:ascii="Times New Roman" w:hAnsi="Times New Roman" w:cs="Times New Roman"/>
          <w:sz w:val="28"/>
        </w:rPr>
      </w:pPr>
    </w:p>
    <w:p w:rsidR="003465C5" w:rsidRPr="00E028EF" w:rsidRDefault="002F76CE">
      <w:pPr>
        <w:pStyle w:val="ConsPlusNormal"/>
        <w:widowControl/>
        <w:ind w:firstLine="540"/>
        <w:jc w:val="center"/>
        <w:rPr>
          <w:rFonts w:ascii="Times New Roman" w:hAnsi="Times New Roman" w:cs="Times New Roman"/>
          <w:iCs/>
          <w:sz w:val="28"/>
        </w:rPr>
      </w:pPr>
      <w:r w:rsidRPr="00E028EF">
        <w:rPr>
          <w:rFonts w:ascii="Times New Roman" w:hAnsi="Times New Roman" w:cs="Times New Roman"/>
          <w:iCs/>
          <w:sz w:val="28"/>
        </w:rPr>
        <w:t>4</w:t>
      </w:r>
      <w:r w:rsidR="003465C5" w:rsidRPr="00E028EF">
        <w:rPr>
          <w:rFonts w:ascii="Times New Roman" w:hAnsi="Times New Roman" w:cs="Times New Roman"/>
          <w:iCs/>
          <w:sz w:val="28"/>
        </w:rPr>
        <w:t>. Перечень и размеры стимулирующих выплат</w:t>
      </w:r>
    </w:p>
    <w:p w:rsidR="00BB6755" w:rsidRPr="00E028EF" w:rsidRDefault="00BB6755" w:rsidP="00BB6755">
      <w:pPr>
        <w:pStyle w:val="ConsPlusNormal"/>
        <w:widowControl/>
        <w:ind w:firstLine="0"/>
        <w:jc w:val="both"/>
        <w:rPr>
          <w:rFonts w:ascii="Times New Roman" w:hAnsi="Times New Roman" w:cs="Times New Roman"/>
          <w:sz w:val="28"/>
        </w:rPr>
      </w:pPr>
    </w:p>
    <w:p w:rsidR="00BB6755" w:rsidRPr="00E028EF" w:rsidRDefault="00BB6755" w:rsidP="00BB6755">
      <w:pPr>
        <w:pStyle w:val="ConsPlusNormal"/>
        <w:jc w:val="both"/>
        <w:rPr>
          <w:rFonts w:ascii="Times New Roman" w:hAnsi="Times New Roman" w:cs="Times New Roman"/>
          <w:sz w:val="28"/>
        </w:rPr>
      </w:pPr>
      <w:r w:rsidRPr="00E028EF">
        <w:rPr>
          <w:rFonts w:ascii="Times New Roman" w:hAnsi="Times New Roman" w:cs="Times New Roman"/>
          <w:sz w:val="28"/>
        </w:rPr>
        <w:t>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BB6755" w:rsidRPr="00E028EF" w:rsidRDefault="00BB6755" w:rsidP="00BB6755">
      <w:pPr>
        <w:pStyle w:val="ConsPlusNormal"/>
        <w:jc w:val="both"/>
        <w:rPr>
          <w:rFonts w:ascii="Times New Roman" w:hAnsi="Times New Roman" w:cs="Times New Roman"/>
          <w:sz w:val="28"/>
        </w:rPr>
      </w:pPr>
      <w:r w:rsidRPr="00E028EF">
        <w:rPr>
          <w:rFonts w:ascii="Times New Roman" w:hAnsi="Times New Roman" w:cs="Times New Roman"/>
          <w:sz w:val="28"/>
        </w:rPr>
        <w:t>1) надбавка за качественные показатели эффективности деятельности;</w:t>
      </w:r>
    </w:p>
    <w:p w:rsidR="00BB6755" w:rsidRPr="00E028EF" w:rsidRDefault="00BB6755" w:rsidP="00BB6755">
      <w:pPr>
        <w:pStyle w:val="ConsPlusNormal"/>
        <w:jc w:val="both"/>
        <w:rPr>
          <w:rFonts w:ascii="Times New Roman" w:hAnsi="Times New Roman" w:cs="Times New Roman"/>
          <w:sz w:val="28"/>
        </w:rPr>
      </w:pPr>
      <w:r w:rsidRPr="00E028EF">
        <w:rPr>
          <w:rFonts w:ascii="Times New Roman" w:hAnsi="Times New Roman" w:cs="Times New Roman"/>
          <w:sz w:val="28"/>
        </w:rPr>
        <w:t>2) надбавка за ученую степень;</w:t>
      </w:r>
    </w:p>
    <w:p w:rsidR="00BB6755" w:rsidRPr="00E028EF" w:rsidRDefault="00BB6755" w:rsidP="00BB6755">
      <w:pPr>
        <w:pStyle w:val="ConsPlusNormal"/>
        <w:jc w:val="both"/>
        <w:rPr>
          <w:rFonts w:ascii="Times New Roman" w:hAnsi="Times New Roman" w:cs="Times New Roman"/>
          <w:sz w:val="28"/>
        </w:rPr>
      </w:pPr>
      <w:r w:rsidRPr="00E028EF">
        <w:rPr>
          <w:rFonts w:ascii="Times New Roman" w:hAnsi="Times New Roman" w:cs="Times New Roman"/>
          <w:sz w:val="28"/>
        </w:rPr>
        <w:t>3) надбавка за почетные звания;</w:t>
      </w:r>
    </w:p>
    <w:p w:rsidR="00BB6755" w:rsidRPr="00E028EF" w:rsidRDefault="00BB6755" w:rsidP="00BB6755">
      <w:pPr>
        <w:pStyle w:val="ConsPlusNormal"/>
        <w:jc w:val="both"/>
        <w:rPr>
          <w:rFonts w:ascii="Times New Roman" w:hAnsi="Times New Roman" w:cs="Times New Roman"/>
          <w:sz w:val="28"/>
        </w:rPr>
      </w:pPr>
      <w:r w:rsidRPr="00E028EF">
        <w:rPr>
          <w:rFonts w:ascii="Times New Roman" w:hAnsi="Times New Roman" w:cs="Times New Roman"/>
          <w:sz w:val="28"/>
        </w:rPr>
        <w:t>4) надбавка за квалификационную категорию;</w:t>
      </w:r>
    </w:p>
    <w:p w:rsidR="00BB6755" w:rsidRPr="00E028EF" w:rsidRDefault="00BB6755" w:rsidP="00BB6755">
      <w:pPr>
        <w:pStyle w:val="ConsPlusNormal"/>
        <w:jc w:val="both"/>
        <w:rPr>
          <w:rFonts w:ascii="Times New Roman" w:hAnsi="Times New Roman" w:cs="Times New Roman"/>
          <w:sz w:val="28"/>
        </w:rPr>
      </w:pPr>
      <w:r w:rsidRPr="00E028EF">
        <w:rPr>
          <w:rFonts w:ascii="Times New Roman" w:hAnsi="Times New Roman" w:cs="Times New Roman"/>
          <w:sz w:val="28"/>
        </w:rPr>
        <w:t>5) надбавка за продолжительность непрерывной работы (за стаж работы);</w:t>
      </w:r>
    </w:p>
    <w:p w:rsidR="00BB6755" w:rsidRPr="00E028EF" w:rsidRDefault="00BB6755" w:rsidP="00BB6755">
      <w:pPr>
        <w:pStyle w:val="ConsPlusNormal"/>
        <w:jc w:val="both"/>
        <w:rPr>
          <w:rFonts w:ascii="Times New Roman" w:hAnsi="Times New Roman" w:cs="Times New Roman"/>
          <w:sz w:val="28"/>
        </w:rPr>
      </w:pPr>
      <w:r w:rsidRPr="00E028EF">
        <w:rPr>
          <w:rFonts w:ascii="Times New Roman" w:hAnsi="Times New Roman" w:cs="Times New Roman"/>
          <w:sz w:val="28"/>
        </w:rPr>
        <w:t>6) премии по итогам календарного периода;</w:t>
      </w:r>
    </w:p>
    <w:p w:rsidR="00BB6755" w:rsidRPr="00E028EF" w:rsidRDefault="00BB6755" w:rsidP="00BB6755">
      <w:pPr>
        <w:pStyle w:val="ConsPlusNormal"/>
        <w:widowControl/>
        <w:ind w:firstLine="708"/>
        <w:jc w:val="both"/>
        <w:rPr>
          <w:rFonts w:ascii="Times New Roman" w:hAnsi="Times New Roman" w:cs="Times New Roman"/>
          <w:sz w:val="28"/>
        </w:rPr>
      </w:pPr>
      <w:r w:rsidRPr="00E028EF">
        <w:rPr>
          <w:rFonts w:ascii="Times New Roman" w:hAnsi="Times New Roman" w:cs="Times New Roman"/>
          <w:sz w:val="28"/>
        </w:rPr>
        <w:t>7) премии за выполнение важных и особо важных заданий.</w:t>
      </w:r>
    </w:p>
    <w:p w:rsidR="00BB6755" w:rsidRPr="00E028EF" w:rsidRDefault="00BB6755" w:rsidP="00BB6755">
      <w:pPr>
        <w:pStyle w:val="ConsPlusNormal"/>
        <w:widowControl/>
        <w:ind w:firstLine="0"/>
        <w:jc w:val="both"/>
        <w:rPr>
          <w:rFonts w:ascii="Times New Roman" w:hAnsi="Times New Roman" w:cs="Times New Roman"/>
          <w:sz w:val="28"/>
        </w:rPr>
      </w:pPr>
    </w:p>
    <w:p w:rsidR="009E26D4" w:rsidRPr="00E028EF" w:rsidRDefault="00092837" w:rsidP="009E26D4">
      <w:pPr>
        <w:pStyle w:val="ConsPlusNormal"/>
        <w:widowControl/>
        <w:ind w:firstLine="540"/>
        <w:jc w:val="both"/>
        <w:rPr>
          <w:rFonts w:ascii="Times New Roman" w:hAnsi="Times New Roman" w:cs="Times New Roman"/>
          <w:spacing w:val="-8"/>
          <w:sz w:val="28"/>
          <w:szCs w:val="28"/>
        </w:rPr>
      </w:pPr>
      <w:r w:rsidRPr="00E028EF">
        <w:rPr>
          <w:rFonts w:ascii="Times New Roman" w:hAnsi="Times New Roman" w:cs="Times New Roman"/>
          <w:spacing w:val="-8"/>
          <w:sz w:val="28"/>
          <w:szCs w:val="28"/>
        </w:rPr>
        <w:t>4.1. </w:t>
      </w:r>
      <w:r w:rsidR="000977C7" w:rsidRPr="00E028EF">
        <w:rPr>
          <w:rFonts w:ascii="Times New Roman" w:hAnsi="Times New Roman" w:cs="Times New Roman"/>
          <w:spacing w:val="-8"/>
          <w:sz w:val="28"/>
          <w:szCs w:val="28"/>
        </w:rPr>
        <w:t>Надбавка за продолжительность непрерывной работы (за стаж работы).</w:t>
      </w:r>
    </w:p>
    <w:p w:rsidR="00092837" w:rsidRPr="00E028EF" w:rsidRDefault="00092837" w:rsidP="009E26D4">
      <w:pPr>
        <w:pStyle w:val="ConsPlusNormal"/>
        <w:widowControl/>
        <w:ind w:firstLine="540"/>
        <w:jc w:val="both"/>
        <w:rPr>
          <w:rFonts w:ascii="Times New Roman" w:hAnsi="Times New Roman" w:cs="Times New Roman"/>
          <w:spacing w:val="-8"/>
          <w:sz w:val="28"/>
          <w:szCs w:val="28"/>
        </w:rPr>
      </w:pPr>
      <w:r w:rsidRPr="00E028EF">
        <w:rPr>
          <w:rFonts w:ascii="Times New Roman" w:hAnsi="Times New Roman" w:cs="Times New Roman"/>
          <w:sz w:val="28"/>
          <w:szCs w:val="28"/>
        </w:rPr>
        <w:t>4.1.1. </w:t>
      </w:r>
      <w:r w:rsidR="00521C9E" w:rsidRPr="00E028EF">
        <w:rPr>
          <w:rFonts w:ascii="Times New Roman" w:hAnsi="Times New Roman" w:cs="Times New Roman"/>
          <w:sz w:val="28"/>
          <w:szCs w:val="28"/>
        </w:rPr>
        <w:t>Надбавки</w:t>
      </w:r>
      <w:r w:rsidR="00E4358B" w:rsidRPr="00E028EF">
        <w:rPr>
          <w:rFonts w:ascii="Times New Roman" w:hAnsi="Times New Roman" w:cs="Times New Roman"/>
          <w:sz w:val="28"/>
          <w:szCs w:val="28"/>
        </w:rPr>
        <w:t xml:space="preserve"> за стаж работы осуществляются исходя из продолжительности непрерывной работы в учреждениях социальной защиты населения, иных организациях, устанавливаются</w:t>
      </w:r>
      <w:r w:rsidR="000D3C31" w:rsidRPr="00E028EF">
        <w:rPr>
          <w:rFonts w:ascii="Times New Roman" w:hAnsi="Times New Roman" w:cs="Times New Roman"/>
          <w:sz w:val="28"/>
          <w:szCs w:val="28"/>
        </w:rPr>
        <w:t xml:space="preserve"> </w:t>
      </w:r>
      <w:r w:rsidR="00847F43" w:rsidRPr="00E028EF">
        <w:rPr>
          <w:rFonts w:ascii="Times New Roman" w:hAnsi="Times New Roman" w:cs="Times New Roman"/>
          <w:sz w:val="28"/>
          <w:szCs w:val="28"/>
        </w:rPr>
        <w:t xml:space="preserve">по основной должности </w:t>
      </w:r>
      <w:r w:rsidR="000F6DDB" w:rsidRPr="00E028EF">
        <w:rPr>
          <w:rFonts w:ascii="Times New Roman" w:hAnsi="Times New Roman" w:cs="Times New Roman"/>
          <w:sz w:val="28"/>
          <w:szCs w:val="28"/>
        </w:rPr>
        <w:t>всем работникам учрежден</w:t>
      </w:r>
      <w:r w:rsidR="00AF314A" w:rsidRPr="00E028EF">
        <w:rPr>
          <w:rFonts w:ascii="Times New Roman" w:hAnsi="Times New Roman" w:cs="Times New Roman"/>
          <w:sz w:val="28"/>
          <w:szCs w:val="28"/>
        </w:rPr>
        <w:t xml:space="preserve">ий </w:t>
      </w:r>
      <w:r w:rsidR="00AF314A" w:rsidRPr="00E028EF">
        <w:rPr>
          <w:rFonts w:ascii="Times New Roman" w:hAnsi="Times New Roman" w:cs="Times New Roman"/>
          <w:sz w:val="28"/>
          <w:szCs w:val="28"/>
        </w:rPr>
        <w:noBreakHyphen/>
      </w:r>
      <w:r w:rsidR="009E26D4" w:rsidRPr="00E028EF">
        <w:rPr>
          <w:rFonts w:ascii="Times New Roman" w:hAnsi="Times New Roman" w:cs="Times New Roman"/>
          <w:sz w:val="28"/>
          <w:szCs w:val="28"/>
        </w:rPr>
        <w:t xml:space="preserve"> </w:t>
      </w:r>
      <w:r w:rsidR="000F6DDB" w:rsidRPr="00E028EF">
        <w:rPr>
          <w:rFonts w:ascii="Times New Roman" w:hAnsi="Times New Roman" w:cs="Times New Roman"/>
          <w:sz w:val="28"/>
          <w:szCs w:val="28"/>
        </w:rPr>
        <w:t xml:space="preserve">20% </w:t>
      </w:r>
      <w:r w:rsidR="00AF314A" w:rsidRPr="00E028EF">
        <w:rPr>
          <w:rFonts w:ascii="Times New Roman" w:hAnsi="Times New Roman" w:cs="Times New Roman"/>
          <w:sz w:val="28"/>
          <w:szCs w:val="28"/>
        </w:rPr>
        <w:t>должностного оклада</w:t>
      </w:r>
      <w:r w:rsidR="000F6DDB" w:rsidRPr="00E028EF">
        <w:rPr>
          <w:rFonts w:ascii="Times New Roman" w:hAnsi="Times New Roman" w:cs="Times New Roman"/>
          <w:sz w:val="28"/>
          <w:szCs w:val="28"/>
        </w:rPr>
        <w:t xml:space="preserve"> (оклада)</w:t>
      </w:r>
      <w:r w:rsidR="00AF314A" w:rsidRPr="00E028EF">
        <w:rPr>
          <w:rFonts w:ascii="Times New Roman" w:hAnsi="Times New Roman" w:cs="Times New Roman"/>
          <w:sz w:val="28"/>
          <w:szCs w:val="28"/>
        </w:rPr>
        <w:t xml:space="preserve">, ставки заработной платы </w:t>
      </w:r>
      <w:r w:rsidR="000F6DDB" w:rsidRPr="00E028EF">
        <w:rPr>
          <w:rFonts w:ascii="Times New Roman" w:hAnsi="Times New Roman" w:cs="Times New Roman"/>
          <w:sz w:val="28"/>
          <w:szCs w:val="28"/>
        </w:rPr>
        <w:t>за первые три года и 10% за последующие два года непрерывной работы, но не выше 30% оклада.</w:t>
      </w:r>
    </w:p>
    <w:p w:rsidR="009E26D4" w:rsidRPr="00E028EF" w:rsidRDefault="00772A56" w:rsidP="002722AC">
      <w:pPr>
        <w:pStyle w:val="a5"/>
        <w:ind w:firstLine="540"/>
        <w:rPr>
          <w:rFonts w:ascii="Times New Roman" w:hAnsi="Times New Roman"/>
          <w:szCs w:val="28"/>
        </w:rPr>
      </w:pPr>
      <w:r w:rsidRPr="00E028EF">
        <w:rPr>
          <w:rFonts w:ascii="Times New Roman" w:hAnsi="Times New Roman"/>
          <w:szCs w:val="28"/>
        </w:rPr>
        <w:t>4.1.2. В стаж работы засчитывается:</w:t>
      </w:r>
    </w:p>
    <w:p w:rsidR="005746E1" w:rsidRPr="00E028EF" w:rsidRDefault="005746E1" w:rsidP="002722AC">
      <w:pPr>
        <w:pStyle w:val="a5"/>
        <w:ind w:firstLine="540"/>
        <w:rPr>
          <w:rFonts w:ascii="Times New Roman" w:hAnsi="Times New Roman"/>
          <w:szCs w:val="28"/>
        </w:rPr>
      </w:pPr>
      <w:r w:rsidRPr="00E028EF">
        <w:rPr>
          <w:rFonts w:ascii="Times New Roman" w:hAnsi="Times New Roman"/>
          <w:szCs w:val="28"/>
        </w:rPr>
        <w:t xml:space="preserve">- </w:t>
      </w:r>
      <w:r w:rsidR="00D501EA" w:rsidRPr="00E028EF">
        <w:rPr>
          <w:rFonts w:ascii="Times New Roman" w:hAnsi="Times New Roman"/>
          <w:szCs w:val="28"/>
        </w:rPr>
        <w:t xml:space="preserve">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w:t>
      </w:r>
      <w:r w:rsidR="00D501EA" w:rsidRPr="00E028EF">
        <w:rPr>
          <w:rFonts w:ascii="Times New Roman" w:hAnsi="Times New Roman"/>
          <w:szCs w:val="28"/>
        </w:rPr>
        <w:lastRenderedPageBreak/>
        <w:t>здравоохранения, независимо от ведомственной подчиненности,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
    <w:p w:rsidR="005746E1" w:rsidRPr="00E028EF" w:rsidRDefault="005746E1" w:rsidP="002722AC">
      <w:pPr>
        <w:pStyle w:val="a5"/>
        <w:ind w:firstLine="540"/>
        <w:rPr>
          <w:rFonts w:ascii="Times New Roman" w:hAnsi="Times New Roman"/>
          <w:szCs w:val="28"/>
        </w:rPr>
      </w:pPr>
      <w:r w:rsidRPr="00E028EF">
        <w:rPr>
          <w:rFonts w:ascii="Times New Roman" w:hAnsi="Times New Roman"/>
          <w:szCs w:val="28"/>
        </w:rPr>
        <w:t>- время пребывания в интернатуре на базе клинических кафедр высших медицинских образовательных учреждений;</w:t>
      </w:r>
    </w:p>
    <w:p w:rsidR="005746E1" w:rsidRPr="00E028EF" w:rsidRDefault="005746E1" w:rsidP="002722AC">
      <w:pPr>
        <w:pStyle w:val="a5"/>
        <w:ind w:firstLine="540"/>
        <w:rPr>
          <w:rFonts w:ascii="Times New Roman" w:hAnsi="Times New Roman"/>
          <w:szCs w:val="28"/>
        </w:rPr>
      </w:pPr>
      <w:r w:rsidRPr="00E028EF">
        <w:rPr>
          <w:rFonts w:ascii="Times New Roman" w:hAnsi="Times New Roman"/>
          <w:szCs w:val="28"/>
        </w:rP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5746E1" w:rsidRPr="00E028EF" w:rsidRDefault="005746E1" w:rsidP="002722AC">
      <w:pPr>
        <w:pStyle w:val="a5"/>
        <w:ind w:firstLine="540"/>
        <w:rPr>
          <w:rFonts w:ascii="Times New Roman" w:hAnsi="Times New Roman"/>
          <w:szCs w:val="28"/>
        </w:rPr>
      </w:pPr>
      <w:r w:rsidRPr="00E028EF">
        <w:rPr>
          <w:rFonts w:ascii="Times New Roman" w:hAnsi="Times New Roman"/>
          <w:szCs w:val="28"/>
        </w:rPr>
        <w:t>- 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и социальной защиты населения;</w:t>
      </w:r>
    </w:p>
    <w:p w:rsidR="005746E1" w:rsidRPr="00E028EF" w:rsidRDefault="004A4D3E" w:rsidP="002722AC">
      <w:pPr>
        <w:pStyle w:val="a5"/>
        <w:ind w:firstLine="540"/>
        <w:rPr>
          <w:rFonts w:ascii="Times New Roman" w:hAnsi="Times New Roman"/>
          <w:szCs w:val="28"/>
        </w:rPr>
      </w:pPr>
      <w:r w:rsidRPr="00E028EF">
        <w:rPr>
          <w:rFonts w:ascii="Times New Roman" w:hAnsi="Times New Roman"/>
          <w:szCs w:val="28"/>
        </w:rPr>
        <w:t xml:space="preserve">- </w:t>
      </w:r>
      <w:r w:rsidR="005746E1" w:rsidRPr="00E028EF">
        <w:rPr>
          <w:rFonts w:ascii="Times New Roman" w:hAnsi="Times New Roman"/>
          <w:szCs w:val="28"/>
        </w:rPr>
        <w:t xml:space="preserve">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w:t>
      </w:r>
      <w:r w:rsidR="00972AD5" w:rsidRPr="00E028EF">
        <w:rPr>
          <w:rFonts w:ascii="Times New Roman" w:hAnsi="Times New Roman"/>
          <w:szCs w:val="28"/>
        </w:rPr>
        <w:t>том числе</w:t>
      </w:r>
      <w:r w:rsidR="005746E1" w:rsidRPr="00E028EF">
        <w:rPr>
          <w:rFonts w:ascii="Times New Roman" w:hAnsi="Times New Roman"/>
          <w:szCs w:val="28"/>
        </w:rPr>
        <w:t xml:space="preserve"> учреждений дополнительного медицинского образования, и научных организаций клинического профиля, на условиях, предусмотренных Постановлением Совета Министров - Правительства Ро</w:t>
      </w:r>
      <w:r w:rsidR="009E26D4" w:rsidRPr="00E028EF">
        <w:rPr>
          <w:rFonts w:ascii="Times New Roman" w:hAnsi="Times New Roman"/>
          <w:szCs w:val="28"/>
        </w:rPr>
        <w:t>ссийской Федерации от 08.10.93 № 1002 «</w:t>
      </w:r>
      <w:r w:rsidR="005746E1" w:rsidRPr="00E028EF">
        <w:rPr>
          <w:rFonts w:ascii="Times New Roman" w:hAnsi="Times New Roman"/>
          <w:szCs w:val="28"/>
        </w:rPr>
        <w:t>О некоторых вопросах оплаты т</w:t>
      </w:r>
      <w:r w:rsidR="009E26D4" w:rsidRPr="00E028EF">
        <w:rPr>
          <w:rFonts w:ascii="Times New Roman" w:hAnsi="Times New Roman"/>
          <w:szCs w:val="28"/>
        </w:rPr>
        <w:t>руда работников здравоохранения»</w:t>
      </w:r>
      <w:r w:rsidR="005746E1" w:rsidRPr="00E028EF">
        <w:rPr>
          <w:rFonts w:ascii="Times New Roman" w:hAnsi="Times New Roman"/>
          <w:szCs w:val="28"/>
        </w:rPr>
        <w:t>;</w:t>
      </w:r>
    </w:p>
    <w:p w:rsidR="005746E1" w:rsidRPr="00E028EF" w:rsidRDefault="005746E1" w:rsidP="002722AC">
      <w:pPr>
        <w:pStyle w:val="a5"/>
        <w:ind w:firstLine="540"/>
        <w:rPr>
          <w:rFonts w:ascii="Times New Roman" w:hAnsi="Times New Roman"/>
          <w:szCs w:val="28"/>
        </w:rPr>
      </w:pPr>
      <w:r w:rsidRPr="00E028EF">
        <w:rPr>
          <w:rFonts w:ascii="Times New Roman" w:hAnsi="Times New Roman"/>
          <w:szCs w:val="28"/>
        </w:rPr>
        <w:t xml:space="preserve">- время работы на должностях руководителей и врачей службы милосердия, медицинских сестер милосердия, в </w:t>
      </w:r>
      <w:proofErr w:type="spellStart"/>
      <w:r w:rsidRPr="00E028EF">
        <w:rPr>
          <w:rFonts w:ascii="Times New Roman" w:hAnsi="Times New Roman"/>
          <w:szCs w:val="28"/>
        </w:rPr>
        <w:t>т.ч</w:t>
      </w:r>
      <w:proofErr w:type="spellEnd"/>
      <w:r w:rsidRPr="00E028EF">
        <w:rPr>
          <w:rFonts w:ascii="Times New Roman" w:hAnsi="Times New Roman"/>
          <w:szCs w:val="28"/>
        </w:rPr>
        <w:t>. старших и младших, обще</w:t>
      </w:r>
      <w:proofErr w:type="gramStart"/>
      <w:r w:rsidRPr="00E028EF">
        <w:rPr>
          <w:rFonts w:ascii="Times New Roman" w:hAnsi="Times New Roman"/>
          <w:szCs w:val="28"/>
        </w:rPr>
        <w:t>ств Кр</w:t>
      </w:r>
      <w:proofErr w:type="gramEnd"/>
      <w:r w:rsidRPr="00E028EF">
        <w:rPr>
          <w:rFonts w:ascii="Times New Roman" w:hAnsi="Times New Roman"/>
          <w:szCs w:val="28"/>
        </w:rPr>
        <w:t>асного Креста и его организаций;</w:t>
      </w:r>
    </w:p>
    <w:p w:rsidR="005746E1" w:rsidRPr="00E028EF" w:rsidRDefault="009E26D4" w:rsidP="002722AC">
      <w:pPr>
        <w:pStyle w:val="a5"/>
        <w:ind w:firstLine="540"/>
        <w:rPr>
          <w:rFonts w:ascii="Times New Roman" w:hAnsi="Times New Roman"/>
          <w:szCs w:val="28"/>
        </w:rPr>
      </w:pPr>
      <w:r w:rsidRPr="00E028EF">
        <w:rPr>
          <w:rFonts w:ascii="Times New Roman" w:hAnsi="Times New Roman"/>
          <w:szCs w:val="28"/>
        </w:rPr>
        <w:t>- </w:t>
      </w:r>
      <w:r w:rsidR="005746E1" w:rsidRPr="00E028EF">
        <w:rPr>
          <w:rFonts w:ascii="Times New Roman" w:hAnsi="Times New Roman"/>
          <w:szCs w:val="28"/>
        </w:rPr>
        <w:t>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5746E1" w:rsidRPr="00E028EF" w:rsidRDefault="009E26D4" w:rsidP="002722AC">
      <w:pPr>
        <w:pStyle w:val="a5"/>
        <w:ind w:firstLine="540"/>
        <w:rPr>
          <w:rFonts w:ascii="Times New Roman" w:hAnsi="Times New Roman"/>
          <w:szCs w:val="28"/>
        </w:rPr>
      </w:pPr>
      <w:proofErr w:type="gramStart"/>
      <w:r w:rsidRPr="00E028EF">
        <w:rPr>
          <w:rFonts w:ascii="Times New Roman" w:hAnsi="Times New Roman"/>
          <w:szCs w:val="28"/>
        </w:rPr>
        <w:t>- </w:t>
      </w:r>
      <w:r w:rsidR="005746E1" w:rsidRPr="00E028EF">
        <w:rPr>
          <w:rFonts w:ascii="Times New Roman" w:hAnsi="Times New Roman"/>
          <w:szCs w:val="28"/>
        </w:rPr>
        <w:t>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roofErr w:type="gramEnd"/>
    </w:p>
    <w:p w:rsidR="005746E1" w:rsidRPr="00E028EF" w:rsidRDefault="005746E1" w:rsidP="002722AC">
      <w:pPr>
        <w:pStyle w:val="a5"/>
        <w:ind w:firstLine="540"/>
        <w:rPr>
          <w:rFonts w:ascii="Times New Roman" w:hAnsi="Times New Roman"/>
          <w:szCs w:val="28"/>
        </w:rPr>
      </w:pPr>
      <w:proofErr w:type="gramStart"/>
      <w:r w:rsidRPr="00E028EF">
        <w:rPr>
          <w:rFonts w:ascii="Times New Roman" w:hAnsi="Times New Roman"/>
          <w:szCs w:val="28"/>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w:t>
      </w:r>
      <w:proofErr w:type="gramEnd"/>
      <w:r w:rsidRPr="00E028EF">
        <w:rPr>
          <w:rFonts w:ascii="Times New Roman" w:hAnsi="Times New Roman"/>
          <w:szCs w:val="28"/>
        </w:rPr>
        <w:t xml:space="preserve"> на работу в учреждение здравоохранения и социальной защиты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5746E1" w:rsidRPr="00E028EF" w:rsidRDefault="002722AC" w:rsidP="002722AC">
      <w:pPr>
        <w:pStyle w:val="a5"/>
        <w:ind w:firstLine="540"/>
        <w:rPr>
          <w:rFonts w:ascii="Times New Roman" w:hAnsi="Times New Roman"/>
          <w:szCs w:val="28"/>
        </w:rPr>
      </w:pPr>
      <w:r w:rsidRPr="00E028EF">
        <w:rPr>
          <w:rFonts w:ascii="Times New Roman" w:hAnsi="Times New Roman"/>
          <w:szCs w:val="28"/>
        </w:rPr>
        <w:t>- </w:t>
      </w:r>
      <w:r w:rsidR="005746E1" w:rsidRPr="00E028EF">
        <w:rPr>
          <w:rFonts w:ascii="Times New Roman" w:hAnsi="Times New Roman"/>
          <w:szCs w:val="28"/>
        </w:rPr>
        <w:t xml:space="preserve">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w:t>
      </w:r>
      <w:r w:rsidR="005746E1" w:rsidRPr="00E028EF">
        <w:rPr>
          <w:rFonts w:ascii="Times New Roman" w:hAnsi="Times New Roman"/>
          <w:szCs w:val="28"/>
        </w:rPr>
        <w:lastRenderedPageBreak/>
        <w:t>учебой, если за ней следовала работа в учреждениях здравоохранения и социальной защиты населения;</w:t>
      </w:r>
    </w:p>
    <w:p w:rsidR="005746E1" w:rsidRPr="00E028EF" w:rsidRDefault="002722AC" w:rsidP="002722AC">
      <w:pPr>
        <w:pStyle w:val="a5"/>
        <w:ind w:firstLine="540"/>
        <w:rPr>
          <w:rFonts w:ascii="Times New Roman" w:hAnsi="Times New Roman"/>
          <w:szCs w:val="28"/>
        </w:rPr>
      </w:pPr>
      <w:r w:rsidRPr="00E028EF">
        <w:rPr>
          <w:rFonts w:ascii="Times New Roman" w:hAnsi="Times New Roman"/>
          <w:szCs w:val="28"/>
        </w:rPr>
        <w:t>- </w:t>
      </w:r>
      <w:r w:rsidR="005746E1" w:rsidRPr="00E028EF">
        <w:rPr>
          <w:rFonts w:ascii="Times New Roman" w:hAnsi="Times New Roman"/>
          <w:szCs w:val="28"/>
        </w:rPr>
        <w:t>время непрерывной работы в приемниках-распределителях МВД России для лиц, задержанных за бр</w:t>
      </w:r>
      <w:r w:rsidR="00AA3B0F" w:rsidRPr="00E028EF">
        <w:rPr>
          <w:rFonts w:ascii="Times New Roman" w:hAnsi="Times New Roman"/>
          <w:szCs w:val="28"/>
        </w:rPr>
        <w:t xml:space="preserve">одяжничество и </w:t>
      </w:r>
      <w:proofErr w:type="gramStart"/>
      <w:r w:rsidR="00AA3B0F" w:rsidRPr="00E028EF">
        <w:rPr>
          <w:rFonts w:ascii="Times New Roman" w:hAnsi="Times New Roman"/>
          <w:szCs w:val="28"/>
        </w:rPr>
        <w:t>попрошайничество</w:t>
      </w:r>
      <w:proofErr w:type="gramEnd"/>
      <w:r w:rsidR="00AA3B0F" w:rsidRPr="00E028EF">
        <w:rPr>
          <w:rFonts w:ascii="Times New Roman" w:hAnsi="Times New Roman"/>
          <w:szCs w:val="28"/>
        </w:rPr>
        <w:t>;</w:t>
      </w:r>
    </w:p>
    <w:p w:rsidR="00AA3B0F" w:rsidRPr="00E028EF" w:rsidRDefault="00AA3B0F" w:rsidP="002722AC">
      <w:pPr>
        <w:pStyle w:val="a5"/>
        <w:ind w:firstLine="540"/>
        <w:rPr>
          <w:rFonts w:ascii="Times New Roman" w:hAnsi="Times New Roman"/>
          <w:szCs w:val="28"/>
        </w:rPr>
      </w:pPr>
      <w:r w:rsidRPr="00E028EF">
        <w:rPr>
          <w:rFonts w:ascii="Times New Roman" w:hAnsi="Times New Roman"/>
          <w:szCs w:val="28"/>
        </w:rPr>
        <w:t>- время службы в Вооруженных Силах СССР, органах внутренних дел и государственной безопасности СССР и пребывание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w:t>
      </w:r>
      <w:r w:rsidR="00D97EAC" w:rsidRPr="00E028EF">
        <w:rPr>
          <w:rFonts w:ascii="Times New Roman" w:hAnsi="Times New Roman"/>
          <w:szCs w:val="28"/>
        </w:rPr>
        <w:t xml:space="preserve"> при наличии справки военкомата;</w:t>
      </w:r>
    </w:p>
    <w:p w:rsidR="002722AC" w:rsidRPr="00E028EF" w:rsidRDefault="00D97EAC" w:rsidP="002722AC">
      <w:pPr>
        <w:autoSpaceDE w:val="0"/>
        <w:autoSpaceDN w:val="0"/>
        <w:adjustRightInd w:val="0"/>
        <w:ind w:firstLine="540"/>
        <w:jc w:val="both"/>
        <w:outlineLvl w:val="1"/>
        <w:rPr>
          <w:sz w:val="28"/>
          <w:szCs w:val="28"/>
        </w:rPr>
      </w:pPr>
      <w:r w:rsidRPr="00E028EF">
        <w:rPr>
          <w:sz w:val="28"/>
          <w:szCs w:val="28"/>
        </w:rPr>
        <w:t>- периоды гос</w:t>
      </w:r>
      <w:r w:rsidR="00F80180" w:rsidRPr="00E028EF">
        <w:rPr>
          <w:sz w:val="28"/>
          <w:szCs w:val="28"/>
        </w:rPr>
        <w:t xml:space="preserve">ударственной гражданской (муниципальной) службы </w:t>
      </w:r>
      <w:r w:rsidRPr="00E028EF">
        <w:rPr>
          <w:sz w:val="28"/>
          <w:szCs w:val="28"/>
        </w:rPr>
        <w:t>на должностях в исполнительных органах государственной власти</w:t>
      </w:r>
      <w:r w:rsidR="00F80180" w:rsidRPr="00E028EF">
        <w:rPr>
          <w:sz w:val="28"/>
          <w:szCs w:val="28"/>
        </w:rPr>
        <w:t xml:space="preserve"> (органах местного самоуправления)</w:t>
      </w:r>
      <w:r w:rsidRPr="00E028EF">
        <w:rPr>
          <w:sz w:val="28"/>
          <w:szCs w:val="28"/>
        </w:rPr>
        <w:t>, уполномоченных в сфере социальной защиты населения.</w:t>
      </w:r>
    </w:p>
    <w:p w:rsidR="00E4358B" w:rsidRPr="00E028EF" w:rsidRDefault="00852A49" w:rsidP="002722AC">
      <w:pPr>
        <w:autoSpaceDE w:val="0"/>
        <w:autoSpaceDN w:val="0"/>
        <w:adjustRightInd w:val="0"/>
        <w:ind w:firstLine="540"/>
        <w:jc w:val="both"/>
        <w:outlineLvl w:val="1"/>
        <w:rPr>
          <w:sz w:val="28"/>
          <w:szCs w:val="28"/>
        </w:rPr>
      </w:pPr>
      <w:r w:rsidRPr="00E028EF">
        <w:rPr>
          <w:sz w:val="28"/>
          <w:szCs w:val="28"/>
        </w:rPr>
        <w:t>4.1.</w:t>
      </w:r>
      <w:r w:rsidR="00246915" w:rsidRPr="00E028EF">
        <w:rPr>
          <w:sz w:val="28"/>
          <w:szCs w:val="28"/>
        </w:rPr>
        <w:t>3</w:t>
      </w:r>
      <w:r w:rsidRPr="00E028EF">
        <w:rPr>
          <w:sz w:val="28"/>
          <w:szCs w:val="28"/>
        </w:rPr>
        <w:t xml:space="preserve">. В стаж работы </w:t>
      </w:r>
      <w:r w:rsidR="00246915" w:rsidRPr="00E028EF">
        <w:rPr>
          <w:sz w:val="28"/>
          <w:szCs w:val="28"/>
        </w:rPr>
        <w:t xml:space="preserve">также </w:t>
      </w:r>
      <w:r w:rsidRPr="00E028EF">
        <w:rPr>
          <w:sz w:val="28"/>
          <w:szCs w:val="28"/>
        </w:rPr>
        <w:t xml:space="preserve">засчитывается, если нижеперечисленным периодам непосредственно </w:t>
      </w:r>
      <w:proofErr w:type="gramStart"/>
      <w:r w:rsidRPr="00E028EF">
        <w:rPr>
          <w:sz w:val="28"/>
          <w:szCs w:val="28"/>
        </w:rPr>
        <w:t>предшествовала и за ними непосредственно следовала</w:t>
      </w:r>
      <w:proofErr w:type="gramEnd"/>
      <w:r w:rsidRPr="00E028EF">
        <w:rPr>
          <w:sz w:val="28"/>
          <w:szCs w:val="28"/>
        </w:rPr>
        <w:t xml:space="preserve"> работа, дающая право на надбавки:</w:t>
      </w:r>
    </w:p>
    <w:p w:rsidR="008C5322" w:rsidRPr="00E028EF" w:rsidRDefault="002722AC" w:rsidP="002722AC">
      <w:pPr>
        <w:pStyle w:val="a5"/>
        <w:ind w:firstLine="540"/>
        <w:rPr>
          <w:rFonts w:ascii="Times New Roman" w:hAnsi="Times New Roman"/>
          <w:szCs w:val="28"/>
        </w:rPr>
      </w:pPr>
      <w:r w:rsidRPr="00E028EF">
        <w:rPr>
          <w:rFonts w:ascii="Times New Roman" w:hAnsi="Times New Roman"/>
          <w:szCs w:val="28"/>
        </w:rPr>
        <w:t>- </w:t>
      </w:r>
      <w:r w:rsidR="008C5322" w:rsidRPr="00E028EF">
        <w:rPr>
          <w:rFonts w:ascii="Times New Roman" w:hAnsi="Times New Roman"/>
          <w:szCs w:val="28"/>
        </w:rPr>
        <w:t>время работы на выборных должностях в органах законодательной и исполнительной власти и профсоюзных органах;</w:t>
      </w:r>
    </w:p>
    <w:p w:rsidR="008C5322" w:rsidRPr="00E028EF" w:rsidRDefault="002722AC" w:rsidP="002722AC">
      <w:pPr>
        <w:pStyle w:val="a5"/>
        <w:ind w:firstLine="540"/>
        <w:rPr>
          <w:rFonts w:ascii="Times New Roman" w:hAnsi="Times New Roman"/>
          <w:szCs w:val="28"/>
        </w:rPr>
      </w:pPr>
      <w:r w:rsidRPr="00E028EF">
        <w:rPr>
          <w:rFonts w:ascii="Times New Roman" w:hAnsi="Times New Roman"/>
          <w:szCs w:val="28"/>
        </w:rPr>
        <w:t>- </w:t>
      </w:r>
      <w:r w:rsidR="008C5322" w:rsidRPr="00E028EF">
        <w:rPr>
          <w:rFonts w:ascii="Times New Roman" w:hAnsi="Times New Roman"/>
          <w:szCs w:val="28"/>
        </w:rPr>
        <w:t>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8C5322" w:rsidRPr="00E028EF" w:rsidRDefault="002722AC" w:rsidP="002722AC">
      <w:pPr>
        <w:pStyle w:val="a5"/>
        <w:ind w:firstLine="540"/>
        <w:rPr>
          <w:rFonts w:ascii="Times New Roman" w:hAnsi="Times New Roman"/>
          <w:szCs w:val="28"/>
        </w:rPr>
      </w:pPr>
      <w:r w:rsidRPr="00E028EF">
        <w:rPr>
          <w:rFonts w:ascii="Times New Roman" w:hAnsi="Times New Roman"/>
          <w:szCs w:val="28"/>
        </w:rPr>
        <w:t>- </w:t>
      </w:r>
      <w:r w:rsidR="008C5322" w:rsidRPr="00E028EF">
        <w:rPr>
          <w:rFonts w:ascii="Times New Roman" w:hAnsi="Times New Roman"/>
          <w:szCs w:val="28"/>
        </w:rPr>
        <w:t>время работы в учреждениях здравоохранения и социальной защиты стран СНГ, а также республик, входивших в состав СССР до 01.01.1992;</w:t>
      </w:r>
    </w:p>
    <w:p w:rsidR="002722AC" w:rsidRPr="00E028EF" w:rsidRDefault="002722AC" w:rsidP="002722AC">
      <w:pPr>
        <w:pStyle w:val="ConsPlusNormal"/>
        <w:widowControl/>
        <w:ind w:firstLine="540"/>
        <w:jc w:val="both"/>
        <w:rPr>
          <w:rFonts w:ascii="Times New Roman" w:hAnsi="Times New Roman" w:cs="Times New Roman"/>
          <w:sz w:val="28"/>
          <w:szCs w:val="28"/>
        </w:rPr>
      </w:pPr>
      <w:r w:rsidRPr="00E028EF">
        <w:rPr>
          <w:rFonts w:ascii="Times New Roman" w:hAnsi="Times New Roman" w:cs="Times New Roman"/>
          <w:sz w:val="28"/>
          <w:szCs w:val="28"/>
        </w:rPr>
        <w:t>- </w:t>
      </w:r>
      <w:r w:rsidR="008C5322" w:rsidRPr="00E028EF">
        <w:rPr>
          <w:rFonts w:ascii="Times New Roman" w:hAnsi="Times New Roman" w:cs="Times New Roman"/>
          <w:sz w:val="28"/>
          <w:szCs w:val="28"/>
        </w:rPr>
        <w:t>время по уходу за ребенком до достижения им возраста трех лет</w:t>
      </w:r>
      <w:r w:rsidR="006E729E" w:rsidRPr="00E028EF">
        <w:rPr>
          <w:rFonts w:ascii="Times New Roman" w:hAnsi="Times New Roman" w:cs="Times New Roman"/>
          <w:sz w:val="28"/>
          <w:szCs w:val="28"/>
        </w:rPr>
        <w:t>.</w:t>
      </w:r>
    </w:p>
    <w:p w:rsidR="00F92CCE" w:rsidRPr="00E028EF" w:rsidRDefault="00F92CCE" w:rsidP="002722AC">
      <w:pPr>
        <w:pStyle w:val="ConsPlusNormal"/>
        <w:widowControl/>
        <w:ind w:firstLine="540"/>
        <w:jc w:val="both"/>
        <w:rPr>
          <w:rFonts w:ascii="Times New Roman" w:hAnsi="Times New Roman" w:cs="Times New Roman"/>
          <w:sz w:val="28"/>
          <w:szCs w:val="28"/>
        </w:rPr>
      </w:pPr>
      <w:r w:rsidRPr="00E028EF">
        <w:rPr>
          <w:rFonts w:ascii="Times New Roman" w:hAnsi="Times New Roman"/>
          <w:sz w:val="28"/>
          <w:szCs w:val="28"/>
        </w:rPr>
        <w:t>4.1</w:t>
      </w:r>
      <w:r w:rsidR="002722AC" w:rsidRPr="00E028EF">
        <w:rPr>
          <w:rFonts w:ascii="Times New Roman" w:hAnsi="Times New Roman"/>
          <w:sz w:val="28"/>
          <w:szCs w:val="28"/>
        </w:rPr>
        <w:t>.4. </w:t>
      </w:r>
      <w:r w:rsidRPr="00E028EF">
        <w:rPr>
          <w:rFonts w:ascii="Times New Roman" w:hAnsi="Times New Roman"/>
          <w:sz w:val="28"/>
          <w:szCs w:val="28"/>
        </w:rPr>
        <w:t>Стаж работы сохраняется:</w:t>
      </w:r>
    </w:p>
    <w:p w:rsidR="00F92CCE" w:rsidRPr="00E028EF" w:rsidRDefault="00F92CCE" w:rsidP="002722AC">
      <w:pPr>
        <w:pStyle w:val="a5"/>
        <w:ind w:firstLine="540"/>
        <w:rPr>
          <w:rFonts w:ascii="Times New Roman" w:hAnsi="Times New Roman"/>
          <w:szCs w:val="28"/>
        </w:rPr>
      </w:pPr>
      <w:r w:rsidRPr="00E028EF">
        <w:rPr>
          <w:rFonts w:ascii="Times New Roman" w:hAnsi="Times New Roman"/>
          <w:szCs w:val="28"/>
        </w:rPr>
        <w:t>При поступлении на работу в учреждения, при отсутствии во время перерыва другой работы:</w:t>
      </w:r>
    </w:p>
    <w:p w:rsidR="000513D9" w:rsidRPr="00E028EF" w:rsidRDefault="00571FA3" w:rsidP="002722AC">
      <w:pPr>
        <w:pStyle w:val="a5"/>
        <w:ind w:firstLine="540"/>
        <w:rPr>
          <w:rFonts w:ascii="Times New Roman" w:hAnsi="Times New Roman"/>
          <w:szCs w:val="28"/>
        </w:rPr>
      </w:pPr>
      <w:r w:rsidRPr="00E028EF">
        <w:rPr>
          <w:rFonts w:ascii="Times New Roman" w:hAnsi="Times New Roman"/>
          <w:szCs w:val="28"/>
        </w:rPr>
        <w:t>4.1.4.1. </w:t>
      </w:r>
      <w:r w:rsidR="000513D9" w:rsidRPr="00E028EF">
        <w:rPr>
          <w:rFonts w:ascii="Times New Roman" w:hAnsi="Times New Roman"/>
          <w:szCs w:val="28"/>
        </w:rPr>
        <w:t>Не позднее одного месяца:</w:t>
      </w:r>
    </w:p>
    <w:p w:rsidR="000513D9" w:rsidRPr="00E028EF" w:rsidRDefault="002722AC" w:rsidP="002722AC">
      <w:pPr>
        <w:pStyle w:val="a5"/>
        <w:ind w:firstLine="567"/>
        <w:rPr>
          <w:rFonts w:ascii="Times New Roman" w:hAnsi="Times New Roman"/>
          <w:szCs w:val="28"/>
        </w:rPr>
      </w:pPr>
      <w:r w:rsidRPr="00E028EF">
        <w:rPr>
          <w:rFonts w:ascii="Times New Roman" w:hAnsi="Times New Roman"/>
          <w:szCs w:val="28"/>
        </w:rPr>
        <w:t>- </w:t>
      </w:r>
      <w:r w:rsidR="000513D9" w:rsidRPr="00E028EF">
        <w:rPr>
          <w:rFonts w:ascii="Times New Roman" w:hAnsi="Times New Roman"/>
          <w:szCs w:val="28"/>
        </w:rPr>
        <w:t>со дня увольнения из учреждений здравоохранения и социальной защиты населения</w:t>
      </w:r>
      <w:r w:rsidR="00577D1D" w:rsidRPr="00E028EF">
        <w:rPr>
          <w:rFonts w:ascii="Times New Roman" w:hAnsi="Times New Roman"/>
          <w:szCs w:val="28"/>
        </w:rPr>
        <w:t>, исполнительных органов государственной власти, уполномоченных в сфере социальной защиты населения</w:t>
      </w:r>
      <w:r w:rsidR="000513D9" w:rsidRPr="00E028EF">
        <w:rPr>
          <w:rFonts w:ascii="Times New Roman" w:hAnsi="Times New Roman"/>
          <w:szCs w:val="28"/>
        </w:rPr>
        <w:t>;</w:t>
      </w:r>
    </w:p>
    <w:p w:rsidR="000513D9" w:rsidRPr="00E028EF" w:rsidRDefault="002722AC" w:rsidP="000513D9">
      <w:pPr>
        <w:pStyle w:val="a5"/>
        <w:rPr>
          <w:rFonts w:ascii="Times New Roman" w:hAnsi="Times New Roman"/>
          <w:szCs w:val="28"/>
        </w:rPr>
      </w:pPr>
      <w:r w:rsidRPr="00E028EF">
        <w:rPr>
          <w:rFonts w:ascii="Times New Roman" w:hAnsi="Times New Roman"/>
          <w:szCs w:val="28"/>
        </w:rPr>
        <w:t>- </w:t>
      </w:r>
      <w:r w:rsidR="000513D9" w:rsidRPr="00E028EF">
        <w:rPr>
          <w:rFonts w:ascii="Times New Roman" w:hAnsi="Times New Roman"/>
          <w:szCs w:val="28"/>
        </w:rPr>
        <w:t>после увольнения с научной или педагогической работы, которая непосредственно следовала за работо</w:t>
      </w:r>
      <w:r w:rsidR="00AB29E8" w:rsidRPr="00E028EF">
        <w:rPr>
          <w:rFonts w:ascii="Times New Roman" w:hAnsi="Times New Roman"/>
          <w:szCs w:val="28"/>
        </w:rPr>
        <w:t>й в учреждениях здравоохранения и</w:t>
      </w:r>
      <w:r w:rsidR="000513D9" w:rsidRPr="00E028EF">
        <w:rPr>
          <w:rFonts w:ascii="Times New Roman" w:hAnsi="Times New Roman"/>
          <w:szCs w:val="28"/>
        </w:rPr>
        <w:t xml:space="preserve"> социальной защиты населения;</w:t>
      </w:r>
    </w:p>
    <w:p w:rsidR="000513D9" w:rsidRPr="00E028EF" w:rsidRDefault="002722AC" w:rsidP="000513D9">
      <w:pPr>
        <w:pStyle w:val="a5"/>
        <w:rPr>
          <w:rFonts w:ascii="Times New Roman" w:hAnsi="Times New Roman"/>
          <w:szCs w:val="28"/>
        </w:rPr>
      </w:pPr>
      <w:proofErr w:type="gramStart"/>
      <w:r w:rsidRPr="00E028EF">
        <w:rPr>
          <w:rFonts w:ascii="Times New Roman" w:hAnsi="Times New Roman"/>
          <w:szCs w:val="28"/>
        </w:rPr>
        <w:t>- </w:t>
      </w:r>
      <w:r w:rsidR="000513D9" w:rsidRPr="00E028EF">
        <w:rPr>
          <w:rFonts w:ascii="Times New Roman" w:hAnsi="Times New Roman"/>
          <w:szCs w:val="28"/>
        </w:rPr>
        <w:t>после прекращения временной инвалидности или болезни, вызвавших увольнение из учреждений</w:t>
      </w:r>
      <w:r w:rsidR="009C664D" w:rsidRPr="00E028EF">
        <w:rPr>
          <w:rFonts w:ascii="Times New Roman" w:hAnsi="Times New Roman"/>
          <w:szCs w:val="28"/>
        </w:rPr>
        <w:t xml:space="preserve"> здравоохранен</w:t>
      </w:r>
      <w:r w:rsidR="00AB29E8" w:rsidRPr="00E028EF">
        <w:rPr>
          <w:rFonts w:ascii="Times New Roman" w:hAnsi="Times New Roman"/>
          <w:szCs w:val="28"/>
        </w:rPr>
        <w:t>ия и</w:t>
      </w:r>
      <w:r w:rsidR="009C664D" w:rsidRPr="00E028EF">
        <w:rPr>
          <w:rFonts w:ascii="Times New Roman" w:hAnsi="Times New Roman"/>
          <w:szCs w:val="28"/>
        </w:rPr>
        <w:t xml:space="preserve"> социальной защиты населения</w:t>
      </w:r>
      <w:r w:rsidR="000513D9" w:rsidRPr="00E028EF">
        <w:rPr>
          <w:rFonts w:ascii="Times New Roman" w:hAnsi="Times New Roman"/>
          <w:szCs w:val="28"/>
        </w:rPr>
        <w:t>, а также в случае увольнения с работы, на которую работник был переведен по этим основаниям;</w:t>
      </w:r>
      <w:proofErr w:type="gramEnd"/>
    </w:p>
    <w:p w:rsidR="000513D9" w:rsidRPr="00E028EF" w:rsidRDefault="002722AC" w:rsidP="000513D9">
      <w:pPr>
        <w:pStyle w:val="a5"/>
        <w:rPr>
          <w:rFonts w:ascii="Times New Roman" w:hAnsi="Times New Roman"/>
          <w:szCs w:val="28"/>
        </w:rPr>
      </w:pPr>
      <w:r w:rsidRPr="00E028EF">
        <w:rPr>
          <w:rFonts w:ascii="Times New Roman" w:hAnsi="Times New Roman"/>
          <w:szCs w:val="28"/>
        </w:rPr>
        <w:t>- </w:t>
      </w:r>
      <w:r w:rsidR="000513D9" w:rsidRPr="00E028EF">
        <w:rPr>
          <w:rFonts w:ascii="Times New Roman" w:hAnsi="Times New Roman"/>
          <w:szCs w:val="28"/>
        </w:rPr>
        <w:t>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w:t>
      </w:r>
      <w:proofErr w:type="gramStart"/>
      <w:r w:rsidR="000513D9" w:rsidRPr="00E028EF">
        <w:rPr>
          <w:rFonts w:ascii="Times New Roman" w:hAnsi="Times New Roman"/>
          <w:szCs w:val="28"/>
        </w:rPr>
        <w:t>ств Кр</w:t>
      </w:r>
      <w:proofErr w:type="gramEnd"/>
      <w:r w:rsidR="000513D9" w:rsidRPr="00E028EF">
        <w:rPr>
          <w:rFonts w:ascii="Times New Roman" w:hAnsi="Times New Roman"/>
          <w:szCs w:val="28"/>
        </w:rPr>
        <w:t>асного Креста, комитетов профсоюзов работников здравоохранения и с должностей доверенных врачей;</w:t>
      </w:r>
    </w:p>
    <w:p w:rsidR="000513D9" w:rsidRPr="00E028EF" w:rsidRDefault="002722AC" w:rsidP="000513D9">
      <w:pPr>
        <w:pStyle w:val="a5"/>
        <w:rPr>
          <w:rFonts w:ascii="Times New Roman" w:hAnsi="Times New Roman"/>
          <w:szCs w:val="28"/>
        </w:rPr>
      </w:pPr>
      <w:r w:rsidRPr="00E028EF">
        <w:rPr>
          <w:rFonts w:ascii="Times New Roman" w:hAnsi="Times New Roman"/>
          <w:szCs w:val="28"/>
        </w:rPr>
        <w:t>- </w:t>
      </w:r>
      <w:r w:rsidR="000513D9" w:rsidRPr="00E028EF">
        <w:rPr>
          <w:rFonts w:ascii="Times New Roman" w:hAnsi="Times New Roman"/>
          <w:szCs w:val="28"/>
        </w:rPr>
        <w:t xml:space="preserve">после увольнения с работы на должностях медицинского персонала дошкольных и общеобразовательных учреждений, колхозно-совхозных </w:t>
      </w:r>
      <w:r w:rsidR="000513D9" w:rsidRPr="00E028EF">
        <w:rPr>
          <w:rFonts w:ascii="Times New Roman" w:hAnsi="Times New Roman"/>
          <w:szCs w:val="28"/>
        </w:rPr>
        <w:lastRenderedPageBreak/>
        <w:t xml:space="preserve">профилакториев, </w:t>
      </w:r>
      <w:proofErr w:type="gramStart"/>
      <w:r w:rsidR="000513D9" w:rsidRPr="00E028EF">
        <w:rPr>
          <w:rFonts w:ascii="Times New Roman" w:hAnsi="Times New Roman"/>
          <w:szCs w:val="28"/>
        </w:rPr>
        <w:t>которая</w:t>
      </w:r>
      <w:proofErr w:type="gramEnd"/>
      <w:r w:rsidR="000513D9" w:rsidRPr="00E028EF">
        <w:rPr>
          <w:rFonts w:ascii="Times New Roman" w:hAnsi="Times New Roman"/>
          <w:szCs w:val="28"/>
        </w:rPr>
        <w:t xml:space="preserve"> непосредственно следовала за работо</w:t>
      </w:r>
      <w:r w:rsidR="00AB29E8" w:rsidRPr="00E028EF">
        <w:rPr>
          <w:rFonts w:ascii="Times New Roman" w:hAnsi="Times New Roman"/>
          <w:szCs w:val="28"/>
        </w:rPr>
        <w:t>й в учреждениях здравоохранения и</w:t>
      </w:r>
      <w:r w:rsidR="000513D9" w:rsidRPr="00E028EF">
        <w:rPr>
          <w:rFonts w:ascii="Times New Roman" w:hAnsi="Times New Roman"/>
          <w:szCs w:val="28"/>
        </w:rPr>
        <w:t xml:space="preserve"> социальной защиты населения;</w:t>
      </w:r>
    </w:p>
    <w:p w:rsidR="000513D9" w:rsidRPr="00E028EF" w:rsidRDefault="003E0AFB" w:rsidP="000513D9">
      <w:pPr>
        <w:pStyle w:val="a5"/>
        <w:rPr>
          <w:rFonts w:ascii="Times New Roman" w:hAnsi="Times New Roman"/>
          <w:szCs w:val="28"/>
        </w:rPr>
      </w:pPr>
      <w:r w:rsidRPr="00E028EF">
        <w:rPr>
          <w:rFonts w:ascii="Times New Roman" w:hAnsi="Times New Roman"/>
          <w:szCs w:val="28"/>
        </w:rPr>
        <w:t>- </w:t>
      </w:r>
      <w:r w:rsidR="000513D9" w:rsidRPr="00E028EF">
        <w:rPr>
          <w:rFonts w:ascii="Times New Roman" w:hAnsi="Times New Roman"/>
          <w:szCs w:val="28"/>
        </w:rPr>
        <w:t>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здравоохранения и социальной защиты населения;</w:t>
      </w:r>
    </w:p>
    <w:p w:rsidR="003E0AFB" w:rsidRPr="00E028EF" w:rsidRDefault="003E0AFB" w:rsidP="003E0AFB">
      <w:pPr>
        <w:pStyle w:val="a5"/>
        <w:rPr>
          <w:rFonts w:ascii="Times New Roman" w:hAnsi="Times New Roman"/>
          <w:szCs w:val="28"/>
        </w:rPr>
      </w:pPr>
      <w:r w:rsidRPr="00E028EF">
        <w:rPr>
          <w:rFonts w:ascii="Times New Roman" w:hAnsi="Times New Roman"/>
          <w:szCs w:val="28"/>
        </w:rPr>
        <w:t>- </w:t>
      </w:r>
      <w:r w:rsidR="000513D9" w:rsidRPr="00E028EF">
        <w:rPr>
          <w:rFonts w:ascii="Times New Roman" w:hAnsi="Times New Roman"/>
          <w:szCs w:val="28"/>
        </w:rPr>
        <w:t xml:space="preserve">со дня увольнения из приемника-распределителя МВД России для лиц, задержанных за бродяжничество и </w:t>
      </w:r>
      <w:proofErr w:type="gramStart"/>
      <w:r w:rsidR="000513D9" w:rsidRPr="00E028EF">
        <w:rPr>
          <w:rFonts w:ascii="Times New Roman" w:hAnsi="Times New Roman"/>
          <w:szCs w:val="28"/>
        </w:rPr>
        <w:t>попрошайничество</w:t>
      </w:r>
      <w:proofErr w:type="gramEnd"/>
      <w:r w:rsidR="000513D9" w:rsidRPr="00E028EF">
        <w:rPr>
          <w:rFonts w:ascii="Times New Roman" w:hAnsi="Times New Roman"/>
          <w:szCs w:val="28"/>
        </w:rPr>
        <w:t>.</w:t>
      </w:r>
    </w:p>
    <w:p w:rsidR="00D62801" w:rsidRPr="00E028EF" w:rsidRDefault="00571FA3" w:rsidP="003E0AFB">
      <w:pPr>
        <w:pStyle w:val="a5"/>
        <w:rPr>
          <w:rFonts w:ascii="Times New Roman" w:hAnsi="Times New Roman"/>
          <w:szCs w:val="28"/>
        </w:rPr>
      </w:pPr>
      <w:r w:rsidRPr="00E028EF">
        <w:rPr>
          <w:rFonts w:ascii="Times New Roman" w:hAnsi="Times New Roman"/>
          <w:szCs w:val="28"/>
        </w:rPr>
        <w:t>4.1.4.2. </w:t>
      </w:r>
      <w:r w:rsidR="00D62801" w:rsidRPr="00E028EF">
        <w:rPr>
          <w:rFonts w:ascii="Times New Roman" w:hAnsi="Times New Roman"/>
          <w:szCs w:val="28"/>
        </w:rPr>
        <w:t>Не позднее двух месяцев:</w:t>
      </w:r>
    </w:p>
    <w:p w:rsidR="00D62801" w:rsidRPr="00E028EF" w:rsidRDefault="003E0AFB" w:rsidP="00D62801">
      <w:pPr>
        <w:pStyle w:val="a5"/>
        <w:rPr>
          <w:rFonts w:ascii="Times New Roman" w:hAnsi="Times New Roman"/>
          <w:szCs w:val="28"/>
        </w:rPr>
      </w:pPr>
      <w:r w:rsidRPr="00E028EF">
        <w:rPr>
          <w:rFonts w:ascii="Times New Roman" w:hAnsi="Times New Roman"/>
          <w:szCs w:val="28"/>
        </w:rPr>
        <w:t>- </w:t>
      </w:r>
      <w:r w:rsidR="00D62801" w:rsidRPr="00E028EF">
        <w:rPr>
          <w:rFonts w:ascii="Times New Roman" w:hAnsi="Times New Roman"/>
          <w:szCs w:val="28"/>
        </w:rPr>
        <w:t>со дня увольнени</w:t>
      </w:r>
      <w:r w:rsidR="00AB29E8" w:rsidRPr="00E028EF">
        <w:rPr>
          <w:rFonts w:ascii="Times New Roman" w:hAnsi="Times New Roman"/>
          <w:szCs w:val="28"/>
        </w:rPr>
        <w:t>я из учреждений здравоохранения и</w:t>
      </w:r>
      <w:r w:rsidR="00D62801" w:rsidRPr="00E028EF">
        <w:rPr>
          <w:rFonts w:ascii="Times New Roman" w:hAnsi="Times New Roman"/>
          <w:szCs w:val="28"/>
        </w:rPr>
        <w:t xml:space="preserve"> социальной защиты населения,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103793" w:rsidRPr="00E028EF" w:rsidRDefault="003E0AFB" w:rsidP="00D62801">
      <w:pPr>
        <w:pStyle w:val="a5"/>
        <w:rPr>
          <w:rFonts w:ascii="Times New Roman" w:hAnsi="Times New Roman"/>
          <w:szCs w:val="28"/>
        </w:rPr>
      </w:pPr>
      <w:r w:rsidRPr="00E028EF">
        <w:rPr>
          <w:rFonts w:ascii="Times New Roman" w:hAnsi="Times New Roman"/>
          <w:szCs w:val="28"/>
        </w:rPr>
        <w:t>- </w:t>
      </w:r>
      <w:r w:rsidR="00D62801" w:rsidRPr="00E028EF">
        <w:rPr>
          <w:rFonts w:ascii="Times New Roman" w:hAnsi="Times New Roman"/>
          <w:szCs w:val="28"/>
        </w:rPr>
        <w:t>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w:t>
      </w:r>
      <w:r w:rsidR="00103793" w:rsidRPr="00E028EF">
        <w:rPr>
          <w:rFonts w:ascii="Times New Roman" w:hAnsi="Times New Roman"/>
          <w:szCs w:val="28"/>
        </w:rPr>
        <w:t>шествовала работа в учреждениях</w:t>
      </w:r>
      <w:r w:rsidR="00AB29E8" w:rsidRPr="00E028EF">
        <w:rPr>
          <w:rFonts w:ascii="Times New Roman" w:hAnsi="Times New Roman"/>
          <w:szCs w:val="28"/>
        </w:rPr>
        <w:t xml:space="preserve"> здравоохранения и социальной защиты населения</w:t>
      </w:r>
      <w:r w:rsidR="00103793" w:rsidRPr="00E028EF">
        <w:rPr>
          <w:rFonts w:ascii="Times New Roman" w:hAnsi="Times New Roman"/>
          <w:szCs w:val="28"/>
        </w:rPr>
        <w:t>.</w:t>
      </w:r>
    </w:p>
    <w:p w:rsidR="00D62801" w:rsidRPr="00E028EF" w:rsidRDefault="00D62801" w:rsidP="00D62801">
      <w:pPr>
        <w:pStyle w:val="a5"/>
        <w:rPr>
          <w:rFonts w:ascii="Times New Roman" w:hAnsi="Times New Roman"/>
          <w:szCs w:val="28"/>
        </w:rPr>
      </w:pPr>
      <w:r w:rsidRPr="00E028EF">
        <w:rPr>
          <w:rFonts w:ascii="Times New Roman" w:hAnsi="Times New Roman"/>
          <w:szCs w:val="28"/>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3E0AFB" w:rsidRPr="00E028EF" w:rsidRDefault="00D62801" w:rsidP="003E0AFB">
      <w:pPr>
        <w:pStyle w:val="ConsPlusNormal"/>
        <w:widowControl/>
        <w:ind w:firstLine="540"/>
        <w:jc w:val="both"/>
        <w:rPr>
          <w:rFonts w:ascii="Times New Roman" w:hAnsi="Times New Roman" w:cs="Times New Roman"/>
          <w:sz w:val="28"/>
          <w:szCs w:val="28"/>
        </w:rPr>
      </w:pPr>
      <w:r w:rsidRPr="00E028EF">
        <w:rPr>
          <w:rFonts w:ascii="Times New Roman" w:hAnsi="Times New Roman" w:cs="Times New Roman"/>
          <w:sz w:val="28"/>
          <w:szCs w:val="28"/>
        </w:rPr>
        <w:t>Этот же порядок применяется в отношении членов семей, находившихся за границей вместе с работником.</w:t>
      </w:r>
    </w:p>
    <w:p w:rsidR="00247E9A" w:rsidRPr="00E028EF" w:rsidRDefault="00571FA3" w:rsidP="003E0AFB">
      <w:pPr>
        <w:pStyle w:val="ConsPlusNormal"/>
        <w:widowControl/>
        <w:ind w:firstLine="540"/>
        <w:jc w:val="both"/>
        <w:rPr>
          <w:rFonts w:ascii="Times New Roman" w:hAnsi="Times New Roman" w:cs="Times New Roman"/>
          <w:sz w:val="28"/>
          <w:szCs w:val="28"/>
        </w:rPr>
      </w:pPr>
      <w:r w:rsidRPr="00E028EF">
        <w:rPr>
          <w:rFonts w:ascii="Times New Roman" w:hAnsi="Times New Roman"/>
          <w:sz w:val="28"/>
          <w:szCs w:val="28"/>
        </w:rPr>
        <w:t>4.1.4.3. </w:t>
      </w:r>
      <w:r w:rsidR="00247E9A" w:rsidRPr="00E028EF">
        <w:rPr>
          <w:rFonts w:ascii="Times New Roman" w:hAnsi="Times New Roman"/>
          <w:sz w:val="28"/>
          <w:szCs w:val="28"/>
        </w:rPr>
        <w:t>Не позднее трех месяцев:</w:t>
      </w:r>
    </w:p>
    <w:p w:rsidR="00247E9A" w:rsidRPr="00E028EF" w:rsidRDefault="003E0AFB" w:rsidP="003E0AFB">
      <w:pPr>
        <w:pStyle w:val="a5"/>
        <w:ind w:firstLine="540"/>
        <w:rPr>
          <w:rFonts w:ascii="Times New Roman" w:hAnsi="Times New Roman"/>
          <w:szCs w:val="28"/>
        </w:rPr>
      </w:pPr>
      <w:r w:rsidRPr="00E028EF">
        <w:rPr>
          <w:rFonts w:ascii="Times New Roman" w:hAnsi="Times New Roman"/>
          <w:szCs w:val="28"/>
        </w:rPr>
        <w:t>- </w:t>
      </w:r>
      <w:r w:rsidR="00247E9A" w:rsidRPr="00E028EF">
        <w:rPr>
          <w:rFonts w:ascii="Times New Roman" w:hAnsi="Times New Roman"/>
          <w:szCs w:val="28"/>
        </w:rPr>
        <w:t>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247E9A" w:rsidRPr="00E028EF" w:rsidRDefault="003E0AFB" w:rsidP="003E0AFB">
      <w:pPr>
        <w:pStyle w:val="a5"/>
        <w:ind w:firstLine="540"/>
        <w:rPr>
          <w:rFonts w:ascii="Times New Roman" w:hAnsi="Times New Roman"/>
          <w:szCs w:val="28"/>
        </w:rPr>
      </w:pPr>
      <w:r w:rsidRPr="00E028EF">
        <w:rPr>
          <w:rFonts w:ascii="Times New Roman" w:hAnsi="Times New Roman"/>
          <w:szCs w:val="28"/>
        </w:rPr>
        <w:t>- </w:t>
      </w:r>
      <w:r w:rsidR="00247E9A" w:rsidRPr="00E028EF">
        <w:rPr>
          <w:rFonts w:ascii="Times New Roman" w:hAnsi="Times New Roman"/>
          <w:szCs w:val="28"/>
        </w:rPr>
        <w:t>со дня увольнения в связи с ликвидацией учреждения (подразделения), сокращением штатов;</w:t>
      </w:r>
    </w:p>
    <w:p w:rsidR="003E0AFB" w:rsidRPr="00E028EF" w:rsidRDefault="003E0AFB" w:rsidP="003E0AFB">
      <w:pPr>
        <w:pStyle w:val="a5"/>
        <w:ind w:firstLine="540"/>
        <w:rPr>
          <w:rFonts w:ascii="Times New Roman" w:hAnsi="Times New Roman"/>
          <w:szCs w:val="28"/>
        </w:rPr>
      </w:pPr>
      <w:proofErr w:type="gramStart"/>
      <w:r w:rsidRPr="00E028EF">
        <w:rPr>
          <w:rFonts w:ascii="Times New Roman" w:hAnsi="Times New Roman"/>
          <w:szCs w:val="28"/>
        </w:rPr>
        <w:t>- </w:t>
      </w:r>
      <w:r w:rsidR="00247E9A" w:rsidRPr="00E028EF">
        <w:rPr>
          <w:rFonts w:ascii="Times New Roman" w:hAnsi="Times New Roman"/>
          <w:szCs w:val="28"/>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roofErr w:type="gramEnd"/>
    </w:p>
    <w:p w:rsidR="003E0AFB" w:rsidRPr="00E028EF" w:rsidRDefault="00571FA3" w:rsidP="003E0AFB">
      <w:pPr>
        <w:pStyle w:val="a5"/>
        <w:ind w:firstLine="540"/>
        <w:rPr>
          <w:rFonts w:ascii="Times New Roman" w:hAnsi="Times New Roman"/>
          <w:szCs w:val="28"/>
        </w:rPr>
      </w:pPr>
      <w:r w:rsidRPr="00E028EF">
        <w:rPr>
          <w:rFonts w:ascii="Times New Roman" w:hAnsi="Times New Roman"/>
          <w:szCs w:val="28"/>
        </w:rPr>
        <w:t>4.1.4.4. </w:t>
      </w:r>
      <w:r w:rsidR="005870C6" w:rsidRPr="00E028EF">
        <w:rPr>
          <w:rFonts w:ascii="Times New Roman" w:hAnsi="Times New Roman"/>
          <w:szCs w:val="28"/>
        </w:rPr>
        <w:t>Не позднее шести месяцев</w:t>
      </w:r>
      <w:r w:rsidR="00247E9A" w:rsidRPr="00E028EF">
        <w:rPr>
          <w:rFonts w:ascii="Times New Roman" w:hAnsi="Times New Roman"/>
          <w:szCs w:val="28"/>
        </w:rPr>
        <w:t xml:space="preserve"> - со дня увольнения в связи с ликвидацией учреждения (подразделения) в районах Крайнего Севера и местностях, приравненных к районам Крайнего Севера.</w:t>
      </w:r>
    </w:p>
    <w:p w:rsidR="003E0AFB" w:rsidRPr="00E028EF" w:rsidRDefault="00571FA3" w:rsidP="003E0AFB">
      <w:pPr>
        <w:pStyle w:val="a5"/>
        <w:ind w:firstLine="540"/>
        <w:rPr>
          <w:rFonts w:ascii="Times New Roman" w:hAnsi="Times New Roman"/>
          <w:szCs w:val="28"/>
        </w:rPr>
      </w:pPr>
      <w:r w:rsidRPr="00E028EF">
        <w:rPr>
          <w:rFonts w:ascii="Times New Roman" w:hAnsi="Times New Roman"/>
          <w:szCs w:val="28"/>
        </w:rPr>
        <w:t>4.1.4.5. </w:t>
      </w:r>
      <w:r w:rsidR="00247E9A" w:rsidRPr="00E028EF">
        <w:rPr>
          <w:rFonts w:ascii="Times New Roman" w:hAnsi="Times New Roman"/>
          <w:szCs w:val="28"/>
        </w:rPr>
        <w:t xml:space="preserve">Не позднее одного года - со дня увольнения с военной службы, не считая времени переезда, если службе непосредственно предшествовала работа </w:t>
      </w:r>
      <w:r w:rsidR="005870C6" w:rsidRPr="00E028EF">
        <w:rPr>
          <w:rFonts w:ascii="Times New Roman" w:hAnsi="Times New Roman"/>
          <w:szCs w:val="28"/>
        </w:rPr>
        <w:t>в учреждениях (подразделениях) здравоохранения и социальной защиты населения.</w:t>
      </w:r>
    </w:p>
    <w:p w:rsidR="00247E9A" w:rsidRPr="00E028EF" w:rsidRDefault="00247E9A" w:rsidP="003E0AFB">
      <w:pPr>
        <w:pStyle w:val="a5"/>
        <w:ind w:firstLine="540"/>
        <w:rPr>
          <w:rFonts w:ascii="Times New Roman" w:hAnsi="Times New Roman"/>
          <w:szCs w:val="28"/>
        </w:rPr>
      </w:pPr>
      <w:r w:rsidRPr="00E028EF">
        <w:rPr>
          <w:rFonts w:ascii="Times New Roman" w:hAnsi="Times New Roman"/>
          <w:szCs w:val="28"/>
        </w:rPr>
        <w:t xml:space="preserve">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(подразделениях) </w:t>
      </w:r>
      <w:r w:rsidR="000A3409" w:rsidRPr="00E028EF">
        <w:rPr>
          <w:rFonts w:ascii="Times New Roman" w:hAnsi="Times New Roman"/>
          <w:szCs w:val="28"/>
        </w:rPr>
        <w:t>здравоохранения</w:t>
      </w:r>
      <w:r w:rsidR="00036877" w:rsidRPr="00E028EF">
        <w:rPr>
          <w:rFonts w:ascii="Times New Roman" w:hAnsi="Times New Roman"/>
          <w:szCs w:val="28"/>
        </w:rPr>
        <w:t>,</w:t>
      </w:r>
      <w:r w:rsidR="000A3409" w:rsidRPr="00E028EF">
        <w:rPr>
          <w:rFonts w:ascii="Times New Roman" w:hAnsi="Times New Roman"/>
          <w:szCs w:val="28"/>
        </w:rPr>
        <w:t xml:space="preserve"> </w:t>
      </w:r>
      <w:r w:rsidR="00036877" w:rsidRPr="00E028EF">
        <w:rPr>
          <w:rFonts w:ascii="Times New Roman" w:hAnsi="Times New Roman"/>
          <w:szCs w:val="28"/>
        </w:rPr>
        <w:t>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
    <w:p w:rsidR="00247E9A" w:rsidRPr="00E028EF" w:rsidRDefault="003E0AFB" w:rsidP="003E0AFB">
      <w:pPr>
        <w:pStyle w:val="a5"/>
        <w:ind w:firstLine="540"/>
        <w:rPr>
          <w:rFonts w:ascii="Times New Roman" w:hAnsi="Times New Roman"/>
          <w:szCs w:val="28"/>
        </w:rPr>
      </w:pPr>
      <w:r w:rsidRPr="00E028EF">
        <w:rPr>
          <w:rFonts w:ascii="Times New Roman" w:hAnsi="Times New Roman"/>
          <w:szCs w:val="28"/>
        </w:rPr>
        <w:lastRenderedPageBreak/>
        <w:t>- </w:t>
      </w:r>
      <w:proofErr w:type="gramStart"/>
      <w:r w:rsidR="00247E9A" w:rsidRPr="00E028EF">
        <w:rPr>
          <w:rFonts w:ascii="Times New Roman" w:hAnsi="Times New Roman"/>
          <w:szCs w:val="28"/>
        </w:rPr>
        <w:t>эвакуируемым</w:t>
      </w:r>
      <w:proofErr w:type="gramEnd"/>
      <w:r w:rsidR="00247E9A" w:rsidRPr="00E028EF">
        <w:rPr>
          <w:rFonts w:ascii="Times New Roman" w:hAnsi="Times New Roman"/>
          <w:szCs w:val="28"/>
        </w:rPr>
        <w:t xml:space="preserve"> или выезжающим в добровольном порядке из зон радиоактивного загрязнения;</w:t>
      </w:r>
    </w:p>
    <w:p w:rsidR="00247E9A" w:rsidRPr="00E028EF" w:rsidRDefault="003E0AFB" w:rsidP="003E0AFB">
      <w:pPr>
        <w:pStyle w:val="a5"/>
        <w:ind w:firstLine="540"/>
        <w:rPr>
          <w:rFonts w:ascii="Times New Roman" w:hAnsi="Times New Roman"/>
          <w:szCs w:val="28"/>
        </w:rPr>
      </w:pPr>
      <w:r w:rsidRPr="00E028EF">
        <w:rPr>
          <w:rFonts w:ascii="Times New Roman" w:hAnsi="Times New Roman"/>
          <w:szCs w:val="28"/>
        </w:rPr>
        <w:t>- </w:t>
      </w:r>
      <w:r w:rsidR="00247E9A" w:rsidRPr="00E028EF">
        <w:rPr>
          <w:rFonts w:ascii="Times New Roman" w:hAnsi="Times New Roman"/>
          <w:szCs w:val="28"/>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247E9A" w:rsidRPr="00E028EF" w:rsidRDefault="003E0AFB" w:rsidP="003E0AFB">
      <w:pPr>
        <w:pStyle w:val="a5"/>
        <w:ind w:firstLine="540"/>
        <w:rPr>
          <w:rFonts w:ascii="Times New Roman" w:hAnsi="Times New Roman"/>
          <w:szCs w:val="28"/>
        </w:rPr>
      </w:pPr>
      <w:r w:rsidRPr="00E028EF">
        <w:rPr>
          <w:rFonts w:ascii="Times New Roman" w:hAnsi="Times New Roman"/>
          <w:szCs w:val="28"/>
        </w:rPr>
        <w:t>- </w:t>
      </w:r>
      <w:r w:rsidR="00247E9A" w:rsidRPr="00E028EF">
        <w:rPr>
          <w:rFonts w:ascii="Times New Roman" w:hAnsi="Times New Roman"/>
          <w:szCs w:val="28"/>
        </w:rPr>
        <w:t>покинувшим постоянное место жительства и работу в связи с осложнением межнациональных отношений;</w:t>
      </w:r>
    </w:p>
    <w:p w:rsidR="00247E9A" w:rsidRPr="00E028EF" w:rsidRDefault="003E0AFB" w:rsidP="003E0AFB">
      <w:pPr>
        <w:pStyle w:val="a5"/>
        <w:ind w:firstLine="540"/>
        <w:rPr>
          <w:rFonts w:ascii="Times New Roman" w:hAnsi="Times New Roman"/>
          <w:szCs w:val="28"/>
        </w:rPr>
      </w:pPr>
      <w:r w:rsidRPr="00E028EF">
        <w:rPr>
          <w:rFonts w:ascii="Times New Roman" w:hAnsi="Times New Roman"/>
          <w:szCs w:val="28"/>
        </w:rPr>
        <w:t>- </w:t>
      </w:r>
      <w:r w:rsidR="00247E9A" w:rsidRPr="00E028EF">
        <w:rPr>
          <w:rFonts w:ascii="Times New Roman" w:hAnsi="Times New Roman"/>
          <w:szCs w:val="28"/>
        </w:rPr>
        <w:t>пенсионерам, вышедшим на государственную пенсию из учреждения здравоохранения или социальной защиты населения (по старости, по инвалидности, за выслугу лет и другим основаниям);</w:t>
      </w:r>
    </w:p>
    <w:p w:rsidR="00247E9A" w:rsidRPr="00E028EF" w:rsidRDefault="003E0AFB" w:rsidP="003E0AFB">
      <w:pPr>
        <w:pStyle w:val="a5"/>
        <w:ind w:firstLine="540"/>
        <w:rPr>
          <w:rFonts w:ascii="Times New Roman" w:hAnsi="Times New Roman"/>
          <w:szCs w:val="28"/>
        </w:rPr>
      </w:pPr>
      <w:r w:rsidRPr="00E028EF">
        <w:rPr>
          <w:rFonts w:ascii="Times New Roman" w:hAnsi="Times New Roman"/>
          <w:szCs w:val="28"/>
        </w:rPr>
        <w:t>- </w:t>
      </w:r>
      <w:r w:rsidR="00247E9A" w:rsidRPr="00E028EF">
        <w:rPr>
          <w:rFonts w:ascii="Times New Roman" w:hAnsi="Times New Roman"/>
          <w:szCs w:val="28"/>
        </w:rPr>
        <w:t>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w:t>
      </w:r>
      <w:r w:rsidR="000A0A4A" w:rsidRPr="00E028EF">
        <w:rPr>
          <w:rFonts w:ascii="Times New Roman" w:hAnsi="Times New Roman"/>
          <w:szCs w:val="28"/>
        </w:rPr>
        <w:t xml:space="preserve"> здравоохранения и социальной защиты населения</w:t>
      </w:r>
      <w:r w:rsidR="00247E9A" w:rsidRPr="00E028EF">
        <w:rPr>
          <w:rFonts w:ascii="Times New Roman" w:hAnsi="Times New Roman"/>
          <w:szCs w:val="28"/>
        </w:rPr>
        <w:t>,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3E0AFB" w:rsidRPr="00E028EF" w:rsidRDefault="003E0AFB" w:rsidP="003E0AFB">
      <w:pPr>
        <w:pStyle w:val="a5"/>
        <w:ind w:firstLine="540"/>
        <w:rPr>
          <w:rFonts w:ascii="Times New Roman" w:hAnsi="Times New Roman"/>
          <w:szCs w:val="28"/>
        </w:rPr>
      </w:pPr>
      <w:r w:rsidRPr="00E028EF">
        <w:rPr>
          <w:rFonts w:ascii="Times New Roman" w:hAnsi="Times New Roman"/>
          <w:szCs w:val="28"/>
        </w:rPr>
        <w:t>- </w:t>
      </w:r>
      <w:proofErr w:type="gramStart"/>
      <w:r w:rsidR="00247E9A" w:rsidRPr="00E028EF">
        <w:rPr>
          <w:rFonts w:ascii="Times New Roman" w:hAnsi="Times New Roman"/>
          <w:szCs w:val="28"/>
        </w:rPr>
        <w:t>занятым</w:t>
      </w:r>
      <w:proofErr w:type="gramEnd"/>
      <w:r w:rsidR="00247E9A" w:rsidRPr="00E028EF">
        <w:rPr>
          <w:rFonts w:ascii="Times New Roman" w:hAnsi="Times New Roman"/>
          <w:szCs w:val="28"/>
        </w:rPr>
        <w:t xml:space="preserve"> на сезонных работах в учреждениях здравоохранения.</w:t>
      </w:r>
    </w:p>
    <w:p w:rsidR="00247E9A" w:rsidRPr="00E028EF" w:rsidRDefault="00247E9A" w:rsidP="003E0AFB">
      <w:pPr>
        <w:pStyle w:val="a5"/>
        <w:ind w:firstLine="540"/>
        <w:rPr>
          <w:rFonts w:ascii="Times New Roman" w:hAnsi="Times New Roman"/>
          <w:szCs w:val="28"/>
        </w:rPr>
      </w:pPr>
      <w:r w:rsidRPr="00E028EF">
        <w:rPr>
          <w:rFonts w:ascii="Times New Roman" w:hAnsi="Times New Roman"/>
          <w:szCs w:val="28"/>
        </w:rPr>
        <w:t>Стаж работы сохраняется также в случаях:</w:t>
      </w:r>
    </w:p>
    <w:p w:rsidR="00247E9A" w:rsidRPr="00E028EF" w:rsidRDefault="003E0AFB" w:rsidP="003E0AFB">
      <w:pPr>
        <w:pStyle w:val="a5"/>
        <w:ind w:firstLine="540"/>
        <w:rPr>
          <w:rFonts w:ascii="Times New Roman" w:hAnsi="Times New Roman"/>
          <w:szCs w:val="28"/>
        </w:rPr>
      </w:pPr>
      <w:r w:rsidRPr="00E028EF">
        <w:rPr>
          <w:rFonts w:ascii="Times New Roman" w:hAnsi="Times New Roman"/>
          <w:szCs w:val="28"/>
        </w:rPr>
        <w:t>- </w:t>
      </w:r>
      <w:r w:rsidR="00247E9A" w:rsidRPr="00E028EF">
        <w:rPr>
          <w:rFonts w:ascii="Times New Roman" w:hAnsi="Times New Roman"/>
          <w:szCs w:val="28"/>
        </w:rPr>
        <w:t>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247E9A" w:rsidRPr="00E028EF" w:rsidRDefault="003E0AFB" w:rsidP="003E0AFB">
      <w:pPr>
        <w:pStyle w:val="a5"/>
        <w:ind w:firstLine="540"/>
        <w:rPr>
          <w:rFonts w:ascii="Times New Roman" w:hAnsi="Times New Roman"/>
          <w:szCs w:val="28"/>
        </w:rPr>
      </w:pPr>
      <w:r w:rsidRPr="00E028EF">
        <w:rPr>
          <w:rFonts w:ascii="Times New Roman" w:hAnsi="Times New Roman"/>
          <w:szCs w:val="28"/>
        </w:rPr>
        <w:t>- </w:t>
      </w:r>
      <w:r w:rsidR="00247E9A" w:rsidRPr="00E028EF">
        <w:rPr>
          <w:rFonts w:ascii="Times New Roman" w:hAnsi="Times New Roman"/>
          <w:szCs w:val="28"/>
        </w:rPr>
        <w:t>работы в учреждениях, предприятиях и организациях системы здравоохранения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247E9A" w:rsidRPr="00E028EF" w:rsidRDefault="003E0AFB" w:rsidP="003E0AFB">
      <w:pPr>
        <w:pStyle w:val="a5"/>
        <w:ind w:firstLine="540"/>
        <w:rPr>
          <w:rFonts w:ascii="Times New Roman" w:hAnsi="Times New Roman"/>
          <w:szCs w:val="28"/>
        </w:rPr>
      </w:pPr>
      <w:r w:rsidRPr="00E028EF">
        <w:rPr>
          <w:rFonts w:ascii="Times New Roman" w:hAnsi="Times New Roman"/>
          <w:szCs w:val="28"/>
        </w:rPr>
        <w:t>- </w:t>
      </w:r>
      <w:r w:rsidR="00247E9A" w:rsidRPr="00E028EF">
        <w:rPr>
          <w:rFonts w:ascii="Times New Roman" w:hAnsi="Times New Roman"/>
          <w:szCs w:val="28"/>
        </w:rPr>
        <w:t>отбывания исправительно-трудовых работ по месту работы в учреждениях здравоохранения. Надбавки за время отбывания наказания не выплачиваются, и время отбывания наказания в непрерывный стаж не засчитывается.</w:t>
      </w:r>
    </w:p>
    <w:p w:rsidR="003E0AFB" w:rsidRPr="00E028EF" w:rsidRDefault="002D0B7F" w:rsidP="003E0AFB">
      <w:pPr>
        <w:pStyle w:val="a5"/>
        <w:rPr>
          <w:rFonts w:ascii="Times New Roman" w:hAnsi="Times New Roman"/>
          <w:szCs w:val="28"/>
        </w:rPr>
      </w:pPr>
      <w:r w:rsidRPr="00E028EF">
        <w:rPr>
          <w:rFonts w:ascii="Times New Roman" w:hAnsi="Times New Roman"/>
          <w:szCs w:val="28"/>
        </w:rPr>
        <w:t>4.1</w:t>
      </w:r>
      <w:r w:rsidR="00247E9A" w:rsidRPr="00E028EF">
        <w:rPr>
          <w:rFonts w:ascii="Times New Roman" w:hAnsi="Times New Roman"/>
          <w:szCs w:val="28"/>
        </w:rPr>
        <w:t>.</w:t>
      </w:r>
      <w:r w:rsidRPr="00E028EF">
        <w:rPr>
          <w:rFonts w:ascii="Times New Roman" w:hAnsi="Times New Roman"/>
          <w:szCs w:val="28"/>
        </w:rPr>
        <w:t>5.</w:t>
      </w:r>
      <w:r w:rsidR="003E0AFB" w:rsidRPr="00E028EF">
        <w:rPr>
          <w:rFonts w:ascii="Times New Roman" w:hAnsi="Times New Roman"/>
          <w:szCs w:val="28"/>
        </w:rPr>
        <w:t> </w:t>
      </w:r>
      <w:r w:rsidR="00247E9A" w:rsidRPr="00E028EF">
        <w:rPr>
          <w:rFonts w:ascii="Times New Roman" w:hAnsi="Times New Roman"/>
          <w:szCs w:val="28"/>
        </w:rPr>
        <w:t xml:space="preserve">Перерывы в работе, предусмотренные подпунктами </w:t>
      </w:r>
      <w:r w:rsidR="00571FA3" w:rsidRPr="00E028EF">
        <w:rPr>
          <w:rFonts w:ascii="Times New Roman" w:hAnsi="Times New Roman"/>
          <w:szCs w:val="28"/>
        </w:rPr>
        <w:t>4.1.4.1</w:t>
      </w:r>
      <w:r w:rsidR="003E0AFB" w:rsidRPr="00E028EF">
        <w:rPr>
          <w:rFonts w:ascii="Times New Roman" w:hAnsi="Times New Roman"/>
          <w:szCs w:val="28"/>
        </w:rPr>
        <w:t xml:space="preserve"> -</w:t>
      </w:r>
      <w:r w:rsidR="00247E9A" w:rsidRPr="00E028EF">
        <w:rPr>
          <w:rFonts w:ascii="Times New Roman" w:hAnsi="Times New Roman"/>
          <w:szCs w:val="28"/>
        </w:rPr>
        <w:t xml:space="preserve"> </w:t>
      </w:r>
      <w:r w:rsidR="00571FA3" w:rsidRPr="00E028EF">
        <w:rPr>
          <w:rFonts w:ascii="Times New Roman" w:hAnsi="Times New Roman"/>
          <w:szCs w:val="28"/>
        </w:rPr>
        <w:t>4.1.4.5</w:t>
      </w:r>
      <w:r w:rsidR="003E0AFB" w:rsidRPr="00E028EF">
        <w:rPr>
          <w:rFonts w:ascii="Times New Roman" w:hAnsi="Times New Roman"/>
          <w:szCs w:val="28"/>
        </w:rPr>
        <w:t xml:space="preserve"> </w:t>
      </w:r>
      <w:r w:rsidR="00A126BE" w:rsidRPr="00E028EF">
        <w:rPr>
          <w:rFonts w:ascii="Times New Roman" w:hAnsi="Times New Roman"/>
          <w:szCs w:val="28"/>
        </w:rPr>
        <w:t>Соглашения</w:t>
      </w:r>
      <w:r w:rsidR="00247E9A" w:rsidRPr="00E028EF">
        <w:rPr>
          <w:rFonts w:ascii="Times New Roman" w:hAnsi="Times New Roman"/>
          <w:szCs w:val="28"/>
        </w:rPr>
        <w:t>, в стаж непрерывной работы, дающий право на надбавки за продолжительность работы, не включаются.</w:t>
      </w:r>
    </w:p>
    <w:p w:rsidR="00247E9A" w:rsidRPr="00E028EF" w:rsidRDefault="006F696A" w:rsidP="003E0AFB">
      <w:pPr>
        <w:pStyle w:val="a5"/>
        <w:rPr>
          <w:rFonts w:ascii="Times New Roman" w:hAnsi="Times New Roman"/>
          <w:szCs w:val="28"/>
        </w:rPr>
      </w:pPr>
      <w:r w:rsidRPr="00E028EF">
        <w:rPr>
          <w:rFonts w:ascii="Times New Roman" w:hAnsi="Times New Roman"/>
          <w:szCs w:val="28"/>
        </w:rPr>
        <w:t>4.1.</w:t>
      </w:r>
      <w:r w:rsidR="003E0AFB" w:rsidRPr="00E028EF">
        <w:rPr>
          <w:rFonts w:ascii="Times New Roman" w:hAnsi="Times New Roman"/>
          <w:szCs w:val="28"/>
        </w:rPr>
        <w:t>6. </w:t>
      </w:r>
      <w:r w:rsidR="00247E9A" w:rsidRPr="00E028EF">
        <w:rPr>
          <w:rFonts w:ascii="Times New Roman" w:hAnsi="Times New Roman"/>
          <w:szCs w:val="28"/>
        </w:rPr>
        <w:t>В стаж работы н</w:t>
      </w:r>
      <w:r w:rsidR="00970131" w:rsidRPr="00E028EF">
        <w:rPr>
          <w:rFonts w:ascii="Times New Roman" w:hAnsi="Times New Roman"/>
          <w:szCs w:val="28"/>
        </w:rPr>
        <w:t xml:space="preserve">е </w:t>
      </w:r>
      <w:proofErr w:type="gramStart"/>
      <w:r w:rsidR="00970131" w:rsidRPr="00E028EF">
        <w:rPr>
          <w:rFonts w:ascii="Times New Roman" w:hAnsi="Times New Roman"/>
          <w:szCs w:val="28"/>
        </w:rPr>
        <w:t>засчитывается и прерывает</w:t>
      </w:r>
      <w:proofErr w:type="gramEnd"/>
      <w:r w:rsidR="00970131" w:rsidRPr="00E028EF">
        <w:rPr>
          <w:rFonts w:ascii="Times New Roman" w:hAnsi="Times New Roman"/>
          <w:szCs w:val="28"/>
        </w:rPr>
        <w:t xml:space="preserve"> его</w:t>
      </w:r>
      <w:r w:rsidR="00247E9A" w:rsidRPr="00E028EF">
        <w:rPr>
          <w:rFonts w:ascii="Times New Roman" w:hAnsi="Times New Roman"/>
          <w:szCs w:val="28"/>
        </w:rPr>
        <w:t xml:space="preserve"> время работы в учреждениях, организациях и предприятиях, не предусмотренных номенклатурой учреждений здравоохранения и социальной защиты населения, за исключением учреждений, организаций и предприятий, упомянутых в настоящем разделе </w:t>
      </w:r>
      <w:r w:rsidR="00970131" w:rsidRPr="00E028EF">
        <w:rPr>
          <w:rFonts w:ascii="Times New Roman" w:hAnsi="Times New Roman"/>
          <w:szCs w:val="28"/>
        </w:rPr>
        <w:t>Соглашения</w:t>
      </w:r>
      <w:r w:rsidR="00247E9A" w:rsidRPr="00E028EF">
        <w:rPr>
          <w:rFonts w:ascii="Times New Roman" w:hAnsi="Times New Roman"/>
          <w:szCs w:val="28"/>
        </w:rPr>
        <w:t>.</w:t>
      </w:r>
    </w:p>
    <w:p w:rsidR="00247E9A" w:rsidRPr="00E028EF" w:rsidRDefault="00C8054B" w:rsidP="00247E9A">
      <w:pPr>
        <w:pStyle w:val="a5"/>
        <w:rPr>
          <w:rFonts w:ascii="Times New Roman" w:hAnsi="Times New Roman"/>
          <w:szCs w:val="28"/>
        </w:rPr>
      </w:pPr>
      <w:r w:rsidRPr="00E028EF">
        <w:rPr>
          <w:rFonts w:ascii="Times New Roman" w:hAnsi="Times New Roman"/>
          <w:szCs w:val="28"/>
        </w:rPr>
        <w:t>4.1.7</w:t>
      </w:r>
      <w:r w:rsidR="003E0AFB" w:rsidRPr="00E028EF">
        <w:rPr>
          <w:rFonts w:ascii="Times New Roman" w:hAnsi="Times New Roman"/>
          <w:szCs w:val="28"/>
        </w:rPr>
        <w:t>. </w:t>
      </w:r>
      <w:r w:rsidR="00247E9A" w:rsidRPr="00E028EF">
        <w:rPr>
          <w:rFonts w:ascii="Times New Roman" w:hAnsi="Times New Roman"/>
          <w:szCs w:val="28"/>
        </w:rPr>
        <w:t xml:space="preserve">Работникам, занимающим </w:t>
      </w:r>
      <w:r w:rsidR="00820EB7" w:rsidRPr="00E028EF">
        <w:rPr>
          <w:rFonts w:ascii="Times New Roman" w:hAnsi="Times New Roman"/>
          <w:szCs w:val="28"/>
        </w:rPr>
        <w:t xml:space="preserve">в учреждениях </w:t>
      </w:r>
      <w:r w:rsidR="00247E9A" w:rsidRPr="00E028EF">
        <w:rPr>
          <w:rFonts w:ascii="Times New Roman" w:hAnsi="Times New Roman"/>
          <w:szCs w:val="28"/>
        </w:rPr>
        <w:t xml:space="preserve">штатные должности </w:t>
      </w:r>
      <w:r w:rsidR="00F46AE2" w:rsidRPr="00E028EF">
        <w:rPr>
          <w:rFonts w:ascii="Times New Roman" w:hAnsi="Times New Roman"/>
          <w:szCs w:val="28"/>
        </w:rPr>
        <w:t>на условиях совместительства</w:t>
      </w:r>
      <w:r w:rsidR="00247E9A" w:rsidRPr="00E028EF">
        <w:rPr>
          <w:rFonts w:ascii="Times New Roman" w:hAnsi="Times New Roman"/>
          <w:szCs w:val="28"/>
        </w:rPr>
        <w:t xml:space="preserve">, надбавки </w:t>
      </w:r>
      <w:r w:rsidR="00F46AE2" w:rsidRPr="00E028EF">
        <w:rPr>
          <w:rFonts w:ascii="Times New Roman" w:hAnsi="Times New Roman"/>
          <w:szCs w:val="28"/>
        </w:rPr>
        <w:t>за стаж</w:t>
      </w:r>
      <w:r w:rsidR="00C1763E" w:rsidRPr="00E028EF">
        <w:rPr>
          <w:rFonts w:ascii="Times New Roman" w:hAnsi="Times New Roman"/>
          <w:szCs w:val="28"/>
        </w:rPr>
        <w:t xml:space="preserve"> работы</w:t>
      </w:r>
      <w:r w:rsidR="005E03D4" w:rsidRPr="00E028EF">
        <w:rPr>
          <w:rFonts w:ascii="Times New Roman" w:hAnsi="Times New Roman"/>
          <w:szCs w:val="28"/>
        </w:rPr>
        <w:t xml:space="preserve"> </w:t>
      </w:r>
      <w:r w:rsidR="00247E9A" w:rsidRPr="00E028EF">
        <w:rPr>
          <w:rFonts w:ascii="Times New Roman" w:hAnsi="Times New Roman"/>
          <w:szCs w:val="28"/>
        </w:rPr>
        <w:t>выплачиваются и по совмещаемым должностям в порядке и на условиях, предусмотренных для этих должностей.</w:t>
      </w:r>
    </w:p>
    <w:p w:rsidR="009F04AA" w:rsidRPr="00E028EF" w:rsidRDefault="004978D2" w:rsidP="00247E9A">
      <w:pPr>
        <w:pStyle w:val="a5"/>
        <w:rPr>
          <w:rFonts w:ascii="Times New Roman" w:hAnsi="Times New Roman"/>
          <w:strike/>
          <w:szCs w:val="28"/>
        </w:rPr>
      </w:pPr>
      <w:r w:rsidRPr="00E028EF">
        <w:rPr>
          <w:rFonts w:ascii="Times New Roman" w:hAnsi="Times New Roman"/>
          <w:strike/>
          <w:szCs w:val="28"/>
        </w:rPr>
        <w:t>4.1.8. </w:t>
      </w:r>
      <w:r w:rsidR="000343EB" w:rsidRPr="00E028EF">
        <w:rPr>
          <w:rFonts w:ascii="Times New Roman" w:hAnsi="Times New Roman"/>
          <w:strike/>
          <w:szCs w:val="28"/>
        </w:rPr>
        <w:t xml:space="preserve">Действие пункта 4.1.1 Соглашения не распространяется на центры развития семейных форм устройства детей; </w:t>
      </w:r>
      <w:r w:rsidR="005469D1" w:rsidRPr="00E028EF">
        <w:rPr>
          <w:rFonts w:ascii="Times New Roman" w:hAnsi="Times New Roman"/>
          <w:strike/>
          <w:szCs w:val="28"/>
        </w:rPr>
        <w:t xml:space="preserve">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w:t>
      </w:r>
      <w:r w:rsidR="005469D1" w:rsidRPr="00E028EF">
        <w:rPr>
          <w:rFonts w:ascii="Times New Roman" w:hAnsi="Times New Roman"/>
          <w:strike/>
          <w:szCs w:val="28"/>
        </w:rPr>
        <w:lastRenderedPageBreak/>
        <w:t>родителей, постинтернатного сопровождения, центры помощи детям, оставшимся без попечения родителей</w:t>
      </w:r>
      <w:r w:rsidR="000343EB" w:rsidRPr="00E028EF">
        <w:rPr>
          <w:rFonts w:ascii="Times New Roman" w:hAnsi="Times New Roman"/>
          <w:strike/>
          <w:szCs w:val="28"/>
        </w:rPr>
        <w:t>.</w:t>
      </w:r>
    </w:p>
    <w:p w:rsidR="000513D9" w:rsidRPr="00E028EF" w:rsidRDefault="000513D9">
      <w:pPr>
        <w:pStyle w:val="ConsPlusNormal"/>
        <w:widowControl/>
        <w:ind w:firstLine="540"/>
        <w:jc w:val="both"/>
        <w:rPr>
          <w:rFonts w:ascii="Times New Roman" w:hAnsi="Times New Roman" w:cs="Times New Roman"/>
          <w:sz w:val="28"/>
          <w:szCs w:val="28"/>
        </w:rPr>
      </w:pPr>
    </w:p>
    <w:p w:rsidR="0020235F" w:rsidRPr="00E028EF" w:rsidRDefault="0020235F" w:rsidP="003E0AFB">
      <w:pPr>
        <w:pStyle w:val="ConsPlusNormal"/>
        <w:widowControl/>
        <w:ind w:firstLine="709"/>
        <w:jc w:val="both"/>
        <w:rPr>
          <w:rFonts w:ascii="Times New Roman" w:hAnsi="Times New Roman" w:cs="Times New Roman"/>
          <w:sz w:val="28"/>
        </w:rPr>
      </w:pPr>
      <w:r w:rsidRPr="00E028EF">
        <w:rPr>
          <w:rFonts w:ascii="Times New Roman" w:hAnsi="Times New Roman" w:cs="Times New Roman"/>
          <w:sz w:val="28"/>
        </w:rPr>
        <w:t>4.2. </w:t>
      </w:r>
      <w:r w:rsidR="00623218" w:rsidRPr="00E028EF">
        <w:rPr>
          <w:rFonts w:ascii="Times New Roman" w:hAnsi="Times New Roman" w:cs="Times New Roman"/>
          <w:sz w:val="28"/>
        </w:rPr>
        <w:t>Надбавки за ученую степень, почетные звания, квалификационную категорию.</w:t>
      </w:r>
    </w:p>
    <w:p w:rsidR="0020235F" w:rsidRPr="00E028EF" w:rsidRDefault="0020235F" w:rsidP="003E0AFB">
      <w:pPr>
        <w:pStyle w:val="ConsPlusNormal"/>
        <w:widowControl/>
        <w:ind w:firstLine="709"/>
        <w:jc w:val="both"/>
        <w:rPr>
          <w:rFonts w:ascii="Times New Roman" w:hAnsi="Times New Roman" w:cs="Times New Roman"/>
          <w:sz w:val="28"/>
        </w:rPr>
      </w:pPr>
    </w:p>
    <w:p w:rsidR="0020235F" w:rsidRPr="00E028EF" w:rsidRDefault="0020235F" w:rsidP="003E0AFB">
      <w:pPr>
        <w:ind w:firstLine="709"/>
        <w:jc w:val="both"/>
        <w:rPr>
          <w:sz w:val="28"/>
          <w:szCs w:val="28"/>
        </w:rPr>
      </w:pPr>
      <w:r w:rsidRPr="00E028EF">
        <w:rPr>
          <w:sz w:val="28"/>
          <w:szCs w:val="28"/>
        </w:rPr>
        <w:t>Надбавка в размере 10% от должностного оклада (оклада), ставки заработной платы устанавливается:</w:t>
      </w:r>
    </w:p>
    <w:p w:rsidR="0020235F" w:rsidRPr="00E028EF" w:rsidRDefault="003E0AFB" w:rsidP="003E0AFB">
      <w:pPr>
        <w:ind w:firstLine="709"/>
        <w:jc w:val="both"/>
        <w:rPr>
          <w:sz w:val="28"/>
          <w:szCs w:val="28"/>
        </w:rPr>
      </w:pPr>
      <w:r w:rsidRPr="00E028EF">
        <w:rPr>
          <w:sz w:val="28"/>
          <w:szCs w:val="28"/>
        </w:rPr>
        <w:t>- </w:t>
      </w:r>
      <w:r w:rsidR="0020235F" w:rsidRPr="00E028EF">
        <w:rPr>
          <w:sz w:val="28"/>
          <w:szCs w:val="28"/>
        </w:rPr>
        <w:t>работникам, имеющим ученую степень кандидата наук и работающим по соответствующему профилю учреждения или виду деятельности;</w:t>
      </w:r>
    </w:p>
    <w:p w:rsidR="0020235F" w:rsidRPr="00E028EF" w:rsidRDefault="0020235F" w:rsidP="003E0AFB">
      <w:pPr>
        <w:ind w:firstLine="709"/>
        <w:jc w:val="both"/>
        <w:rPr>
          <w:sz w:val="28"/>
          <w:szCs w:val="28"/>
        </w:rPr>
      </w:pPr>
      <w:r w:rsidRPr="00E028EF">
        <w:rPr>
          <w:sz w:val="28"/>
          <w:szCs w:val="28"/>
        </w:rPr>
        <w:t>- работникам, имеющим почетные звания «Заслуженный» и работающим по соответствующему профилю учреждения или виду деятельности;</w:t>
      </w:r>
    </w:p>
    <w:p w:rsidR="003E0AFB" w:rsidRPr="00E028EF" w:rsidRDefault="00BC268F" w:rsidP="003E0AFB">
      <w:pPr>
        <w:ind w:firstLine="709"/>
        <w:jc w:val="both"/>
        <w:rPr>
          <w:sz w:val="28"/>
          <w:szCs w:val="28"/>
        </w:rPr>
      </w:pPr>
      <w:r w:rsidRPr="00E028EF">
        <w:rPr>
          <w:sz w:val="28"/>
          <w:szCs w:val="28"/>
        </w:rPr>
        <w:t>- </w:t>
      </w:r>
      <w:r w:rsidR="00391868" w:rsidRPr="00E028EF">
        <w:rPr>
          <w:sz w:val="28"/>
          <w:szCs w:val="28"/>
        </w:rPr>
        <w:t>врачам</w:t>
      </w:r>
      <w:r w:rsidR="003E0AFB" w:rsidRPr="00E028EF">
        <w:rPr>
          <w:sz w:val="28"/>
          <w:szCs w:val="28"/>
        </w:rPr>
        <w:t xml:space="preserve"> -</w:t>
      </w:r>
      <w:r w:rsidR="0020235F" w:rsidRPr="00E028EF">
        <w:rPr>
          <w:sz w:val="28"/>
          <w:szCs w:val="28"/>
        </w:rPr>
        <w:t xml:space="preserve"> руководителям учреждений и их заместителям, главным медицинским сестрам, которым в результате аттестации присвоена первая квалификационная категория.</w:t>
      </w:r>
    </w:p>
    <w:p w:rsidR="0020235F" w:rsidRPr="00E028EF" w:rsidRDefault="0020235F" w:rsidP="003E0AFB">
      <w:pPr>
        <w:ind w:firstLine="709"/>
        <w:jc w:val="both"/>
        <w:rPr>
          <w:sz w:val="28"/>
          <w:szCs w:val="28"/>
        </w:rPr>
      </w:pPr>
      <w:r w:rsidRPr="00E028EF">
        <w:rPr>
          <w:sz w:val="28"/>
          <w:szCs w:val="28"/>
        </w:rPr>
        <w:t>Надбавка в размере 20% от должностного оклада (оклада), ставки заработной платы устанавливается:</w:t>
      </w:r>
    </w:p>
    <w:p w:rsidR="0020235F" w:rsidRPr="00E028EF" w:rsidRDefault="003E0AFB" w:rsidP="003E0AFB">
      <w:pPr>
        <w:ind w:firstLine="709"/>
        <w:jc w:val="both"/>
        <w:rPr>
          <w:sz w:val="28"/>
          <w:szCs w:val="28"/>
        </w:rPr>
      </w:pPr>
      <w:r w:rsidRPr="00E028EF">
        <w:rPr>
          <w:sz w:val="28"/>
          <w:szCs w:val="28"/>
        </w:rPr>
        <w:t>- </w:t>
      </w:r>
      <w:r w:rsidR="0020235F" w:rsidRPr="00E028EF">
        <w:rPr>
          <w:sz w:val="28"/>
          <w:szCs w:val="28"/>
        </w:rPr>
        <w:t>работникам, имеющим ученую степень доктора наук и работающим по соответствующему профилю учреждения или виду деятельности;</w:t>
      </w:r>
    </w:p>
    <w:p w:rsidR="0020235F" w:rsidRPr="00E028EF" w:rsidRDefault="0020235F" w:rsidP="003E0AFB">
      <w:pPr>
        <w:ind w:firstLine="709"/>
        <w:jc w:val="both"/>
        <w:rPr>
          <w:sz w:val="28"/>
          <w:szCs w:val="28"/>
        </w:rPr>
      </w:pPr>
      <w:r w:rsidRPr="00E028EF">
        <w:rPr>
          <w:sz w:val="28"/>
          <w:szCs w:val="28"/>
        </w:rPr>
        <w:t>- работникам, имеющим почетные звания «Народный» и работающим по соответствующему профилю учреждения или виду деятельности;</w:t>
      </w:r>
    </w:p>
    <w:p w:rsidR="003E0AFB" w:rsidRPr="00E028EF" w:rsidRDefault="00391868" w:rsidP="003E0AFB">
      <w:pPr>
        <w:ind w:firstLine="709"/>
        <w:jc w:val="both"/>
        <w:rPr>
          <w:sz w:val="28"/>
          <w:szCs w:val="28"/>
        </w:rPr>
      </w:pPr>
      <w:r w:rsidRPr="00E028EF">
        <w:rPr>
          <w:sz w:val="28"/>
          <w:szCs w:val="28"/>
        </w:rPr>
        <w:t>- врачам</w:t>
      </w:r>
      <w:r w:rsidR="003E0AFB" w:rsidRPr="00E028EF">
        <w:rPr>
          <w:sz w:val="28"/>
          <w:szCs w:val="28"/>
        </w:rPr>
        <w:t xml:space="preserve"> -</w:t>
      </w:r>
      <w:r w:rsidR="0020235F" w:rsidRPr="00E028EF">
        <w:rPr>
          <w:sz w:val="28"/>
          <w:szCs w:val="28"/>
        </w:rPr>
        <w:t xml:space="preserve"> руководителям учреждений и их заместителям, главным медицинским сестрам, которым в результате аттестации присвоена высшая квалификационная категория.</w:t>
      </w:r>
    </w:p>
    <w:p w:rsidR="0020235F" w:rsidRPr="00E028EF" w:rsidRDefault="00014D12" w:rsidP="003E0AFB">
      <w:pPr>
        <w:ind w:firstLine="709"/>
        <w:jc w:val="both"/>
        <w:rPr>
          <w:sz w:val="28"/>
          <w:szCs w:val="28"/>
        </w:rPr>
      </w:pPr>
      <w:r w:rsidRPr="00E028EF">
        <w:rPr>
          <w:sz w:val="28"/>
          <w:szCs w:val="28"/>
        </w:rPr>
        <w:t>Надбавки</w:t>
      </w:r>
      <w:r w:rsidR="0020235F" w:rsidRPr="00E028EF">
        <w:rPr>
          <w:sz w:val="28"/>
          <w:szCs w:val="28"/>
        </w:rPr>
        <w:t xml:space="preserve"> работникам, имеющим почетные звания «Заслуженный» или «Народный» производится только по основной работе.</w:t>
      </w:r>
    </w:p>
    <w:p w:rsidR="0020235F" w:rsidRPr="00E028EF" w:rsidRDefault="0020235F" w:rsidP="003E0AFB">
      <w:pPr>
        <w:ind w:firstLine="709"/>
        <w:jc w:val="both"/>
        <w:rPr>
          <w:sz w:val="28"/>
          <w:szCs w:val="28"/>
        </w:rPr>
      </w:pPr>
      <w:r w:rsidRPr="00E028EF">
        <w:rPr>
          <w:sz w:val="28"/>
          <w:szCs w:val="28"/>
        </w:rPr>
        <w:t>При наличии у работника наряду с почетным званием «Заслуженный» или «Народный» двух или более почетных званий оплата труда производится за одно почетное звание по выбору.</w:t>
      </w:r>
    </w:p>
    <w:p w:rsidR="00CD3F1A" w:rsidRPr="00E028EF" w:rsidRDefault="00CD3F1A" w:rsidP="003E0AFB">
      <w:pPr>
        <w:pStyle w:val="ConsPlusNormal"/>
        <w:widowControl/>
        <w:ind w:firstLine="709"/>
        <w:jc w:val="both"/>
        <w:rPr>
          <w:rFonts w:ascii="Times New Roman" w:hAnsi="Times New Roman" w:cs="Times New Roman"/>
          <w:sz w:val="28"/>
        </w:rPr>
      </w:pPr>
    </w:p>
    <w:p w:rsidR="00CF0B46" w:rsidRPr="00E028EF" w:rsidRDefault="0071385E" w:rsidP="00CF0B46">
      <w:pPr>
        <w:pStyle w:val="ConsPlusNormal"/>
        <w:ind w:firstLine="709"/>
        <w:jc w:val="both"/>
        <w:rPr>
          <w:rFonts w:ascii="Times New Roman" w:hAnsi="Times New Roman" w:cs="Times New Roman"/>
          <w:sz w:val="28"/>
          <w:szCs w:val="28"/>
        </w:rPr>
      </w:pPr>
      <w:r w:rsidRPr="00E028EF">
        <w:rPr>
          <w:rFonts w:ascii="Times New Roman" w:hAnsi="Times New Roman" w:cs="Times New Roman"/>
          <w:sz w:val="28"/>
        </w:rPr>
        <w:t>4.3. </w:t>
      </w:r>
      <w:r w:rsidR="00CF0B46" w:rsidRPr="00E028EF">
        <w:rPr>
          <w:rFonts w:ascii="Times New Roman" w:hAnsi="Times New Roman" w:cs="Times New Roman"/>
          <w:sz w:val="28"/>
          <w:szCs w:val="28"/>
        </w:rPr>
        <w:t>Надбавки за качественные показатели эффективности деятельности.</w:t>
      </w:r>
    </w:p>
    <w:p w:rsidR="00CF0B46" w:rsidRPr="00E028EF" w:rsidRDefault="00CF0B46" w:rsidP="00CF0B46">
      <w:pPr>
        <w:pStyle w:val="ConsPlusNormal"/>
        <w:ind w:firstLine="709"/>
        <w:jc w:val="both"/>
        <w:rPr>
          <w:rFonts w:ascii="Times New Roman" w:hAnsi="Times New Roman" w:cs="Times New Roman"/>
          <w:sz w:val="28"/>
          <w:szCs w:val="28"/>
        </w:rPr>
      </w:pPr>
    </w:p>
    <w:p w:rsidR="00CF0B46" w:rsidRPr="00E028EF" w:rsidRDefault="00CF0B46" w:rsidP="00CF0B46">
      <w:pPr>
        <w:pStyle w:val="ConsPlusNormal"/>
        <w:ind w:firstLine="709"/>
        <w:jc w:val="both"/>
        <w:rPr>
          <w:rFonts w:ascii="Times New Roman" w:hAnsi="Times New Roman" w:cs="Times New Roman"/>
          <w:sz w:val="28"/>
          <w:szCs w:val="28"/>
        </w:rPr>
      </w:pPr>
      <w:r w:rsidRPr="00E028EF">
        <w:rPr>
          <w:rFonts w:ascii="Times New Roman" w:hAnsi="Times New Roman" w:cs="Times New Roman"/>
          <w:sz w:val="28"/>
          <w:szCs w:val="28"/>
        </w:rPr>
        <w:t xml:space="preserve">Надбавка за качественные показатели эффективности деятельности устанавливаются работникам учреждений по результатам </w:t>
      </w:r>
      <w:proofErr w:type="gramStart"/>
      <w:r w:rsidRPr="00E028EF">
        <w:rPr>
          <w:rFonts w:ascii="Times New Roman" w:hAnsi="Times New Roman" w:cs="Times New Roman"/>
          <w:sz w:val="28"/>
          <w:szCs w:val="28"/>
        </w:rPr>
        <w:t>выполнения качественных показателей эффективности деятельности работника</w:t>
      </w:r>
      <w:proofErr w:type="gramEnd"/>
      <w:r w:rsidRPr="00E028EF">
        <w:rPr>
          <w:rFonts w:ascii="Times New Roman" w:hAnsi="Times New Roman" w:cs="Times New Roman"/>
          <w:sz w:val="28"/>
          <w:szCs w:val="28"/>
        </w:rPr>
        <w:t>.</w:t>
      </w:r>
    </w:p>
    <w:p w:rsidR="00CF0B46" w:rsidRPr="00E028EF" w:rsidRDefault="00CF0B46" w:rsidP="00CF0B46">
      <w:pPr>
        <w:pStyle w:val="ConsPlusNormal"/>
        <w:ind w:firstLine="709"/>
        <w:jc w:val="both"/>
        <w:rPr>
          <w:rFonts w:ascii="Times New Roman" w:hAnsi="Times New Roman" w:cs="Times New Roman"/>
          <w:sz w:val="28"/>
          <w:szCs w:val="28"/>
        </w:rPr>
      </w:pPr>
      <w:r w:rsidRPr="00E028EF">
        <w:rPr>
          <w:rFonts w:ascii="Times New Roman" w:hAnsi="Times New Roman" w:cs="Times New Roman"/>
          <w:sz w:val="28"/>
          <w:szCs w:val="28"/>
        </w:rPr>
        <w:t>Качественные показатели эффективности деятельности работников учреждений устанавливаются положением об оплате труда учреждения по каждой должности и профессии с указанием конкретного размера стимулирующих выплат за каждый из показателей с учетом достижения целей и показателей эффективности деятельности учреждения.</w:t>
      </w:r>
    </w:p>
    <w:p w:rsidR="00CF0B46" w:rsidRPr="00E028EF" w:rsidRDefault="00CF0B46" w:rsidP="00CF0B46">
      <w:pPr>
        <w:pStyle w:val="ConsPlusNormal"/>
        <w:ind w:firstLine="709"/>
        <w:jc w:val="both"/>
        <w:rPr>
          <w:rFonts w:ascii="Times New Roman" w:hAnsi="Times New Roman" w:cs="Times New Roman"/>
          <w:sz w:val="28"/>
          <w:szCs w:val="28"/>
        </w:rPr>
      </w:pPr>
      <w:r w:rsidRPr="00E028EF">
        <w:rPr>
          <w:rFonts w:ascii="Times New Roman" w:hAnsi="Times New Roman" w:cs="Times New Roman"/>
          <w:sz w:val="28"/>
          <w:szCs w:val="28"/>
        </w:rPr>
        <w:t xml:space="preserve">Качественные показатели эффективности деятельности работников учреждений должны быть направлены на эффективное выполнение их должностных (профессиональных) обязанностей, а также должны быть </w:t>
      </w:r>
      <w:proofErr w:type="gramStart"/>
      <w:r w:rsidRPr="00E028EF">
        <w:rPr>
          <w:rFonts w:ascii="Times New Roman" w:hAnsi="Times New Roman" w:cs="Times New Roman"/>
          <w:sz w:val="28"/>
          <w:szCs w:val="28"/>
        </w:rPr>
        <w:t>проверяемы и измеримы</w:t>
      </w:r>
      <w:proofErr w:type="gramEnd"/>
      <w:r w:rsidRPr="00E028EF">
        <w:rPr>
          <w:rFonts w:ascii="Times New Roman" w:hAnsi="Times New Roman" w:cs="Times New Roman"/>
          <w:sz w:val="28"/>
          <w:szCs w:val="28"/>
        </w:rPr>
        <w:t>.</w:t>
      </w:r>
    </w:p>
    <w:p w:rsidR="00CF0B46" w:rsidRPr="00E028EF" w:rsidRDefault="00CF0B46" w:rsidP="00CF0B46">
      <w:pPr>
        <w:pStyle w:val="ConsPlusNormal"/>
        <w:ind w:firstLine="709"/>
        <w:jc w:val="both"/>
        <w:rPr>
          <w:rFonts w:ascii="Times New Roman" w:hAnsi="Times New Roman" w:cs="Times New Roman"/>
          <w:sz w:val="28"/>
          <w:szCs w:val="28"/>
        </w:rPr>
      </w:pPr>
      <w:r w:rsidRPr="00E028EF">
        <w:rPr>
          <w:rFonts w:ascii="Times New Roman" w:hAnsi="Times New Roman" w:cs="Times New Roman"/>
          <w:sz w:val="28"/>
          <w:szCs w:val="28"/>
        </w:rPr>
        <w:t xml:space="preserve">Конкретные размеры надбавки за качественные показатели эффективности деятельности работнику учреждения </w:t>
      </w:r>
      <w:proofErr w:type="gramStart"/>
      <w:r w:rsidRPr="00E028EF">
        <w:rPr>
          <w:rFonts w:ascii="Times New Roman" w:hAnsi="Times New Roman" w:cs="Times New Roman"/>
          <w:sz w:val="28"/>
          <w:szCs w:val="28"/>
        </w:rPr>
        <w:t>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w:t>
      </w:r>
      <w:proofErr w:type="gramEnd"/>
      <w:r w:rsidRPr="00E028EF">
        <w:rPr>
          <w:rFonts w:ascii="Times New Roman" w:hAnsi="Times New Roman" w:cs="Times New Roman"/>
          <w:sz w:val="28"/>
          <w:szCs w:val="28"/>
        </w:rPr>
        <w:t xml:space="preserve"> приказом руководителя учреждения.</w:t>
      </w:r>
    </w:p>
    <w:p w:rsidR="00CF0B46" w:rsidRPr="00E028EF" w:rsidRDefault="00CF0B46" w:rsidP="00CF0B46">
      <w:pPr>
        <w:pStyle w:val="ConsPlusNormal"/>
        <w:ind w:firstLine="709"/>
        <w:jc w:val="both"/>
        <w:rPr>
          <w:rFonts w:ascii="Times New Roman" w:hAnsi="Times New Roman" w:cs="Times New Roman"/>
          <w:sz w:val="28"/>
          <w:szCs w:val="28"/>
        </w:rPr>
      </w:pPr>
      <w:r w:rsidRPr="00E028EF">
        <w:rPr>
          <w:rFonts w:ascii="Times New Roman" w:hAnsi="Times New Roman" w:cs="Times New Roman"/>
          <w:sz w:val="28"/>
          <w:szCs w:val="28"/>
        </w:rPr>
        <w:lastRenderedPageBreak/>
        <w:t xml:space="preserve">Надбавка за качественные показатели эффективности деятельности устанавливаются руководителям учреждений по результатам </w:t>
      </w:r>
      <w:proofErr w:type="gramStart"/>
      <w:r w:rsidRPr="00E028EF">
        <w:rPr>
          <w:rFonts w:ascii="Times New Roman" w:hAnsi="Times New Roman" w:cs="Times New Roman"/>
          <w:sz w:val="28"/>
          <w:szCs w:val="28"/>
        </w:rPr>
        <w:t>выполнения качественных показателей эффективности деятельности учреждения</w:t>
      </w:r>
      <w:proofErr w:type="gramEnd"/>
      <w:r w:rsidRPr="00E028EF">
        <w:rPr>
          <w:rFonts w:ascii="Times New Roman" w:hAnsi="Times New Roman" w:cs="Times New Roman"/>
          <w:sz w:val="28"/>
          <w:szCs w:val="28"/>
        </w:rPr>
        <w:t>.</w:t>
      </w:r>
    </w:p>
    <w:p w:rsidR="00D15AA4" w:rsidRPr="00E028EF" w:rsidRDefault="00CF0B46" w:rsidP="00CF0B46">
      <w:pPr>
        <w:pStyle w:val="ConsPlusNormal"/>
        <w:widowControl/>
        <w:ind w:firstLine="709"/>
        <w:jc w:val="both"/>
        <w:rPr>
          <w:rFonts w:ascii="Times New Roman" w:hAnsi="Times New Roman" w:cs="Times New Roman"/>
          <w:sz w:val="28"/>
          <w:szCs w:val="28"/>
        </w:rPr>
      </w:pPr>
      <w:r w:rsidRPr="00E028EF">
        <w:rPr>
          <w:rFonts w:ascii="Times New Roman" w:hAnsi="Times New Roman" w:cs="Times New Roman"/>
          <w:sz w:val="28"/>
          <w:szCs w:val="28"/>
        </w:rPr>
        <w:t xml:space="preserve">Конкретные размеры надбавки за качественные показатели эффективности деятельности руководителю учреждения </w:t>
      </w:r>
      <w:proofErr w:type="gramStart"/>
      <w:r w:rsidRPr="00E028EF">
        <w:rPr>
          <w:rFonts w:ascii="Times New Roman" w:hAnsi="Times New Roman" w:cs="Times New Roman"/>
          <w:sz w:val="28"/>
          <w:szCs w:val="28"/>
        </w:rPr>
        <w:t>определяются решением созданной в министерстве комиссии по установлению стимулирующих выплат руководителям учреждений не реже одного раза в квартал и устанавливаются</w:t>
      </w:r>
      <w:proofErr w:type="gramEnd"/>
      <w:r w:rsidRPr="00E028EF">
        <w:rPr>
          <w:rFonts w:ascii="Times New Roman" w:hAnsi="Times New Roman" w:cs="Times New Roman"/>
          <w:sz w:val="28"/>
          <w:szCs w:val="28"/>
        </w:rPr>
        <w:t xml:space="preserve"> приказом министерства.</w:t>
      </w:r>
    </w:p>
    <w:p w:rsidR="00BE499C" w:rsidRPr="00E028EF" w:rsidRDefault="00BE499C" w:rsidP="002C4651">
      <w:pPr>
        <w:pStyle w:val="ConsPlusNormal"/>
        <w:widowControl/>
        <w:ind w:firstLine="0"/>
        <w:jc w:val="both"/>
        <w:rPr>
          <w:rFonts w:ascii="Times New Roman" w:hAnsi="Times New Roman" w:cs="Times New Roman"/>
          <w:sz w:val="28"/>
        </w:rPr>
      </w:pPr>
    </w:p>
    <w:p w:rsidR="00765221" w:rsidRPr="00E028EF" w:rsidRDefault="00765221" w:rsidP="00765221">
      <w:pPr>
        <w:autoSpaceDE w:val="0"/>
        <w:autoSpaceDN w:val="0"/>
        <w:adjustRightInd w:val="0"/>
        <w:jc w:val="center"/>
        <w:rPr>
          <w:rFonts w:eastAsia="Calibri"/>
          <w:color w:val="000000"/>
          <w:sz w:val="28"/>
          <w:szCs w:val="28"/>
          <w:lang w:eastAsia="en-US"/>
        </w:rPr>
      </w:pPr>
      <w:r w:rsidRPr="00E028EF">
        <w:rPr>
          <w:rFonts w:eastAsia="Calibri"/>
          <w:color w:val="000000"/>
          <w:sz w:val="28"/>
          <w:szCs w:val="28"/>
          <w:lang w:eastAsia="en-US"/>
        </w:rPr>
        <w:t>4.3.1. Качественные показатели эффективности деятельности учреждений для установления надбавок руководителям учреждений за качественные показатели эффективности деятельности</w:t>
      </w:r>
    </w:p>
    <w:p w:rsidR="00765221" w:rsidRPr="00E028EF" w:rsidRDefault="00765221" w:rsidP="00765221">
      <w:pPr>
        <w:autoSpaceDE w:val="0"/>
        <w:autoSpaceDN w:val="0"/>
        <w:adjustRightInd w:val="0"/>
        <w:ind w:firstLine="540"/>
        <w:jc w:val="both"/>
        <w:rPr>
          <w:rFonts w:eastAsia="Calibri"/>
          <w:color w:val="000000"/>
          <w:sz w:val="28"/>
          <w:szCs w:val="28"/>
          <w:lang w:eastAsia="en-US"/>
        </w:rPr>
      </w:pPr>
    </w:p>
    <w:tbl>
      <w:tblPr>
        <w:tblW w:w="10348" w:type="dxa"/>
        <w:tblInd w:w="108" w:type="dxa"/>
        <w:tblLayout w:type="fixed"/>
        <w:tblLook w:val="04A0" w:firstRow="1" w:lastRow="0" w:firstColumn="1" w:lastColumn="0" w:noHBand="0" w:noVBand="1"/>
      </w:tblPr>
      <w:tblGrid>
        <w:gridCol w:w="708"/>
        <w:gridCol w:w="2836"/>
        <w:gridCol w:w="4111"/>
        <w:gridCol w:w="142"/>
        <w:gridCol w:w="2551"/>
      </w:tblGrid>
      <w:tr w:rsidR="00765221" w:rsidRPr="00E028EF" w:rsidTr="00BB274A">
        <w:trPr>
          <w:trHeight w:val="126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221" w:rsidRPr="00E028EF" w:rsidRDefault="00765221" w:rsidP="00765221">
            <w:pPr>
              <w:jc w:val="center"/>
            </w:pPr>
            <w:r w:rsidRPr="00E028EF">
              <w:t>№ п/п</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765221" w:rsidRPr="00E028EF" w:rsidRDefault="00765221" w:rsidP="00765221">
            <w:pPr>
              <w:jc w:val="center"/>
            </w:pPr>
            <w:r w:rsidRPr="00E028EF">
              <w:t>Наименование показателя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765221" w:rsidRPr="00E028EF" w:rsidRDefault="00765221" w:rsidP="00765221">
            <w:pPr>
              <w:jc w:val="center"/>
            </w:pPr>
            <w:r w:rsidRPr="00E028EF">
              <w:t>Значение показателя, критерии оценки</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765221" w:rsidRPr="00E028EF" w:rsidRDefault="00765221" w:rsidP="00765221">
            <w:pPr>
              <w:jc w:val="center"/>
            </w:pPr>
            <w:r w:rsidRPr="00E028EF">
              <w:t>Размер надбавки, % от должностного оклада</w:t>
            </w:r>
          </w:p>
        </w:tc>
      </w:tr>
      <w:tr w:rsidR="00765221" w:rsidRPr="00E028EF" w:rsidTr="00BB274A">
        <w:trPr>
          <w:trHeight w:val="191"/>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1. Государственные бюджетные и автономные учреждения, за исключением оздоровительных учреждений дополнительного образования детей</w:t>
            </w:r>
          </w:p>
        </w:tc>
      </w:tr>
      <w:tr w:rsidR="00765221" w:rsidRPr="00E028EF" w:rsidTr="00BB274A">
        <w:trPr>
          <w:trHeight w:val="1701"/>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65221" w:rsidRPr="00E028EF" w:rsidRDefault="00765221" w:rsidP="00765221">
            <w:r w:rsidRPr="00E028EF">
              <w:t>1.1.</w:t>
            </w:r>
          </w:p>
        </w:tc>
        <w:tc>
          <w:tcPr>
            <w:tcW w:w="2836"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r w:rsidRPr="00E028EF">
              <w:rPr>
                <w:color w:val="000000"/>
              </w:rPr>
              <w:t>Выполнение государственного задания при отсутствии объективных факторов (чрезвычайные ситуации, карантин, проведение ремонтных работ и др.)</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rPr>
                <w:color w:val="000000"/>
              </w:rPr>
            </w:pPr>
            <w:r w:rsidRPr="00E028EF">
              <w:rPr>
                <w:color w:val="000000"/>
              </w:rPr>
              <w:t>- 95% и более</w:t>
            </w:r>
          </w:p>
          <w:p w:rsidR="00765221" w:rsidRPr="00E028EF" w:rsidRDefault="00765221" w:rsidP="00765221">
            <w:pPr>
              <w:rPr>
                <w:color w:val="000000"/>
              </w:rPr>
            </w:pPr>
            <w:r w:rsidRPr="00E028EF">
              <w:rPr>
                <w:color w:val="000000"/>
              </w:rPr>
              <w:t>- от 90% до 94%</w:t>
            </w:r>
          </w:p>
          <w:p w:rsidR="00765221" w:rsidRPr="00E028EF" w:rsidRDefault="00765221" w:rsidP="00765221">
            <w:pPr>
              <w:rPr>
                <w:color w:val="000000"/>
              </w:rPr>
            </w:pPr>
            <w:r w:rsidRPr="00E028EF">
              <w:rPr>
                <w:color w:val="000000"/>
              </w:rPr>
              <w:t>- от 85% до 89%</w:t>
            </w:r>
          </w:p>
          <w:p w:rsidR="00765221" w:rsidRPr="00E028EF" w:rsidRDefault="00765221" w:rsidP="00765221">
            <w:pPr>
              <w:rPr>
                <w:color w:val="000000"/>
              </w:rPr>
            </w:pPr>
            <w:r w:rsidRPr="00E028EF">
              <w:rPr>
                <w:color w:val="000000"/>
              </w:rPr>
              <w:t>- от 80% до 84 %</w:t>
            </w:r>
          </w:p>
          <w:p w:rsidR="00765221" w:rsidRPr="00E028EF" w:rsidRDefault="00765221" w:rsidP="00765221">
            <w:r w:rsidRPr="00E028EF">
              <w:rPr>
                <w:color w:val="000000"/>
              </w:rPr>
              <w:t>- менее 80%</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jc w:val="center"/>
            </w:pPr>
            <w:r w:rsidRPr="00E028EF">
              <w:t>60</w:t>
            </w:r>
          </w:p>
          <w:p w:rsidR="00765221" w:rsidRPr="00E028EF" w:rsidRDefault="00765221" w:rsidP="00765221">
            <w:pPr>
              <w:jc w:val="center"/>
            </w:pPr>
            <w:r w:rsidRPr="00E028EF">
              <w:t>40</w:t>
            </w:r>
          </w:p>
          <w:p w:rsidR="00765221" w:rsidRPr="00E028EF" w:rsidRDefault="00765221" w:rsidP="00765221">
            <w:pPr>
              <w:jc w:val="center"/>
            </w:pPr>
            <w:r w:rsidRPr="00E028EF">
              <w:t>30</w:t>
            </w:r>
          </w:p>
          <w:p w:rsidR="00765221" w:rsidRPr="00E028EF" w:rsidRDefault="00765221" w:rsidP="00765221">
            <w:pPr>
              <w:jc w:val="center"/>
            </w:pPr>
            <w:r w:rsidRPr="00E028EF">
              <w:t>15</w:t>
            </w:r>
          </w:p>
          <w:p w:rsidR="00765221" w:rsidRPr="00E028EF" w:rsidRDefault="00765221" w:rsidP="00765221">
            <w:pPr>
              <w:jc w:val="center"/>
            </w:pPr>
            <w:r w:rsidRPr="00E028EF">
              <w:t>0</w:t>
            </w:r>
          </w:p>
        </w:tc>
      </w:tr>
      <w:tr w:rsidR="00765221" w:rsidRPr="00E028EF" w:rsidTr="00BB274A">
        <w:trPr>
          <w:trHeight w:val="320"/>
        </w:trPr>
        <w:tc>
          <w:tcPr>
            <w:tcW w:w="708" w:type="dxa"/>
            <w:tcBorders>
              <w:top w:val="single" w:sz="4" w:space="0" w:color="auto"/>
              <w:left w:val="single" w:sz="4" w:space="0" w:color="auto"/>
              <w:right w:val="single" w:sz="4" w:space="0" w:color="auto"/>
            </w:tcBorders>
            <w:shd w:val="clear" w:color="auto" w:fill="auto"/>
            <w:hideMark/>
          </w:tcPr>
          <w:p w:rsidR="00765221" w:rsidRPr="00E028EF" w:rsidRDefault="00765221" w:rsidP="00765221">
            <w:r w:rsidRPr="00E028EF">
              <w:t>1.2.</w:t>
            </w:r>
          </w:p>
        </w:tc>
        <w:tc>
          <w:tcPr>
            <w:tcW w:w="2836" w:type="dxa"/>
            <w:tcBorders>
              <w:top w:val="single" w:sz="4" w:space="0" w:color="auto"/>
              <w:left w:val="single" w:sz="4" w:space="0" w:color="auto"/>
              <w:right w:val="nil"/>
            </w:tcBorders>
            <w:shd w:val="clear" w:color="auto" w:fill="auto"/>
            <w:hideMark/>
          </w:tcPr>
          <w:p w:rsidR="00765221" w:rsidRPr="00E028EF" w:rsidRDefault="00765221" w:rsidP="00765221">
            <w:pPr>
              <w:rPr>
                <w:color w:val="000000"/>
              </w:rPr>
            </w:pPr>
            <w:r w:rsidRPr="00E028EF">
              <w:rPr>
                <w:color w:val="000000"/>
              </w:rPr>
              <w:t>Обеспечение комплексной безопасности учреждения и проживающих (пребывающих) в нем граждан</w:t>
            </w:r>
          </w:p>
        </w:tc>
        <w:tc>
          <w:tcPr>
            <w:tcW w:w="4253" w:type="dxa"/>
            <w:gridSpan w:val="2"/>
            <w:tcBorders>
              <w:top w:val="single" w:sz="4" w:space="0" w:color="auto"/>
              <w:left w:val="single" w:sz="4" w:space="0" w:color="auto"/>
              <w:bottom w:val="single" w:sz="4" w:space="0" w:color="auto"/>
              <w:right w:val="nil"/>
            </w:tcBorders>
            <w:shd w:val="clear" w:color="auto" w:fill="auto"/>
            <w:hideMark/>
          </w:tcPr>
          <w:p w:rsidR="00765221" w:rsidRPr="00E028EF" w:rsidRDefault="00765221" w:rsidP="00765221">
            <w:pPr>
              <w:rPr>
                <w:color w:val="000000"/>
              </w:rPr>
            </w:pPr>
            <w:r w:rsidRPr="00E028EF">
              <w:rPr>
                <w:color w:val="000000"/>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765221" w:rsidRPr="00E028EF" w:rsidRDefault="00765221" w:rsidP="00765221">
            <w:pPr>
              <w:rPr>
                <w:color w:val="000000"/>
              </w:rPr>
            </w:pPr>
          </w:p>
          <w:p w:rsidR="00765221" w:rsidRPr="00E028EF" w:rsidRDefault="00765221" w:rsidP="00765221">
            <w:pPr>
              <w:rPr>
                <w:i/>
                <w:color w:val="000000"/>
              </w:rPr>
            </w:pPr>
            <w:r w:rsidRPr="00E028EF">
              <w:rPr>
                <w:color w:val="000000"/>
              </w:rPr>
              <w:t>Наличие неисполненных в срок предписаний, представлений, предложений или исполненных с нарушением указанных сроков</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564"/>
        </w:trPr>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65221" w:rsidRPr="00E028EF" w:rsidRDefault="00765221" w:rsidP="00765221">
            <w:r w:rsidRPr="00E028EF">
              <w:t>1.3.</w:t>
            </w:r>
          </w:p>
        </w:tc>
        <w:tc>
          <w:tcPr>
            <w:tcW w:w="2836" w:type="dxa"/>
            <w:tcBorders>
              <w:top w:val="single" w:sz="4" w:space="0" w:color="auto"/>
              <w:left w:val="single" w:sz="4" w:space="0" w:color="auto"/>
              <w:bottom w:val="single" w:sz="4" w:space="0" w:color="000000"/>
              <w:right w:val="nil"/>
            </w:tcBorders>
            <w:shd w:val="clear" w:color="auto" w:fill="auto"/>
            <w:hideMark/>
          </w:tcPr>
          <w:p w:rsidR="00765221" w:rsidRPr="00E028EF" w:rsidRDefault="00765221" w:rsidP="00765221">
            <w:pPr>
              <w:rPr>
                <w:color w:val="000000"/>
              </w:rPr>
            </w:pPr>
            <w:r w:rsidRPr="00E028EF">
              <w:rPr>
                <w:color w:val="000000"/>
              </w:rPr>
              <w:t xml:space="preserve">Оснащенность учреждения помещениями, оборудованием, в том числе реабилитационным, </w:t>
            </w:r>
            <w:r w:rsidRPr="00E028EF">
              <w:rPr>
                <w:color w:val="000000"/>
              </w:rPr>
              <w:lastRenderedPageBreak/>
              <w:t>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253" w:type="dxa"/>
            <w:gridSpan w:val="2"/>
            <w:tcBorders>
              <w:top w:val="single" w:sz="4" w:space="0" w:color="auto"/>
              <w:left w:val="single" w:sz="4" w:space="0" w:color="auto"/>
              <w:bottom w:val="nil"/>
              <w:right w:val="single" w:sz="4" w:space="0" w:color="auto"/>
            </w:tcBorders>
            <w:shd w:val="clear" w:color="auto" w:fill="auto"/>
            <w:hideMark/>
          </w:tcPr>
          <w:p w:rsidR="00765221" w:rsidRPr="00E028EF" w:rsidRDefault="00765221" w:rsidP="00765221">
            <w:pPr>
              <w:rPr>
                <w:color w:val="000000"/>
              </w:rPr>
            </w:pPr>
            <w:r w:rsidRPr="00E028EF">
              <w:rPr>
                <w:color w:val="000000"/>
              </w:rPr>
              <w:lastRenderedPageBreak/>
              <w:t xml:space="preserve">Соответствие созданных в учреждении условий проживания и (или) оказания социальных и иных услуг установленным требованиям, в том числе: </w:t>
            </w:r>
            <w:proofErr w:type="gramStart"/>
            <w:r w:rsidRPr="00E028EF">
              <w:rPr>
                <w:color w:val="000000"/>
              </w:rPr>
              <w:t xml:space="preserve">СП 2.1.2.3358-16 «Санитарно-эпидемиологические требования к </w:t>
            </w:r>
            <w:r w:rsidRPr="00E028EF">
              <w:rPr>
                <w:color w:val="000000"/>
              </w:rPr>
              <w:lastRenderedPageBreak/>
              <w:t>размещению, устройству, оборудованию, содержанию, санитарно-гигиеническому и противоэпидемическому режиму работы организаций социального обслуживания», СП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СП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установленным нормативам обеспечения</w:t>
            </w:r>
            <w:proofErr w:type="gramEnd"/>
            <w:r w:rsidRPr="00E028EF">
              <w:rPr>
                <w:color w:val="000000"/>
              </w:rPr>
              <w:t xml:space="preserve"> получателей социальных услуг площадью жилых</w:t>
            </w:r>
          </w:p>
          <w:p w:rsidR="00765221" w:rsidRPr="00E028EF" w:rsidRDefault="00765221" w:rsidP="00765221">
            <w:pPr>
              <w:rPr>
                <w:color w:val="000000"/>
              </w:rPr>
            </w:pPr>
            <w:r w:rsidRPr="00E028EF">
              <w:rPr>
                <w:color w:val="000000"/>
              </w:rPr>
              <w:t>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p w:rsidR="00765221" w:rsidRPr="00E028EF" w:rsidRDefault="00765221" w:rsidP="00765221">
            <w:pPr>
              <w:rPr>
                <w:color w:val="000000"/>
              </w:rPr>
            </w:pPr>
          </w:p>
          <w:p w:rsidR="00765221" w:rsidRPr="00E028EF" w:rsidRDefault="00765221" w:rsidP="00765221">
            <w:pPr>
              <w:rPr>
                <w:color w:val="000000"/>
              </w:rPr>
            </w:pPr>
            <w:r w:rsidRPr="00E028EF">
              <w:rPr>
                <w:color w:val="000000"/>
              </w:rPr>
              <w:t>Несоответствие созданных в учреждении условий проживания и (или) оказания социальных и иных услуг установленным требованиям</w:t>
            </w:r>
          </w:p>
        </w:tc>
        <w:tc>
          <w:tcPr>
            <w:tcW w:w="2551" w:type="dxa"/>
            <w:tcBorders>
              <w:top w:val="single" w:sz="4" w:space="0" w:color="auto"/>
              <w:left w:val="nil"/>
              <w:bottom w:val="nil"/>
              <w:right w:val="single" w:sz="4" w:space="0" w:color="auto"/>
            </w:tcBorders>
            <w:shd w:val="clear" w:color="auto" w:fill="auto"/>
            <w:hideMark/>
          </w:tcPr>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r w:rsidRPr="00E028EF">
              <w:rPr>
                <w:color w:val="000000"/>
              </w:rPr>
              <w:t>10</w:t>
            </w: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r w:rsidRPr="00E028EF">
              <w:rPr>
                <w:color w:val="000000"/>
              </w:rPr>
              <w:t>0</w:t>
            </w:r>
          </w:p>
        </w:tc>
      </w:tr>
      <w:tr w:rsidR="00765221" w:rsidRPr="00E028EF" w:rsidTr="00BB274A">
        <w:trPr>
          <w:trHeight w:val="601"/>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65221" w:rsidRPr="00E028EF" w:rsidRDefault="00765221" w:rsidP="00765221">
            <w:r w:rsidRPr="00E028EF">
              <w:lastRenderedPageBreak/>
              <w:t>1.4.</w:t>
            </w:r>
          </w:p>
        </w:tc>
        <w:tc>
          <w:tcPr>
            <w:tcW w:w="2836"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rPr>
                <w:color w:val="000000"/>
              </w:rPr>
            </w:pPr>
            <w:r w:rsidRPr="00E028EF">
              <w:rPr>
                <w:color w:val="000000"/>
              </w:rPr>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rPr>
                <w:color w:val="000000"/>
              </w:rPr>
            </w:pPr>
            <w:r w:rsidRPr="00E028EF">
              <w:rPr>
                <w:bCs/>
              </w:rPr>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p w:rsidR="00765221" w:rsidRPr="00E028EF" w:rsidRDefault="00765221" w:rsidP="00765221">
            <w:pPr>
              <w:rPr>
                <w:color w:val="000000"/>
              </w:rPr>
            </w:pPr>
          </w:p>
          <w:p w:rsidR="00765221" w:rsidRPr="00E028EF" w:rsidRDefault="00765221" w:rsidP="00765221">
            <w:pPr>
              <w:rPr>
                <w:color w:val="000000"/>
              </w:rPr>
            </w:pPr>
            <w:r w:rsidRPr="00E028EF">
              <w:rPr>
                <w:color w:val="000000"/>
              </w:rPr>
              <w:t>Наличие случаев массовой заболеваемости граждан (более 5-ти человек)</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r w:rsidRPr="00E028EF">
              <w:rPr>
                <w:color w:val="000000"/>
              </w:rPr>
              <w:t>10</w:t>
            </w: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r w:rsidRPr="00E028EF">
              <w:rPr>
                <w:color w:val="000000"/>
              </w:rPr>
              <w:t>0</w:t>
            </w:r>
          </w:p>
        </w:tc>
      </w:tr>
      <w:tr w:rsidR="00765221" w:rsidRPr="00E028EF" w:rsidTr="00BB274A">
        <w:trPr>
          <w:trHeight w:val="2741"/>
        </w:trPr>
        <w:tc>
          <w:tcPr>
            <w:tcW w:w="708" w:type="dxa"/>
            <w:vMerge w:val="restart"/>
            <w:tcBorders>
              <w:top w:val="nil"/>
              <w:left w:val="single" w:sz="4" w:space="0" w:color="auto"/>
              <w:right w:val="single" w:sz="4" w:space="0" w:color="auto"/>
            </w:tcBorders>
            <w:shd w:val="clear" w:color="auto" w:fill="auto"/>
            <w:hideMark/>
          </w:tcPr>
          <w:p w:rsidR="00765221" w:rsidRPr="00E028EF" w:rsidRDefault="00765221" w:rsidP="00765221">
            <w:pPr>
              <w:jc w:val="center"/>
            </w:pPr>
            <w:r w:rsidRPr="00E028EF">
              <w:lastRenderedPageBreak/>
              <w:t>1.5.</w:t>
            </w:r>
          </w:p>
        </w:tc>
        <w:tc>
          <w:tcPr>
            <w:tcW w:w="2836" w:type="dxa"/>
            <w:vMerge w:val="restart"/>
            <w:tcBorders>
              <w:top w:val="nil"/>
              <w:left w:val="nil"/>
              <w:right w:val="single" w:sz="4" w:space="0" w:color="auto"/>
            </w:tcBorders>
            <w:shd w:val="clear" w:color="auto" w:fill="auto"/>
            <w:hideMark/>
          </w:tcPr>
          <w:p w:rsidR="00765221" w:rsidRPr="00E028EF" w:rsidRDefault="00765221" w:rsidP="00765221">
            <w:pPr>
              <w:rPr>
                <w:color w:val="000000"/>
              </w:rPr>
            </w:pPr>
            <w:r w:rsidRPr="00E028EF">
              <w:rPr>
                <w:color w:val="000000"/>
              </w:rPr>
              <w:t xml:space="preserve">Удовлетворенность граждан качеством и доступностью предоставления социальных услуг </w:t>
            </w:r>
          </w:p>
        </w:tc>
        <w:tc>
          <w:tcPr>
            <w:tcW w:w="4253" w:type="dxa"/>
            <w:gridSpan w:val="2"/>
            <w:tcBorders>
              <w:top w:val="nil"/>
              <w:left w:val="nil"/>
              <w:bottom w:val="single" w:sz="4" w:space="0" w:color="auto"/>
              <w:right w:val="single" w:sz="4" w:space="0" w:color="auto"/>
            </w:tcBorders>
            <w:shd w:val="clear" w:color="auto" w:fill="auto"/>
            <w:hideMark/>
          </w:tcPr>
          <w:p w:rsidR="00765221" w:rsidRPr="00E028EF" w:rsidRDefault="00765221" w:rsidP="00765221">
            <w:pPr>
              <w:rPr>
                <w:color w:val="000000"/>
              </w:rPr>
            </w:pPr>
            <w:r w:rsidRPr="00E028EF">
              <w:rPr>
                <w:color w:val="000000"/>
              </w:rPr>
              <w:t>Положительные результаты независимой оценки качества предоставления социальных услуг</w:t>
            </w:r>
            <w:r w:rsidRPr="00E028EF">
              <w:rPr>
                <w:color w:val="000000"/>
              </w:rPr>
              <w:br w:type="page"/>
            </w:r>
            <w:r w:rsidRPr="00E028EF">
              <w:rPr>
                <w:color w:val="000000"/>
              </w:rPr>
              <w:br w:type="page"/>
            </w:r>
          </w:p>
          <w:p w:rsidR="00765221" w:rsidRPr="00E028EF" w:rsidRDefault="00765221" w:rsidP="00765221">
            <w:pPr>
              <w:rPr>
                <w:color w:val="000000"/>
              </w:rPr>
            </w:pPr>
          </w:p>
          <w:p w:rsidR="00765221" w:rsidRPr="00E028EF" w:rsidRDefault="00765221" w:rsidP="00765221">
            <w:r w:rsidRPr="00E028EF">
              <w:rPr>
                <w:color w:val="000000"/>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2551" w:type="dxa"/>
            <w:tcBorders>
              <w:top w:val="nil"/>
              <w:left w:val="nil"/>
              <w:bottom w:val="single" w:sz="4" w:space="0" w:color="auto"/>
              <w:right w:val="single" w:sz="4" w:space="0" w:color="auto"/>
            </w:tcBorders>
            <w:shd w:val="clear" w:color="auto" w:fill="auto"/>
            <w:hideMark/>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10</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10</w:t>
            </w:r>
          </w:p>
        </w:tc>
      </w:tr>
      <w:tr w:rsidR="00765221" w:rsidRPr="00E028EF" w:rsidTr="00BB274A">
        <w:trPr>
          <w:trHeight w:val="300"/>
        </w:trPr>
        <w:tc>
          <w:tcPr>
            <w:tcW w:w="708" w:type="dxa"/>
            <w:vMerge/>
            <w:tcBorders>
              <w:left w:val="single" w:sz="4" w:space="0" w:color="auto"/>
              <w:bottom w:val="single" w:sz="4" w:space="0" w:color="auto"/>
              <w:right w:val="single" w:sz="4" w:space="0" w:color="auto"/>
            </w:tcBorders>
            <w:shd w:val="clear" w:color="auto" w:fill="auto"/>
          </w:tcPr>
          <w:p w:rsidR="00765221" w:rsidRPr="00E028EF" w:rsidRDefault="00765221" w:rsidP="00765221">
            <w:pPr>
              <w:jc w:val="center"/>
            </w:pPr>
          </w:p>
        </w:tc>
        <w:tc>
          <w:tcPr>
            <w:tcW w:w="2836" w:type="dxa"/>
            <w:vMerge/>
            <w:tcBorders>
              <w:left w:val="nil"/>
              <w:bottom w:val="single" w:sz="4" w:space="0" w:color="auto"/>
              <w:right w:val="single" w:sz="4" w:space="0" w:color="auto"/>
            </w:tcBorders>
            <w:shd w:val="clear" w:color="auto" w:fill="auto"/>
          </w:tcPr>
          <w:p w:rsidR="00765221" w:rsidRPr="00E028EF" w:rsidRDefault="00765221" w:rsidP="00765221">
            <w:pPr>
              <w:rPr>
                <w:color w:val="000000"/>
              </w:rPr>
            </w:pPr>
          </w:p>
        </w:tc>
        <w:tc>
          <w:tcPr>
            <w:tcW w:w="4253" w:type="dxa"/>
            <w:gridSpan w:val="2"/>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rPr>
                <w:color w:val="000000"/>
              </w:rPr>
            </w:pPr>
            <w:r w:rsidRPr="00E028EF">
              <w:t>Итого по пункту 1.5</w:t>
            </w:r>
          </w:p>
        </w:tc>
        <w:tc>
          <w:tcPr>
            <w:tcW w:w="2551"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pPr>
            <w:r w:rsidRPr="00E028EF">
              <w:t>до 20</w:t>
            </w:r>
          </w:p>
        </w:tc>
      </w:tr>
      <w:tr w:rsidR="00765221" w:rsidRPr="00E028EF" w:rsidTr="00BB274A">
        <w:trPr>
          <w:trHeight w:val="975"/>
        </w:trPr>
        <w:tc>
          <w:tcPr>
            <w:tcW w:w="708" w:type="dxa"/>
            <w:tcBorders>
              <w:top w:val="nil"/>
              <w:left w:val="single" w:sz="4" w:space="0" w:color="auto"/>
              <w:bottom w:val="single" w:sz="4" w:space="0" w:color="auto"/>
              <w:right w:val="single" w:sz="4" w:space="0" w:color="auto"/>
            </w:tcBorders>
            <w:shd w:val="clear" w:color="auto" w:fill="auto"/>
            <w:hideMark/>
          </w:tcPr>
          <w:p w:rsidR="00765221" w:rsidRPr="00E028EF" w:rsidRDefault="00765221" w:rsidP="00765221">
            <w:pPr>
              <w:jc w:val="center"/>
            </w:pPr>
            <w:r w:rsidRPr="00E028EF">
              <w:t>1.6.</w:t>
            </w:r>
          </w:p>
        </w:tc>
        <w:tc>
          <w:tcPr>
            <w:tcW w:w="2836" w:type="dxa"/>
            <w:tcBorders>
              <w:top w:val="nil"/>
              <w:left w:val="nil"/>
              <w:bottom w:val="single" w:sz="4" w:space="0" w:color="auto"/>
              <w:right w:val="single" w:sz="4" w:space="0" w:color="auto"/>
            </w:tcBorders>
            <w:shd w:val="clear" w:color="auto" w:fill="auto"/>
            <w:hideMark/>
          </w:tcPr>
          <w:p w:rsidR="00765221" w:rsidRPr="00E028EF" w:rsidRDefault="00765221" w:rsidP="00765221">
            <w:pPr>
              <w:jc w:val="both"/>
              <w:rPr>
                <w:color w:val="000000"/>
              </w:rPr>
            </w:pPr>
            <w:r w:rsidRPr="00E028EF">
              <w:rPr>
                <w:color w:val="000000"/>
              </w:rPr>
              <w:t>Обеспечение информационной открытости учреждения</w:t>
            </w:r>
          </w:p>
        </w:tc>
        <w:tc>
          <w:tcPr>
            <w:tcW w:w="4253" w:type="dxa"/>
            <w:gridSpan w:val="2"/>
            <w:tcBorders>
              <w:top w:val="nil"/>
              <w:left w:val="nil"/>
              <w:bottom w:val="single" w:sz="4" w:space="0" w:color="auto"/>
              <w:right w:val="single" w:sz="4" w:space="0" w:color="auto"/>
            </w:tcBorders>
            <w:shd w:val="clear" w:color="auto" w:fill="auto"/>
            <w:hideMark/>
          </w:tcPr>
          <w:p w:rsidR="00765221" w:rsidRPr="00E028EF" w:rsidRDefault="00765221" w:rsidP="00765221">
            <w:r w:rsidRPr="00E028EF">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p w:rsidR="00765221" w:rsidRPr="00E028EF" w:rsidRDefault="00765221" w:rsidP="00765221"/>
          <w:p w:rsidR="00765221" w:rsidRPr="00E028EF" w:rsidRDefault="00765221" w:rsidP="00765221">
            <w:r w:rsidRPr="00E028EF">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2551" w:type="dxa"/>
            <w:tcBorders>
              <w:top w:val="nil"/>
              <w:left w:val="nil"/>
              <w:bottom w:val="single" w:sz="4" w:space="0" w:color="auto"/>
              <w:right w:val="single" w:sz="4" w:space="0" w:color="auto"/>
            </w:tcBorders>
            <w:shd w:val="clear" w:color="auto" w:fill="auto"/>
            <w:hideMark/>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735"/>
        </w:trPr>
        <w:tc>
          <w:tcPr>
            <w:tcW w:w="708" w:type="dxa"/>
            <w:tcBorders>
              <w:top w:val="nil"/>
              <w:left w:val="single" w:sz="4" w:space="0" w:color="auto"/>
              <w:bottom w:val="single" w:sz="4" w:space="0" w:color="auto"/>
              <w:right w:val="single" w:sz="4" w:space="0" w:color="auto"/>
            </w:tcBorders>
            <w:shd w:val="clear" w:color="auto" w:fill="auto"/>
            <w:hideMark/>
          </w:tcPr>
          <w:p w:rsidR="00765221" w:rsidRPr="00E028EF" w:rsidRDefault="00765221" w:rsidP="00765221">
            <w:pPr>
              <w:jc w:val="center"/>
            </w:pPr>
            <w:r w:rsidRPr="00E028EF">
              <w:t>1.7.</w:t>
            </w:r>
          </w:p>
        </w:tc>
        <w:tc>
          <w:tcPr>
            <w:tcW w:w="2836" w:type="dxa"/>
            <w:tcBorders>
              <w:top w:val="nil"/>
              <w:left w:val="nil"/>
              <w:bottom w:val="single" w:sz="4" w:space="0" w:color="auto"/>
              <w:right w:val="single" w:sz="4" w:space="0" w:color="auto"/>
            </w:tcBorders>
            <w:shd w:val="clear" w:color="auto" w:fill="auto"/>
            <w:hideMark/>
          </w:tcPr>
          <w:p w:rsidR="00765221" w:rsidRPr="00E028EF" w:rsidRDefault="00765221" w:rsidP="00765221">
            <w:pPr>
              <w:jc w:val="both"/>
              <w:rPr>
                <w:color w:val="000000"/>
              </w:rPr>
            </w:pPr>
            <w:r w:rsidRPr="00E028EF">
              <w:rPr>
                <w:color w:val="000000"/>
              </w:rPr>
              <w:t>Создание (функционирование) попечительского (общественного) совета в учреждении</w:t>
            </w:r>
          </w:p>
        </w:tc>
        <w:tc>
          <w:tcPr>
            <w:tcW w:w="4253" w:type="dxa"/>
            <w:gridSpan w:val="2"/>
            <w:tcBorders>
              <w:top w:val="nil"/>
              <w:left w:val="nil"/>
              <w:bottom w:val="single" w:sz="4" w:space="0" w:color="auto"/>
              <w:right w:val="single" w:sz="4" w:space="0" w:color="auto"/>
            </w:tcBorders>
            <w:shd w:val="clear" w:color="auto" w:fill="auto"/>
            <w:hideMark/>
          </w:tcPr>
          <w:p w:rsidR="00765221" w:rsidRPr="00E028EF" w:rsidRDefault="00765221" w:rsidP="00765221">
            <w:proofErr w:type="gramStart"/>
            <w:r w:rsidRPr="00E028EF">
              <w:t xml:space="preserve">Наличие в учреждении попечительского (общественного) совета и его участие в оценке качества работы учреждения, подтвержденное </w:t>
            </w:r>
            <w:r w:rsidRPr="00E028EF">
              <w:rPr>
                <w:iCs/>
              </w:rPr>
              <w:t>протоколом (протоколами) заседания (заседаний) попечительского (общественного) совета</w:t>
            </w:r>
            <w:r w:rsidRPr="00E028EF">
              <w:t>.</w:t>
            </w:r>
            <w:proofErr w:type="gramEnd"/>
            <w:r w:rsidRPr="00E028EF">
              <w:t xml:space="preserve"> Своевременное (в течение пяти рабочих дней) размещение на сайте учреждения протокола (протоколов) заседания (заседаний) попечительского (общественного) совета с результатами оценки деятельности учреждения членами попечительского (общественного) совета и рекомендаций</w:t>
            </w:r>
          </w:p>
          <w:p w:rsidR="00765221" w:rsidRPr="00E028EF" w:rsidRDefault="00765221" w:rsidP="00765221"/>
          <w:p w:rsidR="00765221" w:rsidRPr="00E028EF" w:rsidRDefault="00765221" w:rsidP="00765221">
            <w:r w:rsidRPr="00E028EF">
              <w:t>Невыполнение одного или нескольких из вышеуказанных критериев</w:t>
            </w:r>
          </w:p>
        </w:tc>
        <w:tc>
          <w:tcPr>
            <w:tcW w:w="2551" w:type="dxa"/>
            <w:tcBorders>
              <w:top w:val="nil"/>
              <w:left w:val="nil"/>
              <w:bottom w:val="single" w:sz="4" w:space="0" w:color="auto"/>
              <w:right w:val="single" w:sz="4" w:space="0" w:color="auto"/>
            </w:tcBorders>
            <w:shd w:val="clear" w:color="auto" w:fill="auto"/>
            <w:hideMark/>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28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65221" w:rsidRPr="00E028EF" w:rsidRDefault="00765221" w:rsidP="00765221">
            <w:pPr>
              <w:jc w:val="center"/>
            </w:pPr>
            <w:r w:rsidRPr="00E028EF">
              <w:t>1.8.</w:t>
            </w:r>
          </w:p>
        </w:tc>
        <w:tc>
          <w:tcPr>
            <w:tcW w:w="2836"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rPr>
                <w:color w:val="000000"/>
              </w:rPr>
            </w:pPr>
            <w:r w:rsidRPr="00E028EF">
              <w:rPr>
                <w:color w:val="000000"/>
              </w:rPr>
              <w:t xml:space="preserve">Проведение информационно-разъяснительной работы среди граждан, а также популяризация деятельности учреждения </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roofErr w:type="gramStart"/>
            <w:r w:rsidRPr="00E028EF">
              <w:t xml:space="preserve">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w:t>
            </w:r>
            <w:r w:rsidRPr="00E028EF">
              <w:lastRenderedPageBreak/>
              <w:t>официального Интернет-сайта и его системное сопровождение</w:t>
            </w:r>
            <w:proofErr w:type="gramEnd"/>
          </w:p>
          <w:p w:rsidR="00905512" w:rsidRPr="00E028EF" w:rsidRDefault="00905512" w:rsidP="00765221"/>
          <w:p w:rsidR="00905512" w:rsidRPr="00E028EF" w:rsidRDefault="00905512" w:rsidP="00765221">
            <w:r w:rsidRPr="00E028EF">
              <w:t>Невыполнение одного или нескольких из вышеуказанных критериев</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5</w:t>
            </w:r>
          </w:p>
          <w:p w:rsidR="00905512" w:rsidRPr="00E028EF" w:rsidRDefault="00905512" w:rsidP="00765221">
            <w:pPr>
              <w:jc w:val="center"/>
            </w:pPr>
          </w:p>
          <w:p w:rsidR="00905512" w:rsidRPr="00E028EF" w:rsidRDefault="00905512" w:rsidP="00765221">
            <w:pPr>
              <w:jc w:val="center"/>
            </w:pPr>
          </w:p>
          <w:p w:rsidR="00905512" w:rsidRPr="00E028EF" w:rsidRDefault="00905512" w:rsidP="00765221">
            <w:pPr>
              <w:jc w:val="center"/>
            </w:pPr>
            <w:r w:rsidRPr="00E028EF">
              <w:t>0</w:t>
            </w:r>
          </w:p>
        </w:tc>
      </w:tr>
      <w:tr w:rsidR="00765221" w:rsidRPr="00E028EF" w:rsidTr="00BB274A">
        <w:trPr>
          <w:trHeight w:val="459"/>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65221" w:rsidRPr="00E028EF" w:rsidRDefault="00765221" w:rsidP="00765221">
            <w:pPr>
              <w:jc w:val="center"/>
            </w:pPr>
            <w:r w:rsidRPr="00E028EF">
              <w:lastRenderedPageBreak/>
              <w:t>1.9.</w:t>
            </w:r>
          </w:p>
        </w:tc>
        <w:tc>
          <w:tcPr>
            <w:tcW w:w="2836"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jc w:val="both"/>
              <w:rPr>
                <w:color w:val="000000"/>
              </w:rPr>
            </w:pPr>
            <w:r w:rsidRPr="00E028EF">
              <w:t>Качество предоставления государственных услуг (выполнения работ) в соответствии с государственным заданием</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r w:rsidRPr="00E028EF">
              <w:t>Показатель определяется в зависимости от вида учреждения, в соответствии с п. 4.3.1.1 Соглашения:</w:t>
            </w:r>
          </w:p>
          <w:p w:rsidR="00765221" w:rsidRPr="00E028EF" w:rsidRDefault="00765221" w:rsidP="00765221"/>
          <w:p w:rsidR="00765221" w:rsidRPr="00E028EF" w:rsidRDefault="00765221" w:rsidP="00765221">
            <w:r w:rsidRPr="00E028EF">
              <w:t>центры развития семейных форм устройства детей-сирот и детей, оставшихся без попечения родителей</w:t>
            </w:r>
          </w:p>
          <w:p w:rsidR="00765221" w:rsidRPr="00E028EF" w:rsidRDefault="00765221" w:rsidP="00765221"/>
          <w:p w:rsidR="00765221" w:rsidRPr="00E028EF" w:rsidRDefault="00765221" w:rsidP="00765221">
            <w:r w:rsidRPr="00E028EF">
              <w:t>прочие учреждения</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от 0 до 60</w:t>
            </w:r>
          </w:p>
          <w:p w:rsidR="00765221" w:rsidRPr="00E028EF" w:rsidRDefault="00765221" w:rsidP="00765221">
            <w:pPr>
              <w:jc w:val="center"/>
            </w:pPr>
          </w:p>
          <w:p w:rsidR="00765221" w:rsidRPr="00E028EF" w:rsidRDefault="00765221" w:rsidP="00765221">
            <w:pPr>
              <w:jc w:val="center"/>
            </w:pPr>
            <w:r w:rsidRPr="00E028EF">
              <w:t>от 0 до 50</w:t>
            </w:r>
          </w:p>
        </w:tc>
      </w:tr>
      <w:tr w:rsidR="00765221" w:rsidRPr="00E028EF" w:rsidTr="00BB274A">
        <w:trPr>
          <w:trHeight w:val="1176"/>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65221" w:rsidRPr="00E028EF" w:rsidRDefault="00765221" w:rsidP="00765221">
            <w:pPr>
              <w:jc w:val="center"/>
            </w:pPr>
            <w:r w:rsidRPr="00E028EF">
              <w:t>1.10.</w:t>
            </w:r>
          </w:p>
        </w:tc>
        <w:tc>
          <w:tcPr>
            <w:tcW w:w="2836"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rPr>
                <w:color w:val="000000"/>
              </w:rPr>
            </w:pPr>
            <w:r w:rsidRPr="00E028EF">
              <w:t xml:space="preserve">Наличие стабильно функционирующего отделения </w:t>
            </w:r>
            <w:proofErr w:type="gramStart"/>
            <w:r w:rsidRPr="00E028EF">
              <w:t>социально-трудовой</w:t>
            </w:r>
            <w:proofErr w:type="gramEnd"/>
            <w:r w:rsidRPr="00E028EF">
              <w:t xml:space="preserve"> реабилитации </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roofErr w:type="gramStart"/>
            <w:r w:rsidRPr="00E028EF">
              <w:t>Осуществление деятельности отделения трудовой реабилитации, включающего:</w:t>
            </w:r>
            <w:proofErr w:type="gramEnd"/>
          </w:p>
          <w:p w:rsidR="00765221" w:rsidRPr="00E028EF" w:rsidRDefault="00765221" w:rsidP="00765221"/>
          <w:p w:rsidR="00765221" w:rsidRPr="00E028EF" w:rsidRDefault="00765221" w:rsidP="00765221">
            <w:r w:rsidRPr="00E028EF">
              <w:t>подсобное хозяйство и мастерскую (мастерские)</w:t>
            </w:r>
          </w:p>
          <w:p w:rsidR="00765221" w:rsidRPr="00E028EF" w:rsidRDefault="00765221" w:rsidP="00765221"/>
          <w:p w:rsidR="00765221" w:rsidRPr="00E028EF" w:rsidRDefault="00765221" w:rsidP="00765221">
            <w:r w:rsidRPr="00E028EF">
              <w:t>2 или более 2-х мастерских</w:t>
            </w:r>
          </w:p>
          <w:p w:rsidR="00765221" w:rsidRPr="00E028EF" w:rsidRDefault="00765221" w:rsidP="00765221"/>
          <w:p w:rsidR="00765221" w:rsidRPr="00E028EF" w:rsidRDefault="00765221" w:rsidP="00765221">
            <w:r w:rsidRPr="00E028EF">
              <w:t>1 мастерская</w:t>
            </w:r>
          </w:p>
          <w:p w:rsidR="00765221" w:rsidRPr="00E028EF" w:rsidRDefault="00765221" w:rsidP="00765221"/>
          <w:p w:rsidR="00765221" w:rsidRPr="00E028EF" w:rsidRDefault="00765221" w:rsidP="00765221">
            <w:pPr>
              <w:rPr>
                <w:bCs/>
              </w:rPr>
            </w:pPr>
            <w:r w:rsidRPr="00E028EF">
              <w:rPr>
                <w:bCs/>
              </w:rPr>
              <w:t xml:space="preserve">Отсутствие отделения </w:t>
            </w:r>
            <w:proofErr w:type="gramStart"/>
            <w:r w:rsidRPr="00E028EF">
              <w:rPr>
                <w:bCs/>
              </w:rPr>
              <w:t>социально-трудовой</w:t>
            </w:r>
            <w:proofErr w:type="gramEnd"/>
            <w:r w:rsidRPr="00E028EF">
              <w:rPr>
                <w:bCs/>
              </w:rPr>
              <w:t xml:space="preserve"> реабилитации </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30</w:t>
            </w:r>
          </w:p>
          <w:p w:rsidR="00765221" w:rsidRPr="00E028EF" w:rsidRDefault="00765221" w:rsidP="00765221">
            <w:pPr>
              <w:jc w:val="center"/>
            </w:pPr>
          </w:p>
          <w:p w:rsidR="00765221" w:rsidRPr="00E028EF" w:rsidRDefault="00765221" w:rsidP="00765221">
            <w:pPr>
              <w:jc w:val="center"/>
            </w:pPr>
            <w:r w:rsidRPr="00E028EF">
              <w:t>20</w:t>
            </w:r>
          </w:p>
          <w:p w:rsidR="00765221" w:rsidRPr="00E028EF" w:rsidRDefault="00765221" w:rsidP="00765221">
            <w:pPr>
              <w:jc w:val="center"/>
            </w:pPr>
          </w:p>
          <w:p w:rsidR="00765221" w:rsidRPr="00E028EF" w:rsidRDefault="00765221" w:rsidP="00765221">
            <w:pPr>
              <w:jc w:val="center"/>
            </w:pPr>
            <w:r w:rsidRPr="00E028EF">
              <w:t>15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1562"/>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65221" w:rsidRPr="00E028EF" w:rsidRDefault="00765221" w:rsidP="00765221">
            <w:r w:rsidRPr="00E028EF">
              <w:t>1.11.</w:t>
            </w:r>
          </w:p>
        </w:tc>
        <w:tc>
          <w:tcPr>
            <w:tcW w:w="2836"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rPr>
                <w:color w:val="000000"/>
              </w:rPr>
            </w:pPr>
            <w:r w:rsidRPr="00E028EF">
              <w:rPr>
                <w:color w:val="000000"/>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r w:rsidRPr="00E028EF">
              <w:t>Соблюдение сроков, установленных порядков и форм представления сведений, отчетов и статистической отчетности</w:t>
            </w:r>
          </w:p>
          <w:p w:rsidR="00765221" w:rsidRPr="00E028EF" w:rsidRDefault="00765221" w:rsidP="00765221"/>
          <w:p w:rsidR="00765221" w:rsidRPr="00E028EF" w:rsidRDefault="00765221" w:rsidP="00765221"/>
          <w:p w:rsidR="00765221" w:rsidRPr="00E028EF" w:rsidRDefault="00765221" w:rsidP="00765221"/>
          <w:p w:rsidR="00765221" w:rsidRPr="00E028EF" w:rsidRDefault="00765221" w:rsidP="00765221">
            <w:r w:rsidRPr="00E028EF">
              <w:t xml:space="preserve">Нарушение сроков, установленных порядков и форм представления сведений, отчетов и статистической отчетности </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10</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1863"/>
        </w:trPr>
        <w:tc>
          <w:tcPr>
            <w:tcW w:w="708" w:type="dxa"/>
            <w:vMerge w:val="restart"/>
            <w:tcBorders>
              <w:top w:val="single" w:sz="4" w:space="0" w:color="auto"/>
              <w:left w:val="single" w:sz="4" w:space="0" w:color="auto"/>
              <w:right w:val="single" w:sz="4" w:space="0" w:color="auto"/>
            </w:tcBorders>
            <w:shd w:val="clear" w:color="auto" w:fill="auto"/>
            <w:hideMark/>
          </w:tcPr>
          <w:p w:rsidR="00765221" w:rsidRPr="00E028EF" w:rsidRDefault="00765221" w:rsidP="00765221">
            <w:pPr>
              <w:jc w:val="center"/>
            </w:pPr>
            <w:r w:rsidRPr="00E028EF">
              <w:t>1.12.</w:t>
            </w:r>
          </w:p>
        </w:tc>
        <w:tc>
          <w:tcPr>
            <w:tcW w:w="2836" w:type="dxa"/>
            <w:vMerge w:val="restart"/>
            <w:tcBorders>
              <w:top w:val="single" w:sz="4" w:space="0" w:color="auto"/>
              <w:left w:val="nil"/>
              <w:right w:val="single" w:sz="4" w:space="0" w:color="auto"/>
            </w:tcBorders>
            <w:shd w:val="clear" w:color="auto" w:fill="auto"/>
            <w:hideMark/>
          </w:tcPr>
          <w:p w:rsidR="00765221" w:rsidRPr="00E028EF" w:rsidRDefault="00765221" w:rsidP="00765221">
            <w:pPr>
              <w:rPr>
                <w:color w:val="000000"/>
              </w:rPr>
            </w:pPr>
            <w:r w:rsidRPr="00E028EF">
              <w:rPr>
                <w:color w:val="000000"/>
              </w:rPr>
              <w:t>Эффективность использования бюджетных и внебюджетных средств, в том числе в рамках государственного задания;</w:t>
            </w:r>
          </w:p>
          <w:p w:rsidR="00765221" w:rsidRPr="00E028EF" w:rsidRDefault="00765221" w:rsidP="00765221">
            <w:pPr>
              <w:rPr>
                <w:color w:val="000000"/>
              </w:rPr>
            </w:pPr>
            <w:r w:rsidRPr="00E028EF">
              <w:rPr>
                <w:color w:val="000000"/>
              </w:rPr>
              <w:t>эффективность расходования средств, полученных от взимания платы с граждан за предоставление социальных услуг</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r w:rsidRPr="00E028EF">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w:t>
            </w:r>
            <w:proofErr w:type="gramStart"/>
            <w:r w:rsidRPr="00E028EF">
              <w:t>дств в т</w:t>
            </w:r>
            <w:proofErr w:type="gramEnd"/>
            <w:r w:rsidRPr="00E028EF">
              <w:t>ечение учетного периода</w:t>
            </w:r>
            <w:r w:rsidRPr="00E028EF">
              <w:br w:type="page"/>
            </w:r>
            <w:r w:rsidRPr="00E028EF">
              <w:br w:type="page"/>
            </w:r>
          </w:p>
          <w:p w:rsidR="00765221" w:rsidRPr="00E028EF" w:rsidRDefault="00765221" w:rsidP="00765221"/>
          <w:p w:rsidR="00765221" w:rsidRPr="00E028EF" w:rsidRDefault="00765221" w:rsidP="00765221">
            <w:r w:rsidRPr="00E028EF">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15</w:t>
            </w:r>
          </w:p>
          <w:p w:rsidR="00765221" w:rsidRPr="00E028EF" w:rsidRDefault="00765221" w:rsidP="00765221">
            <w:pPr>
              <w:jc w:val="center"/>
            </w:pPr>
          </w:p>
          <w:p w:rsidR="00765221" w:rsidRPr="00E028EF" w:rsidRDefault="00765221" w:rsidP="00765221">
            <w:pPr>
              <w:jc w:val="center"/>
            </w:pPr>
            <w:r w:rsidRPr="00E028EF">
              <w:br w:type="page"/>
            </w:r>
            <w:r w:rsidRPr="00E028EF">
              <w:br w:type="page"/>
            </w:r>
            <w:r w:rsidRPr="00E028EF">
              <w:br w:type="page"/>
            </w:r>
            <w:r w:rsidRPr="00E028EF">
              <w:br w:type="page"/>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5</w:t>
            </w:r>
          </w:p>
        </w:tc>
      </w:tr>
      <w:tr w:rsidR="00765221" w:rsidRPr="00E028EF" w:rsidTr="00BB274A">
        <w:trPr>
          <w:trHeight w:val="79"/>
        </w:trPr>
        <w:tc>
          <w:tcPr>
            <w:tcW w:w="708" w:type="dxa"/>
            <w:vMerge/>
            <w:tcBorders>
              <w:left w:val="single" w:sz="4" w:space="0" w:color="auto"/>
              <w:bottom w:val="single" w:sz="4" w:space="0" w:color="auto"/>
              <w:right w:val="single" w:sz="4" w:space="0" w:color="auto"/>
            </w:tcBorders>
            <w:shd w:val="clear" w:color="auto" w:fill="auto"/>
          </w:tcPr>
          <w:p w:rsidR="00765221" w:rsidRPr="00E028EF" w:rsidRDefault="00765221" w:rsidP="00765221">
            <w:pPr>
              <w:jc w:val="center"/>
            </w:pPr>
          </w:p>
        </w:tc>
        <w:tc>
          <w:tcPr>
            <w:tcW w:w="2836" w:type="dxa"/>
            <w:vMerge/>
            <w:tcBorders>
              <w:left w:val="nil"/>
              <w:bottom w:val="single" w:sz="4" w:space="0" w:color="auto"/>
              <w:right w:val="single" w:sz="4" w:space="0" w:color="auto"/>
            </w:tcBorders>
            <w:shd w:val="clear" w:color="auto" w:fill="auto"/>
          </w:tcPr>
          <w:p w:rsidR="00765221" w:rsidRPr="00E028EF" w:rsidRDefault="00765221" w:rsidP="00765221">
            <w:pPr>
              <w:rPr>
                <w:color w:val="000000"/>
              </w:rPr>
            </w:pPr>
          </w:p>
        </w:tc>
        <w:tc>
          <w:tcPr>
            <w:tcW w:w="4253" w:type="dxa"/>
            <w:gridSpan w:val="2"/>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ind w:firstLine="709"/>
            </w:pPr>
            <w:r w:rsidRPr="00E028EF">
              <w:t>Итого по пункту 1.12</w:t>
            </w:r>
          </w:p>
        </w:tc>
        <w:tc>
          <w:tcPr>
            <w:tcW w:w="2551"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pPr>
            <w:r w:rsidRPr="00E028EF">
              <w:t>до 20</w:t>
            </w:r>
          </w:p>
        </w:tc>
      </w:tr>
      <w:tr w:rsidR="00765221" w:rsidRPr="00E028EF" w:rsidTr="00BB274A">
        <w:trPr>
          <w:trHeight w:val="1174"/>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65221" w:rsidRPr="00E028EF" w:rsidRDefault="00765221" w:rsidP="00765221">
            <w:pPr>
              <w:jc w:val="center"/>
            </w:pPr>
            <w:r w:rsidRPr="00E028EF">
              <w:lastRenderedPageBreak/>
              <w:t>1.13.</w:t>
            </w:r>
          </w:p>
        </w:tc>
        <w:tc>
          <w:tcPr>
            <w:tcW w:w="2836" w:type="dxa"/>
            <w:tcBorders>
              <w:top w:val="nil"/>
              <w:left w:val="nil"/>
              <w:bottom w:val="single" w:sz="4" w:space="0" w:color="auto"/>
              <w:right w:val="single" w:sz="4" w:space="0" w:color="auto"/>
            </w:tcBorders>
            <w:shd w:val="clear" w:color="auto" w:fill="auto"/>
            <w:hideMark/>
          </w:tcPr>
          <w:p w:rsidR="00765221" w:rsidRPr="00E028EF" w:rsidRDefault="00765221" w:rsidP="00765221">
            <w:pPr>
              <w:rPr>
                <w:color w:val="000000"/>
              </w:rPr>
            </w:pPr>
            <w:r w:rsidRPr="00E028EF">
              <w:rPr>
                <w:color w:val="000000"/>
              </w:rPr>
              <w:t>Укомплектованность учреждения работниками, относящимися к основному персоналу</w:t>
            </w:r>
          </w:p>
        </w:tc>
        <w:tc>
          <w:tcPr>
            <w:tcW w:w="4253" w:type="dxa"/>
            <w:gridSpan w:val="2"/>
            <w:tcBorders>
              <w:top w:val="nil"/>
              <w:left w:val="nil"/>
              <w:bottom w:val="single" w:sz="4" w:space="0" w:color="auto"/>
              <w:right w:val="single" w:sz="4" w:space="0" w:color="auto"/>
            </w:tcBorders>
            <w:shd w:val="clear" w:color="auto" w:fill="auto"/>
            <w:hideMark/>
          </w:tcPr>
          <w:p w:rsidR="00765221" w:rsidRPr="00E028EF" w:rsidRDefault="00765221" w:rsidP="00765221">
            <w:r w:rsidRPr="00E028EF">
              <w:t>Доля укомплектованности от 75% до 100%</w:t>
            </w:r>
          </w:p>
          <w:p w:rsidR="00765221" w:rsidRPr="00E028EF" w:rsidRDefault="00765221" w:rsidP="00765221"/>
          <w:p w:rsidR="00765221" w:rsidRPr="00E028EF" w:rsidRDefault="00765221" w:rsidP="00765221"/>
          <w:p w:rsidR="00765221" w:rsidRPr="00E028EF" w:rsidRDefault="00765221" w:rsidP="00765221">
            <w:r w:rsidRPr="00E028EF">
              <w:t>Доля укомплектованности менее 75%</w:t>
            </w:r>
          </w:p>
        </w:tc>
        <w:tc>
          <w:tcPr>
            <w:tcW w:w="2551" w:type="dxa"/>
            <w:tcBorders>
              <w:top w:val="nil"/>
              <w:left w:val="nil"/>
              <w:bottom w:val="single" w:sz="4" w:space="0" w:color="auto"/>
              <w:right w:val="single" w:sz="4" w:space="0" w:color="auto"/>
            </w:tcBorders>
            <w:shd w:val="clear" w:color="auto" w:fill="auto"/>
            <w:hideMark/>
          </w:tcPr>
          <w:p w:rsidR="00765221" w:rsidRPr="00E028EF" w:rsidRDefault="00765221" w:rsidP="00765221">
            <w:pPr>
              <w:jc w:val="center"/>
              <w:rPr>
                <w:color w:val="000000"/>
              </w:rPr>
            </w:pPr>
            <w:r w:rsidRPr="00E028EF">
              <w:rPr>
                <w:color w:val="000000"/>
              </w:rPr>
              <w:t>10</w:t>
            </w:r>
          </w:p>
          <w:p w:rsidR="00765221" w:rsidRPr="00E028EF" w:rsidRDefault="00765221" w:rsidP="00765221">
            <w:pP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r w:rsidRPr="00E028EF">
              <w:rPr>
                <w:color w:val="000000"/>
              </w:rPr>
              <w:t>0</w:t>
            </w:r>
          </w:p>
        </w:tc>
      </w:tr>
      <w:tr w:rsidR="00765221" w:rsidRPr="00E028EF" w:rsidTr="00BB274A">
        <w:trPr>
          <w:trHeight w:val="202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65221" w:rsidRPr="00E028EF" w:rsidRDefault="00765221" w:rsidP="00765221">
            <w:pPr>
              <w:jc w:val="center"/>
            </w:pPr>
            <w:r w:rsidRPr="00E028EF">
              <w:t>1.14.</w:t>
            </w:r>
          </w:p>
        </w:tc>
        <w:tc>
          <w:tcPr>
            <w:tcW w:w="2836"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rPr>
                <w:color w:val="000000"/>
              </w:rPr>
            </w:pPr>
            <w:r w:rsidRPr="00E028EF">
              <w:rPr>
                <w:color w:val="000000"/>
              </w:rPr>
              <w:t>Соблюдение сроков повышения квалификации работников учреждения, относящихся к основному персоналу</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rPr>
                <w:color w:val="000000"/>
              </w:rPr>
            </w:pPr>
            <w:r w:rsidRPr="00E028EF">
              <w:t xml:space="preserve">Соблюдение установленных сроков </w:t>
            </w:r>
            <w:r w:rsidRPr="00E028EF">
              <w:rPr>
                <w:color w:val="000000"/>
              </w:rPr>
              <w:t>повышения квалификации работников (</w:t>
            </w:r>
            <w:r w:rsidRPr="00E028EF">
              <w:rPr>
                <w:color w:val="000000"/>
              </w:rPr>
              <w:br w:type="page"/>
            </w:r>
            <w:r w:rsidRPr="00E028EF">
              <w:rPr>
                <w:color w:val="000000"/>
              </w:rPr>
              <w:br w:type="page"/>
              <w:t>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w:t>
            </w:r>
            <w:r w:rsidRPr="00E028EF">
              <w:rPr>
                <w:color w:val="000000"/>
              </w:rPr>
              <w:br w:type="page"/>
              <w:t>; для иных специалистов и социальных работников - не реже, чем 1 раз в 3 - 5 лет)</w:t>
            </w:r>
          </w:p>
          <w:p w:rsidR="00765221" w:rsidRPr="00E028EF" w:rsidRDefault="00765221" w:rsidP="00765221">
            <w:pPr>
              <w:rPr>
                <w:color w:val="000000"/>
              </w:rPr>
            </w:pPr>
          </w:p>
          <w:p w:rsidR="00765221" w:rsidRPr="00E028EF" w:rsidRDefault="00765221" w:rsidP="00765221">
            <w:r w:rsidRPr="00E028EF">
              <w:t xml:space="preserve">Несоблюдение установленных сроков </w:t>
            </w:r>
            <w:r w:rsidRPr="00E028EF">
              <w:rPr>
                <w:color w:val="000000"/>
              </w:rPr>
              <w:t>повышения квалификации работников</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841"/>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65221" w:rsidRPr="00E028EF" w:rsidRDefault="00765221" w:rsidP="00765221">
            <w:pPr>
              <w:jc w:val="center"/>
            </w:pPr>
            <w:r w:rsidRPr="00E028EF">
              <w:t>1.15.</w:t>
            </w:r>
          </w:p>
        </w:tc>
        <w:tc>
          <w:tcPr>
            <w:tcW w:w="2836"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rPr>
                <w:color w:val="000000"/>
              </w:rPr>
            </w:pPr>
            <w:r w:rsidRPr="00E028EF">
              <w:rPr>
                <w:color w:val="000000"/>
              </w:rPr>
              <w:t>Соблюдение целевого соотношения фонда оплаты труда основного и вспомогательного персонала учреждения</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autoSpaceDE w:val="0"/>
              <w:autoSpaceDN w:val="0"/>
              <w:adjustRightInd w:val="0"/>
              <w:jc w:val="both"/>
              <w:rPr>
                <w:rFonts w:eastAsia="Calibri"/>
              </w:rPr>
            </w:pPr>
            <w:r w:rsidRPr="00E028EF">
              <w:rPr>
                <w:rFonts w:eastAsia="Calibri"/>
              </w:rPr>
              <w:t>Доля расходов на оплату труда основного персонала в фонде оплаты труда учреждения составляет не менее 70 процентов</w:t>
            </w:r>
          </w:p>
          <w:p w:rsidR="00765221" w:rsidRPr="00E028EF" w:rsidRDefault="00765221" w:rsidP="00765221">
            <w:pPr>
              <w:autoSpaceDE w:val="0"/>
              <w:autoSpaceDN w:val="0"/>
              <w:adjustRightInd w:val="0"/>
              <w:jc w:val="both"/>
              <w:rPr>
                <w:rFonts w:eastAsia="Calibri"/>
              </w:rPr>
            </w:pPr>
          </w:p>
          <w:p w:rsidR="00765221" w:rsidRPr="00E028EF" w:rsidRDefault="00765221" w:rsidP="00765221">
            <w:pPr>
              <w:autoSpaceDE w:val="0"/>
              <w:autoSpaceDN w:val="0"/>
              <w:adjustRightInd w:val="0"/>
              <w:jc w:val="both"/>
              <w:rPr>
                <w:rFonts w:eastAsia="Calibri"/>
              </w:rPr>
            </w:pPr>
            <w:r w:rsidRPr="00E028EF">
              <w:rPr>
                <w:rFonts w:eastAsia="Calibri"/>
              </w:rPr>
              <w:t>Доля расходов на оплату труда основного персонала в фонде оплаты труда учреждения составляет от 60 до 69 процентов</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rPr>
                <w:i/>
              </w:rPr>
            </w:pPr>
            <w:r w:rsidRPr="00E028EF">
              <w:t>0</w:t>
            </w:r>
          </w:p>
        </w:tc>
      </w:tr>
      <w:tr w:rsidR="00765221" w:rsidRPr="00E028EF" w:rsidTr="00BB274A">
        <w:trPr>
          <w:trHeight w:val="59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65221" w:rsidRPr="00E028EF" w:rsidRDefault="00765221" w:rsidP="00765221">
            <w:pPr>
              <w:jc w:val="center"/>
            </w:pPr>
            <w:r w:rsidRPr="00E028EF">
              <w:t>1.16.</w:t>
            </w:r>
          </w:p>
        </w:tc>
        <w:tc>
          <w:tcPr>
            <w:tcW w:w="2836"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r w:rsidRPr="00E028EF">
              <w:t>Отсутствие конфликтных ситуаций в коллективе</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r w:rsidRPr="00E028EF">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765221" w:rsidRPr="00E028EF" w:rsidRDefault="00765221" w:rsidP="00765221"/>
          <w:p w:rsidR="00765221" w:rsidRPr="00E028EF" w:rsidRDefault="00765221" w:rsidP="00765221">
            <w:r w:rsidRPr="00E028EF">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765221" w:rsidRPr="00E028EF" w:rsidRDefault="00765221" w:rsidP="00765221">
            <w:pPr>
              <w:rPr>
                <w:color w:val="000000"/>
              </w:rPr>
            </w:pPr>
            <w:r w:rsidRPr="00E028EF">
              <w:t>1.</w:t>
            </w:r>
            <w:r w:rsidRPr="00E028EF">
              <w:rPr>
                <w:color w:val="000000"/>
              </w:rPr>
              <w:t>17.</w:t>
            </w:r>
          </w:p>
        </w:tc>
        <w:tc>
          <w:tcPr>
            <w:tcW w:w="2836" w:type="dxa"/>
            <w:tcBorders>
              <w:top w:val="single" w:sz="4" w:space="0" w:color="auto"/>
              <w:left w:val="single" w:sz="4" w:space="0" w:color="auto"/>
              <w:bottom w:val="single" w:sz="4" w:space="0" w:color="auto"/>
              <w:right w:val="single" w:sz="4" w:space="0" w:color="auto"/>
            </w:tcBorders>
            <w:shd w:val="clear" w:color="auto" w:fill="auto"/>
            <w:noWrap/>
            <w:hideMark/>
          </w:tcPr>
          <w:p w:rsidR="00765221" w:rsidRPr="00E028EF" w:rsidRDefault="00765221" w:rsidP="00765221">
            <w:r w:rsidRPr="00E028EF">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65221" w:rsidRPr="00E028EF" w:rsidRDefault="00765221" w:rsidP="00765221">
            <w:r w:rsidRPr="00E028EF">
              <w:t>Да</w:t>
            </w:r>
          </w:p>
          <w:p w:rsidR="00765221" w:rsidRPr="00E028EF" w:rsidRDefault="00765221" w:rsidP="00765221"/>
          <w:p w:rsidR="00765221" w:rsidRPr="00E028EF" w:rsidRDefault="00765221" w:rsidP="00765221">
            <w:r w:rsidRPr="00E028EF">
              <w:t>Нет</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765221" w:rsidRPr="00E028EF" w:rsidRDefault="00765221" w:rsidP="00765221">
            <w:pPr>
              <w:jc w:val="center"/>
            </w:pPr>
            <w:r w:rsidRPr="00E028EF">
              <w:t>5</w:t>
            </w: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161"/>
        </w:trPr>
        <w:tc>
          <w:tcPr>
            <w:tcW w:w="77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65221" w:rsidRPr="00E028EF" w:rsidRDefault="00765221" w:rsidP="00765221">
            <w:pPr>
              <w:jc w:val="center"/>
              <w:rPr>
                <w:color w:val="000000"/>
              </w:rPr>
            </w:pPr>
            <w:r w:rsidRPr="00E028EF">
              <w:lastRenderedPageBreak/>
              <w:t>Итого по государственным бюджетным и автономным учреждениям, за исключением оздоровительных учреждений дополнительного образования детей</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765221" w:rsidRPr="00E028EF" w:rsidRDefault="00765221" w:rsidP="00765221">
            <w:pPr>
              <w:jc w:val="center"/>
              <w:rPr>
                <w:color w:val="000000"/>
              </w:rPr>
            </w:pPr>
            <w:r w:rsidRPr="00E028EF">
              <w:rPr>
                <w:color w:val="000000"/>
              </w:rPr>
              <w:t>до 270</w:t>
            </w:r>
          </w:p>
        </w:tc>
      </w:tr>
      <w:tr w:rsidR="00765221" w:rsidRPr="00E028EF" w:rsidTr="00BB274A">
        <w:trPr>
          <w:trHeight w:val="161"/>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noWrap/>
          </w:tcPr>
          <w:p w:rsidR="00765221" w:rsidRPr="00E028EF" w:rsidRDefault="00765221" w:rsidP="00765221">
            <w:pPr>
              <w:jc w:val="center"/>
              <w:rPr>
                <w:color w:val="000000"/>
              </w:rPr>
            </w:pPr>
            <w:r w:rsidRPr="00E028EF">
              <w:rPr>
                <w:color w:val="000000"/>
              </w:rPr>
              <w:t>2. ГКУ НСО «Соцтехсервис»</w:t>
            </w:r>
          </w:p>
        </w:tc>
      </w:tr>
      <w:tr w:rsidR="00765221" w:rsidRPr="00E028EF" w:rsidTr="00BB27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Pr>
          <w:p w:rsidR="00765221" w:rsidRPr="00E028EF" w:rsidRDefault="00765221" w:rsidP="00765221">
            <w:r w:rsidRPr="00E028EF">
              <w:t>2.1.</w:t>
            </w:r>
          </w:p>
        </w:tc>
        <w:tc>
          <w:tcPr>
            <w:tcW w:w="2836" w:type="dxa"/>
          </w:tcPr>
          <w:p w:rsidR="00765221" w:rsidRPr="00E028EF" w:rsidRDefault="00765221" w:rsidP="00765221">
            <w:r w:rsidRPr="00E028EF">
              <w:t>Обеспечение комплексной безопасности учреждения</w:t>
            </w:r>
          </w:p>
        </w:tc>
        <w:tc>
          <w:tcPr>
            <w:tcW w:w="4111" w:type="dxa"/>
          </w:tcPr>
          <w:p w:rsidR="00765221" w:rsidRPr="00E028EF" w:rsidRDefault="00765221" w:rsidP="00765221">
            <w:r w:rsidRPr="00E028EF">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765221" w:rsidRPr="00E028EF" w:rsidRDefault="00765221" w:rsidP="00765221"/>
          <w:p w:rsidR="00765221" w:rsidRPr="00E028EF" w:rsidRDefault="00765221" w:rsidP="00765221">
            <w:r w:rsidRPr="00E028EF">
              <w:t>Невыполнение одного или нескольких из вышеуказанных критериев</w:t>
            </w:r>
          </w:p>
        </w:tc>
        <w:tc>
          <w:tcPr>
            <w:tcW w:w="2693" w:type="dxa"/>
            <w:gridSpan w:val="2"/>
            <w:tcBorders>
              <w:right w:val="single" w:sz="4" w:space="0" w:color="000000"/>
            </w:tcBorders>
          </w:tcPr>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r w:rsidRPr="00E028EF">
              <w:t>30</w:t>
            </w: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r w:rsidRPr="00E028EF">
              <w:t>0</w:t>
            </w:r>
          </w:p>
        </w:tc>
      </w:tr>
      <w:tr w:rsidR="00765221" w:rsidRPr="00E028EF" w:rsidTr="00BB27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Pr>
          <w:p w:rsidR="00765221" w:rsidRPr="00E028EF" w:rsidRDefault="00765221" w:rsidP="00765221">
            <w:r w:rsidRPr="00E028EF">
              <w:t>2.2.</w:t>
            </w:r>
          </w:p>
        </w:tc>
        <w:tc>
          <w:tcPr>
            <w:tcW w:w="2836" w:type="dxa"/>
          </w:tcPr>
          <w:p w:rsidR="00765221" w:rsidRPr="00E028EF" w:rsidRDefault="00765221" w:rsidP="00765221">
            <w:r w:rsidRPr="00E028EF">
              <w:t>Оснащенность учреждения вычислительной техникой, оргтехникой, серверным оборудованием и транспортными средствами для качественного выполнения работ и (или) исполнения государственных функций</w:t>
            </w:r>
          </w:p>
        </w:tc>
        <w:tc>
          <w:tcPr>
            <w:tcW w:w="4111" w:type="dxa"/>
          </w:tcPr>
          <w:p w:rsidR="00765221" w:rsidRPr="00E028EF" w:rsidRDefault="00765221" w:rsidP="00765221">
            <w:pPr>
              <w:ind w:hanging="124"/>
            </w:pPr>
            <w:r w:rsidRPr="00E028EF">
              <w:t>Укомплектованность 100%</w:t>
            </w:r>
          </w:p>
          <w:p w:rsidR="00765221" w:rsidRPr="00E028EF" w:rsidRDefault="00765221" w:rsidP="00765221">
            <w:pPr>
              <w:ind w:hanging="124"/>
            </w:pPr>
          </w:p>
          <w:p w:rsidR="00765221" w:rsidRPr="00E028EF" w:rsidRDefault="00765221" w:rsidP="00765221">
            <w:pPr>
              <w:ind w:hanging="124"/>
            </w:pPr>
            <w:r w:rsidRPr="00E028EF">
              <w:t>Укомплектованность менее 100%</w:t>
            </w:r>
          </w:p>
        </w:tc>
        <w:tc>
          <w:tcPr>
            <w:tcW w:w="2693" w:type="dxa"/>
            <w:gridSpan w:val="2"/>
            <w:tcBorders>
              <w:right w:val="single" w:sz="4" w:space="0" w:color="000000"/>
            </w:tcBorders>
          </w:tcPr>
          <w:p w:rsidR="00765221" w:rsidRPr="00E028EF" w:rsidRDefault="00765221" w:rsidP="00765221">
            <w:pPr>
              <w:ind w:hanging="124"/>
              <w:jc w:val="center"/>
            </w:pPr>
            <w:r w:rsidRPr="00E028EF">
              <w:t>30</w:t>
            </w:r>
          </w:p>
          <w:p w:rsidR="00765221" w:rsidRPr="00E028EF" w:rsidRDefault="00765221" w:rsidP="00765221">
            <w:pPr>
              <w:ind w:hanging="124"/>
              <w:jc w:val="center"/>
            </w:pPr>
          </w:p>
          <w:p w:rsidR="00765221" w:rsidRPr="00E028EF" w:rsidRDefault="00765221" w:rsidP="00765221">
            <w:pPr>
              <w:ind w:hanging="124"/>
              <w:jc w:val="center"/>
            </w:pPr>
            <w:r w:rsidRPr="00E028EF">
              <w:t>0</w:t>
            </w:r>
          </w:p>
        </w:tc>
      </w:tr>
      <w:tr w:rsidR="00765221" w:rsidRPr="00E028EF" w:rsidTr="00BB27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Pr>
          <w:p w:rsidR="00765221" w:rsidRPr="00E028EF" w:rsidRDefault="00765221" w:rsidP="00765221">
            <w:r w:rsidRPr="00E028EF">
              <w:t>2.3.</w:t>
            </w:r>
          </w:p>
        </w:tc>
        <w:tc>
          <w:tcPr>
            <w:tcW w:w="2836" w:type="dxa"/>
          </w:tcPr>
          <w:p w:rsidR="00765221" w:rsidRPr="00E028EF" w:rsidRDefault="00765221" w:rsidP="00765221">
            <w:r w:rsidRPr="00E028EF">
              <w:t>Обеспечение информационной открытости учреждения</w:t>
            </w:r>
          </w:p>
        </w:tc>
        <w:tc>
          <w:tcPr>
            <w:tcW w:w="4111" w:type="dxa"/>
          </w:tcPr>
          <w:p w:rsidR="00765221" w:rsidRPr="00E028EF" w:rsidRDefault="00765221" w:rsidP="00765221">
            <w:r w:rsidRPr="00E028EF">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p w:rsidR="00765221" w:rsidRPr="00E028EF" w:rsidRDefault="00765221" w:rsidP="00765221"/>
          <w:p w:rsidR="00765221" w:rsidRPr="00E028EF" w:rsidRDefault="00765221" w:rsidP="00765221">
            <w:r w:rsidRPr="00E028EF">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2693" w:type="dxa"/>
            <w:gridSpan w:val="2"/>
            <w:tcBorders>
              <w:right w:val="single" w:sz="4" w:space="0" w:color="000000"/>
            </w:tcBorders>
          </w:tcPr>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r w:rsidRPr="00E028EF">
              <w:t>15</w:t>
            </w: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p>
          <w:p w:rsidR="00765221" w:rsidRPr="00E028EF" w:rsidRDefault="00765221" w:rsidP="00765221">
            <w:pPr>
              <w:ind w:hanging="124"/>
              <w:jc w:val="center"/>
            </w:pPr>
            <w:r w:rsidRPr="00E028EF">
              <w:t>0</w:t>
            </w:r>
          </w:p>
        </w:tc>
      </w:tr>
      <w:tr w:rsidR="00765221" w:rsidRPr="00E028EF" w:rsidTr="00BB27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Pr>
          <w:p w:rsidR="00765221" w:rsidRPr="00E028EF" w:rsidRDefault="00765221" w:rsidP="00765221">
            <w:r w:rsidRPr="00E028EF">
              <w:t>2.4.</w:t>
            </w:r>
          </w:p>
        </w:tc>
        <w:tc>
          <w:tcPr>
            <w:tcW w:w="2836" w:type="dxa"/>
          </w:tcPr>
          <w:p w:rsidR="00765221" w:rsidRPr="00E028EF" w:rsidRDefault="00765221" w:rsidP="00765221">
            <w:r w:rsidRPr="00E028EF">
              <w:t xml:space="preserve">Доля сотрудников министерства, территориальных органов министерства, подведомственных </w:t>
            </w:r>
            <w:r w:rsidRPr="00E028EF">
              <w:lastRenderedPageBreak/>
              <w:t>министерству учреждений, получивших методическую помощь по работе программного обеспечения, от общего числа сотрудников министерства, территориальных органов министерства, подведомственных министерству учреждений, обратившихся в ГКУ НСО «Соцтехсервис» за отчетный период</w:t>
            </w:r>
          </w:p>
        </w:tc>
        <w:tc>
          <w:tcPr>
            <w:tcW w:w="4111" w:type="dxa"/>
          </w:tcPr>
          <w:p w:rsidR="00765221" w:rsidRPr="00E028EF" w:rsidRDefault="00765221" w:rsidP="00765221">
            <w:pPr>
              <w:jc w:val="center"/>
            </w:pPr>
            <w:r w:rsidRPr="00E028EF">
              <w:lastRenderedPageBreak/>
              <w:t>100%</w:t>
            </w:r>
          </w:p>
          <w:p w:rsidR="00765221" w:rsidRPr="00E028EF" w:rsidRDefault="00765221" w:rsidP="00765221">
            <w:pPr>
              <w:jc w:val="center"/>
            </w:pPr>
          </w:p>
          <w:p w:rsidR="00765221" w:rsidRPr="00E028EF" w:rsidRDefault="00765221" w:rsidP="00765221">
            <w:pPr>
              <w:jc w:val="center"/>
            </w:pPr>
            <w:r w:rsidRPr="00E028EF">
              <w:t>менее 100%</w:t>
            </w:r>
          </w:p>
        </w:tc>
        <w:tc>
          <w:tcPr>
            <w:tcW w:w="2693" w:type="dxa"/>
            <w:gridSpan w:val="2"/>
            <w:tcBorders>
              <w:right w:val="single" w:sz="4" w:space="0" w:color="000000"/>
            </w:tcBorders>
          </w:tcPr>
          <w:p w:rsidR="00765221" w:rsidRPr="00E028EF" w:rsidRDefault="00765221" w:rsidP="00765221">
            <w:pPr>
              <w:ind w:hanging="108"/>
              <w:jc w:val="center"/>
            </w:pPr>
            <w:r w:rsidRPr="00E028EF">
              <w:t>30</w:t>
            </w:r>
          </w:p>
          <w:p w:rsidR="00765221" w:rsidRPr="00E028EF" w:rsidRDefault="00765221" w:rsidP="00765221">
            <w:pPr>
              <w:ind w:hanging="108"/>
              <w:jc w:val="center"/>
            </w:pPr>
          </w:p>
          <w:p w:rsidR="00765221" w:rsidRPr="00E028EF" w:rsidRDefault="00765221" w:rsidP="00765221">
            <w:pPr>
              <w:ind w:hanging="108"/>
              <w:jc w:val="center"/>
            </w:pPr>
            <w:r w:rsidRPr="00E028EF">
              <w:t>0</w:t>
            </w:r>
          </w:p>
        </w:tc>
      </w:tr>
      <w:tr w:rsidR="00765221" w:rsidRPr="00E028EF" w:rsidTr="00BB27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Pr>
          <w:p w:rsidR="00765221" w:rsidRPr="00E028EF" w:rsidRDefault="00765221" w:rsidP="00765221">
            <w:r w:rsidRPr="00E028EF">
              <w:lastRenderedPageBreak/>
              <w:t>2.5.</w:t>
            </w:r>
          </w:p>
        </w:tc>
        <w:tc>
          <w:tcPr>
            <w:tcW w:w="2836" w:type="dxa"/>
          </w:tcPr>
          <w:p w:rsidR="00765221" w:rsidRPr="00E028EF" w:rsidRDefault="00765221" w:rsidP="00765221">
            <w:r w:rsidRPr="00E028EF">
              <w:t>Своевременность предоставления месячных, квартальных и годовых отчетов, планов, статистической информации, других сведений и их достоверность</w:t>
            </w:r>
          </w:p>
        </w:tc>
        <w:tc>
          <w:tcPr>
            <w:tcW w:w="4111" w:type="dxa"/>
          </w:tcPr>
          <w:p w:rsidR="00765221" w:rsidRPr="00E028EF" w:rsidRDefault="00765221" w:rsidP="00765221">
            <w:r w:rsidRPr="00E028EF">
              <w:t>Соблюдение сроков, порядков и форм предоставления информации</w:t>
            </w:r>
          </w:p>
          <w:p w:rsidR="00765221" w:rsidRPr="00E028EF" w:rsidRDefault="00765221" w:rsidP="00765221"/>
          <w:p w:rsidR="00765221" w:rsidRPr="00E028EF" w:rsidRDefault="00765221" w:rsidP="00765221">
            <w:r w:rsidRPr="00E028EF">
              <w:t>Невыполнение одного или нескольких из вышеуказанных критериев</w:t>
            </w:r>
          </w:p>
        </w:tc>
        <w:tc>
          <w:tcPr>
            <w:tcW w:w="2693" w:type="dxa"/>
            <w:gridSpan w:val="2"/>
            <w:tcBorders>
              <w:right w:val="single" w:sz="4" w:space="0" w:color="000000"/>
            </w:tcBorders>
          </w:tcPr>
          <w:p w:rsidR="00765221" w:rsidRPr="00E028EF" w:rsidRDefault="00765221" w:rsidP="00765221">
            <w:pPr>
              <w:jc w:val="center"/>
            </w:pPr>
          </w:p>
          <w:p w:rsidR="00765221" w:rsidRPr="00E028EF" w:rsidRDefault="00765221" w:rsidP="00765221">
            <w:pPr>
              <w:jc w:val="center"/>
            </w:pPr>
            <w:r w:rsidRPr="00E028EF">
              <w:t>25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6"/>
        </w:trPr>
        <w:tc>
          <w:tcPr>
            <w:tcW w:w="708" w:type="dxa"/>
            <w:vMerge w:val="restart"/>
          </w:tcPr>
          <w:p w:rsidR="00765221" w:rsidRPr="00E028EF" w:rsidRDefault="00765221" w:rsidP="00765221">
            <w:r w:rsidRPr="00E028EF">
              <w:t>2.6</w:t>
            </w:r>
          </w:p>
        </w:tc>
        <w:tc>
          <w:tcPr>
            <w:tcW w:w="2836" w:type="dxa"/>
            <w:vMerge w:val="restart"/>
          </w:tcPr>
          <w:p w:rsidR="00765221" w:rsidRPr="00E028EF" w:rsidRDefault="00765221" w:rsidP="00765221">
            <w:pPr>
              <w:rPr>
                <w:color w:val="000000"/>
              </w:rPr>
            </w:pPr>
            <w:r w:rsidRPr="00E028EF">
              <w:rPr>
                <w:color w:val="000000"/>
              </w:rPr>
              <w:t>Эффективность использования бюджетных средств</w:t>
            </w:r>
          </w:p>
        </w:tc>
        <w:tc>
          <w:tcPr>
            <w:tcW w:w="4111" w:type="dxa"/>
            <w:tcBorders>
              <w:bottom w:val="single" w:sz="4" w:space="0" w:color="auto"/>
            </w:tcBorders>
          </w:tcPr>
          <w:p w:rsidR="00765221" w:rsidRPr="00E028EF" w:rsidRDefault="00765221" w:rsidP="00765221">
            <w:r w:rsidRPr="00E028EF">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w:t>
            </w:r>
            <w:proofErr w:type="gramStart"/>
            <w:r w:rsidRPr="00E028EF">
              <w:t>дств в т</w:t>
            </w:r>
            <w:proofErr w:type="gramEnd"/>
            <w:r w:rsidRPr="00E028EF">
              <w:t>ечение учетного периода</w:t>
            </w:r>
            <w:r w:rsidRPr="00E028EF">
              <w:br w:type="page"/>
            </w:r>
            <w:r w:rsidRPr="00E028EF">
              <w:br w:type="page"/>
            </w:r>
          </w:p>
          <w:p w:rsidR="00765221" w:rsidRPr="00E028EF" w:rsidRDefault="00765221" w:rsidP="00765221"/>
          <w:p w:rsidR="00765221" w:rsidRPr="00E028EF" w:rsidRDefault="00765221" w:rsidP="00765221">
            <w:r w:rsidRPr="00E028EF">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2693" w:type="dxa"/>
            <w:gridSpan w:val="2"/>
            <w:tcBorders>
              <w:bottom w:val="single" w:sz="4" w:space="0" w:color="auto"/>
              <w:right w:val="single" w:sz="4" w:space="0" w:color="000000"/>
            </w:tcBorders>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20</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10</w:t>
            </w:r>
          </w:p>
        </w:tc>
      </w:tr>
      <w:tr w:rsidR="00765221" w:rsidRPr="00E028EF" w:rsidTr="00BB27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3"/>
        </w:trPr>
        <w:tc>
          <w:tcPr>
            <w:tcW w:w="708" w:type="dxa"/>
            <w:vMerge/>
          </w:tcPr>
          <w:p w:rsidR="00765221" w:rsidRPr="00E028EF" w:rsidRDefault="00765221" w:rsidP="00765221"/>
        </w:tc>
        <w:tc>
          <w:tcPr>
            <w:tcW w:w="2836" w:type="dxa"/>
            <w:vMerge/>
          </w:tcPr>
          <w:p w:rsidR="00765221" w:rsidRPr="00E028EF" w:rsidRDefault="00765221" w:rsidP="00765221">
            <w:pPr>
              <w:rPr>
                <w:color w:val="000000"/>
              </w:rPr>
            </w:pPr>
          </w:p>
        </w:tc>
        <w:tc>
          <w:tcPr>
            <w:tcW w:w="4111" w:type="dxa"/>
            <w:tcBorders>
              <w:top w:val="single" w:sz="4" w:space="0" w:color="auto"/>
            </w:tcBorders>
          </w:tcPr>
          <w:p w:rsidR="00765221" w:rsidRPr="00E028EF" w:rsidRDefault="00765221" w:rsidP="00765221">
            <w:pPr>
              <w:jc w:val="center"/>
            </w:pPr>
            <w:r w:rsidRPr="00E028EF">
              <w:t>Итого по пункту 2.6</w:t>
            </w:r>
          </w:p>
        </w:tc>
        <w:tc>
          <w:tcPr>
            <w:tcW w:w="2693" w:type="dxa"/>
            <w:gridSpan w:val="2"/>
            <w:tcBorders>
              <w:top w:val="single" w:sz="4" w:space="0" w:color="auto"/>
              <w:right w:val="single" w:sz="4" w:space="0" w:color="000000"/>
            </w:tcBorders>
          </w:tcPr>
          <w:p w:rsidR="00765221" w:rsidRPr="00E028EF" w:rsidRDefault="00765221" w:rsidP="00765221">
            <w:pPr>
              <w:jc w:val="center"/>
            </w:pPr>
            <w:r w:rsidRPr="00E028EF">
              <w:t>до 30</w:t>
            </w:r>
          </w:p>
        </w:tc>
      </w:tr>
      <w:tr w:rsidR="00765221" w:rsidRPr="00E028EF" w:rsidTr="00BB27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
        </w:trPr>
        <w:tc>
          <w:tcPr>
            <w:tcW w:w="708" w:type="dxa"/>
          </w:tcPr>
          <w:p w:rsidR="00765221" w:rsidRPr="00E028EF" w:rsidRDefault="00765221" w:rsidP="00765221">
            <w:r w:rsidRPr="00E028EF">
              <w:t>2.7.</w:t>
            </w:r>
          </w:p>
        </w:tc>
        <w:tc>
          <w:tcPr>
            <w:tcW w:w="2836" w:type="dxa"/>
          </w:tcPr>
          <w:p w:rsidR="00765221" w:rsidRPr="00E028EF" w:rsidRDefault="00765221" w:rsidP="00765221">
            <w:r w:rsidRPr="00E028EF">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111" w:type="dxa"/>
          </w:tcPr>
          <w:p w:rsidR="00765221" w:rsidRPr="00E028EF" w:rsidRDefault="00765221" w:rsidP="00765221">
            <w:r w:rsidRPr="00E028EF">
              <w:t>Соблюдение установленных сроков повышения квалификации работников</w:t>
            </w:r>
          </w:p>
          <w:p w:rsidR="00765221" w:rsidRPr="00E028EF" w:rsidRDefault="00765221" w:rsidP="00765221"/>
          <w:p w:rsidR="00765221" w:rsidRPr="00E028EF" w:rsidRDefault="00765221" w:rsidP="00765221">
            <w:r w:rsidRPr="00E028EF">
              <w:t>Несоблюдение установленных сроков повышения квалификации работников</w:t>
            </w:r>
          </w:p>
        </w:tc>
        <w:tc>
          <w:tcPr>
            <w:tcW w:w="2693" w:type="dxa"/>
            <w:gridSpan w:val="2"/>
            <w:tcBorders>
              <w:right w:val="single" w:sz="4" w:space="0" w:color="000000"/>
            </w:tcBorders>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Pr>
          <w:p w:rsidR="00765221" w:rsidRPr="00E028EF" w:rsidRDefault="00765221" w:rsidP="00765221">
            <w:r w:rsidRPr="00E028EF">
              <w:t>2.8.</w:t>
            </w:r>
          </w:p>
        </w:tc>
        <w:tc>
          <w:tcPr>
            <w:tcW w:w="2836" w:type="dxa"/>
          </w:tcPr>
          <w:p w:rsidR="00765221" w:rsidRPr="00E028EF" w:rsidRDefault="00765221" w:rsidP="00765221">
            <w:pPr>
              <w:rPr>
                <w:color w:val="000000"/>
              </w:rPr>
            </w:pPr>
            <w:r w:rsidRPr="00E028EF">
              <w:rPr>
                <w:color w:val="000000"/>
              </w:rPr>
              <w:t>Соблюдение целевого соотношения фонда оплаты труда основного и вспомогательного персонала учреждения</w:t>
            </w:r>
          </w:p>
        </w:tc>
        <w:tc>
          <w:tcPr>
            <w:tcW w:w="4111" w:type="dxa"/>
          </w:tcPr>
          <w:p w:rsidR="00765221" w:rsidRPr="00E028EF" w:rsidRDefault="00765221" w:rsidP="00765221">
            <w:pPr>
              <w:autoSpaceDE w:val="0"/>
              <w:autoSpaceDN w:val="0"/>
              <w:adjustRightInd w:val="0"/>
              <w:jc w:val="both"/>
              <w:rPr>
                <w:rFonts w:eastAsia="Calibri"/>
              </w:rPr>
            </w:pPr>
            <w:r w:rsidRPr="00E028EF">
              <w:rPr>
                <w:rFonts w:eastAsia="Calibri"/>
              </w:rPr>
              <w:t>Доля расходов на оплату труда основного персонала в фонде оплаты труда учреждения составляет не менее 70 процентов</w:t>
            </w:r>
          </w:p>
          <w:p w:rsidR="00765221" w:rsidRPr="00E028EF" w:rsidRDefault="00765221" w:rsidP="00765221">
            <w:pPr>
              <w:autoSpaceDE w:val="0"/>
              <w:autoSpaceDN w:val="0"/>
              <w:adjustRightInd w:val="0"/>
              <w:jc w:val="both"/>
              <w:rPr>
                <w:rFonts w:eastAsia="Calibri"/>
              </w:rPr>
            </w:pPr>
          </w:p>
          <w:p w:rsidR="00765221" w:rsidRPr="00E028EF" w:rsidRDefault="00765221" w:rsidP="00765221">
            <w:pPr>
              <w:autoSpaceDE w:val="0"/>
              <w:autoSpaceDN w:val="0"/>
              <w:adjustRightInd w:val="0"/>
              <w:jc w:val="both"/>
              <w:rPr>
                <w:rFonts w:eastAsia="Calibri"/>
              </w:rPr>
            </w:pPr>
            <w:r w:rsidRPr="00E028EF">
              <w:rPr>
                <w:rFonts w:eastAsia="Calibri"/>
              </w:rPr>
              <w:lastRenderedPageBreak/>
              <w:t>Доля расходов на оплату труда основного персонала в фонде оплаты труда учреждения составляет от 60 до 69 процентов</w:t>
            </w:r>
          </w:p>
        </w:tc>
        <w:tc>
          <w:tcPr>
            <w:tcW w:w="2693" w:type="dxa"/>
            <w:gridSpan w:val="2"/>
            <w:tcBorders>
              <w:right w:val="single" w:sz="4" w:space="0" w:color="000000"/>
            </w:tcBorders>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10</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Pr>
          <w:p w:rsidR="00765221" w:rsidRPr="00E028EF" w:rsidRDefault="00765221" w:rsidP="00765221">
            <w:r w:rsidRPr="00E028EF">
              <w:lastRenderedPageBreak/>
              <w:t>2.9.</w:t>
            </w:r>
          </w:p>
        </w:tc>
        <w:tc>
          <w:tcPr>
            <w:tcW w:w="2836" w:type="dxa"/>
          </w:tcPr>
          <w:p w:rsidR="00765221" w:rsidRPr="00E028EF" w:rsidRDefault="00765221" w:rsidP="00765221">
            <w:r w:rsidRPr="00E028EF">
              <w:t>Отсутствие конфликтных ситуаций в коллективе</w:t>
            </w:r>
          </w:p>
        </w:tc>
        <w:tc>
          <w:tcPr>
            <w:tcW w:w="4111" w:type="dxa"/>
          </w:tcPr>
          <w:p w:rsidR="00765221" w:rsidRPr="00E028EF" w:rsidRDefault="00765221" w:rsidP="00765221">
            <w:r w:rsidRPr="00E028EF">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765221" w:rsidRPr="00E028EF" w:rsidRDefault="00765221" w:rsidP="00765221"/>
          <w:p w:rsidR="00765221" w:rsidRPr="00E028EF" w:rsidRDefault="00765221" w:rsidP="00765221">
            <w:r w:rsidRPr="00E028EF">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2693" w:type="dxa"/>
            <w:gridSpan w:val="2"/>
            <w:tcBorders>
              <w:right w:val="single" w:sz="4" w:space="0" w:color="000000"/>
            </w:tcBorders>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655" w:type="dxa"/>
            <w:gridSpan w:val="3"/>
            <w:shd w:val="clear" w:color="auto" w:fill="auto"/>
          </w:tcPr>
          <w:p w:rsidR="00765221" w:rsidRPr="00E028EF" w:rsidRDefault="00765221" w:rsidP="00765221">
            <w:pPr>
              <w:jc w:val="center"/>
            </w:pPr>
            <w:r w:rsidRPr="00E028EF">
              <w:t>Итого по ГКУ НСО «Соцтехсервис»</w:t>
            </w:r>
          </w:p>
        </w:tc>
        <w:tc>
          <w:tcPr>
            <w:tcW w:w="2693" w:type="dxa"/>
            <w:gridSpan w:val="2"/>
            <w:tcBorders>
              <w:right w:val="single" w:sz="4" w:space="0" w:color="000000"/>
            </w:tcBorders>
            <w:shd w:val="clear" w:color="auto" w:fill="auto"/>
          </w:tcPr>
          <w:p w:rsidR="00765221" w:rsidRPr="00E028EF" w:rsidRDefault="00765221" w:rsidP="00765221">
            <w:pPr>
              <w:jc w:val="center"/>
            </w:pPr>
            <w:r w:rsidRPr="00E028EF">
              <w:t>до 200</w:t>
            </w:r>
          </w:p>
        </w:tc>
      </w:tr>
      <w:tr w:rsidR="00765221" w:rsidRPr="00E028EF" w:rsidTr="00BB274A">
        <w:trPr>
          <w:trHeight w:val="366"/>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3. Оздоровительные учреждения дополнительного образования детей</w:t>
            </w:r>
          </w:p>
        </w:tc>
      </w:tr>
      <w:tr w:rsidR="00765221" w:rsidRPr="00E028EF" w:rsidTr="00BB274A">
        <w:trPr>
          <w:trHeight w:val="1642"/>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3.1.</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rPr>
                <w:color w:val="000000"/>
              </w:rPr>
            </w:pPr>
            <w:r w:rsidRPr="00E028EF">
              <w:rPr>
                <w:color w:val="000000"/>
              </w:rPr>
              <w:t>Выполнение государственного задания при отсутствии объективных факторов (чрезвычайные ситуации, карантин и др.) за отчетный период</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rPr>
                <w:color w:val="000000"/>
              </w:rPr>
            </w:pPr>
            <w:r w:rsidRPr="00E028EF">
              <w:rPr>
                <w:color w:val="000000"/>
              </w:rPr>
              <w:t>- 95% и более</w:t>
            </w:r>
          </w:p>
          <w:p w:rsidR="00765221" w:rsidRPr="00E028EF" w:rsidRDefault="00765221" w:rsidP="00765221">
            <w:pPr>
              <w:rPr>
                <w:color w:val="000000"/>
              </w:rPr>
            </w:pPr>
            <w:r w:rsidRPr="00E028EF">
              <w:rPr>
                <w:color w:val="000000"/>
              </w:rPr>
              <w:t>- от 90% до 94%</w:t>
            </w:r>
          </w:p>
          <w:p w:rsidR="00765221" w:rsidRPr="00E028EF" w:rsidRDefault="00765221" w:rsidP="00765221">
            <w:pPr>
              <w:rPr>
                <w:color w:val="000000"/>
              </w:rPr>
            </w:pPr>
            <w:r w:rsidRPr="00E028EF">
              <w:rPr>
                <w:color w:val="000000"/>
              </w:rPr>
              <w:t>- от 85% до 89%</w:t>
            </w:r>
          </w:p>
          <w:p w:rsidR="00765221" w:rsidRPr="00E028EF" w:rsidRDefault="00765221" w:rsidP="00765221">
            <w:pPr>
              <w:rPr>
                <w:color w:val="000000"/>
              </w:rPr>
            </w:pPr>
            <w:r w:rsidRPr="00E028EF">
              <w:rPr>
                <w:color w:val="000000"/>
              </w:rPr>
              <w:t>- от 80% до 84 %</w:t>
            </w:r>
          </w:p>
          <w:p w:rsidR="00765221" w:rsidRPr="00E028EF" w:rsidRDefault="00765221" w:rsidP="00765221">
            <w:r w:rsidRPr="00E028EF">
              <w:rPr>
                <w:color w:val="000000"/>
              </w:rPr>
              <w:t>- менее 80%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40</w:t>
            </w:r>
          </w:p>
          <w:p w:rsidR="00765221" w:rsidRPr="00E028EF" w:rsidRDefault="00765221" w:rsidP="00765221">
            <w:pPr>
              <w:jc w:val="center"/>
            </w:pPr>
            <w:r w:rsidRPr="00E028EF">
              <w:t>25</w:t>
            </w:r>
          </w:p>
          <w:p w:rsidR="00765221" w:rsidRPr="00E028EF" w:rsidRDefault="00765221" w:rsidP="00765221">
            <w:pPr>
              <w:jc w:val="center"/>
            </w:pPr>
            <w:r w:rsidRPr="00E028EF">
              <w:t>15</w:t>
            </w:r>
          </w:p>
          <w:p w:rsidR="00765221" w:rsidRPr="00E028EF" w:rsidRDefault="00765221" w:rsidP="00765221">
            <w:pPr>
              <w:jc w:val="center"/>
            </w:pPr>
            <w:r w:rsidRPr="00E028EF">
              <w:t>10</w:t>
            </w:r>
          </w:p>
          <w:p w:rsidR="00765221" w:rsidRPr="00E028EF" w:rsidRDefault="00765221" w:rsidP="00765221">
            <w:pPr>
              <w:jc w:val="center"/>
            </w:pPr>
            <w:r w:rsidRPr="00E028EF">
              <w:t>0</w:t>
            </w:r>
          </w:p>
        </w:tc>
      </w:tr>
      <w:tr w:rsidR="00765221" w:rsidRPr="00E028EF" w:rsidTr="00BB274A">
        <w:trPr>
          <w:trHeight w:val="3564"/>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3.2.</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rPr>
                <w:color w:val="000000"/>
              </w:rPr>
            </w:pPr>
            <w:r w:rsidRPr="00E028EF">
              <w:rPr>
                <w:color w:val="000000"/>
              </w:rPr>
              <w:t>Обеспечение комплексной безопасности учреждения и проживающих (пребывающих) в нем детей и сотрудников</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rPr>
                <w:color w:val="000000"/>
              </w:rPr>
            </w:pPr>
            <w:r w:rsidRPr="00E028EF">
              <w:rPr>
                <w:color w:val="000000"/>
              </w:rPr>
              <w:t>Наличие и эффективное функционирование пожарной сигнализации и «тревожной кнопки»,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765221" w:rsidRPr="00E028EF" w:rsidRDefault="00765221" w:rsidP="00765221">
            <w:pPr>
              <w:rPr>
                <w:color w:val="000000"/>
              </w:rPr>
            </w:pPr>
          </w:p>
          <w:p w:rsidR="00765221" w:rsidRPr="00E028EF" w:rsidRDefault="00765221" w:rsidP="00765221">
            <w:pPr>
              <w:rPr>
                <w:color w:val="000000"/>
              </w:rPr>
            </w:pPr>
            <w:r w:rsidRPr="00E028EF">
              <w:rPr>
                <w:color w:val="000000"/>
              </w:rPr>
              <w:t>Наличие неисполненных в срок предписаний, представлений, предложений или исполненных с нарушением указанных сроков</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20</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2474"/>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3.3.</w:t>
            </w:r>
          </w:p>
        </w:tc>
        <w:tc>
          <w:tcPr>
            <w:tcW w:w="2836" w:type="dxa"/>
            <w:tcBorders>
              <w:top w:val="single" w:sz="4" w:space="0" w:color="auto"/>
              <w:left w:val="single" w:sz="4" w:space="0" w:color="auto"/>
              <w:bottom w:val="single" w:sz="4" w:space="0" w:color="auto"/>
              <w:right w:val="nil"/>
            </w:tcBorders>
            <w:shd w:val="clear" w:color="auto" w:fill="auto"/>
          </w:tcPr>
          <w:p w:rsidR="00765221" w:rsidRPr="00E028EF" w:rsidRDefault="00765221" w:rsidP="00765221">
            <w:pPr>
              <w:rPr>
                <w:color w:val="000000"/>
              </w:rPr>
            </w:pPr>
            <w:r w:rsidRPr="00E028EF">
              <w:t>Обеспечение учреждения помещениями, оборудованием и иными средствами для качественного оказания услуг и соответствующими установленным требованиям</w:t>
            </w:r>
          </w:p>
        </w:tc>
        <w:tc>
          <w:tcPr>
            <w:tcW w:w="4111" w:type="dxa"/>
            <w:tcBorders>
              <w:top w:val="single" w:sz="4" w:space="0" w:color="auto"/>
              <w:left w:val="single" w:sz="4" w:space="0" w:color="auto"/>
              <w:right w:val="single" w:sz="4" w:space="0" w:color="auto"/>
            </w:tcBorders>
            <w:shd w:val="clear" w:color="auto" w:fill="auto"/>
          </w:tcPr>
          <w:p w:rsidR="00765221" w:rsidRPr="00E028EF" w:rsidRDefault="00765221" w:rsidP="00765221">
            <w:pPr>
              <w:rPr>
                <w:color w:val="000000"/>
              </w:rPr>
            </w:pPr>
            <w:r w:rsidRPr="00E028EF">
              <w:rPr>
                <w:color w:val="000000"/>
              </w:rPr>
              <w:t>Соответствие созданных в учреждении условий оказания услуг и иных услуг действующими требованиями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765221" w:rsidRPr="00E028EF" w:rsidRDefault="00765221" w:rsidP="00765221">
            <w:pPr>
              <w:rPr>
                <w:color w:val="000000"/>
              </w:rPr>
            </w:pPr>
          </w:p>
          <w:p w:rsidR="00765221" w:rsidRPr="00E028EF" w:rsidRDefault="00765221" w:rsidP="00765221">
            <w:pPr>
              <w:rPr>
                <w:color w:val="000000"/>
              </w:rPr>
            </w:pPr>
            <w:r w:rsidRPr="00E028EF">
              <w:rPr>
                <w:color w:val="000000"/>
              </w:rPr>
              <w:t>Несоответствие созданных в учреждении условий проживания и (или) оказания социальных и иных услуг установленным требованиям</w:t>
            </w:r>
          </w:p>
        </w:tc>
        <w:tc>
          <w:tcPr>
            <w:tcW w:w="2693" w:type="dxa"/>
            <w:gridSpan w:val="2"/>
            <w:tcBorders>
              <w:top w:val="single" w:sz="4" w:space="0" w:color="auto"/>
              <w:left w:val="single" w:sz="4" w:space="0" w:color="auto"/>
              <w:right w:val="single" w:sz="4" w:space="0" w:color="auto"/>
            </w:tcBorders>
            <w:shd w:val="clear" w:color="auto" w:fill="auto"/>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228"/>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3.4.</w:t>
            </w:r>
          </w:p>
        </w:tc>
        <w:tc>
          <w:tcPr>
            <w:tcW w:w="2836"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rPr>
                <w:color w:val="000000"/>
              </w:rPr>
            </w:pPr>
            <w:r w:rsidRPr="00E028EF">
              <w:rPr>
                <w:color w:val="000000"/>
              </w:rPr>
              <w:t xml:space="preserve">Отсутствие массовой заболеваемости </w:t>
            </w:r>
            <w:proofErr w:type="gramStart"/>
            <w:r w:rsidRPr="00E028EF">
              <w:rPr>
                <w:color w:val="000000"/>
              </w:rPr>
              <w:t>обслуживаемых</w:t>
            </w:r>
            <w:proofErr w:type="gramEnd"/>
            <w:r w:rsidRPr="00E028EF">
              <w:rPr>
                <w:color w:val="000000"/>
              </w:rPr>
              <w:t xml:space="preserve"> детей </w:t>
            </w:r>
            <w:r w:rsidRPr="00E028EF">
              <w:rPr>
                <w:color w:val="000000"/>
              </w:rPr>
              <w:lastRenderedPageBreak/>
              <w:t>инфекционными заболеваниями, травматизма детей в отчетном периоде</w:t>
            </w:r>
          </w:p>
        </w:tc>
        <w:tc>
          <w:tcPr>
            <w:tcW w:w="4111"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rPr>
                <w:bCs/>
              </w:rPr>
            </w:pPr>
            <w:r w:rsidRPr="00E028EF">
              <w:rPr>
                <w:bCs/>
              </w:rPr>
              <w:lastRenderedPageBreak/>
              <w:t xml:space="preserve">Отсутствие случаев массовой заболеваемости (более 5-ти человек), случаев травматизма детей </w:t>
            </w:r>
            <w:r w:rsidRPr="00E028EF">
              <w:rPr>
                <w:bCs/>
              </w:rPr>
              <w:lastRenderedPageBreak/>
              <w:t>вследствие надлежащей организации профилактической работы, должного выполнения работниками учреждения обязанностей по недопущению распространения заболеваемости, травматизма</w:t>
            </w:r>
          </w:p>
          <w:p w:rsidR="00765221" w:rsidRPr="00E028EF" w:rsidRDefault="00765221" w:rsidP="00765221">
            <w:pPr>
              <w:rPr>
                <w:color w:val="000000"/>
              </w:rPr>
            </w:pPr>
          </w:p>
          <w:p w:rsidR="00765221" w:rsidRPr="00E028EF" w:rsidRDefault="00765221" w:rsidP="00765221">
            <w:pPr>
              <w:rPr>
                <w:color w:val="000000"/>
              </w:rPr>
            </w:pPr>
            <w:r w:rsidRPr="00E028EF">
              <w:rPr>
                <w:color w:val="000000"/>
              </w:rPr>
              <w:t>Наличие случаев массовой заболеваемости детей (более 5-ти человек),</w:t>
            </w:r>
            <w:r w:rsidRPr="00E028EF">
              <w:rPr>
                <w:bCs/>
              </w:rPr>
              <w:t xml:space="preserve"> случаев травматизма</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jc w:val="center"/>
              <w:rPr>
                <w:color w:val="000000"/>
              </w:rPr>
            </w:pPr>
            <w:r w:rsidRPr="00E028EF">
              <w:rPr>
                <w:color w:val="000000"/>
              </w:rPr>
              <w:t>15</w:t>
            </w:r>
          </w:p>
          <w:p w:rsidR="00765221" w:rsidRPr="00E028EF" w:rsidRDefault="00765221" w:rsidP="00765221">
            <w:pPr>
              <w:jc w:val="center"/>
              <w:rPr>
                <w:color w:val="000000"/>
              </w:rPr>
            </w:pPr>
          </w:p>
          <w:p w:rsidR="00765221" w:rsidRPr="00E028EF" w:rsidRDefault="00765221" w:rsidP="00765221">
            <w:pPr>
              <w:jc w:val="center"/>
              <w:rPr>
                <w:color w:val="000000"/>
              </w:rPr>
            </w:pPr>
          </w:p>
          <w:p w:rsidR="00765221" w:rsidRPr="00E028EF" w:rsidRDefault="00765221" w:rsidP="00765221">
            <w:pPr>
              <w:rPr>
                <w:color w:val="000000"/>
              </w:rPr>
            </w:pPr>
          </w:p>
          <w:p w:rsidR="00765221" w:rsidRPr="00E028EF" w:rsidRDefault="00765221" w:rsidP="00765221">
            <w:pPr>
              <w:jc w:val="center"/>
              <w:rPr>
                <w:color w:val="000000"/>
              </w:rPr>
            </w:pPr>
            <w:r w:rsidRPr="00E028EF">
              <w:rPr>
                <w:color w:val="000000"/>
              </w:rPr>
              <w:t>0</w:t>
            </w:r>
          </w:p>
        </w:tc>
      </w:tr>
      <w:tr w:rsidR="00765221" w:rsidRPr="00E028EF" w:rsidTr="00BB274A">
        <w:trPr>
          <w:trHeight w:val="2491"/>
        </w:trPr>
        <w:tc>
          <w:tcPr>
            <w:tcW w:w="708" w:type="dxa"/>
            <w:vMerge w:val="restart"/>
            <w:tcBorders>
              <w:top w:val="single" w:sz="4" w:space="0" w:color="auto"/>
              <w:left w:val="single" w:sz="4" w:space="0" w:color="auto"/>
              <w:right w:val="single" w:sz="4" w:space="0" w:color="auto"/>
            </w:tcBorders>
            <w:shd w:val="clear" w:color="auto" w:fill="auto"/>
          </w:tcPr>
          <w:p w:rsidR="00765221" w:rsidRPr="00E028EF" w:rsidRDefault="00765221" w:rsidP="00765221">
            <w:pPr>
              <w:jc w:val="center"/>
            </w:pPr>
            <w:r w:rsidRPr="00E028EF">
              <w:lastRenderedPageBreak/>
              <w:t>3.5.</w:t>
            </w:r>
          </w:p>
        </w:tc>
        <w:tc>
          <w:tcPr>
            <w:tcW w:w="2836" w:type="dxa"/>
            <w:vMerge w:val="restart"/>
            <w:tcBorders>
              <w:top w:val="single" w:sz="4" w:space="0" w:color="auto"/>
              <w:left w:val="nil"/>
              <w:right w:val="single" w:sz="4" w:space="0" w:color="auto"/>
            </w:tcBorders>
            <w:shd w:val="clear" w:color="auto" w:fill="auto"/>
          </w:tcPr>
          <w:p w:rsidR="00765221" w:rsidRPr="00E028EF" w:rsidRDefault="00765221" w:rsidP="00765221">
            <w:pPr>
              <w:rPr>
                <w:color w:val="000000"/>
              </w:rPr>
            </w:pPr>
            <w:r w:rsidRPr="00E028EF">
              <w:rPr>
                <w:color w:val="000000"/>
              </w:rPr>
              <w:t>Удовлетворенность граждан качеством и доступностью предоставления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rPr>
                <w:color w:val="000000"/>
              </w:rPr>
            </w:pPr>
            <w:r w:rsidRPr="00E028EF">
              <w:rPr>
                <w:color w:val="000000"/>
              </w:rPr>
              <w:t>Положительные результаты мониторинга предоставления услуг</w:t>
            </w:r>
            <w:r w:rsidRPr="00E028EF">
              <w:rPr>
                <w:color w:val="000000"/>
              </w:rPr>
              <w:br w:type="page"/>
            </w:r>
            <w:r w:rsidRPr="00E028EF">
              <w:rPr>
                <w:color w:val="000000"/>
              </w:rPr>
              <w:br w:type="page"/>
            </w:r>
          </w:p>
          <w:p w:rsidR="00765221" w:rsidRPr="00E028EF" w:rsidRDefault="00765221" w:rsidP="00765221">
            <w:pPr>
              <w:rPr>
                <w:color w:val="000000"/>
              </w:rPr>
            </w:pPr>
          </w:p>
          <w:p w:rsidR="00765221" w:rsidRPr="00E028EF" w:rsidRDefault="00765221" w:rsidP="00765221">
            <w:r w:rsidRPr="00E028EF">
              <w:t>Отсутствие жалоб, поступивших от граждан, на качество оказания услуг, признанных обоснованными по результатам проверок министерства и (или) контрольно-надзорных органов</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p>
          <w:p w:rsidR="00765221" w:rsidRPr="00E028EF" w:rsidRDefault="00765221" w:rsidP="00765221">
            <w:pPr>
              <w:jc w:val="center"/>
            </w:pPr>
            <w:r w:rsidRPr="00E028EF">
              <w:t>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5</w:t>
            </w:r>
          </w:p>
        </w:tc>
      </w:tr>
      <w:tr w:rsidR="00765221" w:rsidRPr="00E028EF" w:rsidTr="00BB274A">
        <w:trPr>
          <w:trHeight w:val="250"/>
        </w:trPr>
        <w:tc>
          <w:tcPr>
            <w:tcW w:w="708" w:type="dxa"/>
            <w:vMerge/>
            <w:tcBorders>
              <w:left w:val="single" w:sz="4" w:space="0" w:color="auto"/>
              <w:bottom w:val="single" w:sz="4" w:space="0" w:color="auto"/>
              <w:right w:val="single" w:sz="4" w:space="0" w:color="auto"/>
            </w:tcBorders>
            <w:shd w:val="clear" w:color="auto" w:fill="auto"/>
          </w:tcPr>
          <w:p w:rsidR="00765221" w:rsidRPr="00E028EF" w:rsidRDefault="00765221" w:rsidP="00765221">
            <w:pPr>
              <w:jc w:val="center"/>
            </w:pPr>
          </w:p>
        </w:tc>
        <w:tc>
          <w:tcPr>
            <w:tcW w:w="2836" w:type="dxa"/>
            <w:vMerge/>
            <w:tcBorders>
              <w:left w:val="nil"/>
              <w:bottom w:val="single" w:sz="4" w:space="0" w:color="auto"/>
              <w:right w:val="single" w:sz="4" w:space="0" w:color="auto"/>
            </w:tcBorders>
            <w:shd w:val="clear" w:color="auto" w:fill="auto"/>
          </w:tcPr>
          <w:p w:rsidR="00765221" w:rsidRPr="00E028EF" w:rsidRDefault="00765221" w:rsidP="00765221">
            <w:pPr>
              <w:rPr>
                <w:color w:val="00000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rPr>
                <w:color w:val="000000"/>
              </w:rPr>
            </w:pPr>
            <w:r w:rsidRPr="00E028EF">
              <w:t>Итого по пункту 3.5</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до 10</w:t>
            </w:r>
          </w:p>
        </w:tc>
      </w:tr>
      <w:tr w:rsidR="00765221" w:rsidRPr="00E028EF" w:rsidTr="00BB274A">
        <w:trPr>
          <w:trHeight w:val="587"/>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3.6.</w:t>
            </w:r>
          </w:p>
        </w:tc>
        <w:tc>
          <w:tcPr>
            <w:tcW w:w="2836"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r w:rsidRPr="00E028EF">
              <w:t>Организация мероприятий для детей с ограниченными возможностями здоровья</w:t>
            </w:r>
          </w:p>
        </w:tc>
        <w:tc>
          <w:tcPr>
            <w:tcW w:w="4111"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r w:rsidRPr="00E028EF">
              <w:t>Реализация инклюзивных программ в учреждении</w:t>
            </w:r>
          </w:p>
          <w:p w:rsidR="00765221" w:rsidRPr="00E028EF" w:rsidRDefault="00765221" w:rsidP="00765221"/>
          <w:p w:rsidR="00765221" w:rsidRPr="00E028EF" w:rsidRDefault="00765221" w:rsidP="00765221">
            <w:r w:rsidRPr="00E028EF">
              <w:t>Отсутствие реализации инклюзивных программ в учреждении</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pPr>
          </w:p>
          <w:p w:rsidR="00765221" w:rsidRPr="00E028EF" w:rsidRDefault="00765221" w:rsidP="00765221">
            <w:pPr>
              <w:jc w:val="center"/>
            </w:pPr>
            <w:r w:rsidRPr="00E028EF">
              <w:t>10</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2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3.7.</w:t>
            </w:r>
          </w:p>
        </w:tc>
        <w:tc>
          <w:tcPr>
            <w:tcW w:w="2836"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rPr>
                <w:color w:val="000000"/>
              </w:rPr>
            </w:pPr>
            <w:r w:rsidRPr="00E028EF">
              <w:rPr>
                <w:color w:val="000000"/>
              </w:rPr>
              <w:t>Организация региональных, областных, районных, внутриведомственных мероприятий, семинаров, «круглых столов», проводимых в сфере детского отдыха и оздоровления, сверх государственного задания</w:t>
            </w:r>
          </w:p>
        </w:tc>
        <w:tc>
          <w:tcPr>
            <w:tcW w:w="4111"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rPr>
                <w:color w:val="000000"/>
              </w:rPr>
            </w:pPr>
            <w:r w:rsidRPr="00E028EF">
              <w:rPr>
                <w:color w:val="000000"/>
              </w:rPr>
              <w:t>За отчетный период:</w:t>
            </w:r>
          </w:p>
          <w:p w:rsidR="00765221" w:rsidRPr="00E028EF" w:rsidRDefault="00765221" w:rsidP="00765221">
            <w:pPr>
              <w:rPr>
                <w:color w:val="000000"/>
              </w:rPr>
            </w:pPr>
            <w:r w:rsidRPr="00E028EF">
              <w:rPr>
                <w:color w:val="000000"/>
              </w:rPr>
              <w:t>проведено 2 мероприятия</w:t>
            </w:r>
          </w:p>
          <w:p w:rsidR="00765221" w:rsidRPr="00E028EF" w:rsidRDefault="00765221" w:rsidP="00765221">
            <w:r w:rsidRPr="00E028EF">
              <w:t>проведено 1 мероприятие</w:t>
            </w:r>
          </w:p>
          <w:p w:rsidR="00765221" w:rsidRPr="00E028EF" w:rsidRDefault="00765221" w:rsidP="00765221">
            <w:pPr>
              <w:rPr>
                <w:color w:val="000000"/>
              </w:rPr>
            </w:pPr>
            <w:r w:rsidRPr="00E028EF">
              <w:rPr>
                <w:color w:val="000000"/>
              </w:rPr>
              <w:t>мероприятия не проводились</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pPr>
          </w:p>
          <w:p w:rsidR="00765221" w:rsidRPr="00E028EF" w:rsidRDefault="00765221" w:rsidP="00765221">
            <w:pPr>
              <w:jc w:val="center"/>
            </w:pPr>
            <w:r w:rsidRPr="00E028EF">
              <w:t>10</w:t>
            </w:r>
          </w:p>
          <w:p w:rsidR="00765221" w:rsidRPr="00E028EF" w:rsidRDefault="00765221" w:rsidP="00765221">
            <w:pPr>
              <w:jc w:val="center"/>
            </w:pPr>
            <w:r w:rsidRPr="00E028EF">
              <w:t>5</w:t>
            </w:r>
          </w:p>
          <w:p w:rsidR="00765221" w:rsidRPr="00E028EF" w:rsidRDefault="00765221" w:rsidP="00765221">
            <w:pPr>
              <w:jc w:val="center"/>
            </w:pPr>
            <w:r w:rsidRPr="00E028EF">
              <w:t>0</w:t>
            </w:r>
          </w:p>
        </w:tc>
      </w:tr>
      <w:tr w:rsidR="00765221" w:rsidRPr="00E028EF" w:rsidTr="00BB274A">
        <w:trPr>
          <w:trHeight w:val="2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3.8.</w:t>
            </w:r>
          </w:p>
        </w:tc>
        <w:tc>
          <w:tcPr>
            <w:tcW w:w="2836"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rPr>
                <w:color w:val="000000"/>
              </w:rPr>
            </w:pPr>
            <w:r w:rsidRPr="00E028EF">
              <w:rPr>
                <w:color w:val="000000"/>
              </w:rPr>
              <w:t>Участие в конкурсах социально значимых проектов, проводимых в интересах детей</w:t>
            </w:r>
          </w:p>
        </w:tc>
        <w:tc>
          <w:tcPr>
            <w:tcW w:w="4111"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rPr>
                <w:color w:val="000000"/>
              </w:rPr>
            </w:pPr>
            <w:r w:rsidRPr="00E028EF">
              <w:rPr>
                <w:color w:val="000000"/>
              </w:rPr>
              <w:t>Участие в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 за отчетный период</w:t>
            </w:r>
          </w:p>
          <w:p w:rsidR="00765221" w:rsidRPr="00E028EF" w:rsidRDefault="00765221" w:rsidP="00765221">
            <w:pPr>
              <w:rPr>
                <w:color w:val="000000"/>
              </w:rPr>
            </w:pPr>
          </w:p>
          <w:p w:rsidR="00765221" w:rsidRPr="00E028EF" w:rsidRDefault="00765221" w:rsidP="00765221">
            <w:pPr>
              <w:rPr>
                <w:color w:val="000000"/>
              </w:rPr>
            </w:pPr>
            <w:r w:rsidRPr="00E028EF">
              <w:rPr>
                <w:color w:val="000000"/>
              </w:rPr>
              <w:t>В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 за отчетный период не участвовали</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10</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7176"/>
        </w:trPr>
        <w:tc>
          <w:tcPr>
            <w:tcW w:w="708" w:type="dxa"/>
            <w:vMerge w:val="restart"/>
            <w:tcBorders>
              <w:top w:val="nil"/>
              <w:left w:val="single" w:sz="4" w:space="0" w:color="auto"/>
              <w:right w:val="single" w:sz="4" w:space="0" w:color="auto"/>
            </w:tcBorders>
            <w:shd w:val="clear" w:color="auto" w:fill="auto"/>
          </w:tcPr>
          <w:p w:rsidR="00765221" w:rsidRPr="00E028EF" w:rsidRDefault="00765221" w:rsidP="00765221">
            <w:pPr>
              <w:jc w:val="center"/>
            </w:pPr>
            <w:r w:rsidRPr="00E028EF">
              <w:lastRenderedPageBreak/>
              <w:t>3.9.</w:t>
            </w:r>
          </w:p>
        </w:tc>
        <w:tc>
          <w:tcPr>
            <w:tcW w:w="2836" w:type="dxa"/>
            <w:vMerge w:val="restart"/>
            <w:tcBorders>
              <w:top w:val="nil"/>
              <w:left w:val="nil"/>
              <w:right w:val="single" w:sz="4" w:space="0" w:color="auto"/>
            </w:tcBorders>
            <w:shd w:val="clear" w:color="auto" w:fill="auto"/>
          </w:tcPr>
          <w:p w:rsidR="00765221" w:rsidRPr="00E028EF" w:rsidRDefault="00765221" w:rsidP="00765221">
            <w:pPr>
              <w:rPr>
                <w:color w:val="000000"/>
              </w:rPr>
            </w:pPr>
            <w:r w:rsidRPr="00E028EF">
              <w:rPr>
                <w:color w:val="000000"/>
              </w:rPr>
              <w:t>Проведение информационно-разъяснительной работы среди граждан, информационная открытость и информационная активность учреждения</w:t>
            </w:r>
          </w:p>
        </w:tc>
        <w:tc>
          <w:tcPr>
            <w:tcW w:w="4111" w:type="dxa"/>
            <w:tcBorders>
              <w:top w:val="nil"/>
              <w:left w:val="nil"/>
              <w:bottom w:val="single" w:sz="4" w:space="0" w:color="auto"/>
              <w:right w:val="single" w:sz="4" w:space="0" w:color="auto"/>
            </w:tcBorders>
            <w:shd w:val="clear" w:color="auto" w:fill="auto"/>
          </w:tcPr>
          <w:p w:rsidR="00765221" w:rsidRPr="00E028EF" w:rsidRDefault="00765221" w:rsidP="00765221">
            <w:pPr>
              <w:tabs>
                <w:tab w:val="left" w:pos="571"/>
              </w:tabs>
              <w:contextualSpacing/>
              <w:rPr>
                <w:color w:val="000000"/>
              </w:rPr>
            </w:pPr>
            <w:r w:rsidRPr="00E028EF">
              <w:rPr>
                <w:color w:val="000000"/>
              </w:rPr>
              <w:t>Поддержание сайта учреждения в актуальном состоянии</w:t>
            </w:r>
          </w:p>
          <w:p w:rsidR="00765221" w:rsidRPr="00E028EF" w:rsidRDefault="00765221" w:rsidP="00765221">
            <w:pPr>
              <w:tabs>
                <w:tab w:val="left" w:pos="571"/>
              </w:tabs>
              <w:contextualSpacing/>
              <w:rPr>
                <w:color w:val="000000"/>
              </w:rPr>
            </w:pPr>
          </w:p>
          <w:p w:rsidR="00765221" w:rsidRPr="00E028EF" w:rsidRDefault="00765221" w:rsidP="00765221">
            <w:pPr>
              <w:tabs>
                <w:tab w:val="left" w:pos="586"/>
              </w:tabs>
              <w:contextualSpacing/>
            </w:pPr>
            <w:r w:rsidRPr="00E028EF">
              <w:t>Размещение новостей о деятельности учреждения на сайте учреждения за отчетный период:</w:t>
            </w:r>
          </w:p>
          <w:p w:rsidR="00765221" w:rsidRPr="00E028EF" w:rsidRDefault="00765221" w:rsidP="00765221">
            <w:r w:rsidRPr="00E028EF">
              <w:t>6 и более новостей</w:t>
            </w:r>
          </w:p>
          <w:p w:rsidR="00765221" w:rsidRPr="00E028EF" w:rsidRDefault="00765221" w:rsidP="00765221">
            <w:r w:rsidRPr="00E028EF">
              <w:t>3 новости</w:t>
            </w:r>
          </w:p>
          <w:p w:rsidR="00765221" w:rsidRPr="00E028EF" w:rsidRDefault="00765221" w:rsidP="00765221">
            <w:r w:rsidRPr="00E028EF">
              <w:t>менее 3 новостей</w:t>
            </w:r>
          </w:p>
          <w:p w:rsidR="00765221" w:rsidRPr="00E028EF" w:rsidRDefault="00765221" w:rsidP="00765221"/>
          <w:p w:rsidR="00765221" w:rsidRPr="00E028EF" w:rsidRDefault="00765221" w:rsidP="00765221">
            <w:pPr>
              <w:tabs>
                <w:tab w:val="left" w:pos="661"/>
              </w:tabs>
              <w:contextualSpacing/>
            </w:pPr>
            <w:r w:rsidRPr="00E028EF">
              <w:t>Размещение пресс-релизов на сайте министерства за отчетный период:</w:t>
            </w:r>
          </w:p>
          <w:p w:rsidR="00765221" w:rsidRPr="00E028EF" w:rsidRDefault="00765221" w:rsidP="00765221">
            <w:pPr>
              <w:tabs>
                <w:tab w:val="left" w:pos="661"/>
              </w:tabs>
              <w:ind w:left="35"/>
              <w:contextualSpacing/>
            </w:pPr>
            <w:r w:rsidRPr="00E028EF">
              <w:t>2 пресс-релиза</w:t>
            </w:r>
          </w:p>
          <w:p w:rsidR="00765221" w:rsidRPr="00E028EF" w:rsidRDefault="00765221" w:rsidP="00765221">
            <w:pPr>
              <w:tabs>
                <w:tab w:val="left" w:pos="661"/>
              </w:tabs>
              <w:ind w:left="35"/>
              <w:contextualSpacing/>
            </w:pPr>
            <w:r w:rsidRPr="00E028EF">
              <w:t>1 пресс-релиз</w:t>
            </w:r>
          </w:p>
          <w:p w:rsidR="00765221" w:rsidRPr="00E028EF" w:rsidRDefault="00765221" w:rsidP="00765221">
            <w:pPr>
              <w:tabs>
                <w:tab w:val="left" w:pos="661"/>
              </w:tabs>
              <w:ind w:left="35"/>
              <w:contextualSpacing/>
            </w:pPr>
            <w:r w:rsidRPr="00E028EF">
              <w:t>пресс-релизы не размещались</w:t>
            </w:r>
          </w:p>
          <w:p w:rsidR="00765221" w:rsidRPr="00E028EF" w:rsidRDefault="00765221" w:rsidP="00765221">
            <w:pPr>
              <w:tabs>
                <w:tab w:val="left" w:pos="661"/>
              </w:tabs>
              <w:ind w:left="35"/>
              <w:contextualSpacing/>
            </w:pPr>
          </w:p>
          <w:p w:rsidR="00765221" w:rsidRPr="00E028EF" w:rsidRDefault="00765221" w:rsidP="00765221">
            <w:pPr>
              <w:tabs>
                <w:tab w:val="left" w:pos="661"/>
              </w:tabs>
              <w:contextualSpacing/>
            </w:pPr>
            <w:r w:rsidRPr="00E028EF">
              <w:t>Наличие публикации (публикаций) в СМИ о деятельности учреждения за отчетный период</w:t>
            </w:r>
          </w:p>
          <w:p w:rsidR="00765221" w:rsidRPr="00E028EF" w:rsidRDefault="00765221" w:rsidP="00765221">
            <w:pPr>
              <w:tabs>
                <w:tab w:val="left" w:pos="661"/>
              </w:tabs>
              <w:contextualSpacing/>
            </w:pPr>
          </w:p>
          <w:p w:rsidR="00765221" w:rsidRPr="00E028EF" w:rsidRDefault="00765221" w:rsidP="00765221">
            <w:pPr>
              <w:tabs>
                <w:tab w:val="left" w:pos="661"/>
              </w:tabs>
              <w:contextualSpacing/>
            </w:pPr>
            <w:r w:rsidRPr="00E028EF">
              <w:t>Обеспечение регистрации и своевременного размещения информации об учреждении в соответствии с установленными показателями на федеральном портале за отчетный период</w:t>
            </w:r>
          </w:p>
        </w:tc>
        <w:tc>
          <w:tcPr>
            <w:tcW w:w="2693" w:type="dxa"/>
            <w:gridSpan w:val="2"/>
            <w:tcBorders>
              <w:top w:val="nil"/>
              <w:left w:val="nil"/>
              <w:bottom w:val="single" w:sz="4" w:space="0" w:color="auto"/>
              <w:right w:val="single" w:sz="4" w:space="0" w:color="auto"/>
            </w:tcBorders>
            <w:shd w:val="clear" w:color="auto" w:fill="auto"/>
          </w:tcPr>
          <w:p w:rsidR="00765221" w:rsidRPr="00E028EF" w:rsidRDefault="00765221" w:rsidP="00765221">
            <w:pPr>
              <w:jc w:val="center"/>
            </w:pPr>
          </w:p>
          <w:p w:rsidR="00765221" w:rsidRPr="00E028EF" w:rsidRDefault="00765221" w:rsidP="00765221">
            <w:pPr>
              <w:jc w:val="center"/>
            </w:pPr>
            <w:r w:rsidRPr="00E028EF">
              <w:t>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4</w:t>
            </w:r>
          </w:p>
          <w:p w:rsidR="00765221" w:rsidRPr="00E028EF" w:rsidRDefault="00765221" w:rsidP="00765221">
            <w:pPr>
              <w:jc w:val="center"/>
            </w:pPr>
            <w:r w:rsidRPr="00E028EF">
              <w:t>2</w:t>
            </w:r>
          </w:p>
          <w:p w:rsidR="00765221" w:rsidRPr="00E028EF" w:rsidRDefault="00765221" w:rsidP="00765221">
            <w:pPr>
              <w:jc w:val="center"/>
            </w:pPr>
            <w:r w:rsidRPr="00E028EF">
              <w:t>0</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2</w:t>
            </w:r>
          </w:p>
          <w:p w:rsidR="00765221" w:rsidRPr="00E028EF" w:rsidRDefault="00765221" w:rsidP="00765221">
            <w:pPr>
              <w:jc w:val="center"/>
            </w:pPr>
            <w:r w:rsidRPr="00E028EF">
              <w:t>1</w:t>
            </w:r>
          </w:p>
          <w:p w:rsidR="00765221" w:rsidRPr="00E028EF" w:rsidRDefault="00765221" w:rsidP="00765221">
            <w:pPr>
              <w:jc w:val="center"/>
            </w:pPr>
            <w:r w:rsidRPr="00E028EF">
              <w:t>0</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4</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5</w:t>
            </w:r>
          </w:p>
        </w:tc>
      </w:tr>
      <w:tr w:rsidR="00765221" w:rsidRPr="00E028EF" w:rsidTr="00BB274A">
        <w:trPr>
          <w:trHeight w:val="57"/>
        </w:trPr>
        <w:tc>
          <w:tcPr>
            <w:tcW w:w="708" w:type="dxa"/>
            <w:vMerge/>
            <w:tcBorders>
              <w:left w:val="single" w:sz="4" w:space="0" w:color="auto"/>
              <w:bottom w:val="single" w:sz="4" w:space="0" w:color="auto"/>
              <w:right w:val="single" w:sz="4" w:space="0" w:color="auto"/>
            </w:tcBorders>
            <w:shd w:val="clear" w:color="auto" w:fill="auto"/>
          </w:tcPr>
          <w:p w:rsidR="00765221" w:rsidRPr="00E028EF" w:rsidRDefault="00765221" w:rsidP="00765221">
            <w:pPr>
              <w:jc w:val="center"/>
            </w:pPr>
          </w:p>
        </w:tc>
        <w:tc>
          <w:tcPr>
            <w:tcW w:w="2836" w:type="dxa"/>
            <w:vMerge/>
            <w:tcBorders>
              <w:left w:val="nil"/>
              <w:bottom w:val="single" w:sz="4" w:space="0" w:color="auto"/>
              <w:right w:val="single" w:sz="4" w:space="0" w:color="auto"/>
            </w:tcBorders>
            <w:shd w:val="clear" w:color="auto" w:fill="auto"/>
          </w:tcPr>
          <w:p w:rsidR="00765221" w:rsidRPr="00E028EF" w:rsidRDefault="00765221" w:rsidP="00765221">
            <w:pPr>
              <w:rPr>
                <w:color w:val="000000"/>
              </w:rPr>
            </w:pPr>
          </w:p>
        </w:tc>
        <w:tc>
          <w:tcPr>
            <w:tcW w:w="4111"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tabs>
                <w:tab w:val="left" w:pos="571"/>
              </w:tabs>
              <w:contextualSpacing/>
              <w:jc w:val="center"/>
              <w:rPr>
                <w:color w:val="000000"/>
              </w:rPr>
            </w:pPr>
            <w:r w:rsidRPr="00E028EF">
              <w:rPr>
                <w:color w:val="000000"/>
              </w:rPr>
              <w:t>Итого по пункту 3.9</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pPr>
            <w:r w:rsidRPr="00E028EF">
              <w:t>до 20</w:t>
            </w:r>
          </w:p>
        </w:tc>
      </w:tr>
      <w:tr w:rsidR="00765221" w:rsidRPr="00E028EF" w:rsidTr="00BB274A">
        <w:trPr>
          <w:trHeight w:val="212"/>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765221" w:rsidRPr="00E028EF" w:rsidRDefault="00765221" w:rsidP="00765221">
            <w:pPr>
              <w:jc w:val="center"/>
            </w:pPr>
            <w:r w:rsidRPr="00E028EF">
              <w:t>3.10.</w:t>
            </w:r>
          </w:p>
        </w:tc>
        <w:tc>
          <w:tcPr>
            <w:tcW w:w="2836" w:type="dxa"/>
            <w:tcBorders>
              <w:top w:val="single" w:sz="4" w:space="0" w:color="auto"/>
              <w:left w:val="nil"/>
              <w:bottom w:val="single" w:sz="4" w:space="0" w:color="auto"/>
              <w:right w:val="single" w:sz="4" w:space="0" w:color="auto"/>
            </w:tcBorders>
            <w:shd w:val="clear" w:color="auto" w:fill="FFFFFF"/>
          </w:tcPr>
          <w:p w:rsidR="00765221" w:rsidRPr="00E028EF" w:rsidRDefault="00765221" w:rsidP="00765221">
            <w:pPr>
              <w:rPr>
                <w:color w:val="000000"/>
              </w:rPr>
            </w:pPr>
            <w:r w:rsidRPr="00E028EF">
              <w:rPr>
                <w:color w:val="000000"/>
              </w:rPr>
              <w:t>Укомплектованность учреждения сезонными сотрудниками</w:t>
            </w:r>
          </w:p>
        </w:tc>
        <w:tc>
          <w:tcPr>
            <w:tcW w:w="4111" w:type="dxa"/>
            <w:tcBorders>
              <w:top w:val="single" w:sz="4" w:space="0" w:color="auto"/>
              <w:left w:val="nil"/>
              <w:bottom w:val="single" w:sz="4" w:space="0" w:color="auto"/>
              <w:right w:val="single" w:sz="4" w:space="0" w:color="auto"/>
            </w:tcBorders>
            <w:shd w:val="clear" w:color="auto" w:fill="FFFFFF"/>
          </w:tcPr>
          <w:p w:rsidR="00765221" w:rsidRPr="00E028EF" w:rsidRDefault="00765221" w:rsidP="00765221">
            <w:r w:rsidRPr="00E028EF">
              <w:t>Доля укомплектованности от 90% до 100%</w:t>
            </w:r>
          </w:p>
          <w:p w:rsidR="00765221" w:rsidRPr="00E028EF" w:rsidRDefault="00765221" w:rsidP="00765221">
            <w:r w:rsidRPr="00E028EF">
              <w:t>Доля укомплектованности от 75% до 89%</w:t>
            </w:r>
          </w:p>
          <w:p w:rsidR="00765221" w:rsidRPr="00E028EF" w:rsidRDefault="00765221" w:rsidP="00765221">
            <w:r w:rsidRPr="00E028EF">
              <w:t>Доля укомплектованности менее 75%</w:t>
            </w:r>
          </w:p>
        </w:tc>
        <w:tc>
          <w:tcPr>
            <w:tcW w:w="2693" w:type="dxa"/>
            <w:gridSpan w:val="2"/>
            <w:tcBorders>
              <w:top w:val="single" w:sz="4" w:space="0" w:color="auto"/>
              <w:left w:val="nil"/>
              <w:bottom w:val="single" w:sz="4" w:space="0" w:color="auto"/>
              <w:right w:val="single" w:sz="4" w:space="0" w:color="auto"/>
            </w:tcBorders>
            <w:shd w:val="clear" w:color="auto" w:fill="FFFFFF"/>
          </w:tcPr>
          <w:p w:rsidR="00765221" w:rsidRPr="00E028EF" w:rsidRDefault="00765221" w:rsidP="00765221">
            <w:pPr>
              <w:jc w:val="center"/>
            </w:pPr>
          </w:p>
          <w:p w:rsidR="00765221" w:rsidRPr="00E028EF" w:rsidRDefault="00765221" w:rsidP="00765221">
            <w:pPr>
              <w:jc w:val="center"/>
            </w:pPr>
            <w:r w:rsidRPr="00E028EF">
              <w:t>10</w:t>
            </w:r>
          </w:p>
          <w:p w:rsidR="00765221" w:rsidRPr="00E028EF" w:rsidRDefault="00765221" w:rsidP="00765221">
            <w:pPr>
              <w:jc w:val="center"/>
            </w:pPr>
          </w:p>
          <w:p w:rsidR="00765221" w:rsidRPr="00E028EF" w:rsidRDefault="00765221" w:rsidP="00765221">
            <w:pPr>
              <w:jc w:val="center"/>
            </w:pPr>
            <w:r w:rsidRPr="00E028EF">
              <w:t>5</w:t>
            </w:r>
          </w:p>
          <w:p w:rsidR="00765221" w:rsidRPr="00E028EF" w:rsidRDefault="00765221" w:rsidP="00765221">
            <w:pPr>
              <w:jc w:val="center"/>
            </w:pPr>
            <w:r w:rsidRPr="00E028EF">
              <w:t>0</w:t>
            </w:r>
          </w:p>
        </w:tc>
      </w:tr>
      <w:tr w:rsidR="00765221" w:rsidRPr="00E028EF" w:rsidTr="00BB274A">
        <w:trPr>
          <w:trHeight w:val="212"/>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765221" w:rsidRPr="00E028EF" w:rsidRDefault="00765221" w:rsidP="00765221">
            <w:pPr>
              <w:jc w:val="center"/>
            </w:pPr>
            <w:r w:rsidRPr="00E028EF">
              <w:t>3.11.</w:t>
            </w:r>
          </w:p>
        </w:tc>
        <w:tc>
          <w:tcPr>
            <w:tcW w:w="2836" w:type="dxa"/>
            <w:tcBorders>
              <w:top w:val="single" w:sz="4" w:space="0" w:color="auto"/>
              <w:left w:val="nil"/>
              <w:bottom w:val="single" w:sz="4" w:space="0" w:color="auto"/>
              <w:right w:val="single" w:sz="4" w:space="0" w:color="auto"/>
            </w:tcBorders>
            <w:shd w:val="clear" w:color="auto" w:fill="FFFFFF"/>
          </w:tcPr>
          <w:p w:rsidR="00765221" w:rsidRPr="00E028EF" w:rsidRDefault="00765221" w:rsidP="00765221">
            <w:pPr>
              <w:rPr>
                <w:color w:val="000000"/>
              </w:rPr>
            </w:pPr>
            <w:r w:rsidRPr="00E028EF">
              <w:rPr>
                <w:color w:val="000000"/>
              </w:rPr>
              <w:t>Предоставление в государственные органы месячных, квартальных и годовых отчетов, других сведений, их качество и достоверность</w:t>
            </w:r>
          </w:p>
        </w:tc>
        <w:tc>
          <w:tcPr>
            <w:tcW w:w="4111" w:type="dxa"/>
            <w:tcBorders>
              <w:top w:val="single" w:sz="4" w:space="0" w:color="auto"/>
              <w:left w:val="nil"/>
              <w:bottom w:val="single" w:sz="4" w:space="0" w:color="auto"/>
              <w:right w:val="single" w:sz="4" w:space="0" w:color="auto"/>
            </w:tcBorders>
            <w:shd w:val="clear" w:color="auto" w:fill="FFFFFF"/>
          </w:tcPr>
          <w:p w:rsidR="00765221" w:rsidRPr="00E028EF" w:rsidRDefault="00765221" w:rsidP="00765221">
            <w:r w:rsidRPr="00E028EF">
              <w:t>Соблюдение сроков, установленных порядков и форм, предоставления сведений, отчетов; отсутствие неурегулированной задолженности по налогам и неурегулированной задолженности по уплате страховых взносов во внебюджетные фонды, не имеющей объективной причины</w:t>
            </w:r>
          </w:p>
          <w:p w:rsidR="00765221" w:rsidRPr="00E028EF" w:rsidRDefault="00765221" w:rsidP="00765221"/>
          <w:p w:rsidR="00765221" w:rsidRPr="00E028EF" w:rsidRDefault="00765221" w:rsidP="00765221">
            <w:r w:rsidRPr="00E028EF">
              <w:t>Невыполнение одного или нескольких из вышеуказанных критериев</w:t>
            </w:r>
          </w:p>
        </w:tc>
        <w:tc>
          <w:tcPr>
            <w:tcW w:w="2693" w:type="dxa"/>
            <w:gridSpan w:val="2"/>
            <w:tcBorders>
              <w:top w:val="single" w:sz="4" w:space="0" w:color="auto"/>
              <w:left w:val="nil"/>
              <w:bottom w:val="single" w:sz="4" w:space="0" w:color="auto"/>
              <w:right w:val="single" w:sz="4" w:space="0" w:color="auto"/>
            </w:tcBorders>
            <w:shd w:val="clear" w:color="auto" w:fill="FFFFFF"/>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10</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1094"/>
        </w:trPr>
        <w:tc>
          <w:tcPr>
            <w:tcW w:w="708" w:type="dxa"/>
            <w:vMerge w:val="restart"/>
            <w:tcBorders>
              <w:top w:val="single" w:sz="4" w:space="0" w:color="auto"/>
              <w:left w:val="single" w:sz="4" w:space="0" w:color="auto"/>
              <w:right w:val="single" w:sz="4" w:space="0" w:color="auto"/>
            </w:tcBorders>
            <w:shd w:val="clear" w:color="auto" w:fill="auto"/>
          </w:tcPr>
          <w:p w:rsidR="00765221" w:rsidRPr="00E028EF" w:rsidRDefault="00765221" w:rsidP="00765221">
            <w:pPr>
              <w:jc w:val="center"/>
            </w:pPr>
            <w:r w:rsidRPr="00E028EF">
              <w:t>3.12.</w:t>
            </w:r>
          </w:p>
        </w:tc>
        <w:tc>
          <w:tcPr>
            <w:tcW w:w="2836" w:type="dxa"/>
            <w:vMerge w:val="restart"/>
            <w:tcBorders>
              <w:top w:val="single" w:sz="4" w:space="0" w:color="auto"/>
              <w:left w:val="nil"/>
              <w:right w:val="single" w:sz="4" w:space="0" w:color="auto"/>
            </w:tcBorders>
            <w:shd w:val="clear" w:color="auto" w:fill="auto"/>
          </w:tcPr>
          <w:p w:rsidR="00765221" w:rsidRPr="00E028EF" w:rsidRDefault="00765221" w:rsidP="00765221">
            <w:pPr>
              <w:rPr>
                <w:color w:val="000000"/>
              </w:rPr>
            </w:pPr>
            <w:r w:rsidRPr="00E028EF">
              <w:rPr>
                <w:color w:val="000000"/>
              </w:rPr>
              <w:t>Целевое и эффективное использование бюджетных и внебюджетных средств, в том числе в рамках государственного задания</w:t>
            </w:r>
          </w:p>
        </w:tc>
        <w:tc>
          <w:tcPr>
            <w:tcW w:w="4111"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r w:rsidRPr="00E028EF">
              <w:t>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сре</w:t>
            </w:r>
            <w:proofErr w:type="gramStart"/>
            <w:r w:rsidRPr="00E028EF">
              <w:t>дств в т</w:t>
            </w:r>
            <w:proofErr w:type="gramEnd"/>
            <w:r w:rsidRPr="00E028EF">
              <w:t>ечение учетного периода</w:t>
            </w:r>
            <w:r w:rsidRPr="00E028EF">
              <w:br w:type="page"/>
            </w:r>
            <w:r w:rsidRPr="00E028EF">
              <w:br w:type="page"/>
            </w:r>
          </w:p>
          <w:p w:rsidR="00765221" w:rsidRPr="00E028EF" w:rsidRDefault="00765221" w:rsidP="00765221"/>
          <w:p w:rsidR="00765221" w:rsidRPr="00E028EF" w:rsidRDefault="00765221" w:rsidP="00765221">
            <w:r w:rsidRPr="00E028EF">
              <w:t xml:space="preserve">Отсутствие превышения средних </w:t>
            </w:r>
            <w:r w:rsidRPr="00E028EF">
              <w:lastRenderedPageBreak/>
              <w:t>потребительских цен на отдельные виды товаров по Новосибирской области, официально опубликованных Новосибирскстатом</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15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5</w:t>
            </w:r>
          </w:p>
        </w:tc>
      </w:tr>
      <w:tr w:rsidR="00765221" w:rsidRPr="00E028EF" w:rsidTr="00BB274A">
        <w:trPr>
          <w:trHeight w:val="56"/>
        </w:trPr>
        <w:tc>
          <w:tcPr>
            <w:tcW w:w="708" w:type="dxa"/>
            <w:vMerge/>
            <w:tcBorders>
              <w:left w:val="single" w:sz="4" w:space="0" w:color="auto"/>
              <w:bottom w:val="single" w:sz="4" w:space="0" w:color="auto"/>
              <w:right w:val="single" w:sz="4" w:space="0" w:color="auto"/>
            </w:tcBorders>
            <w:shd w:val="clear" w:color="auto" w:fill="auto"/>
          </w:tcPr>
          <w:p w:rsidR="00765221" w:rsidRPr="00E028EF" w:rsidRDefault="00765221" w:rsidP="00765221">
            <w:pPr>
              <w:jc w:val="center"/>
            </w:pPr>
          </w:p>
        </w:tc>
        <w:tc>
          <w:tcPr>
            <w:tcW w:w="2836" w:type="dxa"/>
            <w:vMerge/>
            <w:tcBorders>
              <w:left w:val="nil"/>
              <w:bottom w:val="single" w:sz="4" w:space="0" w:color="auto"/>
              <w:right w:val="single" w:sz="4" w:space="0" w:color="auto"/>
            </w:tcBorders>
            <w:shd w:val="clear" w:color="auto" w:fill="auto"/>
          </w:tcPr>
          <w:p w:rsidR="00765221" w:rsidRPr="00E028EF" w:rsidRDefault="00765221" w:rsidP="00765221">
            <w:pPr>
              <w:rPr>
                <w:color w:val="000000"/>
              </w:rPr>
            </w:pPr>
          </w:p>
        </w:tc>
        <w:tc>
          <w:tcPr>
            <w:tcW w:w="4111"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pPr>
            <w:r w:rsidRPr="00E028EF">
              <w:t>Итого по пункту 3.12</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pPr>
            <w:r w:rsidRPr="00E028EF">
              <w:t>до 20</w:t>
            </w:r>
          </w:p>
        </w:tc>
      </w:tr>
      <w:tr w:rsidR="00765221" w:rsidRPr="00E028EF" w:rsidTr="00BB274A">
        <w:trPr>
          <w:trHeight w:val="266"/>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3.13.</w:t>
            </w:r>
          </w:p>
        </w:tc>
        <w:tc>
          <w:tcPr>
            <w:tcW w:w="2836"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rPr>
                <w:color w:val="000000"/>
              </w:rPr>
            </w:pPr>
            <w:r w:rsidRPr="00E028EF">
              <w:rPr>
                <w:color w:val="000000"/>
              </w:rPr>
              <w:t>Соблюдение целевого соотношения фонда оплаты труда основного и вспомогательного персонала учреждения</w:t>
            </w:r>
          </w:p>
        </w:tc>
        <w:tc>
          <w:tcPr>
            <w:tcW w:w="4111"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autoSpaceDE w:val="0"/>
              <w:autoSpaceDN w:val="0"/>
              <w:adjustRightInd w:val="0"/>
              <w:jc w:val="both"/>
              <w:rPr>
                <w:rFonts w:eastAsia="Calibri"/>
              </w:rPr>
            </w:pPr>
            <w:r w:rsidRPr="00E028EF">
              <w:rPr>
                <w:rFonts w:eastAsia="Calibri"/>
              </w:rPr>
              <w:t>Доля расходов на оплату труда основного персонала в фонде оплаты труда учреждения составляет не менее 70 процентов</w:t>
            </w:r>
          </w:p>
          <w:p w:rsidR="00765221" w:rsidRPr="00E028EF" w:rsidRDefault="00765221" w:rsidP="00765221">
            <w:pPr>
              <w:autoSpaceDE w:val="0"/>
              <w:autoSpaceDN w:val="0"/>
              <w:adjustRightInd w:val="0"/>
              <w:jc w:val="both"/>
              <w:rPr>
                <w:rFonts w:eastAsia="Calibri"/>
              </w:rPr>
            </w:pPr>
          </w:p>
          <w:p w:rsidR="00765221" w:rsidRPr="00E028EF" w:rsidRDefault="00765221" w:rsidP="00765221">
            <w:pPr>
              <w:autoSpaceDE w:val="0"/>
              <w:autoSpaceDN w:val="0"/>
              <w:adjustRightInd w:val="0"/>
              <w:jc w:val="both"/>
              <w:rPr>
                <w:rFonts w:eastAsia="Calibri"/>
              </w:rPr>
            </w:pPr>
            <w:r w:rsidRPr="00E028EF">
              <w:rPr>
                <w:rFonts w:eastAsia="Calibri"/>
              </w:rPr>
              <w:t>Доля расходов на оплату труда основного персонала в фонде оплаты труда учреждения составляет от 60 до 69 процентов</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5</w:t>
            </w: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p>
          <w:p w:rsidR="00765221" w:rsidRPr="00E028EF" w:rsidRDefault="00765221" w:rsidP="00765221">
            <w:pPr>
              <w:jc w:val="center"/>
            </w:pPr>
            <w:r w:rsidRPr="00E028EF">
              <w:t>0</w:t>
            </w:r>
          </w:p>
        </w:tc>
      </w:tr>
      <w:tr w:rsidR="00765221" w:rsidRPr="00E028EF" w:rsidTr="00BB274A">
        <w:trPr>
          <w:trHeight w:val="251"/>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3.14.</w:t>
            </w:r>
          </w:p>
        </w:tc>
        <w:tc>
          <w:tcPr>
            <w:tcW w:w="2836"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r w:rsidRPr="00E028EF">
              <w:t>Доля детей, занятых в творческих, спортивных кружках и секциях, от общего числа детей, находящиеся в учреждении, за отчетный период</w:t>
            </w:r>
          </w:p>
        </w:tc>
        <w:tc>
          <w:tcPr>
            <w:tcW w:w="4111" w:type="dxa"/>
            <w:tcBorders>
              <w:top w:val="single" w:sz="4" w:space="0" w:color="auto"/>
              <w:left w:val="nil"/>
              <w:bottom w:val="single" w:sz="4" w:space="0" w:color="auto"/>
              <w:right w:val="single" w:sz="4" w:space="0" w:color="auto"/>
            </w:tcBorders>
            <w:shd w:val="clear" w:color="auto" w:fill="auto"/>
          </w:tcPr>
          <w:p w:rsidR="00765221" w:rsidRPr="00E028EF" w:rsidRDefault="00765221" w:rsidP="00765221">
            <w:r w:rsidRPr="00E028EF">
              <w:t>от 95% до 100%</w:t>
            </w:r>
          </w:p>
          <w:p w:rsidR="00765221" w:rsidRPr="00E028EF" w:rsidRDefault="00765221" w:rsidP="00765221">
            <w:r w:rsidRPr="00E028EF">
              <w:t>от 80% до 94%</w:t>
            </w:r>
          </w:p>
          <w:p w:rsidR="00765221" w:rsidRPr="00E028EF" w:rsidRDefault="00765221" w:rsidP="00765221">
            <w:r w:rsidRPr="00E028EF">
              <w:t>от 70% до 79%</w:t>
            </w:r>
          </w:p>
          <w:p w:rsidR="00765221" w:rsidRPr="00E028EF" w:rsidRDefault="00765221" w:rsidP="00765221">
            <w:r w:rsidRPr="00E028EF">
              <w:t>менее 70%</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rPr>
                <w:color w:val="000000"/>
              </w:rPr>
            </w:pPr>
            <w:r w:rsidRPr="00E028EF">
              <w:rPr>
                <w:color w:val="000000"/>
              </w:rPr>
              <w:t>20</w:t>
            </w:r>
          </w:p>
          <w:p w:rsidR="00765221" w:rsidRPr="00E028EF" w:rsidRDefault="00765221" w:rsidP="00765221">
            <w:pPr>
              <w:jc w:val="center"/>
              <w:rPr>
                <w:color w:val="000000"/>
              </w:rPr>
            </w:pPr>
            <w:r w:rsidRPr="00E028EF">
              <w:rPr>
                <w:color w:val="000000"/>
              </w:rPr>
              <w:t>15</w:t>
            </w:r>
          </w:p>
          <w:p w:rsidR="00765221" w:rsidRPr="00E028EF" w:rsidRDefault="00765221" w:rsidP="00765221">
            <w:pPr>
              <w:jc w:val="center"/>
              <w:rPr>
                <w:color w:val="000000"/>
              </w:rPr>
            </w:pPr>
            <w:r w:rsidRPr="00E028EF">
              <w:rPr>
                <w:color w:val="000000"/>
              </w:rPr>
              <w:t>5</w:t>
            </w:r>
          </w:p>
          <w:p w:rsidR="00765221" w:rsidRPr="00E028EF" w:rsidRDefault="00765221" w:rsidP="00765221">
            <w:pPr>
              <w:jc w:val="center"/>
              <w:rPr>
                <w:color w:val="000000"/>
              </w:rPr>
            </w:pPr>
            <w:r w:rsidRPr="00E028EF">
              <w:rPr>
                <w:color w:val="000000"/>
              </w:rPr>
              <w:t>0</w:t>
            </w:r>
          </w:p>
        </w:tc>
      </w:tr>
      <w:tr w:rsidR="00765221" w:rsidRPr="00E028EF" w:rsidTr="00BB274A">
        <w:trPr>
          <w:trHeight w:val="2741"/>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pPr>
            <w:r w:rsidRPr="00E028EF">
              <w:t>3.15.</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r w:rsidRPr="00E028EF">
              <w:t>Доля вожатых, успешно прошедших полный курс обучения или имеющих опыт работы вожатым не менее 3 месяцев, от общего числа вожатых, трудоустроенных в учреждении, за отчетный период</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r w:rsidRPr="00E028EF">
              <w:t>90% и более</w:t>
            </w:r>
          </w:p>
          <w:p w:rsidR="00765221" w:rsidRPr="00E028EF" w:rsidRDefault="00765221" w:rsidP="00765221"/>
          <w:p w:rsidR="00765221" w:rsidRPr="00E028EF" w:rsidRDefault="00765221" w:rsidP="00765221">
            <w:r w:rsidRPr="00E028EF">
              <w:t>от 70% до 89%</w:t>
            </w:r>
          </w:p>
          <w:p w:rsidR="00765221" w:rsidRPr="00E028EF" w:rsidRDefault="00765221" w:rsidP="00765221"/>
          <w:p w:rsidR="00765221" w:rsidRPr="00E028EF" w:rsidRDefault="00765221" w:rsidP="00765221">
            <w:r w:rsidRPr="00E028EF">
              <w:t>менее 70%</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E028EF" w:rsidRDefault="00765221" w:rsidP="00765221">
            <w:pPr>
              <w:jc w:val="center"/>
              <w:rPr>
                <w:color w:val="000000"/>
              </w:rPr>
            </w:pPr>
            <w:r w:rsidRPr="00E028EF">
              <w:rPr>
                <w:color w:val="000000"/>
              </w:rPr>
              <w:t>15</w:t>
            </w:r>
          </w:p>
          <w:p w:rsidR="00765221" w:rsidRPr="00E028EF" w:rsidRDefault="00765221" w:rsidP="00765221">
            <w:pPr>
              <w:jc w:val="center"/>
              <w:rPr>
                <w:color w:val="000000"/>
              </w:rPr>
            </w:pPr>
          </w:p>
          <w:p w:rsidR="00765221" w:rsidRPr="00E028EF" w:rsidRDefault="00765221" w:rsidP="00765221">
            <w:pPr>
              <w:jc w:val="center"/>
              <w:rPr>
                <w:color w:val="000000"/>
              </w:rPr>
            </w:pPr>
            <w:r w:rsidRPr="00E028EF">
              <w:rPr>
                <w:color w:val="000000"/>
              </w:rPr>
              <w:t>7</w:t>
            </w:r>
          </w:p>
          <w:p w:rsidR="00765221" w:rsidRPr="00E028EF" w:rsidRDefault="00765221" w:rsidP="00765221">
            <w:pPr>
              <w:jc w:val="center"/>
              <w:rPr>
                <w:color w:val="000000"/>
              </w:rPr>
            </w:pPr>
          </w:p>
          <w:p w:rsidR="00765221" w:rsidRPr="00E028EF" w:rsidRDefault="00765221" w:rsidP="00765221">
            <w:pPr>
              <w:jc w:val="center"/>
              <w:rPr>
                <w:color w:val="000000"/>
              </w:rPr>
            </w:pPr>
            <w:r w:rsidRPr="00E028EF">
              <w:rPr>
                <w:color w:val="000000"/>
              </w:rPr>
              <w:t>0</w:t>
            </w:r>
          </w:p>
        </w:tc>
      </w:tr>
      <w:tr w:rsidR="00765221" w:rsidRPr="00E028EF" w:rsidTr="00BB274A">
        <w:trPr>
          <w:trHeight w:val="3564"/>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65221" w:rsidRPr="00E028EF" w:rsidRDefault="00765221" w:rsidP="00765221">
            <w:pPr>
              <w:jc w:val="center"/>
            </w:pPr>
            <w:r w:rsidRPr="00E028EF">
              <w:t>3.</w:t>
            </w:r>
            <w:r w:rsidRPr="00E028EF">
              <w:rPr>
                <w:color w:val="000000"/>
              </w:rPr>
              <w:t>16.</w:t>
            </w:r>
          </w:p>
        </w:tc>
        <w:tc>
          <w:tcPr>
            <w:tcW w:w="2836" w:type="dxa"/>
            <w:tcBorders>
              <w:top w:val="single" w:sz="4" w:space="0" w:color="auto"/>
              <w:left w:val="single" w:sz="4" w:space="0" w:color="auto"/>
              <w:bottom w:val="single" w:sz="4" w:space="0" w:color="auto"/>
              <w:right w:val="single" w:sz="4" w:space="0" w:color="auto"/>
            </w:tcBorders>
            <w:shd w:val="clear" w:color="auto" w:fill="auto"/>
            <w:noWrap/>
          </w:tcPr>
          <w:p w:rsidR="00765221" w:rsidRPr="00E028EF" w:rsidRDefault="00765221" w:rsidP="00765221">
            <w:r w:rsidRPr="00E028EF">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765221" w:rsidRPr="00E028EF" w:rsidRDefault="00765221" w:rsidP="00765221">
            <w:pPr>
              <w:rPr>
                <w:color w:val="000000"/>
              </w:rPr>
            </w:pPr>
            <w:r w:rsidRPr="00E028EF">
              <w:rPr>
                <w:color w:val="000000"/>
              </w:rPr>
              <w:t>Да</w:t>
            </w:r>
          </w:p>
          <w:p w:rsidR="00765221" w:rsidRPr="00E028EF" w:rsidRDefault="00765221" w:rsidP="00765221">
            <w:pPr>
              <w:rPr>
                <w:color w:val="000000"/>
              </w:rPr>
            </w:pPr>
          </w:p>
          <w:p w:rsidR="00765221" w:rsidRPr="00E028EF" w:rsidRDefault="00765221" w:rsidP="00765221">
            <w:pPr>
              <w:rPr>
                <w:color w:val="000000"/>
              </w:rPr>
            </w:pPr>
            <w:r w:rsidRPr="00E028EF">
              <w:rPr>
                <w:color w:val="000000"/>
              </w:rPr>
              <w:t>Нет</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rPr>
                <w:color w:val="000000"/>
              </w:rPr>
            </w:pPr>
            <w:r w:rsidRPr="00E028EF">
              <w:rPr>
                <w:color w:val="000000"/>
              </w:rPr>
              <w:t>10</w:t>
            </w:r>
          </w:p>
          <w:p w:rsidR="00765221" w:rsidRPr="00E028EF" w:rsidRDefault="00765221" w:rsidP="00765221">
            <w:pPr>
              <w:jc w:val="center"/>
              <w:rPr>
                <w:color w:val="000000"/>
              </w:rPr>
            </w:pPr>
          </w:p>
          <w:p w:rsidR="00765221" w:rsidRPr="00E028EF" w:rsidRDefault="00765221" w:rsidP="00765221">
            <w:pPr>
              <w:jc w:val="center"/>
              <w:rPr>
                <w:color w:val="000000"/>
              </w:rPr>
            </w:pPr>
            <w:r w:rsidRPr="00E028EF">
              <w:rPr>
                <w:color w:val="000000"/>
              </w:rPr>
              <w:t>0</w:t>
            </w:r>
          </w:p>
        </w:tc>
      </w:tr>
      <w:tr w:rsidR="00765221" w:rsidRPr="00E028EF" w:rsidTr="00BB274A">
        <w:trPr>
          <w:trHeight w:val="680"/>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65221" w:rsidRPr="00E028EF" w:rsidRDefault="00765221" w:rsidP="00765221">
            <w:pPr>
              <w:jc w:val="center"/>
            </w:pPr>
            <w:r w:rsidRPr="00E028EF">
              <w:t>3.17.</w:t>
            </w:r>
          </w:p>
        </w:tc>
        <w:tc>
          <w:tcPr>
            <w:tcW w:w="2836" w:type="dxa"/>
            <w:tcBorders>
              <w:top w:val="single" w:sz="4" w:space="0" w:color="auto"/>
              <w:left w:val="single" w:sz="4" w:space="0" w:color="auto"/>
              <w:bottom w:val="single" w:sz="4" w:space="0" w:color="auto"/>
              <w:right w:val="single" w:sz="4" w:space="0" w:color="auto"/>
            </w:tcBorders>
            <w:shd w:val="clear" w:color="auto" w:fill="auto"/>
            <w:noWrap/>
          </w:tcPr>
          <w:p w:rsidR="00765221" w:rsidRPr="00E028EF" w:rsidRDefault="00765221" w:rsidP="00765221">
            <w:r w:rsidRPr="00E028EF">
              <w:t>Эффективность управленческой 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765221" w:rsidRPr="00E028EF" w:rsidRDefault="00765221" w:rsidP="00765221">
            <w:pPr>
              <w:rPr>
                <w:color w:val="00000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65221" w:rsidRPr="00E028EF" w:rsidRDefault="00765221" w:rsidP="00765221">
            <w:pPr>
              <w:jc w:val="center"/>
              <w:rPr>
                <w:color w:val="000000"/>
              </w:rPr>
            </w:pPr>
          </w:p>
          <w:p w:rsidR="00765221" w:rsidRPr="00E028EF" w:rsidRDefault="00765221" w:rsidP="00765221">
            <w:pPr>
              <w:jc w:val="center"/>
              <w:rPr>
                <w:color w:val="000000"/>
              </w:rPr>
            </w:pPr>
            <w:r w:rsidRPr="00E028EF">
              <w:rPr>
                <w:color w:val="000000"/>
              </w:rPr>
              <w:t>30</w:t>
            </w:r>
          </w:p>
        </w:tc>
      </w:tr>
      <w:tr w:rsidR="00765221" w:rsidRPr="00E028EF" w:rsidTr="00BB274A">
        <w:trPr>
          <w:trHeight w:val="161"/>
        </w:trPr>
        <w:tc>
          <w:tcPr>
            <w:tcW w:w="7655" w:type="dxa"/>
            <w:gridSpan w:val="3"/>
            <w:tcBorders>
              <w:top w:val="single" w:sz="4" w:space="0" w:color="auto"/>
              <w:left w:val="single" w:sz="4" w:space="0" w:color="auto"/>
              <w:bottom w:val="single" w:sz="4" w:space="0" w:color="auto"/>
              <w:right w:val="single" w:sz="4" w:space="0" w:color="auto"/>
            </w:tcBorders>
            <w:shd w:val="clear" w:color="auto" w:fill="auto"/>
            <w:noWrap/>
          </w:tcPr>
          <w:p w:rsidR="00765221" w:rsidRPr="00E028EF" w:rsidRDefault="00765221" w:rsidP="00765221">
            <w:pPr>
              <w:jc w:val="center"/>
              <w:rPr>
                <w:color w:val="000000"/>
              </w:rPr>
            </w:pPr>
            <w:r w:rsidRPr="00E028EF">
              <w:rPr>
                <w:color w:val="000000"/>
              </w:rPr>
              <w:t>Итого по оздоровительным учреждениям дополнительного образования детей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tcPr>
          <w:p w:rsidR="00765221" w:rsidRPr="00E028EF" w:rsidRDefault="00765221" w:rsidP="00765221">
            <w:pPr>
              <w:jc w:val="center"/>
              <w:rPr>
                <w:color w:val="000000"/>
              </w:rPr>
            </w:pPr>
            <w:r w:rsidRPr="00E028EF">
              <w:rPr>
                <w:color w:val="000000"/>
              </w:rPr>
              <w:t>до 270</w:t>
            </w:r>
          </w:p>
        </w:tc>
      </w:tr>
    </w:tbl>
    <w:p w:rsidR="00765221" w:rsidRPr="00E028EF" w:rsidRDefault="00765221" w:rsidP="00765221">
      <w:pPr>
        <w:widowControl w:val="0"/>
        <w:autoSpaceDE w:val="0"/>
        <w:autoSpaceDN w:val="0"/>
        <w:adjustRightInd w:val="0"/>
        <w:jc w:val="both"/>
        <w:rPr>
          <w:iCs/>
          <w:sz w:val="28"/>
          <w:szCs w:val="28"/>
        </w:rPr>
      </w:pPr>
    </w:p>
    <w:p w:rsidR="00765221" w:rsidRPr="00E028EF" w:rsidRDefault="00765221" w:rsidP="00765221">
      <w:pPr>
        <w:widowControl w:val="0"/>
        <w:autoSpaceDE w:val="0"/>
        <w:autoSpaceDN w:val="0"/>
        <w:adjustRightInd w:val="0"/>
        <w:ind w:firstLine="708"/>
        <w:jc w:val="both"/>
        <w:rPr>
          <w:iCs/>
          <w:sz w:val="28"/>
          <w:szCs w:val="28"/>
        </w:rPr>
      </w:pPr>
      <w:r w:rsidRPr="00E028EF">
        <w:rPr>
          <w:iCs/>
          <w:sz w:val="28"/>
          <w:szCs w:val="28"/>
        </w:rPr>
        <w:t>* Не назначается в случаях:</w:t>
      </w:r>
    </w:p>
    <w:p w:rsidR="00765221" w:rsidRPr="00E028EF" w:rsidRDefault="00765221" w:rsidP="00765221">
      <w:pPr>
        <w:widowControl w:val="0"/>
        <w:autoSpaceDE w:val="0"/>
        <w:autoSpaceDN w:val="0"/>
        <w:adjustRightInd w:val="0"/>
        <w:ind w:firstLine="708"/>
        <w:jc w:val="both"/>
        <w:rPr>
          <w:iCs/>
          <w:sz w:val="28"/>
          <w:szCs w:val="28"/>
        </w:rPr>
      </w:pPr>
      <w:r w:rsidRPr="00E028EF">
        <w:rPr>
          <w:iCs/>
          <w:sz w:val="28"/>
          <w:szCs w:val="28"/>
        </w:rPr>
        <w:t xml:space="preserve">- наличия конфликтных ситуаций в коллективе (обоснованных обращений </w:t>
      </w:r>
      <w:r w:rsidRPr="00E028EF">
        <w:rPr>
          <w:iCs/>
          <w:sz w:val="28"/>
          <w:szCs w:val="28"/>
        </w:rPr>
        <w:lastRenderedPageBreak/>
        <w:t>работников учреждения в министерство, другие органы);</w:t>
      </w:r>
    </w:p>
    <w:p w:rsidR="00765221" w:rsidRPr="00E028EF" w:rsidRDefault="00765221" w:rsidP="00765221">
      <w:pPr>
        <w:widowControl w:val="0"/>
        <w:autoSpaceDE w:val="0"/>
        <w:autoSpaceDN w:val="0"/>
        <w:adjustRightInd w:val="0"/>
        <w:ind w:firstLine="708"/>
        <w:jc w:val="both"/>
        <w:rPr>
          <w:iCs/>
          <w:sz w:val="28"/>
          <w:szCs w:val="28"/>
        </w:rPr>
      </w:pPr>
      <w:r w:rsidRPr="00E028EF">
        <w:rPr>
          <w:iCs/>
          <w:sz w:val="28"/>
          <w:szCs w:val="28"/>
        </w:rPr>
        <w:t>- нарушения сроков (низкого качества) выполнения приказов, поручений, заданий министра или уполномоченных должностных лиц министерства;</w:t>
      </w:r>
    </w:p>
    <w:p w:rsidR="00765221" w:rsidRPr="00E028EF" w:rsidRDefault="00765221" w:rsidP="00765221">
      <w:pPr>
        <w:widowControl w:val="0"/>
        <w:autoSpaceDE w:val="0"/>
        <w:autoSpaceDN w:val="0"/>
        <w:adjustRightInd w:val="0"/>
        <w:ind w:firstLine="708"/>
        <w:jc w:val="both"/>
        <w:rPr>
          <w:iCs/>
          <w:sz w:val="28"/>
          <w:szCs w:val="28"/>
        </w:rPr>
      </w:pPr>
      <w:r w:rsidRPr="00E028EF">
        <w:rPr>
          <w:iCs/>
          <w:sz w:val="28"/>
          <w:szCs w:val="28"/>
        </w:rPr>
        <w:t>- непредоставления, предоставления неполной, некачественной отчетности и информации в министерство;</w:t>
      </w:r>
    </w:p>
    <w:p w:rsidR="00765221" w:rsidRPr="00E028EF" w:rsidRDefault="00765221" w:rsidP="00765221">
      <w:pPr>
        <w:widowControl w:val="0"/>
        <w:autoSpaceDE w:val="0"/>
        <w:autoSpaceDN w:val="0"/>
        <w:adjustRightInd w:val="0"/>
        <w:ind w:firstLine="708"/>
        <w:jc w:val="both"/>
        <w:rPr>
          <w:iCs/>
          <w:sz w:val="28"/>
          <w:szCs w:val="28"/>
        </w:rPr>
      </w:pPr>
      <w:r w:rsidRPr="00E028EF">
        <w:rPr>
          <w:iCs/>
          <w:sz w:val="28"/>
          <w:szCs w:val="28"/>
        </w:rPr>
        <w:t>- нарушений и недостатков, выявленных в ходе проверок и ревизий;</w:t>
      </w:r>
    </w:p>
    <w:p w:rsidR="00765221" w:rsidRPr="00E028EF" w:rsidRDefault="00765221" w:rsidP="00765221">
      <w:pPr>
        <w:widowControl w:val="0"/>
        <w:autoSpaceDE w:val="0"/>
        <w:autoSpaceDN w:val="0"/>
        <w:adjustRightInd w:val="0"/>
        <w:ind w:firstLine="708"/>
        <w:jc w:val="both"/>
        <w:rPr>
          <w:iCs/>
          <w:sz w:val="28"/>
          <w:szCs w:val="28"/>
        </w:rPr>
      </w:pPr>
      <w:r w:rsidRPr="00E028EF">
        <w:rPr>
          <w:iCs/>
          <w:sz w:val="28"/>
          <w:szCs w:val="28"/>
        </w:rPr>
        <w:t>- применения к руководителю учреждения дисциплинарного взыскания;</w:t>
      </w:r>
    </w:p>
    <w:p w:rsidR="00765221" w:rsidRPr="00E028EF" w:rsidRDefault="00765221" w:rsidP="00765221">
      <w:pPr>
        <w:widowControl w:val="0"/>
        <w:autoSpaceDE w:val="0"/>
        <w:autoSpaceDN w:val="0"/>
        <w:adjustRightInd w:val="0"/>
        <w:ind w:firstLine="708"/>
        <w:jc w:val="both"/>
        <w:rPr>
          <w:iCs/>
          <w:sz w:val="28"/>
          <w:szCs w:val="28"/>
        </w:rPr>
      </w:pPr>
      <w:r w:rsidRPr="00E028EF">
        <w:rPr>
          <w:iCs/>
          <w:sz w:val="28"/>
          <w:szCs w:val="28"/>
        </w:rPr>
        <w:t>- неудовлетворительной оценки деятельности учреждения по итогам заседания балансовой комиссии.</w:t>
      </w:r>
    </w:p>
    <w:p w:rsidR="00765221" w:rsidRPr="00E028EF" w:rsidRDefault="00765221" w:rsidP="00765221">
      <w:pPr>
        <w:widowControl w:val="0"/>
        <w:autoSpaceDE w:val="0"/>
        <w:autoSpaceDN w:val="0"/>
        <w:adjustRightInd w:val="0"/>
        <w:jc w:val="both"/>
        <w:rPr>
          <w:iCs/>
          <w:sz w:val="28"/>
          <w:szCs w:val="28"/>
        </w:rPr>
      </w:pPr>
    </w:p>
    <w:p w:rsidR="00765221" w:rsidRPr="00E028EF" w:rsidRDefault="00765221" w:rsidP="00765221">
      <w:pPr>
        <w:widowControl w:val="0"/>
        <w:autoSpaceDE w:val="0"/>
        <w:autoSpaceDN w:val="0"/>
        <w:adjustRightInd w:val="0"/>
        <w:ind w:firstLine="720"/>
        <w:jc w:val="both"/>
        <w:rPr>
          <w:iCs/>
          <w:sz w:val="28"/>
          <w:szCs w:val="28"/>
        </w:rPr>
      </w:pPr>
      <w:r w:rsidRPr="00E028EF">
        <w:rPr>
          <w:rFonts w:cs="Arial"/>
          <w:color w:val="000000"/>
          <w:sz w:val="28"/>
          <w:szCs w:val="28"/>
        </w:rPr>
        <w:t>При установлении ежемесячных стимулирующих выплат руководителю оздоровительного учреждения дополнительного образования детей за качественные показатели деятельности в периоды, не относящиеся к периодам летней оздоровительной кампании, не применяются качественные показатели деятельности, указанные в строках 3.4, 3.5, 3.10, 3.14, 3.15 таблицы пункта 4.3.1.</w:t>
      </w:r>
    </w:p>
    <w:p w:rsidR="005138F2" w:rsidRPr="00E028EF" w:rsidRDefault="00765221" w:rsidP="00765221">
      <w:pPr>
        <w:ind w:firstLine="708"/>
        <w:jc w:val="both"/>
        <w:rPr>
          <w:sz w:val="28"/>
          <w:szCs w:val="28"/>
        </w:rPr>
      </w:pPr>
      <w:r w:rsidRPr="00E028EF">
        <w:rPr>
          <w:iCs/>
          <w:sz w:val="28"/>
          <w:szCs w:val="28"/>
        </w:rPr>
        <w:t xml:space="preserve">При установлении ежемесячных стимулирующих выплат руководителю (директору) </w:t>
      </w:r>
      <w:r w:rsidRPr="00E028EF">
        <w:rPr>
          <w:sz w:val="28"/>
          <w:szCs w:val="28"/>
        </w:rPr>
        <w:t>центра развития семейных форм устройства детей-сирот и детей, оставшихся без попечения родителей, не применяются качественные показатели деятельности, указанные в строке 1.4 таблицы пункта 4.3.1.</w:t>
      </w:r>
    </w:p>
    <w:p w:rsidR="00305FE0" w:rsidRPr="00E028EF" w:rsidRDefault="00305FE0" w:rsidP="00787A37">
      <w:pPr>
        <w:jc w:val="center"/>
        <w:rPr>
          <w:sz w:val="28"/>
          <w:szCs w:val="28"/>
        </w:rPr>
      </w:pPr>
    </w:p>
    <w:p w:rsidR="00F34B55" w:rsidRPr="00E028EF" w:rsidRDefault="00A97983" w:rsidP="00F34B55">
      <w:pPr>
        <w:jc w:val="center"/>
        <w:rPr>
          <w:color w:val="000000"/>
          <w:sz w:val="28"/>
          <w:szCs w:val="28"/>
        </w:rPr>
      </w:pPr>
      <w:r w:rsidRPr="00E028EF">
        <w:rPr>
          <w:sz w:val="28"/>
          <w:szCs w:val="28"/>
        </w:rPr>
        <w:t>4.3.1.1. </w:t>
      </w:r>
      <w:r w:rsidR="00F34B55" w:rsidRPr="00E028EF">
        <w:rPr>
          <w:sz w:val="28"/>
          <w:szCs w:val="28"/>
        </w:rPr>
        <w:t>Показатели качества предоставления государственных услуг (выполнения работ), в соответствии с государственным заданием, в зависимости от вида учреждения</w:t>
      </w:r>
    </w:p>
    <w:p w:rsidR="00F34B55" w:rsidRPr="00E028EF" w:rsidRDefault="00F34B55" w:rsidP="00F34B55">
      <w:pPr>
        <w:ind w:firstLine="720"/>
        <w:rPr>
          <w:sz w:val="28"/>
          <w:szCs w:val="28"/>
        </w:rPr>
      </w:pPr>
    </w:p>
    <w:p w:rsidR="00F34B55" w:rsidRPr="00E028EF" w:rsidRDefault="00F34B55" w:rsidP="00F34B55">
      <w:pPr>
        <w:ind w:firstLine="720"/>
        <w:rPr>
          <w:sz w:val="28"/>
          <w:szCs w:val="28"/>
        </w:rPr>
      </w:pPr>
      <w:r w:rsidRPr="00E028EF">
        <w:rPr>
          <w:sz w:val="28"/>
          <w:szCs w:val="28"/>
        </w:rPr>
        <w:t xml:space="preserve">1) дом-интернат (пансионат) общего типа для граждан пожилого возраста и инвалидов, </w:t>
      </w:r>
      <w:proofErr w:type="gramStart"/>
      <w:r w:rsidRPr="00E028EF">
        <w:rPr>
          <w:sz w:val="28"/>
          <w:szCs w:val="28"/>
        </w:rPr>
        <w:t>специальный</w:t>
      </w:r>
      <w:proofErr w:type="gramEnd"/>
      <w:r w:rsidRPr="00E028EF">
        <w:rPr>
          <w:sz w:val="28"/>
          <w:szCs w:val="28"/>
        </w:rPr>
        <w:t xml:space="preserve"> дом-интернат для граждан пожилого возраста и инвалидов, дом-интернат интенсивного ухода (милосердия) для граждан пожилого возраста и инвалидов</w:t>
      </w:r>
    </w:p>
    <w:p w:rsidR="00F34B55" w:rsidRPr="00E028EF" w:rsidRDefault="00F34B55" w:rsidP="00F34B55">
      <w:pPr>
        <w:ind w:firstLine="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266"/>
        <w:gridCol w:w="2551"/>
      </w:tblGrid>
      <w:tr w:rsidR="00F34B55" w:rsidRPr="00E028EF" w:rsidTr="00115A7F">
        <w:tc>
          <w:tcPr>
            <w:tcW w:w="5531" w:type="dxa"/>
          </w:tcPr>
          <w:p w:rsidR="00F34B55" w:rsidRPr="00E028EF" w:rsidRDefault="00F34B55" w:rsidP="004E7E57">
            <w:pPr>
              <w:jc w:val="center"/>
            </w:pPr>
            <w:r w:rsidRPr="00E028EF">
              <w:t>Показатель</w:t>
            </w:r>
          </w:p>
        </w:tc>
        <w:tc>
          <w:tcPr>
            <w:tcW w:w="2266" w:type="dxa"/>
          </w:tcPr>
          <w:p w:rsidR="00F34B55" w:rsidRPr="00E028EF" w:rsidRDefault="00F34B55" w:rsidP="004E7E57">
            <w:pPr>
              <w:jc w:val="center"/>
            </w:pPr>
            <w:r w:rsidRPr="00E028EF">
              <w:t>Значение показателя</w:t>
            </w:r>
          </w:p>
        </w:tc>
        <w:tc>
          <w:tcPr>
            <w:tcW w:w="2551" w:type="dxa"/>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115A7F">
        <w:tc>
          <w:tcPr>
            <w:tcW w:w="5531" w:type="dxa"/>
          </w:tcPr>
          <w:p w:rsidR="00F34B55" w:rsidRPr="00E028EF" w:rsidRDefault="00F34B55" w:rsidP="00115A7F">
            <w:pPr>
              <w:ind w:left="34"/>
            </w:pPr>
            <w:r w:rsidRPr="00E028EF">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E028EF">
              <w:t>медико-социальной</w:t>
            </w:r>
            <w:proofErr w:type="gramEnd"/>
            <w:r w:rsidRPr="00E028EF">
              <w:t xml:space="preserve"> экспертизы), находящихся на обслуживании в учреждении</w:t>
            </w:r>
          </w:p>
        </w:tc>
        <w:tc>
          <w:tcPr>
            <w:tcW w:w="2266" w:type="dxa"/>
          </w:tcPr>
          <w:p w:rsidR="00F34B55" w:rsidRPr="00E028EF" w:rsidRDefault="00F34B55" w:rsidP="004E7E57">
            <w:pPr>
              <w:jc w:val="center"/>
            </w:pPr>
            <w:r w:rsidRPr="00E028EF">
              <w:t>от 95% до 100%</w:t>
            </w:r>
          </w:p>
          <w:p w:rsidR="00F34B55" w:rsidRPr="00E028EF" w:rsidRDefault="00F34B55" w:rsidP="004E7E57">
            <w:pPr>
              <w:jc w:val="center"/>
            </w:pPr>
            <w:r w:rsidRPr="00E028EF">
              <w:t>от 50% до 94%</w:t>
            </w:r>
          </w:p>
          <w:p w:rsidR="00F34B55" w:rsidRPr="00E028EF" w:rsidRDefault="00F34B55" w:rsidP="004E7E57">
            <w:pPr>
              <w:jc w:val="center"/>
            </w:pPr>
            <w:r w:rsidRPr="00E028EF">
              <w:t>менее 50%</w:t>
            </w:r>
          </w:p>
        </w:tc>
        <w:tc>
          <w:tcPr>
            <w:tcW w:w="2551" w:type="dxa"/>
          </w:tcPr>
          <w:p w:rsidR="00F34B55" w:rsidRPr="00E028EF" w:rsidRDefault="00F34B55" w:rsidP="004E7E57">
            <w:pPr>
              <w:jc w:val="center"/>
            </w:pPr>
            <w:r w:rsidRPr="00E028EF">
              <w:t>50</w:t>
            </w:r>
          </w:p>
          <w:p w:rsidR="00F34B55" w:rsidRPr="00E028EF" w:rsidRDefault="00F34B55" w:rsidP="004E7E57">
            <w:pPr>
              <w:jc w:val="center"/>
            </w:pPr>
            <w:r w:rsidRPr="00E028EF">
              <w:t>25</w:t>
            </w:r>
          </w:p>
          <w:p w:rsidR="00F34B55" w:rsidRPr="00E028EF" w:rsidRDefault="00F34B55" w:rsidP="004E7E57">
            <w:pPr>
              <w:jc w:val="center"/>
            </w:pPr>
            <w:r w:rsidRPr="00E028EF">
              <w:t>0</w:t>
            </w:r>
          </w:p>
        </w:tc>
      </w:tr>
    </w:tbl>
    <w:p w:rsidR="00F34B55" w:rsidRPr="00E028EF" w:rsidRDefault="00F34B55" w:rsidP="00F34B55">
      <w:pPr>
        <w:rPr>
          <w:sz w:val="28"/>
          <w:szCs w:val="28"/>
        </w:rPr>
      </w:pPr>
    </w:p>
    <w:p w:rsidR="00F34B55" w:rsidRPr="00E028EF" w:rsidRDefault="00F34B55" w:rsidP="00F34B55">
      <w:pPr>
        <w:ind w:firstLine="720"/>
        <w:rPr>
          <w:sz w:val="28"/>
          <w:szCs w:val="28"/>
        </w:rPr>
      </w:pPr>
      <w:r w:rsidRPr="00E028EF">
        <w:rPr>
          <w:sz w:val="28"/>
          <w:szCs w:val="28"/>
        </w:rPr>
        <w:t>2) психоневрологический интернат</w:t>
      </w:r>
    </w:p>
    <w:p w:rsidR="00F34B55" w:rsidRPr="00E028EF" w:rsidRDefault="00F34B55" w:rsidP="00F34B55">
      <w:pPr>
        <w:ind w:firstLine="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266"/>
        <w:gridCol w:w="2551"/>
      </w:tblGrid>
      <w:tr w:rsidR="00F34B55" w:rsidRPr="00E028EF" w:rsidTr="00115A7F">
        <w:tc>
          <w:tcPr>
            <w:tcW w:w="5531" w:type="dxa"/>
          </w:tcPr>
          <w:p w:rsidR="00F34B55" w:rsidRPr="00E028EF" w:rsidRDefault="00F34B55" w:rsidP="004E7E57">
            <w:pPr>
              <w:jc w:val="center"/>
            </w:pPr>
            <w:r w:rsidRPr="00E028EF">
              <w:t>Показатель</w:t>
            </w:r>
          </w:p>
        </w:tc>
        <w:tc>
          <w:tcPr>
            <w:tcW w:w="2266" w:type="dxa"/>
          </w:tcPr>
          <w:p w:rsidR="00F34B55" w:rsidRPr="00E028EF" w:rsidRDefault="00F34B55" w:rsidP="004E7E57">
            <w:pPr>
              <w:jc w:val="center"/>
            </w:pPr>
            <w:r w:rsidRPr="00E028EF">
              <w:t>Значение показателя</w:t>
            </w:r>
          </w:p>
        </w:tc>
        <w:tc>
          <w:tcPr>
            <w:tcW w:w="2551" w:type="dxa"/>
          </w:tcPr>
          <w:p w:rsidR="00F34B55" w:rsidRPr="00E028EF" w:rsidRDefault="00F34B55" w:rsidP="004E7E57">
            <w:pPr>
              <w:jc w:val="center"/>
            </w:pPr>
            <w:r w:rsidRPr="00E028EF">
              <w:t xml:space="preserve">Размер стимулирующей выплаты руководителю учреждения, % от </w:t>
            </w:r>
            <w:r w:rsidRPr="00E028EF">
              <w:lastRenderedPageBreak/>
              <w:t>должностного оклада</w:t>
            </w:r>
          </w:p>
        </w:tc>
      </w:tr>
      <w:tr w:rsidR="00F34B55" w:rsidRPr="00E028EF" w:rsidTr="00115A7F">
        <w:tc>
          <w:tcPr>
            <w:tcW w:w="5531" w:type="dxa"/>
          </w:tcPr>
          <w:p w:rsidR="00F34B55" w:rsidRPr="00E028EF" w:rsidRDefault="00F34B55" w:rsidP="00115A7F">
            <w:r w:rsidRPr="00E028EF">
              <w:lastRenderedPageBreak/>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E028EF">
              <w:t>медико-социальной</w:t>
            </w:r>
            <w:proofErr w:type="gramEnd"/>
            <w:r w:rsidRPr="00E028EF">
              <w:t xml:space="preserve"> экспертизы), находящихся на обслуживании в учреждении</w:t>
            </w:r>
          </w:p>
        </w:tc>
        <w:tc>
          <w:tcPr>
            <w:tcW w:w="2266" w:type="dxa"/>
          </w:tcPr>
          <w:p w:rsidR="00F34B55" w:rsidRPr="00E028EF" w:rsidRDefault="00F34B55" w:rsidP="004E7E57">
            <w:pPr>
              <w:jc w:val="center"/>
            </w:pPr>
            <w:r w:rsidRPr="00E028EF">
              <w:t>от 95% до 100%</w:t>
            </w:r>
          </w:p>
          <w:p w:rsidR="00F34B55" w:rsidRPr="00E028EF" w:rsidRDefault="00F34B55" w:rsidP="004E7E57">
            <w:pPr>
              <w:jc w:val="center"/>
            </w:pPr>
            <w:r w:rsidRPr="00E028EF">
              <w:t>от 50% до 94%</w:t>
            </w:r>
          </w:p>
          <w:p w:rsidR="00F34B55" w:rsidRPr="00E028EF" w:rsidRDefault="00F34B55" w:rsidP="004E7E57">
            <w:pPr>
              <w:jc w:val="center"/>
            </w:pPr>
            <w:r w:rsidRPr="00E028EF">
              <w:t>менее 50%</w:t>
            </w:r>
          </w:p>
        </w:tc>
        <w:tc>
          <w:tcPr>
            <w:tcW w:w="2551" w:type="dxa"/>
          </w:tcPr>
          <w:p w:rsidR="00F34B55" w:rsidRPr="00E028EF" w:rsidRDefault="00F34B55" w:rsidP="004E7E57">
            <w:pPr>
              <w:jc w:val="center"/>
            </w:pPr>
            <w:r w:rsidRPr="00E028EF">
              <w:t>30</w:t>
            </w:r>
          </w:p>
          <w:p w:rsidR="00F34B55" w:rsidRPr="00E028EF" w:rsidRDefault="00F34B55" w:rsidP="004E7E57">
            <w:pPr>
              <w:jc w:val="center"/>
            </w:pPr>
            <w:r w:rsidRPr="00E028EF">
              <w:t>10</w:t>
            </w:r>
          </w:p>
          <w:p w:rsidR="00F34B55" w:rsidRPr="00E028EF" w:rsidRDefault="00F34B55" w:rsidP="004E7E57">
            <w:pPr>
              <w:jc w:val="center"/>
            </w:pPr>
            <w:r w:rsidRPr="00E028EF">
              <w:t>0</w:t>
            </w:r>
          </w:p>
        </w:tc>
      </w:tr>
      <w:tr w:rsidR="00F34B55" w:rsidRPr="00E028EF" w:rsidTr="00115A7F">
        <w:tc>
          <w:tcPr>
            <w:tcW w:w="5531" w:type="dxa"/>
          </w:tcPr>
          <w:p w:rsidR="00F34B55" w:rsidRPr="00E028EF" w:rsidRDefault="00F34B55" w:rsidP="004E7E57">
            <w:r w:rsidRPr="00E028EF">
              <w:t>Доля инвалидов, вовлеченных в образовательный процесс, от общего числа детей-инвалидов,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tc>
        <w:tc>
          <w:tcPr>
            <w:tcW w:w="2266" w:type="dxa"/>
          </w:tcPr>
          <w:p w:rsidR="00F34B55" w:rsidRPr="00E028EF" w:rsidRDefault="00F34B55" w:rsidP="004E7E57">
            <w:pPr>
              <w:jc w:val="center"/>
            </w:pPr>
            <w:r w:rsidRPr="00E028EF">
              <w:t>от 50% до 100%</w:t>
            </w:r>
          </w:p>
          <w:p w:rsidR="00F34B55" w:rsidRPr="00E028EF" w:rsidRDefault="00F34B55" w:rsidP="004E7E57">
            <w:pPr>
              <w:jc w:val="center"/>
            </w:pPr>
            <w:r w:rsidRPr="00E028EF">
              <w:t>от 30% до 49%</w:t>
            </w:r>
          </w:p>
          <w:p w:rsidR="00F34B55" w:rsidRPr="00E028EF" w:rsidRDefault="00F34B55" w:rsidP="004E7E57">
            <w:pPr>
              <w:jc w:val="center"/>
            </w:pPr>
            <w:r w:rsidRPr="00E028EF">
              <w:t>менее 30%</w:t>
            </w:r>
          </w:p>
          <w:p w:rsidR="00F34B55" w:rsidRPr="00E028EF" w:rsidRDefault="00F34B55" w:rsidP="004E7E57">
            <w:pPr>
              <w:jc w:val="center"/>
            </w:pPr>
          </w:p>
        </w:tc>
        <w:tc>
          <w:tcPr>
            <w:tcW w:w="2551" w:type="dxa"/>
          </w:tcPr>
          <w:p w:rsidR="00F34B55" w:rsidRPr="00E028EF" w:rsidRDefault="00F34B55" w:rsidP="004E7E57">
            <w:pPr>
              <w:jc w:val="center"/>
            </w:pPr>
            <w:r w:rsidRPr="00E028EF">
              <w:t>20</w:t>
            </w:r>
          </w:p>
          <w:p w:rsidR="00F34B55" w:rsidRPr="00E028EF" w:rsidRDefault="00F34B55" w:rsidP="004E7E57">
            <w:pPr>
              <w:jc w:val="center"/>
            </w:pPr>
            <w:r w:rsidRPr="00E028EF">
              <w:t>5</w:t>
            </w:r>
          </w:p>
          <w:p w:rsidR="00F34B55" w:rsidRPr="00E028EF" w:rsidRDefault="00F34B55" w:rsidP="004E7E57">
            <w:pPr>
              <w:jc w:val="center"/>
            </w:pPr>
            <w:r w:rsidRPr="00E028EF">
              <w:t>0</w:t>
            </w:r>
          </w:p>
        </w:tc>
      </w:tr>
    </w:tbl>
    <w:p w:rsidR="00F34B55" w:rsidRPr="00E028EF" w:rsidRDefault="00F34B55" w:rsidP="00F34B55">
      <w:pPr>
        <w:rPr>
          <w:sz w:val="28"/>
          <w:szCs w:val="28"/>
        </w:rPr>
      </w:pPr>
    </w:p>
    <w:p w:rsidR="00F34B55" w:rsidRPr="00E028EF" w:rsidRDefault="00F34B55" w:rsidP="00F34B55">
      <w:pPr>
        <w:rPr>
          <w:sz w:val="28"/>
          <w:szCs w:val="28"/>
        </w:rPr>
      </w:pPr>
      <w:r w:rsidRPr="00E028EF">
        <w:rPr>
          <w:sz w:val="28"/>
          <w:szCs w:val="28"/>
        </w:rPr>
        <w:t>3) детский дом-интернат для умственно-отсталых детей</w:t>
      </w:r>
    </w:p>
    <w:p w:rsidR="00F34B55" w:rsidRPr="00E028EF"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253"/>
        <w:gridCol w:w="2551"/>
      </w:tblGrid>
      <w:tr w:rsidR="00F34B55" w:rsidRPr="00E028EF" w:rsidTr="00115A7F">
        <w:tc>
          <w:tcPr>
            <w:tcW w:w="5544" w:type="dxa"/>
          </w:tcPr>
          <w:p w:rsidR="00F34B55" w:rsidRPr="00E028EF" w:rsidRDefault="00F34B55" w:rsidP="004E7E57">
            <w:pPr>
              <w:jc w:val="center"/>
            </w:pPr>
            <w:r w:rsidRPr="00E028EF">
              <w:t>Показатель</w:t>
            </w:r>
          </w:p>
        </w:tc>
        <w:tc>
          <w:tcPr>
            <w:tcW w:w="2253" w:type="dxa"/>
          </w:tcPr>
          <w:p w:rsidR="00F34B55" w:rsidRPr="00E028EF" w:rsidRDefault="00F34B55" w:rsidP="004E7E57">
            <w:pPr>
              <w:jc w:val="center"/>
            </w:pPr>
            <w:r w:rsidRPr="00E028EF">
              <w:t>Значение показателя</w:t>
            </w:r>
          </w:p>
        </w:tc>
        <w:tc>
          <w:tcPr>
            <w:tcW w:w="2551" w:type="dxa"/>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115A7F">
        <w:tc>
          <w:tcPr>
            <w:tcW w:w="5544" w:type="dxa"/>
          </w:tcPr>
          <w:p w:rsidR="00F34B55" w:rsidRPr="00E028EF" w:rsidRDefault="00F34B55" w:rsidP="004E7E57">
            <w:r w:rsidRPr="00E028EF">
              <w:t>Доля детей-инвалидов, вовлеченных в процесс реабилитации, от общего числа детей-инвалидов, имеющих показания к реабилитации по заключению медицинской комиссии учреждения, находящихся на обслуживании в учреждении</w:t>
            </w:r>
          </w:p>
        </w:tc>
        <w:tc>
          <w:tcPr>
            <w:tcW w:w="2253" w:type="dxa"/>
          </w:tcPr>
          <w:p w:rsidR="00F34B55" w:rsidRPr="00E028EF" w:rsidRDefault="00F34B55" w:rsidP="004E7E57">
            <w:pPr>
              <w:jc w:val="center"/>
            </w:pPr>
            <w:r w:rsidRPr="00E028EF">
              <w:t>от 95% до 100%</w:t>
            </w:r>
          </w:p>
          <w:p w:rsidR="00F34B55" w:rsidRPr="00E028EF" w:rsidRDefault="00F34B55" w:rsidP="004E7E57">
            <w:pPr>
              <w:jc w:val="center"/>
            </w:pPr>
            <w:r w:rsidRPr="00E028EF">
              <w:t>от 50% до 94%</w:t>
            </w:r>
          </w:p>
          <w:p w:rsidR="00F34B55" w:rsidRPr="00E028EF" w:rsidRDefault="00F34B55" w:rsidP="004E7E57">
            <w:pPr>
              <w:jc w:val="center"/>
            </w:pPr>
            <w:r w:rsidRPr="00E028EF">
              <w:t>менее 50%</w:t>
            </w:r>
          </w:p>
          <w:p w:rsidR="00F34B55" w:rsidRPr="00E028EF" w:rsidRDefault="00F34B55" w:rsidP="004E7E57">
            <w:pPr>
              <w:jc w:val="center"/>
            </w:pPr>
          </w:p>
        </w:tc>
        <w:tc>
          <w:tcPr>
            <w:tcW w:w="2551" w:type="dxa"/>
          </w:tcPr>
          <w:p w:rsidR="00F34B55" w:rsidRPr="00E028EF" w:rsidRDefault="00F34B55" w:rsidP="004E7E57">
            <w:pPr>
              <w:jc w:val="center"/>
            </w:pPr>
            <w:r w:rsidRPr="00E028EF">
              <w:t>15</w:t>
            </w:r>
          </w:p>
          <w:p w:rsidR="00F34B55" w:rsidRPr="00E028EF" w:rsidRDefault="00F34B55" w:rsidP="004E7E57">
            <w:pPr>
              <w:jc w:val="center"/>
            </w:pPr>
            <w:r w:rsidRPr="00E028EF">
              <w:t>8</w:t>
            </w:r>
          </w:p>
          <w:p w:rsidR="00F34B55" w:rsidRPr="00E028EF" w:rsidRDefault="00F34B55" w:rsidP="004E7E57">
            <w:pPr>
              <w:jc w:val="center"/>
            </w:pPr>
            <w:r w:rsidRPr="00E028EF">
              <w:t>0</w:t>
            </w:r>
          </w:p>
        </w:tc>
      </w:tr>
      <w:tr w:rsidR="00F34B55" w:rsidRPr="00E028EF" w:rsidTr="00115A7F">
        <w:tc>
          <w:tcPr>
            <w:tcW w:w="5544" w:type="dxa"/>
          </w:tcPr>
          <w:p w:rsidR="00F34B55" w:rsidRPr="00E028EF" w:rsidRDefault="00F34B55" w:rsidP="004E7E57">
            <w:r w:rsidRPr="00E028EF">
              <w:t>Доля детей-инвалидов, вовлеченных в образовательный процесс, от общего числа детей-инвалидов,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p w:rsidR="00F34B55" w:rsidRPr="00E028EF" w:rsidRDefault="00F34B55" w:rsidP="004E7E57">
            <w:r w:rsidRPr="00E028EF">
              <w:t xml:space="preserve"> Категория детей, </w:t>
            </w:r>
            <w:proofErr w:type="gramStart"/>
            <w:r w:rsidRPr="00E028EF">
              <w:t>оставшихся</w:t>
            </w:r>
            <w:proofErr w:type="gramEnd"/>
            <w:r w:rsidRPr="00E028EF">
              <w:t xml:space="preserve"> без попечения</w:t>
            </w:r>
          </w:p>
        </w:tc>
        <w:tc>
          <w:tcPr>
            <w:tcW w:w="2253" w:type="dxa"/>
          </w:tcPr>
          <w:p w:rsidR="00F34B55" w:rsidRPr="00E028EF" w:rsidRDefault="00F34B55" w:rsidP="004E7E57">
            <w:pPr>
              <w:jc w:val="center"/>
            </w:pPr>
            <w:r w:rsidRPr="00E028EF">
              <w:t>от 95% до 100%</w:t>
            </w:r>
          </w:p>
          <w:p w:rsidR="00F34B55" w:rsidRPr="00E028EF" w:rsidRDefault="00F34B55" w:rsidP="004E7E57">
            <w:pPr>
              <w:jc w:val="center"/>
            </w:pPr>
            <w:r w:rsidRPr="00E028EF">
              <w:t>от 50% до 94%</w:t>
            </w:r>
          </w:p>
          <w:p w:rsidR="00F34B55" w:rsidRPr="00E028EF" w:rsidRDefault="00F34B55" w:rsidP="004E7E57">
            <w:pPr>
              <w:jc w:val="center"/>
            </w:pPr>
            <w:r w:rsidRPr="00E028EF">
              <w:t>менее 50%</w:t>
            </w:r>
          </w:p>
          <w:p w:rsidR="00F34B55" w:rsidRPr="00E028EF" w:rsidRDefault="00F34B55" w:rsidP="004E7E57">
            <w:pPr>
              <w:jc w:val="center"/>
            </w:pPr>
          </w:p>
        </w:tc>
        <w:tc>
          <w:tcPr>
            <w:tcW w:w="2551" w:type="dxa"/>
          </w:tcPr>
          <w:p w:rsidR="00F34B55" w:rsidRPr="00E028EF" w:rsidRDefault="00F34B55" w:rsidP="004E7E57">
            <w:pPr>
              <w:jc w:val="center"/>
            </w:pPr>
            <w:r w:rsidRPr="00E028EF">
              <w:t>15</w:t>
            </w:r>
          </w:p>
          <w:p w:rsidR="00F34B55" w:rsidRPr="00E028EF" w:rsidRDefault="00F34B55" w:rsidP="004E7E57">
            <w:pPr>
              <w:jc w:val="center"/>
            </w:pPr>
            <w:r w:rsidRPr="00E028EF">
              <w:t>8</w:t>
            </w:r>
          </w:p>
          <w:p w:rsidR="00F34B55" w:rsidRPr="00E028EF" w:rsidRDefault="00F34B55" w:rsidP="004E7E57">
            <w:pPr>
              <w:jc w:val="center"/>
            </w:pPr>
            <w:r w:rsidRPr="00E028EF">
              <w:t>0</w:t>
            </w:r>
          </w:p>
        </w:tc>
      </w:tr>
      <w:tr w:rsidR="00F34B55" w:rsidRPr="00E028EF" w:rsidTr="00115A7F">
        <w:tc>
          <w:tcPr>
            <w:tcW w:w="5544" w:type="dxa"/>
          </w:tcPr>
          <w:p w:rsidR="00F34B55" w:rsidRPr="00E028EF" w:rsidRDefault="00F34B55" w:rsidP="004E7E57">
            <w:r w:rsidRPr="00E028EF">
              <w:t>Доля молодых инвалидов (старше 18 лет), обеспеченных жилой площадью, поставленных на очередь на получение жилья от общего числа молодых инвалидов, прошедших курс социальной реабилитации в учреждении за отчетный период</w:t>
            </w:r>
          </w:p>
        </w:tc>
        <w:tc>
          <w:tcPr>
            <w:tcW w:w="2253" w:type="dxa"/>
          </w:tcPr>
          <w:p w:rsidR="00F34B55" w:rsidRPr="00E028EF" w:rsidRDefault="00F34B55" w:rsidP="004E7E57">
            <w:pPr>
              <w:jc w:val="center"/>
            </w:pPr>
            <w:r w:rsidRPr="00E028EF">
              <w:t>от 95% до 100%</w:t>
            </w:r>
          </w:p>
          <w:p w:rsidR="00F34B55" w:rsidRPr="00E028EF" w:rsidRDefault="00F34B55" w:rsidP="004E7E57">
            <w:pPr>
              <w:jc w:val="center"/>
            </w:pPr>
            <w:r w:rsidRPr="00E028EF">
              <w:t>от 50% до 94%</w:t>
            </w:r>
          </w:p>
          <w:p w:rsidR="00F34B55" w:rsidRPr="00E028EF" w:rsidRDefault="00F34B55" w:rsidP="004E7E57">
            <w:pPr>
              <w:jc w:val="center"/>
            </w:pPr>
            <w:r w:rsidRPr="00E028EF">
              <w:t>менее 50%</w:t>
            </w:r>
          </w:p>
          <w:p w:rsidR="00F34B55" w:rsidRPr="00E028EF" w:rsidRDefault="00F34B55" w:rsidP="004E7E57">
            <w:pPr>
              <w:jc w:val="center"/>
            </w:pPr>
          </w:p>
        </w:tc>
        <w:tc>
          <w:tcPr>
            <w:tcW w:w="2551" w:type="dxa"/>
          </w:tcPr>
          <w:p w:rsidR="00F34B55" w:rsidRPr="00E028EF" w:rsidRDefault="00F34B55" w:rsidP="004E7E57">
            <w:pPr>
              <w:jc w:val="center"/>
            </w:pPr>
            <w:r w:rsidRPr="00E028EF">
              <w:t>10</w:t>
            </w:r>
          </w:p>
          <w:p w:rsidR="00F34B55" w:rsidRPr="00E028EF" w:rsidRDefault="00F34B55" w:rsidP="004E7E57">
            <w:pPr>
              <w:jc w:val="center"/>
            </w:pPr>
            <w:r w:rsidRPr="00E028EF">
              <w:t>5</w:t>
            </w:r>
          </w:p>
          <w:p w:rsidR="00F34B55" w:rsidRPr="00E028EF" w:rsidRDefault="00F34B55" w:rsidP="004E7E57">
            <w:pPr>
              <w:jc w:val="center"/>
            </w:pPr>
            <w:r w:rsidRPr="00E028EF">
              <w:t>0</w:t>
            </w:r>
          </w:p>
        </w:tc>
      </w:tr>
      <w:tr w:rsidR="00F34B55" w:rsidRPr="00E028EF" w:rsidTr="00115A7F">
        <w:tc>
          <w:tcPr>
            <w:tcW w:w="5544" w:type="dxa"/>
          </w:tcPr>
          <w:p w:rsidR="00F34B55" w:rsidRPr="00E028EF" w:rsidRDefault="00F34B55" w:rsidP="004E7E57">
            <w:r w:rsidRPr="00E028EF">
              <w:t>Доля трудоустроенных молодых инвалидов от общего числа молодых инвалидов, прошедших курс социальной реабилитации в учреждении за отчетный период  (дееспособные)</w:t>
            </w:r>
          </w:p>
        </w:tc>
        <w:tc>
          <w:tcPr>
            <w:tcW w:w="2253" w:type="dxa"/>
          </w:tcPr>
          <w:p w:rsidR="00F34B55" w:rsidRPr="00E028EF" w:rsidRDefault="00F34B55" w:rsidP="004E7E57">
            <w:pPr>
              <w:jc w:val="center"/>
            </w:pPr>
            <w:r w:rsidRPr="00E028EF">
              <w:t>от 50% до 100%</w:t>
            </w:r>
          </w:p>
          <w:p w:rsidR="00F34B55" w:rsidRPr="00E028EF" w:rsidRDefault="00F34B55" w:rsidP="004E7E57">
            <w:pPr>
              <w:jc w:val="center"/>
            </w:pPr>
            <w:r w:rsidRPr="00E028EF">
              <w:t>от 20% до 49%</w:t>
            </w:r>
          </w:p>
          <w:p w:rsidR="00F34B55" w:rsidRPr="00E028EF" w:rsidRDefault="00F34B55" w:rsidP="004E7E57">
            <w:pPr>
              <w:jc w:val="center"/>
            </w:pPr>
            <w:r w:rsidRPr="00E028EF">
              <w:t>менее 20%</w:t>
            </w:r>
          </w:p>
          <w:p w:rsidR="00F34B55" w:rsidRPr="00E028EF" w:rsidRDefault="00F34B55" w:rsidP="004E7E57">
            <w:pPr>
              <w:jc w:val="center"/>
            </w:pPr>
          </w:p>
        </w:tc>
        <w:tc>
          <w:tcPr>
            <w:tcW w:w="2551" w:type="dxa"/>
          </w:tcPr>
          <w:p w:rsidR="00F34B55" w:rsidRPr="00E028EF" w:rsidRDefault="00F34B55" w:rsidP="004E7E57">
            <w:pPr>
              <w:jc w:val="center"/>
            </w:pPr>
            <w:r w:rsidRPr="00E028EF">
              <w:t>10</w:t>
            </w:r>
          </w:p>
          <w:p w:rsidR="00F34B55" w:rsidRPr="00E028EF" w:rsidRDefault="00F34B55" w:rsidP="004E7E57">
            <w:pPr>
              <w:jc w:val="center"/>
            </w:pPr>
            <w:r w:rsidRPr="00E028EF">
              <w:t>5</w:t>
            </w:r>
          </w:p>
          <w:p w:rsidR="00F34B55" w:rsidRPr="00E028EF" w:rsidRDefault="00F34B55" w:rsidP="004E7E57">
            <w:pPr>
              <w:jc w:val="center"/>
            </w:pPr>
            <w:r w:rsidRPr="00E028EF">
              <w:t>0</w:t>
            </w:r>
          </w:p>
        </w:tc>
      </w:tr>
    </w:tbl>
    <w:p w:rsidR="00F34B55" w:rsidRPr="00E028EF" w:rsidRDefault="00F34B55" w:rsidP="00F34B55">
      <w:pPr>
        <w:ind w:firstLine="720"/>
        <w:rPr>
          <w:sz w:val="28"/>
          <w:szCs w:val="28"/>
        </w:rPr>
      </w:pPr>
    </w:p>
    <w:p w:rsidR="00F34B55" w:rsidRPr="00E028EF" w:rsidRDefault="00F34B55" w:rsidP="00F34B55">
      <w:pPr>
        <w:ind w:firstLine="720"/>
        <w:rPr>
          <w:sz w:val="28"/>
          <w:szCs w:val="28"/>
        </w:rPr>
      </w:pPr>
      <w:r w:rsidRPr="00E028EF">
        <w:rPr>
          <w:sz w:val="28"/>
          <w:szCs w:val="28"/>
        </w:rPr>
        <w:t>4) геронтологический центр</w:t>
      </w:r>
    </w:p>
    <w:p w:rsidR="00F34B55" w:rsidRPr="00E028EF"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253"/>
        <w:gridCol w:w="2551"/>
      </w:tblGrid>
      <w:tr w:rsidR="00F34B55" w:rsidRPr="00E028EF" w:rsidTr="00115A7F">
        <w:tc>
          <w:tcPr>
            <w:tcW w:w="5544" w:type="dxa"/>
          </w:tcPr>
          <w:p w:rsidR="00F34B55" w:rsidRPr="00E028EF" w:rsidRDefault="00F34B55" w:rsidP="004E7E57">
            <w:pPr>
              <w:jc w:val="center"/>
            </w:pPr>
            <w:r w:rsidRPr="00E028EF">
              <w:t xml:space="preserve">Показатель </w:t>
            </w:r>
          </w:p>
        </w:tc>
        <w:tc>
          <w:tcPr>
            <w:tcW w:w="2253" w:type="dxa"/>
          </w:tcPr>
          <w:p w:rsidR="00F34B55" w:rsidRPr="00E028EF" w:rsidRDefault="00F34B55" w:rsidP="004E7E57">
            <w:pPr>
              <w:jc w:val="center"/>
            </w:pPr>
            <w:r w:rsidRPr="00E028EF">
              <w:t>Значение показателя</w:t>
            </w:r>
          </w:p>
        </w:tc>
        <w:tc>
          <w:tcPr>
            <w:tcW w:w="2551" w:type="dxa"/>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115A7F">
        <w:tc>
          <w:tcPr>
            <w:tcW w:w="5544" w:type="dxa"/>
          </w:tcPr>
          <w:p w:rsidR="00F34B55" w:rsidRPr="00E028EF" w:rsidRDefault="00F34B55" w:rsidP="004E7E57">
            <w:r w:rsidRPr="00E028EF">
              <w:t xml:space="preserve">Доля граждан, получивших социальные услуги и </w:t>
            </w:r>
            <w:r w:rsidRPr="00E028EF">
              <w:lastRenderedPageBreak/>
              <w:t>имеющих положительный результат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253" w:type="dxa"/>
          </w:tcPr>
          <w:p w:rsidR="00F34B55" w:rsidRPr="00E028EF" w:rsidRDefault="00F34B55" w:rsidP="004E7E57">
            <w:pPr>
              <w:jc w:val="center"/>
            </w:pPr>
            <w:r w:rsidRPr="00E028EF">
              <w:lastRenderedPageBreak/>
              <w:t>от 65% до 100%</w:t>
            </w:r>
          </w:p>
          <w:p w:rsidR="00F34B55" w:rsidRPr="00E028EF" w:rsidRDefault="00F34B55" w:rsidP="004E7E57">
            <w:pPr>
              <w:jc w:val="center"/>
            </w:pPr>
            <w:r w:rsidRPr="00E028EF">
              <w:lastRenderedPageBreak/>
              <w:t>от 35% до 64%</w:t>
            </w:r>
          </w:p>
          <w:p w:rsidR="00F34B55" w:rsidRPr="00E028EF" w:rsidRDefault="00F34B55" w:rsidP="004E7E57">
            <w:pPr>
              <w:jc w:val="center"/>
            </w:pPr>
            <w:r w:rsidRPr="00E028EF">
              <w:t>менее 35%</w:t>
            </w:r>
          </w:p>
        </w:tc>
        <w:tc>
          <w:tcPr>
            <w:tcW w:w="2551" w:type="dxa"/>
          </w:tcPr>
          <w:p w:rsidR="00F34B55" w:rsidRPr="00E028EF" w:rsidRDefault="00F34B55" w:rsidP="004E7E57">
            <w:pPr>
              <w:jc w:val="center"/>
            </w:pPr>
            <w:r w:rsidRPr="00E028EF">
              <w:lastRenderedPageBreak/>
              <w:t>30</w:t>
            </w:r>
          </w:p>
          <w:p w:rsidR="00F34B55" w:rsidRPr="00E028EF" w:rsidRDefault="00F34B55" w:rsidP="004E7E57">
            <w:pPr>
              <w:jc w:val="center"/>
            </w:pPr>
            <w:r w:rsidRPr="00E028EF">
              <w:lastRenderedPageBreak/>
              <w:t>15</w:t>
            </w:r>
          </w:p>
          <w:p w:rsidR="00F34B55" w:rsidRPr="00E028EF" w:rsidRDefault="00F34B55" w:rsidP="004E7E57">
            <w:pPr>
              <w:jc w:val="center"/>
            </w:pPr>
            <w:r w:rsidRPr="00E028EF">
              <w:t>0</w:t>
            </w:r>
          </w:p>
        </w:tc>
      </w:tr>
      <w:tr w:rsidR="00F34B55" w:rsidRPr="00E028EF" w:rsidTr="00115A7F">
        <w:trPr>
          <w:trHeight w:val="963"/>
        </w:trPr>
        <w:tc>
          <w:tcPr>
            <w:tcW w:w="5544" w:type="dxa"/>
          </w:tcPr>
          <w:p w:rsidR="00F34B55" w:rsidRPr="00E028EF" w:rsidRDefault="00F34B55" w:rsidP="004E7E57">
            <w:r w:rsidRPr="00E028EF">
              <w:lastRenderedPageBreak/>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53" w:type="dxa"/>
          </w:tcPr>
          <w:p w:rsidR="00F34B55" w:rsidRPr="00E028EF" w:rsidRDefault="00F34B55" w:rsidP="004E7E57">
            <w:pPr>
              <w:jc w:val="center"/>
            </w:pPr>
            <w:r w:rsidRPr="00E028EF">
              <w:t>20%</w:t>
            </w:r>
          </w:p>
          <w:p w:rsidR="00F34B55" w:rsidRPr="00E028EF" w:rsidRDefault="00F34B55" w:rsidP="004E7E57">
            <w:pPr>
              <w:jc w:val="center"/>
            </w:pPr>
            <w:r w:rsidRPr="00E028EF">
              <w:t>менее 20%</w:t>
            </w:r>
          </w:p>
        </w:tc>
        <w:tc>
          <w:tcPr>
            <w:tcW w:w="2551" w:type="dxa"/>
          </w:tcPr>
          <w:p w:rsidR="00F34B55" w:rsidRPr="00E028EF" w:rsidRDefault="00F34B55" w:rsidP="004E7E57">
            <w:pPr>
              <w:jc w:val="center"/>
            </w:pPr>
            <w:r w:rsidRPr="00E028EF">
              <w:t>20</w:t>
            </w:r>
          </w:p>
          <w:p w:rsidR="00F34B55" w:rsidRPr="00E028EF" w:rsidRDefault="00F34B55" w:rsidP="004E7E57">
            <w:pPr>
              <w:jc w:val="center"/>
            </w:pPr>
            <w:r w:rsidRPr="00E028EF">
              <w:t>0</w:t>
            </w:r>
          </w:p>
        </w:tc>
      </w:tr>
    </w:tbl>
    <w:p w:rsidR="00F34B55" w:rsidRPr="00E028EF" w:rsidRDefault="00F34B55" w:rsidP="00F34B55">
      <w:pPr>
        <w:rPr>
          <w:sz w:val="28"/>
          <w:szCs w:val="28"/>
        </w:rPr>
      </w:pPr>
    </w:p>
    <w:p w:rsidR="00F34B55" w:rsidRPr="00E028EF" w:rsidRDefault="00F34B55" w:rsidP="00F34B55">
      <w:pPr>
        <w:ind w:firstLine="720"/>
        <w:rPr>
          <w:sz w:val="28"/>
          <w:szCs w:val="28"/>
        </w:rPr>
      </w:pPr>
      <w:r w:rsidRPr="00E028EF">
        <w:rPr>
          <w:sz w:val="28"/>
          <w:szCs w:val="28"/>
        </w:rPr>
        <w:t>5) комплексный центр социальной реабилитации</w:t>
      </w:r>
    </w:p>
    <w:p w:rsidR="00F34B55" w:rsidRPr="00E028EF"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gridCol w:w="2977"/>
      </w:tblGrid>
      <w:tr w:rsidR="00F34B55" w:rsidRPr="00E028EF" w:rsidTr="00115A7F">
        <w:tc>
          <w:tcPr>
            <w:tcW w:w="5103" w:type="dxa"/>
          </w:tcPr>
          <w:p w:rsidR="00F34B55" w:rsidRPr="00E028EF" w:rsidRDefault="00F34B55" w:rsidP="004E7E57">
            <w:pPr>
              <w:jc w:val="center"/>
            </w:pPr>
            <w:r w:rsidRPr="00E028EF">
              <w:t>Показатель</w:t>
            </w:r>
          </w:p>
        </w:tc>
        <w:tc>
          <w:tcPr>
            <w:tcW w:w="2268" w:type="dxa"/>
          </w:tcPr>
          <w:p w:rsidR="00F34B55" w:rsidRPr="00E028EF" w:rsidRDefault="00F34B55" w:rsidP="004E7E57">
            <w:pPr>
              <w:jc w:val="center"/>
            </w:pPr>
            <w:r w:rsidRPr="00E028EF">
              <w:t>Значение показателя</w:t>
            </w:r>
          </w:p>
        </w:tc>
        <w:tc>
          <w:tcPr>
            <w:tcW w:w="2977" w:type="dxa"/>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115A7F">
        <w:tc>
          <w:tcPr>
            <w:tcW w:w="5103" w:type="dxa"/>
          </w:tcPr>
          <w:p w:rsidR="00F34B55" w:rsidRPr="00E028EF" w:rsidRDefault="00F34B55" w:rsidP="004E7E57">
            <w:r w:rsidRPr="00E028EF">
              <w:t>Доля граждан, прошедших курс социальной реабилитации и имеющих положительные результаты по критериям жизнедеятельности (повышение физической активности, нормализация психологического статуса) от общего числа лиц, прошедших курс социальной реабилитации в учреждении за отчетный период</w:t>
            </w:r>
          </w:p>
        </w:tc>
        <w:tc>
          <w:tcPr>
            <w:tcW w:w="2268" w:type="dxa"/>
          </w:tcPr>
          <w:p w:rsidR="00F34B55" w:rsidRPr="00E028EF" w:rsidRDefault="00F34B55" w:rsidP="004E7E57">
            <w:pPr>
              <w:jc w:val="center"/>
            </w:pPr>
            <w:r w:rsidRPr="00E028EF">
              <w:t>от 65% до 100%</w:t>
            </w:r>
          </w:p>
          <w:p w:rsidR="00F34B55" w:rsidRPr="00E028EF" w:rsidRDefault="00F34B55" w:rsidP="004E7E57">
            <w:pPr>
              <w:jc w:val="center"/>
            </w:pPr>
            <w:r w:rsidRPr="00E028EF">
              <w:t>от 35% до 64%</w:t>
            </w:r>
          </w:p>
          <w:p w:rsidR="00F34B55" w:rsidRPr="00E028EF" w:rsidRDefault="00F34B55" w:rsidP="004E7E57">
            <w:pPr>
              <w:jc w:val="center"/>
            </w:pPr>
            <w:r w:rsidRPr="00E028EF">
              <w:t>менее 35%</w:t>
            </w:r>
          </w:p>
        </w:tc>
        <w:tc>
          <w:tcPr>
            <w:tcW w:w="2977" w:type="dxa"/>
          </w:tcPr>
          <w:p w:rsidR="00F34B55" w:rsidRPr="00E028EF" w:rsidRDefault="00F34B55" w:rsidP="004E7E57">
            <w:pPr>
              <w:ind w:hanging="108"/>
              <w:jc w:val="center"/>
            </w:pPr>
            <w:r w:rsidRPr="00E028EF">
              <w:t>30</w:t>
            </w:r>
          </w:p>
          <w:p w:rsidR="00F34B55" w:rsidRPr="00E028EF" w:rsidRDefault="00F34B55" w:rsidP="004E7E57">
            <w:pPr>
              <w:ind w:hanging="108"/>
              <w:jc w:val="center"/>
            </w:pPr>
            <w:r w:rsidRPr="00E028EF">
              <w:t>15</w:t>
            </w:r>
          </w:p>
          <w:p w:rsidR="00F34B55" w:rsidRPr="00E028EF" w:rsidRDefault="00F34B55" w:rsidP="004E7E57">
            <w:pPr>
              <w:ind w:hanging="108"/>
              <w:jc w:val="center"/>
            </w:pPr>
            <w:r w:rsidRPr="00E028EF">
              <w:t>0</w:t>
            </w:r>
          </w:p>
        </w:tc>
      </w:tr>
      <w:tr w:rsidR="00F34B55" w:rsidRPr="00E028EF" w:rsidTr="00115A7F">
        <w:tc>
          <w:tcPr>
            <w:tcW w:w="5103" w:type="dxa"/>
          </w:tcPr>
          <w:p w:rsidR="00F34B55" w:rsidRPr="00E028EF" w:rsidRDefault="00F34B55" w:rsidP="004E7E57">
            <w:r w:rsidRPr="00E028EF">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68" w:type="dxa"/>
          </w:tcPr>
          <w:p w:rsidR="00F34B55" w:rsidRPr="00E028EF" w:rsidRDefault="00F34B55" w:rsidP="004E7E57">
            <w:pPr>
              <w:jc w:val="center"/>
            </w:pPr>
            <w:r w:rsidRPr="00E028EF">
              <w:t>20%</w:t>
            </w:r>
          </w:p>
          <w:p w:rsidR="00F34B55" w:rsidRPr="00E028EF" w:rsidRDefault="00F34B55" w:rsidP="004E7E57">
            <w:pPr>
              <w:jc w:val="center"/>
            </w:pPr>
            <w:r w:rsidRPr="00E028EF">
              <w:t>менее 20%</w:t>
            </w:r>
          </w:p>
        </w:tc>
        <w:tc>
          <w:tcPr>
            <w:tcW w:w="2977" w:type="dxa"/>
          </w:tcPr>
          <w:p w:rsidR="00F34B55" w:rsidRPr="00E028EF" w:rsidRDefault="00F34B55" w:rsidP="004E7E57">
            <w:pPr>
              <w:jc w:val="center"/>
            </w:pPr>
            <w:r w:rsidRPr="00E028EF">
              <w:t>20</w:t>
            </w:r>
          </w:p>
          <w:p w:rsidR="00F34B55" w:rsidRPr="00E028EF" w:rsidRDefault="00F34B55" w:rsidP="004E7E57">
            <w:pPr>
              <w:jc w:val="center"/>
            </w:pPr>
            <w:r w:rsidRPr="00E028EF">
              <w:t>0</w:t>
            </w:r>
          </w:p>
        </w:tc>
      </w:tr>
    </w:tbl>
    <w:p w:rsidR="00F34B55" w:rsidRPr="00E028EF" w:rsidRDefault="00F34B55" w:rsidP="00F34B55">
      <w:pPr>
        <w:jc w:val="right"/>
        <w:rPr>
          <w:iCs/>
          <w:sz w:val="28"/>
          <w:szCs w:val="28"/>
        </w:rPr>
      </w:pPr>
    </w:p>
    <w:p w:rsidR="00F34B55" w:rsidRPr="00E028EF" w:rsidRDefault="00F34B55" w:rsidP="00F34B55">
      <w:pPr>
        <w:ind w:firstLine="720"/>
        <w:rPr>
          <w:sz w:val="28"/>
          <w:szCs w:val="28"/>
        </w:rPr>
      </w:pPr>
      <w:r w:rsidRPr="00E028EF">
        <w:rPr>
          <w:sz w:val="28"/>
          <w:szCs w:val="28"/>
        </w:rPr>
        <w:t>6) комплексный центр социальной адаптации для инвалидов</w:t>
      </w:r>
    </w:p>
    <w:p w:rsidR="00F34B55" w:rsidRPr="00E028EF"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45"/>
        <w:gridCol w:w="3000"/>
      </w:tblGrid>
      <w:tr w:rsidR="00F34B55" w:rsidRPr="00E028EF" w:rsidTr="00115A7F">
        <w:tc>
          <w:tcPr>
            <w:tcW w:w="5103" w:type="dxa"/>
          </w:tcPr>
          <w:p w:rsidR="00F34B55" w:rsidRPr="00E028EF" w:rsidRDefault="00F34B55" w:rsidP="004E7E57">
            <w:pPr>
              <w:jc w:val="center"/>
            </w:pPr>
            <w:r w:rsidRPr="00E028EF">
              <w:t xml:space="preserve">Показатель </w:t>
            </w:r>
          </w:p>
        </w:tc>
        <w:tc>
          <w:tcPr>
            <w:tcW w:w="2245" w:type="dxa"/>
          </w:tcPr>
          <w:p w:rsidR="00F34B55" w:rsidRPr="00E028EF" w:rsidRDefault="00F34B55" w:rsidP="004E7E57">
            <w:pPr>
              <w:jc w:val="center"/>
            </w:pPr>
            <w:r w:rsidRPr="00E028EF">
              <w:t>Значение показателя</w:t>
            </w:r>
          </w:p>
        </w:tc>
        <w:tc>
          <w:tcPr>
            <w:tcW w:w="3000" w:type="dxa"/>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115A7F">
        <w:tc>
          <w:tcPr>
            <w:tcW w:w="5103" w:type="dxa"/>
          </w:tcPr>
          <w:p w:rsidR="00F34B55" w:rsidRPr="00E028EF" w:rsidRDefault="00F34B55" w:rsidP="004E7E57">
            <w:r w:rsidRPr="00E028EF">
              <w:t xml:space="preserve">Доля инвалидов, </w:t>
            </w:r>
            <w:proofErr w:type="gramStart"/>
            <w:r w:rsidRPr="00E028EF">
              <w:t>прошедших</w:t>
            </w:r>
            <w:proofErr w:type="gramEnd"/>
            <w:r w:rsidRPr="00E028EF">
              <w:t xml:space="preserve"> курс социальной реабилитации и получивших профессиональные навыки, от общего числа инвалидов, прошедших курс социальной реабилитации в учреждении за отчетный период </w:t>
            </w:r>
          </w:p>
        </w:tc>
        <w:tc>
          <w:tcPr>
            <w:tcW w:w="2245" w:type="dxa"/>
          </w:tcPr>
          <w:p w:rsidR="00F34B55" w:rsidRPr="00E028EF" w:rsidRDefault="00F34B55" w:rsidP="004E7E57">
            <w:pPr>
              <w:jc w:val="center"/>
            </w:pPr>
            <w:r w:rsidRPr="00E028EF">
              <w:t>от 65% до 100%</w:t>
            </w:r>
          </w:p>
          <w:p w:rsidR="00F34B55" w:rsidRPr="00E028EF" w:rsidRDefault="00F34B55" w:rsidP="004E7E57">
            <w:pPr>
              <w:jc w:val="center"/>
            </w:pPr>
            <w:r w:rsidRPr="00E028EF">
              <w:t>от 35% до 64%</w:t>
            </w:r>
          </w:p>
          <w:p w:rsidR="00F34B55" w:rsidRPr="00E028EF" w:rsidRDefault="00F34B55" w:rsidP="004E7E57">
            <w:pPr>
              <w:jc w:val="center"/>
            </w:pPr>
            <w:r w:rsidRPr="00E028EF">
              <w:t>менее 35%</w:t>
            </w:r>
          </w:p>
        </w:tc>
        <w:tc>
          <w:tcPr>
            <w:tcW w:w="3000" w:type="dxa"/>
          </w:tcPr>
          <w:p w:rsidR="00F34B55" w:rsidRPr="00E028EF" w:rsidRDefault="00F34B55" w:rsidP="004E7E57">
            <w:pPr>
              <w:jc w:val="center"/>
            </w:pPr>
            <w:r w:rsidRPr="00E028EF">
              <w:t>20</w:t>
            </w:r>
          </w:p>
          <w:p w:rsidR="00F34B55" w:rsidRPr="00E028EF" w:rsidRDefault="00F34B55" w:rsidP="004E7E57">
            <w:pPr>
              <w:jc w:val="center"/>
            </w:pPr>
            <w:r w:rsidRPr="00E028EF">
              <w:t>10</w:t>
            </w:r>
          </w:p>
          <w:p w:rsidR="00F34B55" w:rsidRPr="00E028EF" w:rsidRDefault="00F34B55" w:rsidP="004E7E57">
            <w:pPr>
              <w:jc w:val="center"/>
            </w:pPr>
            <w:r w:rsidRPr="00E028EF">
              <w:t>0</w:t>
            </w:r>
          </w:p>
        </w:tc>
      </w:tr>
      <w:tr w:rsidR="00F34B55" w:rsidRPr="00E028EF" w:rsidTr="00115A7F">
        <w:tc>
          <w:tcPr>
            <w:tcW w:w="5103" w:type="dxa"/>
          </w:tcPr>
          <w:p w:rsidR="00F34B55" w:rsidRPr="00E028EF" w:rsidRDefault="00F34B55" w:rsidP="004E7E57">
            <w:r w:rsidRPr="00E028EF">
              <w:t>Доля детей-инвалидов, получивших коммуникативные навыки, от общего числа детей-инвалидов, прошедших курс социальной реабилитации за отчетный период в учреждении</w:t>
            </w:r>
          </w:p>
        </w:tc>
        <w:tc>
          <w:tcPr>
            <w:tcW w:w="2245" w:type="dxa"/>
          </w:tcPr>
          <w:p w:rsidR="00F34B55" w:rsidRPr="00E028EF" w:rsidRDefault="00F34B55" w:rsidP="004E7E57">
            <w:pPr>
              <w:jc w:val="center"/>
            </w:pPr>
            <w:r w:rsidRPr="00E028EF">
              <w:t>от 20% до 100%</w:t>
            </w:r>
          </w:p>
          <w:p w:rsidR="00F34B55" w:rsidRPr="00E028EF" w:rsidRDefault="00F34B55" w:rsidP="004E7E57">
            <w:pPr>
              <w:jc w:val="center"/>
            </w:pPr>
            <w:r w:rsidRPr="00E028EF">
              <w:t>от 10% до 19%</w:t>
            </w:r>
          </w:p>
          <w:p w:rsidR="00F34B55" w:rsidRPr="00E028EF" w:rsidRDefault="00F34B55" w:rsidP="004E7E57">
            <w:pPr>
              <w:jc w:val="center"/>
            </w:pPr>
            <w:r w:rsidRPr="00E028EF">
              <w:t>менее 10%</w:t>
            </w:r>
          </w:p>
          <w:p w:rsidR="00F34B55" w:rsidRPr="00E028EF" w:rsidRDefault="00F34B55" w:rsidP="004E7E57">
            <w:pPr>
              <w:jc w:val="center"/>
            </w:pPr>
          </w:p>
        </w:tc>
        <w:tc>
          <w:tcPr>
            <w:tcW w:w="3000" w:type="dxa"/>
          </w:tcPr>
          <w:p w:rsidR="00F34B55" w:rsidRPr="00E028EF" w:rsidRDefault="00F34B55" w:rsidP="004E7E57">
            <w:pPr>
              <w:jc w:val="center"/>
            </w:pPr>
            <w:r w:rsidRPr="00E028EF">
              <w:t>15</w:t>
            </w:r>
          </w:p>
          <w:p w:rsidR="00F34B55" w:rsidRPr="00E028EF" w:rsidRDefault="00F34B55" w:rsidP="004E7E57">
            <w:pPr>
              <w:jc w:val="center"/>
            </w:pPr>
            <w:r w:rsidRPr="00E028EF">
              <w:t>8</w:t>
            </w:r>
          </w:p>
          <w:p w:rsidR="00F34B55" w:rsidRPr="00E028EF" w:rsidRDefault="00F34B55" w:rsidP="004E7E57">
            <w:pPr>
              <w:jc w:val="center"/>
            </w:pPr>
            <w:r w:rsidRPr="00E028EF">
              <w:t>0</w:t>
            </w:r>
          </w:p>
        </w:tc>
      </w:tr>
      <w:tr w:rsidR="00F34B55" w:rsidRPr="00E028EF" w:rsidTr="00115A7F">
        <w:tc>
          <w:tcPr>
            <w:tcW w:w="5103" w:type="dxa"/>
          </w:tcPr>
          <w:p w:rsidR="00F34B55" w:rsidRPr="00E028EF" w:rsidRDefault="00F34B55" w:rsidP="004E7E57">
            <w:r w:rsidRPr="00E028EF">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45" w:type="dxa"/>
          </w:tcPr>
          <w:p w:rsidR="00F34B55" w:rsidRPr="00E028EF" w:rsidRDefault="00F34B55" w:rsidP="004E7E57">
            <w:pPr>
              <w:jc w:val="center"/>
            </w:pPr>
            <w:r w:rsidRPr="00E028EF">
              <w:t>20%</w:t>
            </w:r>
          </w:p>
          <w:p w:rsidR="00F34B55" w:rsidRPr="00E028EF" w:rsidRDefault="00F34B55" w:rsidP="004E7E57">
            <w:pPr>
              <w:jc w:val="center"/>
            </w:pPr>
            <w:r w:rsidRPr="00E028EF">
              <w:t>менее 20%</w:t>
            </w:r>
          </w:p>
        </w:tc>
        <w:tc>
          <w:tcPr>
            <w:tcW w:w="3000" w:type="dxa"/>
          </w:tcPr>
          <w:p w:rsidR="00F34B55" w:rsidRPr="00E028EF" w:rsidRDefault="00F34B55" w:rsidP="004E7E57">
            <w:pPr>
              <w:jc w:val="center"/>
            </w:pPr>
            <w:r w:rsidRPr="00E028EF">
              <w:t>15</w:t>
            </w:r>
          </w:p>
          <w:p w:rsidR="00F34B55" w:rsidRPr="00E028EF" w:rsidRDefault="00F34B55" w:rsidP="004E7E57">
            <w:pPr>
              <w:jc w:val="center"/>
            </w:pPr>
            <w:r w:rsidRPr="00E028EF">
              <w:t>0</w:t>
            </w:r>
          </w:p>
        </w:tc>
      </w:tr>
    </w:tbl>
    <w:p w:rsidR="00F34B55" w:rsidRPr="00E028EF" w:rsidRDefault="00F34B55" w:rsidP="00F34B55">
      <w:pPr>
        <w:rPr>
          <w:sz w:val="28"/>
          <w:szCs w:val="28"/>
        </w:rPr>
      </w:pPr>
    </w:p>
    <w:p w:rsidR="00F34B55" w:rsidRPr="00E028EF" w:rsidRDefault="00F34B55" w:rsidP="00F34B55">
      <w:pPr>
        <w:ind w:firstLine="567"/>
        <w:rPr>
          <w:sz w:val="28"/>
          <w:szCs w:val="28"/>
        </w:rPr>
      </w:pPr>
      <w:r w:rsidRPr="00E028EF">
        <w:rPr>
          <w:sz w:val="28"/>
          <w:szCs w:val="28"/>
        </w:rPr>
        <w:lastRenderedPageBreak/>
        <w:t>7) </w:t>
      </w:r>
      <w:proofErr w:type="gramStart"/>
      <w:r w:rsidRPr="00E028EF">
        <w:rPr>
          <w:sz w:val="28"/>
          <w:szCs w:val="28"/>
        </w:rPr>
        <w:t>реабилитационный</w:t>
      </w:r>
      <w:proofErr w:type="gramEnd"/>
      <w:r w:rsidRPr="00E028EF">
        <w:rPr>
          <w:sz w:val="28"/>
          <w:szCs w:val="28"/>
        </w:rPr>
        <w:t xml:space="preserve"> центр для детей и подростков с ограниченными возможностями</w:t>
      </w:r>
    </w:p>
    <w:p w:rsidR="00F34B55" w:rsidRPr="00E028EF" w:rsidRDefault="00F34B55" w:rsidP="00F34B55">
      <w:pPr>
        <w:ind w:firstLine="567"/>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0"/>
        <w:gridCol w:w="2247"/>
        <w:gridCol w:w="2551"/>
      </w:tblGrid>
      <w:tr w:rsidR="00F34B55" w:rsidRPr="00E028EF" w:rsidTr="005E6E64">
        <w:tc>
          <w:tcPr>
            <w:tcW w:w="5550" w:type="dxa"/>
          </w:tcPr>
          <w:p w:rsidR="00F34B55" w:rsidRPr="00E028EF" w:rsidRDefault="00F34B55" w:rsidP="004E7E57">
            <w:pPr>
              <w:ind w:right="-110"/>
              <w:jc w:val="center"/>
            </w:pPr>
            <w:r w:rsidRPr="00E028EF">
              <w:t xml:space="preserve">Показатель </w:t>
            </w:r>
          </w:p>
        </w:tc>
        <w:tc>
          <w:tcPr>
            <w:tcW w:w="2247" w:type="dxa"/>
          </w:tcPr>
          <w:p w:rsidR="00F34B55" w:rsidRPr="00E028EF" w:rsidRDefault="00F34B55" w:rsidP="004E7E57">
            <w:pPr>
              <w:jc w:val="center"/>
            </w:pPr>
            <w:r w:rsidRPr="00E028EF">
              <w:t>Значение показателя</w:t>
            </w:r>
          </w:p>
        </w:tc>
        <w:tc>
          <w:tcPr>
            <w:tcW w:w="2551" w:type="dxa"/>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5E6E64">
        <w:tc>
          <w:tcPr>
            <w:tcW w:w="5550" w:type="dxa"/>
          </w:tcPr>
          <w:p w:rsidR="00F34B55" w:rsidRPr="00E028EF" w:rsidRDefault="00F34B55" w:rsidP="004E7E57">
            <w:r w:rsidRPr="00E028EF">
              <w:t xml:space="preserve">Доля детей с ограниченными возможностями, </w:t>
            </w:r>
            <w:proofErr w:type="gramStart"/>
            <w:r w:rsidRPr="00E028EF">
              <w:t>получивших</w:t>
            </w:r>
            <w:proofErr w:type="gramEnd"/>
            <w:r w:rsidRPr="00E028EF">
              <w:t xml:space="preserve"> навыки самообслуживания, от общего числа детей, прошедших курс социальной реабилитации за отчетный период в учреждении</w:t>
            </w:r>
          </w:p>
        </w:tc>
        <w:tc>
          <w:tcPr>
            <w:tcW w:w="2247" w:type="dxa"/>
          </w:tcPr>
          <w:p w:rsidR="00F34B55" w:rsidRPr="00E028EF" w:rsidRDefault="00F34B55" w:rsidP="004E7E57">
            <w:pPr>
              <w:jc w:val="center"/>
            </w:pPr>
            <w:r w:rsidRPr="00E028EF">
              <w:t>от 65% до 100%</w:t>
            </w:r>
          </w:p>
          <w:p w:rsidR="00F34B55" w:rsidRPr="00E028EF" w:rsidRDefault="00F34B55" w:rsidP="004E7E57">
            <w:pPr>
              <w:jc w:val="center"/>
            </w:pPr>
            <w:r w:rsidRPr="00E028EF">
              <w:t>от 35% до 64%</w:t>
            </w:r>
          </w:p>
          <w:p w:rsidR="00F34B55" w:rsidRPr="00E028EF" w:rsidRDefault="00F34B55" w:rsidP="004E7E57">
            <w:pPr>
              <w:jc w:val="center"/>
            </w:pPr>
            <w:r w:rsidRPr="00E028EF">
              <w:t>менее 35%</w:t>
            </w:r>
          </w:p>
          <w:p w:rsidR="00F34B55" w:rsidRPr="00E028EF" w:rsidRDefault="00F34B55" w:rsidP="004E7E57">
            <w:pPr>
              <w:jc w:val="center"/>
            </w:pPr>
          </w:p>
        </w:tc>
        <w:tc>
          <w:tcPr>
            <w:tcW w:w="2551" w:type="dxa"/>
          </w:tcPr>
          <w:p w:rsidR="00F34B55" w:rsidRPr="00E028EF" w:rsidRDefault="00F34B55" w:rsidP="004E7E57">
            <w:pPr>
              <w:jc w:val="center"/>
            </w:pPr>
            <w:r w:rsidRPr="00E028EF">
              <w:t>15</w:t>
            </w:r>
          </w:p>
          <w:p w:rsidR="00F34B55" w:rsidRPr="00E028EF" w:rsidRDefault="00F34B55" w:rsidP="004E7E57">
            <w:pPr>
              <w:jc w:val="center"/>
            </w:pPr>
            <w:r w:rsidRPr="00E028EF">
              <w:t>8</w:t>
            </w:r>
          </w:p>
          <w:p w:rsidR="00F34B55" w:rsidRPr="00E028EF" w:rsidRDefault="00F34B55" w:rsidP="004E7E57">
            <w:pPr>
              <w:jc w:val="center"/>
            </w:pPr>
            <w:r w:rsidRPr="00E028EF">
              <w:t>0</w:t>
            </w:r>
          </w:p>
        </w:tc>
      </w:tr>
      <w:tr w:rsidR="00F34B55" w:rsidRPr="00E028EF" w:rsidTr="005E6E64">
        <w:tc>
          <w:tcPr>
            <w:tcW w:w="5550" w:type="dxa"/>
          </w:tcPr>
          <w:p w:rsidR="00F34B55" w:rsidRPr="00E028EF" w:rsidRDefault="00F34B55" w:rsidP="004E7E57">
            <w:r w:rsidRPr="00E028EF">
              <w:t xml:space="preserve">Доля детей с ограниченными возможностями, </w:t>
            </w:r>
            <w:proofErr w:type="gramStart"/>
            <w:r w:rsidRPr="00E028EF">
              <w:t>получивших</w:t>
            </w:r>
            <w:proofErr w:type="gramEnd"/>
            <w:r w:rsidRPr="00E028EF">
              <w:t xml:space="preserve"> коммуникативные навыки, от общего числа детей, прошедших курс социальной реабилитации за отчетный период в учреждении</w:t>
            </w:r>
          </w:p>
        </w:tc>
        <w:tc>
          <w:tcPr>
            <w:tcW w:w="2247" w:type="dxa"/>
          </w:tcPr>
          <w:p w:rsidR="00F34B55" w:rsidRPr="00E028EF" w:rsidRDefault="00F34B55" w:rsidP="004E7E57">
            <w:pPr>
              <w:jc w:val="center"/>
            </w:pPr>
            <w:r w:rsidRPr="00E028EF">
              <w:t>от 65% до 100%</w:t>
            </w:r>
          </w:p>
          <w:p w:rsidR="00F34B55" w:rsidRPr="00E028EF" w:rsidRDefault="00F34B55" w:rsidP="004E7E57">
            <w:pPr>
              <w:jc w:val="center"/>
            </w:pPr>
            <w:r w:rsidRPr="00E028EF">
              <w:t>от 35% до 64%</w:t>
            </w:r>
          </w:p>
          <w:p w:rsidR="00F34B55" w:rsidRPr="00E028EF" w:rsidRDefault="00F34B55" w:rsidP="004E7E57">
            <w:pPr>
              <w:jc w:val="center"/>
            </w:pPr>
            <w:r w:rsidRPr="00E028EF">
              <w:t>менее 35%</w:t>
            </w:r>
          </w:p>
          <w:p w:rsidR="00F34B55" w:rsidRPr="00E028EF" w:rsidRDefault="00F34B55" w:rsidP="004E7E57">
            <w:pPr>
              <w:jc w:val="center"/>
            </w:pPr>
          </w:p>
        </w:tc>
        <w:tc>
          <w:tcPr>
            <w:tcW w:w="2551" w:type="dxa"/>
          </w:tcPr>
          <w:p w:rsidR="00F34B55" w:rsidRPr="00E028EF" w:rsidRDefault="00F34B55" w:rsidP="004E7E57">
            <w:pPr>
              <w:jc w:val="center"/>
            </w:pPr>
            <w:r w:rsidRPr="00E028EF">
              <w:t>15</w:t>
            </w:r>
          </w:p>
          <w:p w:rsidR="00F34B55" w:rsidRPr="00E028EF" w:rsidRDefault="00F34B55" w:rsidP="004E7E57">
            <w:pPr>
              <w:jc w:val="center"/>
            </w:pPr>
            <w:r w:rsidRPr="00E028EF">
              <w:t>8</w:t>
            </w:r>
          </w:p>
          <w:p w:rsidR="00F34B55" w:rsidRPr="00E028EF" w:rsidRDefault="00F34B55" w:rsidP="004E7E57">
            <w:pPr>
              <w:jc w:val="center"/>
            </w:pPr>
            <w:r w:rsidRPr="00E028EF">
              <w:t>0</w:t>
            </w:r>
          </w:p>
        </w:tc>
      </w:tr>
      <w:tr w:rsidR="00F34B55" w:rsidRPr="00E028EF" w:rsidTr="005E6E64">
        <w:tc>
          <w:tcPr>
            <w:tcW w:w="5550" w:type="dxa"/>
          </w:tcPr>
          <w:p w:rsidR="00F34B55" w:rsidRPr="00E028EF" w:rsidRDefault="00F34B55" w:rsidP="004E7E57">
            <w:r w:rsidRPr="00E028EF">
              <w:t>Доля родителей детей с ограниченными возможностями, обученных приемам ухода за детьми-инвалидами, от общего числа родителей детей-инвалидов, прошедших курс реабилитации за отчетный период в учреждении</w:t>
            </w:r>
          </w:p>
        </w:tc>
        <w:tc>
          <w:tcPr>
            <w:tcW w:w="2247" w:type="dxa"/>
          </w:tcPr>
          <w:p w:rsidR="00F34B55" w:rsidRPr="00E028EF" w:rsidRDefault="00F34B55" w:rsidP="004E7E57">
            <w:pPr>
              <w:jc w:val="center"/>
            </w:pPr>
            <w:r w:rsidRPr="00E028EF">
              <w:t>от 65% до 100%</w:t>
            </w:r>
          </w:p>
          <w:p w:rsidR="00F34B55" w:rsidRPr="00E028EF" w:rsidRDefault="00F34B55" w:rsidP="004E7E57">
            <w:pPr>
              <w:jc w:val="center"/>
            </w:pPr>
            <w:r w:rsidRPr="00E028EF">
              <w:t>от 35% до 64%</w:t>
            </w:r>
          </w:p>
          <w:p w:rsidR="00F34B55" w:rsidRPr="00E028EF" w:rsidRDefault="00F34B55" w:rsidP="004E7E57">
            <w:pPr>
              <w:jc w:val="center"/>
            </w:pPr>
            <w:r w:rsidRPr="00E028EF">
              <w:t>менее 35%</w:t>
            </w:r>
          </w:p>
          <w:p w:rsidR="00F34B55" w:rsidRPr="00E028EF" w:rsidRDefault="00F34B55" w:rsidP="004E7E57">
            <w:pPr>
              <w:jc w:val="center"/>
            </w:pPr>
          </w:p>
        </w:tc>
        <w:tc>
          <w:tcPr>
            <w:tcW w:w="2551" w:type="dxa"/>
          </w:tcPr>
          <w:p w:rsidR="00F34B55" w:rsidRPr="00E028EF" w:rsidRDefault="00F34B55" w:rsidP="004E7E57">
            <w:pPr>
              <w:jc w:val="center"/>
            </w:pPr>
            <w:r w:rsidRPr="00E028EF">
              <w:t>10</w:t>
            </w:r>
          </w:p>
          <w:p w:rsidR="00F34B55" w:rsidRPr="00E028EF" w:rsidRDefault="00F34B55" w:rsidP="004E7E57">
            <w:pPr>
              <w:jc w:val="center"/>
            </w:pPr>
            <w:r w:rsidRPr="00E028EF">
              <w:t>5</w:t>
            </w:r>
          </w:p>
          <w:p w:rsidR="00F34B55" w:rsidRPr="00E028EF" w:rsidRDefault="00F34B55" w:rsidP="004E7E57">
            <w:pPr>
              <w:jc w:val="center"/>
            </w:pPr>
            <w:r w:rsidRPr="00E028EF">
              <w:t>0</w:t>
            </w:r>
          </w:p>
        </w:tc>
      </w:tr>
      <w:tr w:rsidR="00F34B55" w:rsidRPr="00E028EF" w:rsidTr="005E6E64">
        <w:tc>
          <w:tcPr>
            <w:tcW w:w="5550" w:type="dxa"/>
          </w:tcPr>
          <w:p w:rsidR="00F34B55" w:rsidRPr="00E028EF" w:rsidRDefault="00F34B55" w:rsidP="004E7E57">
            <w:r w:rsidRPr="00E028EF">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47" w:type="dxa"/>
          </w:tcPr>
          <w:p w:rsidR="00F34B55" w:rsidRPr="00E028EF" w:rsidRDefault="00F34B55" w:rsidP="004E7E57">
            <w:pPr>
              <w:jc w:val="center"/>
            </w:pPr>
            <w:r w:rsidRPr="00E028EF">
              <w:t>20%</w:t>
            </w:r>
          </w:p>
          <w:p w:rsidR="00F34B55" w:rsidRPr="00E028EF" w:rsidRDefault="00F34B55" w:rsidP="004E7E57">
            <w:pPr>
              <w:jc w:val="center"/>
            </w:pPr>
            <w:r w:rsidRPr="00E028EF">
              <w:t>менее 20%</w:t>
            </w:r>
          </w:p>
        </w:tc>
        <w:tc>
          <w:tcPr>
            <w:tcW w:w="2551" w:type="dxa"/>
          </w:tcPr>
          <w:p w:rsidR="00F34B55" w:rsidRPr="00E028EF" w:rsidRDefault="00F34B55" w:rsidP="004E7E57">
            <w:pPr>
              <w:jc w:val="center"/>
            </w:pPr>
            <w:r w:rsidRPr="00E028EF">
              <w:t>10</w:t>
            </w:r>
          </w:p>
          <w:p w:rsidR="00F34B55" w:rsidRPr="00E028EF" w:rsidRDefault="00F34B55" w:rsidP="004E7E57">
            <w:pPr>
              <w:jc w:val="center"/>
            </w:pPr>
            <w:r w:rsidRPr="00E028EF">
              <w:t>0</w:t>
            </w:r>
          </w:p>
        </w:tc>
      </w:tr>
    </w:tbl>
    <w:p w:rsidR="00F34B55" w:rsidRPr="00E028EF" w:rsidRDefault="00F34B55" w:rsidP="00F34B55">
      <w:pPr>
        <w:ind w:left="360"/>
        <w:rPr>
          <w:szCs w:val="28"/>
        </w:rPr>
      </w:pPr>
    </w:p>
    <w:p w:rsidR="00F34B55" w:rsidRPr="00E028EF" w:rsidRDefault="00F34B55" w:rsidP="00F34B55">
      <w:pPr>
        <w:ind w:firstLine="720"/>
        <w:rPr>
          <w:sz w:val="28"/>
          <w:szCs w:val="28"/>
        </w:rPr>
      </w:pPr>
      <w:r w:rsidRPr="00E028EF">
        <w:rPr>
          <w:sz w:val="28"/>
          <w:szCs w:val="28"/>
        </w:rPr>
        <w:t>8) </w:t>
      </w:r>
      <w:proofErr w:type="spellStart"/>
      <w:r w:rsidRPr="00E028EF">
        <w:rPr>
          <w:sz w:val="28"/>
          <w:szCs w:val="28"/>
        </w:rPr>
        <w:t>социально-реабилитационный</w:t>
      </w:r>
      <w:proofErr w:type="spellEnd"/>
      <w:r w:rsidRPr="00E028EF">
        <w:rPr>
          <w:sz w:val="28"/>
          <w:szCs w:val="28"/>
        </w:rPr>
        <w:t xml:space="preserve"> центр для несовершеннолетних</w:t>
      </w:r>
    </w:p>
    <w:p w:rsidR="00F34B55" w:rsidRPr="00E028EF"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237"/>
        <w:gridCol w:w="2551"/>
      </w:tblGrid>
      <w:tr w:rsidR="00F34B55" w:rsidRPr="00E028EF" w:rsidTr="005E6E64">
        <w:tc>
          <w:tcPr>
            <w:tcW w:w="5560" w:type="dxa"/>
          </w:tcPr>
          <w:p w:rsidR="00F34B55" w:rsidRPr="00E028EF" w:rsidRDefault="00F34B55" w:rsidP="004E7E57">
            <w:pPr>
              <w:ind w:right="-110"/>
              <w:jc w:val="center"/>
            </w:pPr>
            <w:r w:rsidRPr="00E028EF">
              <w:t xml:space="preserve">Показатель </w:t>
            </w:r>
          </w:p>
        </w:tc>
        <w:tc>
          <w:tcPr>
            <w:tcW w:w="2237" w:type="dxa"/>
          </w:tcPr>
          <w:p w:rsidR="00F34B55" w:rsidRPr="00E028EF" w:rsidRDefault="00F34B55" w:rsidP="004E7E57">
            <w:pPr>
              <w:jc w:val="center"/>
            </w:pPr>
            <w:r w:rsidRPr="00E028EF">
              <w:t>Значение показателя</w:t>
            </w:r>
          </w:p>
        </w:tc>
        <w:tc>
          <w:tcPr>
            <w:tcW w:w="2551" w:type="dxa"/>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5E6E64">
        <w:tc>
          <w:tcPr>
            <w:tcW w:w="5560" w:type="dxa"/>
          </w:tcPr>
          <w:p w:rsidR="00F34B55" w:rsidRPr="00E028EF" w:rsidRDefault="00F34B55" w:rsidP="004E7E57">
            <w:r w:rsidRPr="00E028EF">
              <w:t xml:space="preserve">Доля несовершеннолетних, </w:t>
            </w:r>
            <w:proofErr w:type="gramStart"/>
            <w:r w:rsidRPr="00E028EF">
              <w:t>совершивших</w:t>
            </w:r>
            <w:proofErr w:type="gramEnd"/>
            <w:r w:rsidRPr="00E028EF">
              <w:t xml:space="preserve">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237" w:type="dxa"/>
          </w:tcPr>
          <w:p w:rsidR="00F34B55" w:rsidRPr="00E028EF" w:rsidRDefault="00F34B55" w:rsidP="004E7E57">
            <w:pPr>
              <w:jc w:val="center"/>
            </w:pPr>
            <w:r w:rsidRPr="00E028EF">
              <w:t xml:space="preserve"> менее 5%</w:t>
            </w:r>
          </w:p>
          <w:p w:rsidR="00F34B55" w:rsidRPr="00E028EF" w:rsidRDefault="00F34B55" w:rsidP="004E7E57">
            <w:pPr>
              <w:jc w:val="center"/>
            </w:pPr>
            <w:r w:rsidRPr="00E028EF">
              <w:t>от 5% до 9%</w:t>
            </w:r>
          </w:p>
          <w:p w:rsidR="00F34B55" w:rsidRPr="00E028EF" w:rsidRDefault="00F34B55" w:rsidP="004E7E57">
            <w:pPr>
              <w:jc w:val="center"/>
            </w:pPr>
            <w:r w:rsidRPr="00E028EF">
              <w:t>10% и более</w:t>
            </w:r>
          </w:p>
        </w:tc>
        <w:tc>
          <w:tcPr>
            <w:tcW w:w="2551" w:type="dxa"/>
          </w:tcPr>
          <w:p w:rsidR="00F34B55" w:rsidRPr="00E028EF" w:rsidRDefault="00F34B55" w:rsidP="004E7E57">
            <w:pPr>
              <w:jc w:val="center"/>
            </w:pPr>
            <w:r w:rsidRPr="00E028EF">
              <w:t>25</w:t>
            </w:r>
          </w:p>
          <w:p w:rsidR="00F34B55" w:rsidRPr="00E028EF" w:rsidRDefault="00F34B55" w:rsidP="004E7E57">
            <w:pPr>
              <w:jc w:val="center"/>
            </w:pPr>
            <w:r w:rsidRPr="00E028EF">
              <w:t>15</w:t>
            </w:r>
          </w:p>
          <w:p w:rsidR="00F34B55" w:rsidRPr="00E028EF" w:rsidRDefault="00F34B55" w:rsidP="004E7E57">
            <w:pPr>
              <w:jc w:val="center"/>
            </w:pPr>
            <w:r w:rsidRPr="00E028EF">
              <w:t>0</w:t>
            </w:r>
          </w:p>
        </w:tc>
      </w:tr>
      <w:tr w:rsidR="00F34B55" w:rsidRPr="00E028EF" w:rsidTr="005E6E64">
        <w:tc>
          <w:tcPr>
            <w:tcW w:w="5560" w:type="dxa"/>
          </w:tcPr>
          <w:p w:rsidR="00F34B55" w:rsidRPr="00E028EF" w:rsidRDefault="00F34B55" w:rsidP="004E7E57">
            <w:r w:rsidRPr="00E028EF">
              <w:t xml:space="preserve">Доля несовершеннолетних, </w:t>
            </w:r>
            <w:proofErr w:type="gramStart"/>
            <w:r w:rsidRPr="00E028EF">
              <w:t>завершивших</w:t>
            </w:r>
            <w:proofErr w:type="gramEnd"/>
            <w:r w:rsidRPr="00E028EF">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237" w:type="dxa"/>
          </w:tcPr>
          <w:p w:rsidR="00F34B55" w:rsidRPr="00E028EF" w:rsidRDefault="00F34B55" w:rsidP="004E7E57">
            <w:pPr>
              <w:jc w:val="center"/>
            </w:pPr>
            <w:r w:rsidRPr="00E028EF">
              <w:t>от 55% до 100%</w:t>
            </w:r>
          </w:p>
          <w:p w:rsidR="00F34B55" w:rsidRPr="00E028EF" w:rsidRDefault="00F34B55" w:rsidP="004E7E57">
            <w:pPr>
              <w:jc w:val="center"/>
            </w:pPr>
            <w:r w:rsidRPr="00E028EF">
              <w:t>от 30% до 54%</w:t>
            </w:r>
          </w:p>
          <w:p w:rsidR="00F34B55" w:rsidRPr="00E028EF" w:rsidRDefault="00F34B55" w:rsidP="004E7E57">
            <w:pPr>
              <w:jc w:val="center"/>
            </w:pPr>
            <w:r w:rsidRPr="00E028EF">
              <w:t>менее 30%</w:t>
            </w:r>
          </w:p>
        </w:tc>
        <w:tc>
          <w:tcPr>
            <w:tcW w:w="2551" w:type="dxa"/>
          </w:tcPr>
          <w:p w:rsidR="00F34B55" w:rsidRPr="00E028EF" w:rsidRDefault="00F34B55" w:rsidP="004E7E57">
            <w:pPr>
              <w:jc w:val="center"/>
            </w:pPr>
            <w:r w:rsidRPr="00E028EF">
              <w:t>25</w:t>
            </w:r>
          </w:p>
          <w:p w:rsidR="00F34B55" w:rsidRPr="00E028EF" w:rsidRDefault="00F34B55" w:rsidP="004E7E57">
            <w:pPr>
              <w:jc w:val="center"/>
            </w:pPr>
            <w:r w:rsidRPr="00E028EF">
              <w:t>15</w:t>
            </w:r>
          </w:p>
          <w:p w:rsidR="00F34B55" w:rsidRPr="00E028EF" w:rsidRDefault="00F34B55" w:rsidP="004E7E57">
            <w:pPr>
              <w:jc w:val="center"/>
            </w:pPr>
            <w:r w:rsidRPr="00E028EF">
              <w:t>0</w:t>
            </w:r>
          </w:p>
        </w:tc>
      </w:tr>
    </w:tbl>
    <w:p w:rsidR="00F34B55" w:rsidRPr="00E028EF" w:rsidRDefault="00F34B55" w:rsidP="00F34B55">
      <w:pPr>
        <w:rPr>
          <w:szCs w:val="28"/>
        </w:rPr>
      </w:pPr>
    </w:p>
    <w:p w:rsidR="00F34B55" w:rsidRPr="00E028EF" w:rsidRDefault="00F34B55" w:rsidP="00F34B55">
      <w:pPr>
        <w:ind w:firstLine="720"/>
        <w:rPr>
          <w:sz w:val="28"/>
          <w:szCs w:val="28"/>
        </w:rPr>
      </w:pPr>
      <w:r w:rsidRPr="00E028EF">
        <w:rPr>
          <w:sz w:val="28"/>
          <w:szCs w:val="28"/>
        </w:rPr>
        <w:t>9) центр социальной помощи семье и детям «Семья»</w:t>
      </w:r>
    </w:p>
    <w:p w:rsidR="00F34B55" w:rsidRPr="00E028EF" w:rsidRDefault="00F34B55" w:rsidP="00F34B55">
      <w:pPr>
        <w:ind w:firstLine="720"/>
        <w:rPr>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237"/>
        <w:gridCol w:w="2551"/>
      </w:tblGrid>
      <w:tr w:rsidR="00F34B55" w:rsidRPr="00E028EF" w:rsidTr="005E6E64">
        <w:tc>
          <w:tcPr>
            <w:tcW w:w="5560" w:type="dxa"/>
          </w:tcPr>
          <w:p w:rsidR="00F34B55" w:rsidRPr="00E028EF" w:rsidRDefault="00F34B55" w:rsidP="004E7E57">
            <w:pPr>
              <w:ind w:right="-110"/>
              <w:jc w:val="center"/>
            </w:pPr>
            <w:r w:rsidRPr="00E028EF">
              <w:t xml:space="preserve">Показатель </w:t>
            </w:r>
          </w:p>
        </w:tc>
        <w:tc>
          <w:tcPr>
            <w:tcW w:w="2237" w:type="dxa"/>
          </w:tcPr>
          <w:p w:rsidR="00F34B55" w:rsidRPr="00E028EF" w:rsidRDefault="00F34B55" w:rsidP="004E7E57">
            <w:pPr>
              <w:jc w:val="center"/>
            </w:pPr>
            <w:r w:rsidRPr="00E028EF">
              <w:t>Значение показателя</w:t>
            </w:r>
          </w:p>
        </w:tc>
        <w:tc>
          <w:tcPr>
            <w:tcW w:w="2551" w:type="dxa"/>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5E6E64">
        <w:tc>
          <w:tcPr>
            <w:tcW w:w="5560" w:type="dxa"/>
          </w:tcPr>
          <w:p w:rsidR="00F34B55" w:rsidRPr="00E028EF" w:rsidRDefault="00F34B55" w:rsidP="004E7E57">
            <w:r w:rsidRPr="00E028EF">
              <w:lastRenderedPageBreak/>
              <w:t xml:space="preserve">Доля несовершеннолетних, </w:t>
            </w:r>
            <w:proofErr w:type="gramStart"/>
            <w:r w:rsidRPr="00E028EF">
              <w:t>совершивших</w:t>
            </w:r>
            <w:proofErr w:type="gramEnd"/>
            <w:r w:rsidRPr="00E028EF">
              <w:t xml:space="preserve">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237" w:type="dxa"/>
          </w:tcPr>
          <w:p w:rsidR="00F34B55" w:rsidRPr="00E028EF" w:rsidRDefault="00F34B55" w:rsidP="004E7E57">
            <w:pPr>
              <w:jc w:val="center"/>
            </w:pPr>
            <w:r w:rsidRPr="00E028EF">
              <w:t xml:space="preserve"> менее 5%</w:t>
            </w:r>
          </w:p>
          <w:p w:rsidR="00F34B55" w:rsidRPr="00E028EF" w:rsidRDefault="00F34B55" w:rsidP="004E7E57">
            <w:pPr>
              <w:jc w:val="center"/>
            </w:pPr>
            <w:r w:rsidRPr="00E028EF">
              <w:t>от 5% до 9%</w:t>
            </w:r>
          </w:p>
          <w:p w:rsidR="00F34B55" w:rsidRPr="00E028EF" w:rsidRDefault="00F34B55" w:rsidP="004E7E57">
            <w:pPr>
              <w:jc w:val="center"/>
            </w:pPr>
            <w:r w:rsidRPr="00E028EF">
              <w:t>10% и более</w:t>
            </w:r>
          </w:p>
        </w:tc>
        <w:tc>
          <w:tcPr>
            <w:tcW w:w="2551" w:type="dxa"/>
          </w:tcPr>
          <w:p w:rsidR="00F34B55" w:rsidRPr="00E028EF" w:rsidRDefault="00F34B55" w:rsidP="004E7E57">
            <w:pPr>
              <w:jc w:val="center"/>
            </w:pPr>
            <w:r w:rsidRPr="00E028EF">
              <w:t>20</w:t>
            </w:r>
          </w:p>
          <w:p w:rsidR="00F34B55" w:rsidRPr="00E028EF" w:rsidRDefault="00F34B55" w:rsidP="004E7E57">
            <w:pPr>
              <w:jc w:val="center"/>
            </w:pPr>
            <w:r w:rsidRPr="00E028EF">
              <w:t>10</w:t>
            </w:r>
          </w:p>
          <w:p w:rsidR="00F34B55" w:rsidRPr="00E028EF" w:rsidRDefault="00F34B55" w:rsidP="004E7E57">
            <w:pPr>
              <w:jc w:val="center"/>
            </w:pPr>
            <w:r w:rsidRPr="00E028EF">
              <w:t>0</w:t>
            </w:r>
          </w:p>
        </w:tc>
      </w:tr>
      <w:tr w:rsidR="00F34B55" w:rsidRPr="00E028EF" w:rsidTr="005E6E64">
        <w:tc>
          <w:tcPr>
            <w:tcW w:w="5560" w:type="dxa"/>
          </w:tcPr>
          <w:p w:rsidR="00F34B55" w:rsidRPr="00E028EF" w:rsidRDefault="00F34B55" w:rsidP="004E7E57">
            <w:r w:rsidRPr="00E028EF">
              <w:t xml:space="preserve">Доля несовершеннолетних, </w:t>
            </w:r>
            <w:proofErr w:type="gramStart"/>
            <w:r w:rsidRPr="00E028EF">
              <w:t>завершивших</w:t>
            </w:r>
            <w:proofErr w:type="gramEnd"/>
            <w:r w:rsidRPr="00E028EF">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237" w:type="dxa"/>
          </w:tcPr>
          <w:p w:rsidR="00F34B55" w:rsidRPr="00E028EF" w:rsidRDefault="00F34B55" w:rsidP="004E7E57">
            <w:pPr>
              <w:jc w:val="center"/>
            </w:pPr>
            <w:r w:rsidRPr="00E028EF">
              <w:t>от 55% до 100%</w:t>
            </w:r>
          </w:p>
          <w:p w:rsidR="00F34B55" w:rsidRPr="00E028EF" w:rsidRDefault="00F34B55" w:rsidP="004E7E57">
            <w:pPr>
              <w:jc w:val="center"/>
            </w:pPr>
            <w:r w:rsidRPr="00E028EF">
              <w:t>от 30% до 54%</w:t>
            </w:r>
          </w:p>
          <w:p w:rsidR="00F34B55" w:rsidRPr="00E028EF" w:rsidRDefault="00F34B55" w:rsidP="004E7E57">
            <w:pPr>
              <w:jc w:val="center"/>
            </w:pPr>
            <w:r w:rsidRPr="00E028EF">
              <w:t>менее 30%</w:t>
            </w:r>
          </w:p>
        </w:tc>
        <w:tc>
          <w:tcPr>
            <w:tcW w:w="2551" w:type="dxa"/>
          </w:tcPr>
          <w:p w:rsidR="00F34B55" w:rsidRPr="00E028EF" w:rsidRDefault="00F34B55" w:rsidP="004E7E57">
            <w:pPr>
              <w:jc w:val="center"/>
            </w:pPr>
            <w:r w:rsidRPr="00E028EF">
              <w:t>20</w:t>
            </w:r>
          </w:p>
          <w:p w:rsidR="00F34B55" w:rsidRPr="00E028EF" w:rsidRDefault="00F34B55" w:rsidP="004E7E57">
            <w:pPr>
              <w:jc w:val="center"/>
            </w:pPr>
            <w:r w:rsidRPr="00E028EF">
              <w:t>10</w:t>
            </w:r>
          </w:p>
          <w:p w:rsidR="00F34B55" w:rsidRPr="00E028EF" w:rsidRDefault="00F34B55" w:rsidP="004E7E57">
            <w:pPr>
              <w:jc w:val="center"/>
            </w:pPr>
            <w:r w:rsidRPr="00E028EF">
              <w:t>0</w:t>
            </w:r>
          </w:p>
        </w:tc>
      </w:tr>
      <w:tr w:rsidR="00F34B55" w:rsidRPr="00E028EF" w:rsidTr="005E6E64">
        <w:tc>
          <w:tcPr>
            <w:tcW w:w="5560" w:type="dxa"/>
          </w:tcPr>
          <w:p w:rsidR="00F34B55" w:rsidRPr="00E028EF" w:rsidRDefault="00F34B55" w:rsidP="004E7E57">
            <w:r w:rsidRPr="00E028EF">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37" w:type="dxa"/>
          </w:tcPr>
          <w:p w:rsidR="00F34B55" w:rsidRPr="00E028EF" w:rsidRDefault="00F34B55" w:rsidP="004E7E57">
            <w:pPr>
              <w:jc w:val="center"/>
            </w:pPr>
            <w:r w:rsidRPr="00E028EF">
              <w:t>20%</w:t>
            </w:r>
          </w:p>
          <w:p w:rsidR="00F34B55" w:rsidRPr="00E028EF" w:rsidRDefault="00F34B55" w:rsidP="004E7E57">
            <w:pPr>
              <w:jc w:val="center"/>
            </w:pPr>
            <w:r w:rsidRPr="00E028EF">
              <w:t>менее 20%</w:t>
            </w:r>
          </w:p>
        </w:tc>
        <w:tc>
          <w:tcPr>
            <w:tcW w:w="2551" w:type="dxa"/>
          </w:tcPr>
          <w:p w:rsidR="00F34B55" w:rsidRPr="00E028EF" w:rsidRDefault="00F34B55" w:rsidP="004E7E57">
            <w:pPr>
              <w:jc w:val="center"/>
            </w:pPr>
            <w:r w:rsidRPr="00E028EF">
              <w:t>10</w:t>
            </w:r>
          </w:p>
          <w:p w:rsidR="00F34B55" w:rsidRPr="00E028EF" w:rsidRDefault="00F34B55" w:rsidP="004E7E57">
            <w:pPr>
              <w:jc w:val="center"/>
            </w:pPr>
            <w:r w:rsidRPr="00E028EF">
              <w:t>0</w:t>
            </w:r>
          </w:p>
        </w:tc>
      </w:tr>
    </w:tbl>
    <w:p w:rsidR="00F34B55" w:rsidRPr="00E028EF" w:rsidRDefault="00F34B55" w:rsidP="00F34B55">
      <w:pPr>
        <w:ind w:firstLine="720"/>
        <w:rPr>
          <w:szCs w:val="28"/>
        </w:rPr>
      </w:pPr>
    </w:p>
    <w:p w:rsidR="00F34B55" w:rsidRPr="00E028EF" w:rsidRDefault="00F34B55" w:rsidP="00F34B55">
      <w:pPr>
        <w:ind w:firstLine="720"/>
        <w:rPr>
          <w:sz w:val="28"/>
          <w:szCs w:val="28"/>
        </w:rPr>
      </w:pPr>
      <w:r w:rsidRPr="00E028EF">
        <w:rPr>
          <w:sz w:val="28"/>
          <w:szCs w:val="28"/>
        </w:rPr>
        <w:t>10) областной центр социальной помощи семье и детям «Радуга»</w:t>
      </w:r>
    </w:p>
    <w:p w:rsidR="00F34B55" w:rsidRPr="00E028EF" w:rsidRDefault="00F34B55" w:rsidP="00F34B55">
      <w:pPr>
        <w:ind w:firstLine="720"/>
        <w:rPr>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6"/>
        <w:gridCol w:w="2073"/>
        <w:gridCol w:w="2399"/>
      </w:tblGrid>
      <w:tr w:rsidR="00F34B55" w:rsidRPr="00E028EF" w:rsidTr="005E6E64">
        <w:trPr>
          <w:trHeight w:val="2224"/>
        </w:trPr>
        <w:tc>
          <w:tcPr>
            <w:tcW w:w="5876" w:type="dxa"/>
          </w:tcPr>
          <w:p w:rsidR="00F34B55" w:rsidRPr="00E028EF" w:rsidRDefault="00F34B55" w:rsidP="004E7E57">
            <w:pPr>
              <w:ind w:right="-110"/>
              <w:jc w:val="center"/>
            </w:pPr>
            <w:r w:rsidRPr="00E028EF">
              <w:t xml:space="preserve">Показатель </w:t>
            </w:r>
          </w:p>
        </w:tc>
        <w:tc>
          <w:tcPr>
            <w:tcW w:w="2073" w:type="dxa"/>
            <w:tcBorders>
              <w:bottom w:val="single" w:sz="4" w:space="0" w:color="auto"/>
            </w:tcBorders>
          </w:tcPr>
          <w:p w:rsidR="00F34B55" w:rsidRPr="00E028EF" w:rsidRDefault="00F34B55" w:rsidP="004E7E57">
            <w:pPr>
              <w:jc w:val="center"/>
            </w:pPr>
            <w:r w:rsidRPr="00E028EF">
              <w:t>Значение показателя</w:t>
            </w:r>
          </w:p>
        </w:tc>
        <w:tc>
          <w:tcPr>
            <w:tcW w:w="2399" w:type="dxa"/>
            <w:tcBorders>
              <w:bottom w:val="single" w:sz="4" w:space="0" w:color="auto"/>
              <w:right w:val="single" w:sz="4" w:space="0" w:color="auto"/>
            </w:tcBorders>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5E6E64">
        <w:tc>
          <w:tcPr>
            <w:tcW w:w="5876" w:type="dxa"/>
            <w:vMerge w:val="restart"/>
            <w:tcBorders>
              <w:right w:val="single" w:sz="4" w:space="0" w:color="auto"/>
            </w:tcBorders>
          </w:tcPr>
          <w:p w:rsidR="00F34B55" w:rsidRPr="00E028EF" w:rsidRDefault="00F34B55" w:rsidP="004E7E57">
            <w:pPr>
              <w:widowControl w:val="0"/>
              <w:autoSpaceDE w:val="0"/>
              <w:autoSpaceDN w:val="0"/>
              <w:adjustRightInd w:val="0"/>
            </w:pPr>
            <w:r w:rsidRPr="00E028EF">
              <w:t>Доля жизнеустроенных женщин от общей численности женщин, признанных нуждающимися в социальном обслуживании, получивших социальную помощь в стационарных условиях учреждения</w:t>
            </w:r>
          </w:p>
        </w:tc>
        <w:tc>
          <w:tcPr>
            <w:tcW w:w="2073" w:type="dxa"/>
            <w:tcBorders>
              <w:top w:val="single" w:sz="4" w:space="0" w:color="auto"/>
              <w:left w:val="single" w:sz="4" w:space="0" w:color="auto"/>
              <w:bottom w:val="nil"/>
              <w:right w:val="single" w:sz="4" w:space="0" w:color="auto"/>
            </w:tcBorders>
          </w:tcPr>
          <w:p w:rsidR="00F34B55" w:rsidRPr="00E028EF" w:rsidRDefault="00F34B55" w:rsidP="004E7E57">
            <w:pPr>
              <w:widowControl w:val="0"/>
              <w:autoSpaceDE w:val="0"/>
              <w:autoSpaceDN w:val="0"/>
              <w:adjustRightInd w:val="0"/>
              <w:jc w:val="center"/>
            </w:pPr>
            <w:r w:rsidRPr="00E028EF">
              <w:t>от 50% до 100%</w:t>
            </w:r>
          </w:p>
        </w:tc>
        <w:tc>
          <w:tcPr>
            <w:tcW w:w="2399" w:type="dxa"/>
            <w:tcBorders>
              <w:top w:val="single" w:sz="4" w:space="0" w:color="auto"/>
              <w:left w:val="single" w:sz="4" w:space="0" w:color="auto"/>
              <w:bottom w:val="nil"/>
              <w:right w:val="single" w:sz="4" w:space="0" w:color="auto"/>
            </w:tcBorders>
          </w:tcPr>
          <w:p w:rsidR="00F34B55" w:rsidRPr="00E028EF" w:rsidRDefault="00F34B55" w:rsidP="004E7E57">
            <w:pPr>
              <w:jc w:val="center"/>
            </w:pPr>
            <w:r w:rsidRPr="00E028EF">
              <w:t>20</w:t>
            </w:r>
          </w:p>
        </w:tc>
      </w:tr>
      <w:tr w:rsidR="00F34B55" w:rsidRPr="00E028EF" w:rsidTr="005E6E64">
        <w:tc>
          <w:tcPr>
            <w:tcW w:w="5876" w:type="dxa"/>
            <w:vMerge/>
            <w:tcBorders>
              <w:right w:val="single" w:sz="4" w:space="0" w:color="auto"/>
            </w:tcBorders>
          </w:tcPr>
          <w:p w:rsidR="00F34B55" w:rsidRPr="00E028EF" w:rsidRDefault="00F34B55" w:rsidP="004E7E57">
            <w:pPr>
              <w:widowControl w:val="0"/>
              <w:autoSpaceDE w:val="0"/>
              <w:autoSpaceDN w:val="0"/>
              <w:adjustRightInd w:val="0"/>
              <w:ind w:firstLine="540"/>
            </w:pPr>
          </w:p>
        </w:tc>
        <w:tc>
          <w:tcPr>
            <w:tcW w:w="2073" w:type="dxa"/>
            <w:tcBorders>
              <w:top w:val="nil"/>
              <w:left w:val="single" w:sz="4" w:space="0" w:color="auto"/>
              <w:bottom w:val="nil"/>
              <w:right w:val="single" w:sz="4" w:space="0" w:color="auto"/>
            </w:tcBorders>
          </w:tcPr>
          <w:p w:rsidR="00F34B55" w:rsidRPr="00E028EF" w:rsidRDefault="00F34B55" w:rsidP="004E7E57">
            <w:pPr>
              <w:widowControl w:val="0"/>
              <w:autoSpaceDE w:val="0"/>
              <w:autoSpaceDN w:val="0"/>
              <w:adjustRightInd w:val="0"/>
              <w:jc w:val="center"/>
            </w:pPr>
            <w:r w:rsidRPr="00E028EF">
              <w:t>от 35% до 49%</w:t>
            </w:r>
          </w:p>
        </w:tc>
        <w:tc>
          <w:tcPr>
            <w:tcW w:w="2399" w:type="dxa"/>
            <w:tcBorders>
              <w:top w:val="nil"/>
              <w:left w:val="single" w:sz="4" w:space="0" w:color="auto"/>
              <w:bottom w:val="nil"/>
              <w:right w:val="single" w:sz="4" w:space="0" w:color="auto"/>
            </w:tcBorders>
          </w:tcPr>
          <w:p w:rsidR="00F34B55" w:rsidRPr="00E028EF" w:rsidRDefault="00F34B55" w:rsidP="004E7E57">
            <w:pPr>
              <w:jc w:val="center"/>
            </w:pPr>
            <w:r w:rsidRPr="00E028EF">
              <w:t>10</w:t>
            </w:r>
          </w:p>
        </w:tc>
      </w:tr>
      <w:tr w:rsidR="00F34B55" w:rsidRPr="00E028EF" w:rsidTr="005E6E64">
        <w:tc>
          <w:tcPr>
            <w:tcW w:w="5876" w:type="dxa"/>
            <w:vMerge/>
            <w:tcBorders>
              <w:right w:val="single" w:sz="4" w:space="0" w:color="auto"/>
            </w:tcBorders>
          </w:tcPr>
          <w:p w:rsidR="00F34B55" w:rsidRPr="00E028EF" w:rsidRDefault="00F34B55" w:rsidP="004E7E57">
            <w:pPr>
              <w:widowControl w:val="0"/>
              <w:autoSpaceDE w:val="0"/>
              <w:autoSpaceDN w:val="0"/>
              <w:adjustRightInd w:val="0"/>
              <w:ind w:firstLine="540"/>
            </w:pPr>
          </w:p>
        </w:tc>
        <w:tc>
          <w:tcPr>
            <w:tcW w:w="2073" w:type="dxa"/>
            <w:tcBorders>
              <w:top w:val="nil"/>
              <w:left w:val="single" w:sz="4" w:space="0" w:color="auto"/>
              <w:bottom w:val="single" w:sz="4" w:space="0" w:color="auto"/>
              <w:right w:val="single" w:sz="4" w:space="0" w:color="auto"/>
            </w:tcBorders>
          </w:tcPr>
          <w:p w:rsidR="00F34B55" w:rsidRPr="00E028EF" w:rsidRDefault="00F34B55" w:rsidP="004E7E57">
            <w:pPr>
              <w:widowControl w:val="0"/>
              <w:autoSpaceDE w:val="0"/>
              <w:autoSpaceDN w:val="0"/>
              <w:adjustRightInd w:val="0"/>
              <w:jc w:val="center"/>
            </w:pPr>
            <w:r w:rsidRPr="00E028EF">
              <w:t>менее 35%</w:t>
            </w:r>
          </w:p>
        </w:tc>
        <w:tc>
          <w:tcPr>
            <w:tcW w:w="2399" w:type="dxa"/>
            <w:tcBorders>
              <w:top w:val="nil"/>
              <w:left w:val="single" w:sz="4" w:space="0" w:color="auto"/>
              <w:bottom w:val="single" w:sz="4" w:space="0" w:color="auto"/>
              <w:right w:val="single" w:sz="4" w:space="0" w:color="auto"/>
            </w:tcBorders>
          </w:tcPr>
          <w:p w:rsidR="00F34B55" w:rsidRPr="00E028EF" w:rsidRDefault="00F34B55" w:rsidP="004E7E57">
            <w:pPr>
              <w:jc w:val="center"/>
            </w:pPr>
            <w:r w:rsidRPr="00E028EF">
              <w:t>0</w:t>
            </w:r>
          </w:p>
        </w:tc>
      </w:tr>
      <w:tr w:rsidR="00F34B55" w:rsidRPr="00E028EF" w:rsidTr="005E6E64">
        <w:tc>
          <w:tcPr>
            <w:tcW w:w="5876" w:type="dxa"/>
            <w:vMerge w:val="restart"/>
            <w:tcBorders>
              <w:right w:val="single" w:sz="4" w:space="0" w:color="auto"/>
            </w:tcBorders>
          </w:tcPr>
          <w:p w:rsidR="00F34B55" w:rsidRPr="00E028EF" w:rsidRDefault="00F34B55" w:rsidP="004E7E57">
            <w:pPr>
              <w:widowControl w:val="0"/>
              <w:autoSpaceDE w:val="0"/>
              <w:autoSpaceDN w:val="0"/>
              <w:adjustRightInd w:val="0"/>
            </w:pPr>
            <w:r w:rsidRPr="00E028EF">
              <w:t>Доля семей с детьми, детей, имеющих положительный результат в улучшении соматического и психологического здоровья, от общей численности семей с детьми, детей, получивших социальную помощь в полустационарных условиях</w:t>
            </w:r>
          </w:p>
        </w:tc>
        <w:tc>
          <w:tcPr>
            <w:tcW w:w="2073" w:type="dxa"/>
            <w:tcBorders>
              <w:top w:val="single" w:sz="4" w:space="0" w:color="auto"/>
              <w:left w:val="single" w:sz="4" w:space="0" w:color="auto"/>
              <w:bottom w:val="nil"/>
              <w:right w:val="single" w:sz="4" w:space="0" w:color="auto"/>
            </w:tcBorders>
          </w:tcPr>
          <w:p w:rsidR="00F34B55" w:rsidRPr="00E028EF" w:rsidRDefault="00F34B55" w:rsidP="004E7E57">
            <w:pPr>
              <w:widowControl w:val="0"/>
              <w:autoSpaceDE w:val="0"/>
              <w:autoSpaceDN w:val="0"/>
              <w:adjustRightInd w:val="0"/>
              <w:jc w:val="center"/>
            </w:pPr>
            <w:r w:rsidRPr="00E028EF">
              <w:t>от 70% до 100%</w:t>
            </w:r>
          </w:p>
        </w:tc>
        <w:tc>
          <w:tcPr>
            <w:tcW w:w="2399" w:type="dxa"/>
            <w:tcBorders>
              <w:top w:val="single" w:sz="4" w:space="0" w:color="auto"/>
              <w:left w:val="single" w:sz="4" w:space="0" w:color="auto"/>
              <w:bottom w:val="nil"/>
              <w:right w:val="single" w:sz="4" w:space="0" w:color="auto"/>
            </w:tcBorders>
          </w:tcPr>
          <w:p w:rsidR="00F34B55" w:rsidRPr="00E028EF" w:rsidRDefault="00F34B55" w:rsidP="004E7E57">
            <w:pPr>
              <w:jc w:val="center"/>
            </w:pPr>
            <w:r w:rsidRPr="00E028EF">
              <w:t>15</w:t>
            </w:r>
          </w:p>
        </w:tc>
      </w:tr>
      <w:tr w:rsidR="00F34B55" w:rsidRPr="00E028EF" w:rsidTr="005E6E64">
        <w:tc>
          <w:tcPr>
            <w:tcW w:w="5876" w:type="dxa"/>
            <w:vMerge/>
            <w:tcBorders>
              <w:right w:val="single" w:sz="4" w:space="0" w:color="auto"/>
            </w:tcBorders>
          </w:tcPr>
          <w:p w:rsidR="00F34B55" w:rsidRPr="00E028EF" w:rsidRDefault="00F34B55" w:rsidP="004E7E57">
            <w:pPr>
              <w:widowControl w:val="0"/>
              <w:autoSpaceDE w:val="0"/>
              <w:autoSpaceDN w:val="0"/>
              <w:adjustRightInd w:val="0"/>
              <w:ind w:firstLine="540"/>
            </w:pPr>
          </w:p>
        </w:tc>
        <w:tc>
          <w:tcPr>
            <w:tcW w:w="2073" w:type="dxa"/>
            <w:tcBorders>
              <w:top w:val="nil"/>
              <w:left w:val="single" w:sz="4" w:space="0" w:color="auto"/>
              <w:bottom w:val="nil"/>
              <w:right w:val="single" w:sz="4" w:space="0" w:color="auto"/>
            </w:tcBorders>
          </w:tcPr>
          <w:p w:rsidR="00F34B55" w:rsidRPr="00E028EF" w:rsidRDefault="00F34B55" w:rsidP="004E7E57">
            <w:pPr>
              <w:widowControl w:val="0"/>
              <w:autoSpaceDE w:val="0"/>
              <w:autoSpaceDN w:val="0"/>
              <w:adjustRightInd w:val="0"/>
              <w:jc w:val="center"/>
            </w:pPr>
            <w:r w:rsidRPr="00E028EF">
              <w:t>от 50% до 69%</w:t>
            </w:r>
          </w:p>
        </w:tc>
        <w:tc>
          <w:tcPr>
            <w:tcW w:w="2399" w:type="dxa"/>
            <w:tcBorders>
              <w:top w:val="nil"/>
              <w:left w:val="single" w:sz="4" w:space="0" w:color="auto"/>
              <w:bottom w:val="nil"/>
              <w:right w:val="single" w:sz="4" w:space="0" w:color="auto"/>
            </w:tcBorders>
          </w:tcPr>
          <w:p w:rsidR="00F34B55" w:rsidRPr="00E028EF" w:rsidRDefault="00F34B55" w:rsidP="004E7E57">
            <w:pPr>
              <w:jc w:val="center"/>
            </w:pPr>
            <w:r w:rsidRPr="00E028EF">
              <w:t>8</w:t>
            </w:r>
          </w:p>
        </w:tc>
      </w:tr>
      <w:tr w:rsidR="00F34B55" w:rsidRPr="00E028EF" w:rsidTr="005E6E64">
        <w:tc>
          <w:tcPr>
            <w:tcW w:w="5876" w:type="dxa"/>
            <w:vMerge/>
            <w:tcBorders>
              <w:bottom w:val="single" w:sz="4" w:space="0" w:color="auto"/>
              <w:right w:val="single" w:sz="4" w:space="0" w:color="auto"/>
            </w:tcBorders>
          </w:tcPr>
          <w:p w:rsidR="00F34B55" w:rsidRPr="00E028EF" w:rsidRDefault="00F34B55" w:rsidP="004E7E57">
            <w:pPr>
              <w:widowControl w:val="0"/>
              <w:autoSpaceDE w:val="0"/>
              <w:autoSpaceDN w:val="0"/>
              <w:adjustRightInd w:val="0"/>
              <w:ind w:firstLine="540"/>
            </w:pPr>
          </w:p>
        </w:tc>
        <w:tc>
          <w:tcPr>
            <w:tcW w:w="2073" w:type="dxa"/>
            <w:tcBorders>
              <w:top w:val="nil"/>
              <w:left w:val="single" w:sz="4" w:space="0" w:color="auto"/>
              <w:bottom w:val="single" w:sz="4" w:space="0" w:color="auto"/>
              <w:right w:val="single" w:sz="4" w:space="0" w:color="auto"/>
            </w:tcBorders>
          </w:tcPr>
          <w:p w:rsidR="00F34B55" w:rsidRPr="00E028EF" w:rsidRDefault="00F34B55" w:rsidP="004E7E57">
            <w:pPr>
              <w:widowControl w:val="0"/>
              <w:autoSpaceDE w:val="0"/>
              <w:autoSpaceDN w:val="0"/>
              <w:adjustRightInd w:val="0"/>
              <w:jc w:val="center"/>
            </w:pPr>
            <w:r w:rsidRPr="00E028EF">
              <w:t>менее 50%</w:t>
            </w:r>
          </w:p>
        </w:tc>
        <w:tc>
          <w:tcPr>
            <w:tcW w:w="2399" w:type="dxa"/>
            <w:tcBorders>
              <w:top w:val="nil"/>
              <w:left w:val="single" w:sz="4" w:space="0" w:color="auto"/>
              <w:bottom w:val="single" w:sz="4" w:space="0" w:color="auto"/>
              <w:right w:val="single" w:sz="4" w:space="0" w:color="auto"/>
            </w:tcBorders>
          </w:tcPr>
          <w:p w:rsidR="00F34B55" w:rsidRPr="00E028EF" w:rsidRDefault="00F34B55" w:rsidP="004E7E57">
            <w:pPr>
              <w:jc w:val="center"/>
            </w:pPr>
            <w:r w:rsidRPr="00E028EF">
              <w:t>0</w:t>
            </w:r>
          </w:p>
        </w:tc>
      </w:tr>
      <w:tr w:rsidR="00F34B55" w:rsidRPr="00E028EF" w:rsidTr="005E6E64">
        <w:tc>
          <w:tcPr>
            <w:tcW w:w="5876" w:type="dxa"/>
            <w:tcBorders>
              <w:bottom w:val="single" w:sz="4" w:space="0" w:color="auto"/>
              <w:right w:val="single" w:sz="4" w:space="0" w:color="auto"/>
            </w:tcBorders>
          </w:tcPr>
          <w:p w:rsidR="00F34B55" w:rsidRPr="00E028EF" w:rsidRDefault="00F34B55" w:rsidP="004E7E57">
            <w:r w:rsidRPr="00E028EF">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073" w:type="dxa"/>
            <w:tcBorders>
              <w:top w:val="single" w:sz="4" w:space="0" w:color="auto"/>
              <w:left w:val="single" w:sz="4" w:space="0" w:color="auto"/>
              <w:bottom w:val="single" w:sz="4" w:space="0" w:color="auto"/>
              <w:right w:val="single" w:sz="4" w:space="0" w:color="auto"/>
            </w:tcBorders>
          </w:tcPr>
          <w:p w:rsidR="00F34B55" w:rsidRPr="00E028EF" w:rsidRDefault="00F34B55" w:rsidP="004E7E57">
            <w:pPr>
              <w:jc w:val="center"/>
            </w:pPr>
            <w:r w:rsidRPr="00E028EF">
              <w:t>20%</w:t>
            </w:r>
          </w:p>
          <w:p w:rsidR="00F34B55" w:rsidRPr="00E028EF" w:rsidRDefault="00F34B55" w:rsidP="004E7E57">
            <w:pPr>
              <w:jc w:val="center"/>
            </w:pPr>
            <w:r w:rsidRPr="00E028EF">
              <w:t>менее 20%</w:t>
            </w:r>
          </w:p>
        </w:tc>
        <w:tc>
          <w:tcPr>
            <w:tcW w:w="2399" w:type="dxa"/>
            <w:tcBorders>
              <w:top w:val="single" w:sz="4" w:space="0" w:color="auto"/>
              <w:left w:val="single" w:sz="4" w:space="0" w:color="auto"/>
              <w:bottom w:val="single" w:sz="4" w:space="0" w:color="auto"/>
              <w:right w:val="single" w:sz="4" w:space="0" w:color="auto"/>
            </w:tcBorders>
          </w:tcPr>
          <w:p w:rsidR="00F34B55" w:rsidRPr="00E028EF" w:rsidRDefault="00F34B55" w:rsidP="004E7E57">
            <w:pPr>
              <w:jc w:val="center"/>
            </w:pPr>
            <w:r w:rsidRPr="00E028EF">
              <w:t>15</w:t>
            </w:r>
          </w:p>
          <w:p w:rsidR="00F34B55" w:rsidRPr="00E028EF" w:rsidRDefault="00F34B55" w:rsidP="004E7E57">
            <w:pPr>
              <w:jc w:val="center"/>
            </w:pPr>
            <w:r w:rsidRPr="00E028EF">
              <w:t>0</w:t>
            </w:r>
          </w:p>
        </w:tc>
      </w:tr>
    </w:tbl>
    <w:p w:rsidR="00F34B55" w:rsidRPr="00E028EF" w:rsidRDefault="00F34B55" w:rsidP="00F34B55">
      <w:pPr>
        <w:rPr>
          <w:sz w:val="28"/>
          <w:szCs w:val="28"/>
        </w:rPr>
      </w:pPr>
    </w:p>
    <w:p w:rsidR="00F34B55" w:rsidRPr="00E028EF" w:rsidRDefault="00F34B55" w:rsidP="00F34B55">
      <w:pPr>
        <w:rPr>
          <w:sz w:val="28"/>
          <w:szCs w:val="28"/>
        </w:rPr>
      </w:pPr>
      <w:r w:rsidRPr="00E028EF">
        <w:rPr>
          <w:sz w:val="28"/>
          <w:szCs w:val="28"/>
        </w:rPr>
        <w:t>11) </w:t>
      </w:r>
      <w:proofErr w:type="gramStart"/>
      <w:r w:rsidRPr="00E028EF">
        <w:rPr>
          <w:sz w:val="28"/>
          <w:szCs w:val="28"/>
        </w:rPr>
        <w:t>областной</w:t>
      </w:r>
      <w:proofErr w:type="gramEnd"/>
      <w:r w:rsidRPr="00E028EF">
        <w:rPr>
          <w:sz w:val="28"/>
          <w:szCs w:val="28"/>
        </w:rPr>
        <w:t xml:space="preserve"> комплексный центр социальной адаптации граждан</w:t>
      </w:r>
    </w:p>
    <w:p w:rsidR="00F34B55" w:rsidRPr="00E028EF"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5"/>
        <w:gridCol w:w="7"/>
        <w:gridCol w:w="2126"/>
        <w:gridCol w:w="3260"/>
      </w:tblGrid>
      <w:tr w:rsidR="00F34B55" w:rsidRPr="00E028EF" w:rsidTr="005E6E64">
        <w:tc>
          <w:tcPr>
            <w:tcW w:w="4955" w:type="dxa"/>
            <w:tcBorders>
              <w:left w:val="single" w:sz="4" w:space="0" w:color="auto"/>
            </w:tcBorders>
          </w:tcPr>
          <w:p w:rsidR="00F34B55" w:rsidRPr="00E028EF" w:rsidRDefault="00F34B55" w:rsidP="004E7E57">
            <w:pPr>
              <w:jc w:val="center"/>
            </w:pPr>
            <w:r w:rsidRPr="00E028EF">
              <w:t>Показатель</w:t>
            </w:r>
          </w:p>
        </w:tc>
        <w:tc>
          <w:tcPr>
            <w:tcW w:w="2133" w:type="dxa"/>
            <w:gridSpan w:val="2"/>
          </w:tcPr>
          <w:p w:rsidR="00F34B55" w:rsidRPr="00E028EF" w:rsidRDefault="00F34B55" w:rsidP="004E7E57">
            <w:pPr>
              <w:jc w:val="center"/>
            </w:pPr>
            <w:r w:rsidRPr="00E028EF">
              <w:t>Значение показателя</w:t>
            </w:r>
          </w:p>
        </w:tc>
        <w:tc>
          <w:tcPr>
            <w:tcW w:w="3260" w:type="dxa"/>
            <w:tcBorders>
              <w:right w:val="single" w:sz="4" w:space="0" w:color="auto"/>
            </w:tcBorders>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5E6E64">
        <w:tc>
          <w:tcPr>
            <w:tcW w:w="4955" w:type="dxa"/>
            <w:tcBorders>
              <w:left w:val="single" w:sz="4" w:space="0" w:color="auto"/>
            </w:tcBorders>
          </w:tcPr>
          <w:p w:rsidR="00F34B55" w:rsidRPr="00E028EF" w:rsidRDefault="00F34B55" w:rsidP="004E7E57">
            <w:r w:rsidRPr="00E028EF">
              <w:t>Доля граждан, получивших социальную помощь, от общего числа обратившихся в учреждение граждан за отчетный период</w:t>
            </w:r>
          </w:p>
        </w:tc>
        <w:tc>
          <w:tcPr>
            <w:tcW w:w="2133" w:type="dxa"/>
            <w:gridSpan w:val="2"/>
          </w:tcPr>
          <w:p w:rsidR="00F34B55" w:rsidRPr="00E028EF" w:rsidRDefault="00F34B55" w:rsidP="004E7E57">
            <w:pPr>
              <w:jc w:val="center"/>
            </w:pPr>
            <w:r w:rsidRPr="00E028EF">
              <w:t>от 65% до 100%</w:t>
            </w:r>
          </w:p>
          <w:p w:rsidR="00F34B55" w:rsidRPr="00E028EF" w:rsidRDefault="00F34B55" w:rsidP="004E7E57">
            <w:pPr>
              <w:jc w:val="center"/>
            </w:pPr>
            <w:r w:rsidRPr="00E028EF">
              <w:t>от 35% до 64%</w:t>
            </w:r>
          </w:p>
          <w:p w:rsidR="00F34B55" w:rsidRPr="00E028EF" w:rsidRDefault="00F34B55" w:rsidP="004E7E57">
            <w:pPr>
              <w:jc w:val="center"/>
            </w:pPr>
            <w:r w:rsidRPr="00E028EF">
              <w:t>менее 35%</w:t>
            </w:r>
          </w:p>
        </w:tc>
        <w:tc>
          <w:tcPr>
            <w:tcW w:w="3260" w:type="dxa"/>
            <w:tcBorders>
              <w:right w:val="single" w:sz="4" w:space="0" w:color="auto"/>
            </w:tcBorders>
          </w:tcPr>
          <w:p w:rsidR="00F34B55" w:rsidRPr="00E028EF" w:rsidRDefault="00F34B55" w:rsidP="004E7E57">
            <w:pPr>
              <w:jc w:val="center"/>
            </w:pPr>
            <w:r w:rsidRPr="00E028EF">
              <w:t>25</w:t>
            </w:r>
          </w:p>
          <w:p w:rsidR="00F34B55" w:rsidRPr="00E028EF" w:rsidRDefault="00F34B55" w:rsidP="004E7E57">
            <w:pPr>
              <w:jc w:val="center"/>
            </w:pPr>
            <w:r w:rsidRPr="00E028EF">
              <w:t>15</w:t>
            </w:r>
          </w:p>
          <w:p w:rsidR="00F34B55" w:rsidRPr="00E028EF" w:rsidRDefault="00F34B55" w:rsidP="004E7E57">
            <w:pPr>
              <w:jc w:val="center"/>
            </w:pPr>
            <w:r w:rsidRPr="00E028EF">
              <w:t>0</w:t>
            </w:r>
          </w:p>
        </w:tc>
      </w:tr>
      <w:tr w:rsidR="00F34B55" w:rsidRPr="00E028EF" w:rsidTr="005E6E64">
        <w:tc>
          <w:tcPr>
            <w:tcW w:w="4955" w:type="dxa"/>
            <w:tcBorders>
              <w:left w:val="single" w:sz="4" w:space="0" w:color="auto"/>
            </w:tcBorders>
          </w:tcPr>
          <w:p w:rsidR="00F34B55" w:rsidRPr="00E028EF" w:rsidRDefault="00F34B55" w:rsidP="004E7E57">
            <w:r w:rsidRPr="00E028EF">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E028EF">
              <w:t>медико-социальной</w:t>
            </w:r>
            <w:proofErr w:type="gramEnd"/>
            <w:r w:rsidRPr="00E028EF">
              <w:t xml:space="preserve"> экспертизы), находящихся на обслуживании </w:t>
            </w:r>
            <w:r w:rsidRPr="00E028EF">
              <w:lastRenderedPageBreak/>
              <w:t>в учреждении</w:t>
            </w:r>
          </w:p>
        </w:tc>
        <w:tc>
          <w:tcPr>
            <w:tcW w:w="2133" w:type="dxa"/>
            <w:gridSpan w:val="2"/>
          </w:tcPr>
          <w:p w:rsidR="00F34B55" w:rsidRPr="00E028EF" w:rsidRDefault="00F34B55" w:rsidP="004E7E57">
            <w:pPr>
              <w:jc w:val="center"/>
            </w:pPr>
            <w:r w:rsidRPr="00E028EF">
              <w:lastRenderedPageBreak/>
              <w:t>от 95% до 100%</w:t>
            </w:r>
          </w:p>
          <w:p w:rsidR="00F34B55" w:rsidRPr="00E028EF" w:rsidRDefault="00F34B55" w:rsidP="004E7E57">
            <w:pPr>
              <w:jc w:val="center"/>
            </w:pPr>
            <w:r w:rsidRPr="00E028EF">
              <w:t>от 50% до 94%</w:t>
            </w:r>
          </w:p>
          <w:p w:rsidR="00F34B55" w:rsidRPr="00E028EF" w:rsidRDefault="00F34B55" w:rsidP="004E7E57">
            <w:pPr>
              <w:jc w:val="center"/>
            </w:pPr>
            <w:r w:rsidRPr="00E028EF">
              <w:t>менее 50%</w:t>
            </w:r>
          </w:p>
        </w:tc>
        <w:tc>
          <w:tcPr>
            <w:tcW w:w="3260" w:type="dxa"/>
            <w:tcBorders>
              <w:right w:val="single" w:sz="4" w:space="0" w:color="auto"/>
            </w:tcBorders>
          </w:tcPr>
          <w:p w:rsidR="00F34B55" w:rsidRPr="00E028EF" w:rsidRDefault="00F34B55" w:rsidP="004E7E57">
            <w:pPr>
              <w:jc w:val="center"/>
            </w:pPr>
            <w:r w:rsidRPr="00E028EF">
              <w:t>15</w:t>
            </w:r>
          </w:p>
          <w:p w:rsidR="00F34B55" w:rsidRPr="00E028EF" w:rsidRDefault="00F34B55" w:rsidP="004E7E57">
            <w:pPr>
              <w:jc w:val="center"/>
            </w:pPr>
            <w:r w:rsidRPr="00E028EF">
              <w:t>10</w:t>
            </w:r>
          </w:p>
          <w:p w:rsidR="00F34B55" w:rsidRPr="00E028EF" w:rsidRDefault="00F34B55" w:rsidP="004E7E57">
            <w:pPr>
              <w:jc w:val="center"/>
            </w:pPr>
            <w:r w:rsidRPr="00E028EF">
              <w:t>0</w:t>
            </w:r>
          </w:p>
        </w:tc>
      </w:tr>
      <w:tr w:rsidR="00F34B55" w:rsidRPr="00E028EF" w:rsidTr="005E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2" w:type="dxa"/>
            <w:gridSpan w:val="2"/>
          </w:tcPr>
          <w:p w:rsidR="00F34B55" w:rsidRPr="00E028EF" w:rsidRDefault="00F34B55" w:rsidP="004E7E57">
            <w:r w:rsidRPr="00E028EF">
              <w:lastRenderedPageBreak/>
              <w:t>Доля инвалидов, получивших свидетельство о прохождении курсов по управлению автомобилями с ручным управлением, от общего числа инвалидов, прошедших обучение за отчетный период</w:t>
            </w:r>
          </w:p>
        </w:tc>
        <w:tc>
          <w:tcPr>
            <w:tcW w:w="2126" w:type="dxa"/>
          </w:tcPr>
          <w:p w:rsidR="00F34B55" w:rsidRPr="00E028EF" w:rsidRDefault="00F34B55" w:rsidP="004E7E57">
            <w:pPr>
              <w:ind w:hanging="125"/>
              <w:jc w:val="center"/>
            </w:pPr>
            <w:r w:rsidRPr="00E028EF">
              <w:t>100%</w:t>
            </w:r>
          </w:p>
          <w:p w:rsidR="00F34B55" w:rsidRPr="00E028EF" w:rsidRDefault="00F34B55" w:rsidP="004E7E57">
            <w:pPr>
              <w:ind w:hanging="125"/>
              <w:jc w:val="center"/>
            </w:pPr>
            <w:r w:rsidRPr="00E028EF">
              <w:t>менее 100%</w:t>
            </w:r>
          </w:p>
        </w:tc>
        <w:tc>
          <w:tcPr>
            <w:tcW w:w="3260" w:type="dxa"/>
            <w:tcBorders>
              <w:right w:val="single" w:sz="4" w:space="0" w:color="000000"/>
            </w:tcBorders>
          </w:tcPr>
          <w:p w:rsidR="00F34B55" w:rsidRPr="00E028EF" w:rsidRDefault="00F34B55" w:rsidP="004E7E57">
            <w:pPr>
              <w:ind w:hanging="108"/>
              <w:jc w:val="center"/>
            </w:pPr>
            <w:r w:rsidRPr="00E028EF">
              <w:t>10</w:t>
            </w:r>
          </w:p>
          <w:p w:rsidR="00F34B55" w:rsidRPr="00E028EF" w:rsidRDefault="00F34B55" w:rsidP="004E7E57">
            <w:pPr>
              <w:ind w:hanging="108"/>
              <w:jc w:val="center"/>
            </w:pPr>
            <w:r w:rsidRPr="00E028EF">
              <w:t>0</w:t>
            </w:r>
          </w:p>
        </w:tc>
      </w:tr>
    </w:tbl>
    <w:p w:rsidR="00F34B55" w:rsidRPr="00E028EF" w:rsidRDefault="00F34B55" w:rsidP="00F34B55">
      <w:pPr>
        <w:widowControl w:val="0"/>
        <w:autoSpaceDE w:val="0"/>
        <w:autoSpaceDN w:val="0"/>
        <w:adjustRightInd w:val="0"/>
        <w:rPr>
          <w:sz w:val="28"/>
          <w:szCs w:val="28"/>
        </w:rPr>
      </w:pPr>
    </w:p>
    <w:p w:rsidR="00F34B55" w:rsidRPr="00E028EF" w:rsidRDefault="00F34B55" w:rsidP="00F34B55">
      <w:pPr>
        <w:autoSpaceDE w:val="0"/>
        <w:autoSpaceDN w:val="0"/>
        <w:adjustRightInd w:val="0"/>
        <w:ind w:firstLine="540"/>
        <w:rPr>
          <w:sz w:val="28"/>
          <w:szCs w:val="28"/>
        </w:rPr>
      </w:pPr>
      <w:r w:rsidRPr="00E028EF">
        <w:rPr>
          <w:sz w:val="28"/>
          <w:szCs w:val="28"/>
        </w:rPr>
        <w:t>12) дом ветеранов Новосибирской области</w:t>
      </w:r>
    </w:p>
    <w:p w:rsidR="00F34B55" w:rsidRPr="00E028EF"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2285"/>
        <w:gridCol w:w="2551"/>
      </w:tblGrid>
      <w:tr w:rsidR="00F34B55" w:rsidRPr="00E028EF" w:rsidTr="005E6E64">
        <w:tc>
          <w:tcPr>
            <w:tcW w:w="5512" w:type="dxa"/>
          </w:tcPr>
          <w:p w:rsidR="00F34B55" w:rsidRPr="00E028EF" w:rsidRDefault="00F34B55" w:rsidP="004E7E57">
            <w:pPr>
              <w:ind w:right="-110"/>
              <w:jc w:val="center"/>
            </w:pPr>
            <w:r w:rsidRPr="00E028EF">
              <w:t xml:space="preserve">Показатель </w:t>
            </w:r>
          </w:p>
        </w:tc>
        <w:tc>
          <w:tcPr>
            <w:tcW w:w="2285" w:type="dxa"/>
          </w:tcPr>
          <w:p w:rsidR="00F34B55" w:rsidRPr="00E028EF" w:rsidRDefault="00F34B55" w:rsidP="004E7E57">
            <w:pPr>
              <w:jc w:val="center"/>
            </w:pPr>
            <w:r w:rsidRPr="00E028EF">
              <w:t>Значение показателя</w:t>
            </w:r>
          </w:p>
        </w:tc>
        <w:tc>
          <w:tcPr>
            <w:tcW w:w="2551" w:type="dxa"/>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5E6E64">
        <w:tc>
          <w:tcPr>
            <w:tcW w:w="5512" w:type="dxa"/>
          </w:tcPr>
          <w:p w:rsidR="00F34B55" w:rsidRPr="00E028EF" w:rsidRDefault="00F34B55" w:rsidP="004E7E57">
            <w:r w:rsidRPr="00E028EF">
              <w:t>Доля граждан пожилого возраста и инвалидов, охваченных социальным обслуживанием, от общего числа граждан пожилого возраста и инвалидов, нуждающихся в социальном обслуживании, проживающих в учреждении</w:t>
            </w:r>
          </w:p>
        </w:tc>
        <w:tc>
          <w:tcPr>
            <w:tcW w:w="2285" w:type="dxa"/>
          </w:tcPr>
          <w:p w:rsidR="00F34B55" w:rsidRPr="00E028EF" w:rsidRDefault="00F34B55" w:rsidP="004E7E57">
            <w:pPr>
              <w:jc w:val="center"/>
            </w:pPr>
            <w:r w:rsidRPr="00E028EF">
              <w:t>От 95% до 100%</w:t>
            </w:r>
          </w:p>
          <w:p w:rsidR="00F34B55" w:rsidRPr="00E028EF" w:rsidRDefault="00F34B55" w:rsidP="004E7E57">
            <w:pPr>
              <w:jc w:val="center"/>
            </w:pPr>
            <w:r w:rsidRPr="00E028EF">
              <w:t>до 94%</w:t>
            </w:r>
          </w:p>
        </w:tc>
        <w:tc>
          <w:tcPr>
            <w:tcW w:w="2551" w:type="dxa"/>
          </w:tcPr>
          <w:p w:rsidR="00F34B55" w:rsidRPr="00E028EF" w:rsidRDefault="00F34B55" w:rsidP="004E7E57">
            <w:pPr>
              <w:jc w:val="center"/>
            </w:pPr>
            <w:r w:rsidRPr="00E028EF">
              <w:t>50</w:t>
            </w:r>
          </w:p>
          <w:p w:rsidR="00F34B55" w:rsidRPr="00E028EF" w:rsidRDefault="00F34B55" w:rsidP="004E7E57">
            <w:pPr>
              <w:jc w:val="center"/>
            </w:pPr>
            <w:r w:rsidRPr="00E028EF">
              <w:t>0</w:t>
            </w:r>
          </w:p>
        </w:tc>
      </w:tr>
    </w:tbl>
    <w:p w:rsidR="00F34B55" w:rsidRPr="00E028EF" w:rsidRDefault="00F34B55" w:rsidP="00F34B55">
      <w:pPr>
        <w:widowControl w:val="0"/>
        <w:autoSpaceDE w:val="0"/>
        <w:autoSpaceDN w:val="0"/>
        <w:adjustRightInd w:val="0"/>
        <w:rPr>
          <w:sz w:val="28"/>
          <w:szCs w:val="20"/>
        </w:rPr>
      </w:pPr>
    </w:p>
    <w:p w:rsidR="00F34B55" w:rsidRPr="00E028EF" w:rsidRDefault="00F34B55" w:rsidP="00F34B55">
      <w:pPr>
        <w:rPr>
          <w:sz w:val="28"/>
          <w:szCs w:val="28"/>
        </w:rPr>
      </w:pPr>
      <w:r w:rsidRPr="00E028EF">
        <w:rPr>
          <w:sz w:val="28"/>
          <w:szCs w:val="28"/>
        </w:rPr>
        <w:tab/>
        <w:t>13) центр развития семейных форм устройства детей – сирот и детей, оставшихся без попечения родителей</w:t>
      </w:r>
    </w:p>
    <w:p w:rsidR="00F34B55" w:rsidRPr="00E028EF" w:rsidRDefault="00F34B55" w:rsidP="00F34B55"/>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8"/>
        <w:gridCol w:w="2229"/>
        <w:gridCol w:w="2551"/>
      </w:tblGrid>
      <w:tr w:rsidR="00F34B55" w:rsidRPr="00E028EF" w:rsidTr="005E6E64">
        <w:tc>
          <w:tcPr>
            <w:tcW w:w="5568" w:type="dxa"/>
          </w:tcPr>
          <w:p w:rsidR="00F34B55" w:rsidRPr="00E028EF" w:rsidRDefault="00F34B55" w:rsidP="004E7E57">
            <w:pPr>
              <w:jc w:val="center"/>
            </w:pPr>
            <w:r w:rsidRPr="00E028EF">
              <w:t xml:space="preserve">Показатель </w:t>
            </w:r>
          </w:p>
        </w:tc>
        <w:tc>
          <w:tcPr>
            <w:tcW w:w="2229" w:type="dxa"/>
          </w:tcPr>
          <w:p w:rsidR="00F34B55" w:rsidRPr="00E028EF" w:rsidRDefault="00F34B55" w:rsidP="004E7E57">
            <w:pPr>
              <w:jc w:val="center"/>
            </w:pPr>
            <w:r w:rsidRPr="00E028EF">
              <w:t>Значение показателя</w:t>
            </w:r>
          </w:p>
        </w:tc>
        <w:tc>
          <w:tcPr>
            <w:tcW w:w="2551" w:type="dxa"/>
            <w:tcBorders>
              <w:right w:val="single" w:sz="4" w:space="0" w:color="000000"/>
            </w:tcBorders>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5E6E64">
        <w:tc>
          <w:tcPr>
            <w:tcW w:w="5568" w:type="dxa"/>
          </w:tcPr>
          <w:p w:rsidR="00F34B55" w:rsidRPr="00E028EF" w:rsidRDefault="00F34B55" w:rsidP="004E7E57">
            <w:r w:rsidRPr="00E028EF">
              <w:t>Доля граждан, прошедших подготовку, от общего числа обратившихся в учреждение граждан за отчетный период</w:t>
            </w:r>
          </w:p>
        </w:tc>
        <w:tc>
          <w:tcPr>
            <w:tcW w:w="2229" w:type="dxa"/>
          </w:tcPr>
          <w:p w:rsidR="00F34B55" w:rsidRPr="00E028EF" w:rsidRDefault="00F34B55" w:rsidP="004E7E57">
            <w:pPr>
              <w:jc w:val="center"/>
            </w:pPr>
            <w:r w:rsidRPr="00E028EF">
              <w:t>от 95% до 100%</w:t>
            </w:r>
          </w:p>
          <w:p w:rsidR="00F34B55" w:rsidRPr="00E028EF" w:rsidRDefault="00F34B55" w:rsidP="004E7E57">
            <w:pPr>
              <w:jc w:val="center"/>
            </w:pPr>
            <w:r w:rsidRPr="00E028EF">
              <w:t>до 94%</w:t>
            </w:r>
          </w:p>
        </w:tc>
        <w:tc>
          <w:tcPr>
            <w:tcW w:w="2551" w:type="dxa"/>
            <w:tcBorders>
              <w:right w:val="single" w:sz="4" w:space="0" w:color="000000"/>
            </w:tcBorders>
          </w:tcPr>
          <w:p w:rsidR="00F34B55" w:rsidRPr="00E028EF" w:rsidRDefault="00F34B55" w:rsidP="004E7E57">
            <w:pPr>
              <w:jc w:val="center"/>
            </w:pPr>
            <w:r w:rsidRPr="00E028EF">
              <w:t>15</w:t>
            </w:r>
          </w:p>
          <w:p w:rsidR="00F34B55" w:rsidRPr="00E028EF" w:rsidRDefault="00F34B55" w:rsidP="004E7E57">
            <w:pPr>
              <w:jc w:val="center"/>
            </w:pPr>
            <w:r w:rsidRPr="00E028EF">
              <w:t>0</w:t>
            </w:r>
          </w:p>
        </w:tc>
      </w:tr>
      <w:tr w:rsidR="00F34B55" w:rsidRPr="00E028EF" w:rsidTr="005E6E64">
        <w:tc>
          <w:tcPr>
            <w:tcW w:w="5568" w:type="dxa"/>
          </w:tcPr>
          <w:p w:rsidR="00F34B55" w:rsidRPr="00E028EF" w:rsidRDefault="00F34B55" w:rsidP="004E7E57">
            <w:r w:rsidRPr="00E028EF">
              <w:t>Доля замещающих семей, получивших методическую помощь по вопросам детско-родительских отношений, от общего количества замещающих семей, обратившихся в учреждение за отчетный период</w:t>
            </w:r>
          </w:p>
        </w:tc>
        <w:tc>
          <w:tcPr>
            <w:tcW w:w="2229" w:type="dxa"/>
          </w:tcPr>
          <w:p w:rsidR="00F34B55" w:rsidRPr="00E028EF" w:rsidRDefault="00F34B55" w:rsidP="004E7E57">
            <w:pPr>
              <w:jc w:val="center"/>
            </w:pPr>
            <w:r w:rsidRPr="00E028EF">
              <w:t>100%</w:t>
            </w:r>
          </w:p>
          <w:p w:rsidR="00F34B55" w:rsidRPr="00E028EF" w:rsidRDefault="00F34B55" w:rsidP="004E7E57">
            <w:pPr>
              <w:jc w:val="center"/>
            </w:pPr>
            <w:r w:rsidRPr="00E028EF">
              <w:t>менее 100%</w:t>
            </w:r>
          </w:p>
        </w:tc>
        <w:tc>
          <w:tcPr>
            <w:tcW w:w="2551" w:type="dxa"/>
            <w:tcBorders>
              <w:right w:val="single" w:sz="4" w:space="0" w:color="000000"/>
            </w:tcBorders>
          </w:tcPr>
          <w:p w:rsidR="00F34B55" w:rsidRPr="00E028EF" w:rsidRDefault="00F34B55" w:rsidP="004E7E57">
            <w:pPr>
              <w:jc w:val="center"/>
            </w:pPr>
            <w:r w:rsidRPr="00E028EF">
              <w:t>10</w:t>
            </w:r>
          </w:p>
          <w:p w:rsidR="00F34B55" w:rsidRPr="00E028EF" w:rsidRDefault="00F34B55" w:rsidP="004E7E57">
            <w:pPr>
              <w:jc w:val="center"/>
            </w:pPr>
            <w:r w:rsidRPr="00E028EF">
              <w:t>0</w:t>
            </w:r>
          </w:p>
        </w:tc>
      </w:tr>
      <w:tr w:rsidR="00F34B55" w:rsidRPr="00E028EF" w:rsidTr="005E6E64">
        <w:tc>
          <w:tcPr>
            <w:tcW w:w="5568" w:type="dxa"/>
          </w:tcPr>
          <w:p w:rsidR="00F34B55" w:rsidRPr="00E028EF" w:rsidRDefault="00F34B55" w:rsidP="004E7E57">
            <w:r w:rsidRPr="00E028EF">
              <w:t>Доля специалистов, получивших методическую помощь по вопросам семейного устройства детей-сирот и детей, оставшихся без попечения родителей, от общего количества специалистов, принявших участие в семинарах, лекциях, тренингах, проведенных учреждением за отчетный период</w:t>
            </w:r>
          </w:p>
        </w:tc>
        <w:tc>
          <w:tcPr>
            <w:tcW w:w="2229" w:type="dxa"/>
          </w:tcPr>
          <w:p w:rsidR="00F34B55" w:rsidRPr="00E028EF" w:rsidRDefault="00F34B55" w:rsidP="004E7E57">
            <w:pPr>
              <w:jc w:val="center"/>
            </w:pPr>
            <w:r w:rsidRPr="00E028EF">
              <w:t>100%</w:t>
            </w:r>
          </w:p>
          <w:p w:rsidR="00F34B55" w:rsidRPr="00E028EF" w:rsidRDefault="00F34B55" w:rsidP="004E7E57">
            <w:pPr>
              <w:jc w:val="center"/>
            </w:pPr>
            <w:r w:rsidRPr="00E028EF">
              <w:t>менее 100%</w:t>
            </w:r>
          </w:p>
        </w:tc>
        <w:tc>
          <w:tcPr>
            <w:tcW w:w="2551" w:type="dxa"/>
            <w:tcBorders>
              <w:right w:val="single" w:sz="4" w:space="0" w:color="000000"/>
            </w:tcBorders>
          </w:tcPr>
          <w:p w:rsidR="00F34B55" w:rsidRPr="00E028EF" w:rsidRDefault="00F34B55" w:rsidP="004E7E57">
            <w:pPr>
              <w:jc w:val="center"/>
            </w:pPr>
            <w:r w:rsidRPr="00E028EF">
              <w:t>5</w:t>
            </w:r>
          </w:p>
          <w:p w:rsidR="00F34B55" w:rsidRPr="00E028EF" w:rsidRDefault="00F34B55" w:rsidP="004E7E57">
            <w:pPr>
              <w:jc w:val="center"/>
            </w:pPr>
            <w:r w:rsidRPr="00E028EF">
              <w:t>0</w:t>
            </w:r>
          </w:p>
        </w:tc>
      </w:tr>
      <w:tr w:rsidR="00F34B55" w:rsidRPr="00E028EF" w:rsidTr="005E6E64">
        <w:tc>
          <w:tcPr>
            <w:tcW w:w="5568" w:type="dxa"/>
          </w:tcPr>
          <w:p w:rsidR="00F34B55" w:rsidRPr="00E028EF" w:rsidRDefault="00F34B55" w:rsidP="004E7E57">
            <w:r w:rsidRPr="00E028EF">
              <w:t>Доля специалистов по сопровождению замещающих семей, прошедших супервизию в учреждении за отчетный период, от общего количества специалистов по сопровождению замещающих семей</w:t>
            </w:r>
          </w:p>
        </w:tc>
        <w:tc>
          <w:tcPr>
            <w:tcW w:w="2229" w:type="dxa"/>
          </w:tcPr>
          <w:p w:rsidR="00F34B55" w:rsidRPr="00E028EF" w:rsidRDefault="00F34B55" w:rsidP="004E7E57">
            <w:pPr>
              <w:jc w:val="center"/>
            </w:pPr>
            <w:r w:rsidRPr="00E028EF">
              <w:t>от 80% до 100%</w:t>
            </w:r>
          </w:p>
          <w:p w:rsidR="00F34B55" w:rsidRPr="00E028EF" w:rsidRDefault="00F34B55" w:rsidP="004E7E57">
            <w:pPr>
              <w:jc w:val="center"/>
            </w:pPr>
            <w:r w:rsidRPr="00E028EF">
              <w:t>от 50% до 79%</w:t>
            </w:r>
          </w:p>
          <w:p w:rsidR="00F34B55" w:rsidRPr="00E028EF" w:rsidRDefault="00F34B55" w:rsidP="004E7E57">
            <w:pPr>
              <w:jc w:val="center"/>
            </w:pPr>
            <w:r w:rsidRPr="00E028EF">
              <w:t>менее 50%</w:t>
            </w:r>
          </w:p>
        </w:tc>
        <w:tc>
          <w:tcPr>
            <w:tcW w:w="2551" w:type="dxa"/>
            <w:tcBorders>
              <w:right w:val="single" w:sz="4" w:space="0" w:color="000000"/>
            </w:tcBorders>
          </w:tcPr>
          <w:p w:rsidR="00F34B55" w:rsidRPr="00E028EF" w:rsidRDefault="00F34B55" w:rsidP="004E7E57">
            <w:pPr>
              <w:jc w:val="center"/>
            </w:pPr>
            <w:r w:rsidRPr="00E028EF">
              <w:t>15</w:t>
            </w:r>
          </w:p>
          <w:p w:rsidR="00F34B55" w:rsidRPr="00E028EF" w:rsidRDefault="00F34B55" w:rsidP="004E7E57">
            <w:pPr>
              <w:jc w:val="center"/>
            </w:pPr>
            <w:r w:rsidRPr="00E028EF">
              <w:t>10</w:t>
            </w:r>
          </w:p>
          <w:p w:rsidR="00F34B55" w:rsidRPr="00E028EF" w:rsidRDefault="00F34B55" w:rsidP="004E7E57">
            <w:pPr>
              <w:jc w:val="center"/>
            </w:pPr>
            <w:r w:rsidRPr="00E028EF">
              <w:t>0</w:t>
            </w:r>
          </w:p>
        </w:tc>
      </w:tr>
      <w:tr w:rsidR="00F34B55" w:rsidRPr="00E028EF" w:rsidTr="005E6E64">
        <w:tc>
          <w:tcPr>
            <w:tcW w:w="5568" w:type="dxa"/>
          </w:tcPr>
          <w:p w:rsidR="00F34B55" w:rsidRPr="00E028EF" w:rsidRDefault="00F34B55" w:rsidP="004E7E57">
            <w:r w:rsidRPr="00E028EF">
              <w:t xml:space="preserve">Доля кандидатов в замещающие родители, прошедших процедуру психолого-педагогической диагностики с выдачей заключения, от общего </w:t>
            </w:r>
            <w:r w:rsidRPr="00E028EF">
              <w:lastRenderedPageBreak/>
              <w:t>количества прошедших обучение на базе учреждения</w:t>
            </w:r>
          </w:p>
        </w:tc>
        <w:tc>
          <w:tcPr>
            <w:tcW w:w="2229" w:type="dxa"/>
          </w:tcPr>
          <w:p w:rsidR="00F34B55" w:rsidRPr="00E028EF" w:rsidRDefault="00F34B55" w:rsidP="004E7E57">
            <w:pPr>
              <w:jc w:val="center"/>
            </w:pPr>
            <w:r w:rsidRPr="00E028EF">
              <w:lastRenderedPageBreak/>
              <w:t>от 10% до 30%</w:t>
            </w:r>
          </w:p>
          <w:p w:rsidR="00F34B55" w:rsidRPr="00E028EF" w:rsidRDefault="00F34B55" w:rsidP="004E7E57">
            <w:pPr>
              <w:jc w:val="center"/>
            </w:pPr>
            <w:r w:rsidRPr="00E028EF">
              <w:t>от 5% до 9%</w:t>
            </w:r>
          </w:p>
          <w:p w:rsidR="00F34B55" w:rsidRPr="00E028EF" w:rsidRDefault="00F34B55" w:rsidP="004E7E57">
            <w:pPr>
              <w:jc w:val="center"/>
            </w:pPr>
            <w:r w:rsidRPr="00E028EF">
              <w:t>менее 5%</w:t>
            </w:r>
          </w:p>
        </w:tc>
        <w:tc>
          <w:tcPr>
            <w:tcW w:w="2551" w:type="dxa"/>
            <w:tcBorders>
              <w:right w:val="single" w:sz="4" w:space="0" w:color="000000"/>
            </w:tcBorders>
          </w:tcPr>
          <w:p w:rsidR="00F34B55" w:rsidRPr="00E028EF" w:rsidRDefault="00F34B55" w:rsidP="004E7E57">
            <w:pPr>
              <w:jc w:val="center"/>
            </w:pPr>
            <w:r w:rsidRPr="00E028EF">
              <w:t>15</w:t>
            </w:r>
          </w:p>
          <w:p w:rsidR="00F34B55" w:rsidRPr="00E028EF" w:rsidRDefault="00F34B55" w:rsidP="004E7E57">
            <w:pPr>
              <w:jc w:val="center"/>
            </w:pPr>
            <w:r w:rsidRPr="00E028EF">
              <w:t>10</w:t>
            </w:r>
          </w:p>
          <w:p w:rsidR="00F34B55" w:rsidRPr="00E028EF" w:rsidRDefault="00F34B55" w:rsidP="004E7E57">
            <w:pPr>
              <w:jc w:val="center"/>
            </w:pPr>
            <w:r w:rsidRPr="00E028EF">
              <w:t>0</w:t>
            </w:r>
          </w:p>
        </w:tc>
      </w:tr>
    </w:tbl>
    <w:p w:rsidR="00F34B55" w:rsidRPr="00E028EF" w:rsidRDefault="00F34B55" w:rsidP="00F34B55">
      <w:pPr>
        <w:widowControl w:val="0"/>
        <w:autoSpaceDE w:val="0"/>
        <w:autoSpaceDN w:val="0"/>
        <w:adjustRightInd w:val="0"/>
        <w:rPr>
          <w:sz w:val="28"/>
          <w:szCs w:val="20"/>
        </w:rPr>
      </w:pPr>
    </w:p>
    <w:p w:rsidR="00F34B55" w:rsidRPr="00E028EF" w:rsidRDefault="00F34B55" w:rsidP="00F34B55">
      <w:pPr>
        <w:widowControl w:val="0"/>
        <w:autoSpaceDE w:val="0"/>
        <w:autoSpaceDN w:val="0"/>
        <w:adjustRightInd w:val="0"/>
        <w:ind w:firstLine="540"/>
        <w:rPr>
          <w:sz w:val="28"/>
          <w:szCs w:val="20"/>
        </w:rPr>
      </w:pPr>
      <w:r w:rsidRPr="00E028EF">
        <w:rPr>
          <w:sz w:val="28"/>
          <w:szCs w:val="20"/>
        </w:rPr>
        <w:t>14) комплексный социально-оздоровительный центр</w:t>
      </w:r>
    </w:p>
    <w:p w:rsidR="00F34B55" w:rsidRPr="00E028EF" w:rsidRDefault="00F34B55" w:rsidP="00F34B55">
      <w:pPr>
        <w:widowControl w:val="0"/>
        <w:autoSpaceDE w:val="0"/>
        <w:autoSpaceDN w:val="0"/>
        <w:adjustRightInd w:val="0"/>
        <w:ind w:firstLine="540"/>
        <w:rPr>
          <w:sz w:val="28"/>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432"/>
        <w:gridCol w:w="2340"/>
      </w:tblGrid>
      <w:tr w:rsidR="00F34B55" w:rsidRPr="00E028EF" w:rsidTr="005E6E64">
        <w:tc>
          <w:tcPr>
            <w:tcW w:w="5576" w:type="dxa"/>
          </w:tcPr>
          <w:p w:rsidR="00F34B55" w:rsidRPr="00E028EF" w:rsidRDefault="00F34B55" w:rsidP="004E7E57">
            <w:pPr>
              <w:jc w:val="center"/>
            </w:pPr>
            <w:r w:rsidRPr="00E028EF">
              <w:t xml:space="preserve">Показатель </w:t>
            </w:r>
          </w:p>
        </w:tc>
        <w:tc>
          <w:tcPr>
            <w:tcW w:w="2432" w:type="dxa"/>
          </w:tcPr>
          <w:p w:rsidR="00F34B55" w:rsidRPr="00E028EF" w:rsidRDefault="00F34B55" w:rsidP="004E7E57">
            <w:pPr>
              <w:jc w:val="center"/>
            </w:pPr>
            <w:r w:rsidRPr="00E028EF">
              <w:t>Значение показателя</w:t>
            </w:r>
          </w:p>
        </w:tc>
        <w:tc>
          <w:tcPr>
            <w:tcW w:w="2340" w:type="dxa"/>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5E6E64">
        <w:tc>
          <w:tcPr>
            <w:tcW w:w="5576" w:type="dxa"/>
          </w:tcPr>
          <w:p w:rsidR="00F34B55" w:rsidRPr="00E028EF" w:rsidRDefault="00F34B55" w:rsidP="004E7E57">
            <w:r w:rsidRPr="00E028EF">
              <w:t>Доля граждан, получивших социальные услуги и имеющих положительный результат (укрепление здоровья,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432" w:type="dxa"/>
          </w:tcPr>
          <w:p w:rsidR="00F34B55" w:rsidRPr="00E028EF" w:rsidRDefault="00F34B55" w:rsidP="004E7E57">
            <w:pPr>
              <w:jc w:val="center"/>
            </w:pPr>
            <w:r w:rsidRPr="00E028EF">
              <w:t>от 65% до 100%</w:t>
            </w:r>
          </w:p>
          <w:p w:rsidR="00F34B55" w:rsidRPr="00E028EF" w:rsidRDefault="00F34B55" w:rsidP="004E7E57">
            <w:pPr>
              <w:jc w:val="center"/>
            </w:pPr>
            <w:r w:rsidRPr="00E028EF">
              <w:t>от 35% до 64%</w:t>
            </w:r>
          </w:p>
          <w:p w:rsidR="00F34B55" w:rsidRPr="00E028EF" w:rsidRDefault="00F34B55" w:rsidP="004E7E57">
            <w:pPr>
              <w:jc w:val="center"/>
            </w:pPr>
            <w:r w:rsidRPr="00E028EF">
              <w:t>менее 35%</w:t>
            </w:r>
          </w:p>
        </w:tc>
        <w:tc>
          <w:tcPr>
            <w:tcW w:w="2340" w:type="dxa"/>
          </w:tcPr>
          <w:p w:rsidR="00F34B55" w:rsidRPr="00E028EF" w:rsidRDefault="00F34B55" w:rsidP="004E7E57">
            <w:pPr>
              <w:jc w:val="center"/>
            </w:pPr>
            <w:r w:rsidRPr="00E028EF">
              <w:t>50</w:t>
            </w:r>
          </w:p>
          <w:p w:rsidR="00F34B55" w:rsidRPr="00E028EF" w:rsidRDefault="00F34B55" w:rsidP="004E7E57">
            <w:pPr>
              <w:jc w:val="center"/>
            </w:pPr>
            <w:r w:rsidRPr="00E028EF">
              <w:t>25</w:t>
            </w:r>
          </w:p>
          <w:p w:rsidR="00F34B55" w:rsidRPr="00E028EF" w:rsidRDefault="00F34B55" w:rsidP="004E7E57">
            <w:pPr>
              <w:jc w:val="center"/>
            </w:pPr>
            <w:r w:rsidRPr="00E028EF">
              <w:t>0</w:t>
            </w:r>
          </w:p>
        </w:tc>
      </w:tr>
    </w:tbl>
    <w:p w:rsidR="00F34B55" w:rsidRPr="00E028EF" w:rsidRDefault="00F34B55" w:rsidP="00F34B55">
      <w:pPr>
        <w:rPr>
          <w:sz w:val="28"/>
          <w:szCs w:val="28"/>
        </w:rPr>
      </w:pPr>
    </w:p>
    <w:p w:rsidR="00F34B55" w:rsidRPr="00E028EF" w:rsidRDefault="00F34B55" w:rsidP="00F34B55">
      <w:pPr>
        <w:widowControl w:val="0"/>
        <w:autoSpaceDE w:val="0"/>
        <w:autoSpaceDN w:val="0"/>
        <w:adjustRightInd w:val="0"/>
        <w:ind w:firstLine="540"/>
        <w:rPr>
          <w:sz w:val="28"/>
          <w:szCs w:val="20"/>
        </w:rPr>
      </w:pPr>
      <w:r w:rsidRPr="00E028EF">
        <w:rPr>
          <w:sz w:val="28"/>
          <w:szCs w:val="20"/>
        </w:rPr>
        <w:t>15) областной центр социальной помощи семье и детям «Морской залив»</w:t>
      </w:r>
    </w:p>
    <w:p w:rsidR="00F34B55" w:rsidRPr="00E028EF" w:rsidRDefault="00F34B55" w:rsidP="00F34B55">
      <w:pPr>
        <w:widowControl w:val="0"/>
        <w:autoSpaceDE w:val="0"/>
        <w:autoSpaceDN w:val="0"/>
        <w:adjustRightInd w:val="0"/>
        <w:ind w:firstLine="540"/>
        <w:rPr>
          <w:sz w:val="28"/>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432"/>
        <w:gridCol w:w="2340"/>
      </w:tblGrid>
      <w:tr w:rsidR="00F34B55" w:rsidRPr="00E028EF" w:rsidTr="005E6E64">
        <w:tc>
          <w:tcPr>
            <w:tcW w:w="5576" w:type="dxa"/>
          </w:tcPr>
          <w:p w:rsidR="00F34B55" w:rsidRPr="00E028EF" w:rsidRDefault="00F34B55" w:rsidP="004E7E57">
            <w:pPr>
              <w:ind w:right="-110"/>
              <w:jc w:val="center"/>
            </w:pPr>
            <w:r w:rsidRPr="00E028EF">
              <w:t xml:space="preserve">Показатель </w:t>
            </w:r>
          </w:p>
        </w:tc>
        <w:tc>
          <w:tcPr>
            <w:tcW w:w="2432" w:type="dxa"/>
          </w:tcPr>
          <w:p w:rsidR="00F34B55" w:rsidRPr="00E028EF" w:rsidRDefault="00F34B55" w:rsidP="004E7E57">
            <w:pPr>
              <w:jc w:val="center"/>
            </w:pPr>
            <w:r w:rsidRPr="00E028EF">
              <w:t>Значение показателя</w:t>
            </w:r>
          </w:p>
        </w:tc>
        <w:tc>
          <w:tcPr>
            <w:tcW w:w="2340" w:type="dxa"/>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5E6E64">
        <w:tc>
          <w:tcPr>
            <w:tcW w:w="5576" w:type="dxa"/>
          </w:tcPr>
          <w:p w:rsidR="00F34B55" w:rsidRPr="00E028EF" w:rsidRDefault="00F34B55" w:rsidP="004E7E57">
            <w:r w:rsidRPr="00E028EF">
              <w:t xml:space="preserve">Доля родителей детей, в том числе с ограниченными возможностями, </w:t>
            </w:r>
            <w:proofErr w:type="gramStart"/>
            <w:r w:rsidRPr="00E028EF">
              <w:t>имеющих</w:t>
            </w:r>
            <w:proofErr w:type="gramEnd"/>
            <w:r w:rsidRPr="00E028EF">
              <w:t xml:space="preserve"> положительный результат в улучшении соматического и психологического здоровья, от общего числа родителей детей, в том числе с ограниченными возможностями, прошедших курс социальной реабилитации за отчетный период в учреждении</w:t>
            </w:r>
          </w:p>
        </w:tc>
        <w:tc>
          <w:tcPr>
            <w:tcW w:w="2432" w:type="dxa"/>
          </w:tcPr>
          <w:p w:rsidR="00F34B55" w:rsidRPr="00E028EF" w:rsidRDefault="00F34B55" w:rsidP="004E7E57">
            <w:pPr>
              <w:jc w:val="center"/>
            </w:pPr>
            <w:r w:rsidRPr="00E028EF">
              <w:t>от 70% до 100%</w:t>
            </w:r>
          </w:p>
          <w:p w:rsidR="00F34B55" w:rsidRPr="00E028EF" w:rsidRDefault="00F34B55" w:rsidP="004E7E57">
            <w:pPr>
              <w:jc w:val="center"/>
            </w:pPr>
            <w:r w:rsidRPr="00E028EF">
              <w:t>от 50% до 69%</w:t>
            </w:r>
          </w:p>
          <w:p w:rsidR="00F34B55" w:rsidRPr="00E028EF" w:rsidRDefault="00F34B55" w:rsidP="004E7E57">
            <w:pPr>
              <w:jc w:val="center"/>
            </w:pPr>
            <w:r w:rsidRPr="00E028EF">
              <w:t>менее 50%</w:t>
            </w:r>
          </w:p>
          <w:p w:rsidR="00F34B55" w:rsidRPr="00E028EF" w:rsidRDefault="00F34B55" w:rsidP="004E7E57">
            <w:pPr>
              <w:jc w:val="center"/>
            </w:pPr>
          </w:p>
        </w:tc>
        <w:tc>
          <w:tcPr>
            <w:tcW w:w="2340" w:type="dxa"/>
          </w:tcPr>
          <w:p w:rsidR="00F34B55" w:rsidRPr="00E028EF" w:rsidRDefault="00F34B55" w:rsidP="004E7E57">
            <w:pPr>
              <w:jc w:val="center"/>
            </w:pPr>
            <w:r w:rsidRPr="00E028EF">
              <w:t>25</w:t>
            </w:r>
          </w:p>
          <w:p w:rsidR="00F34B55" w:rsidRPr="00E028EF" w:rsidRDefault="00F34B55" w:rsidP="004E7E57">
            <w:pPr>
              <w:jc w:val="center"/>
            </w:pPr>
            <w:r w:rsidRPr="00E028EF">
              <w:t>15</w:t>
            </w:r>
          </w:p>
          <w:p w:rsidR="00F34B55" w:rsidRPr="00E028EF" w:rsidRDefault="00F34B55" w:rsidP="004E7E57">
            <w:pPr>
              <w:jc w:val="center"/>
            </w:pPr>
            <w:r w:rsidRPr="00E028EF">
              <w:t>0</w:t>
            </w:r>
          </w:p>
        </w:tc>
      </w:tr>
      <w:tr w:rsidR="00F34B55" w:rsidRPr="00E028EF" w:rsidTr="005E6E64">
        <w:tc>
          <w:tcPr>
            <w:tcW w:w="5576" w:type="dxa"/>
          </w:tcPr>
          <w:p w:rsidR="00F34B55" w:rsidRPr="00E028EF" w:rsidRDefault="00F34B55" w:rsidP="004E7E57">
            <w:r w:rsidRPr="00E028EF">
              <w:t xml:space="preserve">Доля детей, в том числе с ограниченными возможностями, </w:t>
            </w:r>
            <w:proofErr w:type="gramStart"/>
            <w:r w:rsidRPr="00E028EF">
              <w:t>имеющих</w:t>
            </w:r>
            <w:proofErr w:type="gramEnd"/>
            <w:r w:rsidRPr="00E028EF">
              <w:t xml:space="preserve"> положительный результат в улучшении соматического и психологического здоровья, от общего числа детей, в том числе с ограниченными возможностями, прошедших курс социальной реабилитации за отчетный период в учреждении</w:t>
            </w:r>
          </w:p>
        </w:tc>
        <w:tc>
          <w:tcPr>
            <w:tcW w:w="2432" w:type="dxa"/>
          </w:tcPr>
          <w:p w:rsidR="00F34B55" w:rsidRPr="00E028EF" w:rsidRDefault="00F34B55" w:rsidP="004E7E57">
            <w:pPr>
              <w:jc w:val="center"/>
            </w:pPr>
            <w:r w:rsidRPr="00E028EF">
              <w:t>от 70% до 100%</w:t>
            </w:r>
          </w:p>
          <w:p w:rsidR="00F34B55" w:rsidRPr="00E028EF" w:rsidRDefault="00F34B55" w:rsidP="004E7E57">
            <w:pPr>
              <w:jc w:val="center"/>
            </w:pPr>
            <w:r w:rsidRPr="00E028EF">
              <w:t>от 50% до 69%</w:t>
            </w:r>
          </w:p>
          <w:p w:rsidR="00F34B55" w:rsidRPr="00E028EF" w:rsidRDefault="00F34B55" w:rsidP="004E7E57">
            <w:pPr>
              <w:jc w:val="center"/>
            </w:pPr>
            <w:r w:rsidRPr="00E028EF">
              <w:t>менее 50%</w:t>
            </w:r>
          </w:p>
          <w:p w:rsidR="00F34B55" w:rsidRPr="00E028EF" w:rsidRDefault="00F34B55" w:rsidP="004E7E57">
            <w:pPr>
              <w:jc w:val="center"/>
            </w:pPr>
          </w:p>
        </w:tc>
        <w:tc>
          <w:tcPr>
            <w:tcW w:w="2340" w:type="dxa"/>
          </w:tcPr>
          <w:p w:rsidR="00F34B55" w:rsidRPr="00E028EF" w:rsidRDefault="00F34B55" w:rsidP="004E7E57">
            <w:pPr>
              <w:jc w:val="center"/>
            </w:pPr>
            <w:r w:rsidRPr="00E028EF">
              <w:t>25</w:t>
            </w:r>
          </w:p>
          <w:p w:rsidR="00F34B55" w:rsidRPr="00E028EF" w:rsidRDefault="00F34B55" w:rsidP="004E7E57">
            <w:pPr>
              <w:jc w:val="center"/>
            </w:pPr>
            <w:r w:rsidRPr="00E028EF">
              <w:t>15</w:t>
            </w:r>
          </w:p>
          <w:p w:rsidR="00F34B55" w:rsidRPr="00E028EF" w:rsidRDefault="00F34B55" w:rsidP="004E7E57">
            <w:pPr>
              <w:jc w:val="center"/>
            </w:pPr>
            <w:r w:rsidRPr="00E028EF">
              <w:t>0</w:t>
            </w:r>
          </w:p>
        </w:tc>
      </w:tr>
    </w:tbl>
    <w:p w:rsidR="00F34B55" w:rsidRPr="00E028EF" w:rsidRDefault="00F34B55" w:rsidP="00F34B55">
      <w:pPr>
        <w:rPr>
          <w:sz w:val="20"/>
          <w:szCs w:val="20"/>
        </w:rPr>
      </w:pPr>
    </w:p>
    <w:p w:rsidR="00F34B55" w:rsidRPr="00E028EF" w:rsidRDefault="00F34B55" w:rsidP="00F34B55">
      <w:pPr>
        <w:rPr>
          <w:iCs/>
          <w:sz w:val="28"/>
          <w:szCs w:val="28"/>
        </w:rPr>
      </w:pPr>
      <w:r w:rsidRPr="00E028EF">
        <w:rPr>
          <w:iCs/>
          <w:sz w:val="28"/>
          <w:szCs w:val="28"/>
        </w:rPr>
        <w:t>16) центр помощи детям, оставшимся без попечения родителей</w:t>
      </w:r>
    </w:p>
    <w:p w:rsidR="00F34B55" w:rsidRPr="00E028EF" w:rsidRDefault="00F34B55" w:rsidP="00F34B55">
      <w:pPr>
        <w:rPr>
          <w:iCs/>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5"/>
        <w:gridCol w:w="3118"/>
      </w:tblGrid>
      <w:tr w:rsidR="00F34B55" w:rsidRPr="00E028EF" w:rsidTr="005E6E64">
        <w:tc>
          <w:tcPr>
            <w:tcW w:w="5387" w:type="dxa"/>
          </w:tcPr>
          <w:p w:rsidR="00F34B55" w:rsidRPr="00E028EF" w:rsidRDefault="00F34B55" w:rsidP="004E7E57">
            <w:pPr>
              <w:jc w:val="center"/>
            </w:pPr>
            <w:r w:rsidRPr="00E028EF">
              <w:t>Показатель</w:t>
            </w:r>
          </w:p>
        </w:tc>
        <w:tc>
          <w:tcPr>
            <w:tcW w:w="1985" w:type="dxa"/>
          </w:tcPr>
          <w:p w:rsidR="00F34B55" w:rsidRPr="00E028EF" w:rsidRDefault="00F34B55" w:rsidP="004E7E57">
            <w:pPr>
              <w:jc w:val="center"/>
            </w:pPr>
            <w:r w:rsidRPr="00E028EF">
              <w:t>Значение показателя</w:t>
            </w:r>
          </w:p>
        </w:tc>
        <w:tc>
          <w:tcPr>
            <w:tcW w:w="3118" w:type="dxa"/>
          </w:tcPr>
          <w:p w:rsidR="00F34B55" w:rsidRPr="00E028EF" w:rsidRDefault="00F34B55" w:rsidP="004E7E57">
            <w:pPr>
              <w:jc w:val="center"/>
            </w:pPr>
            <w:r w:rsidRPr="00E028EF">
              <w:t>Размер стимулирующей выплаты руководителю учреждения, % от должностного оклада</w:t>
            </w:r>
          </w:p>
        </w:tc>
      </w:tr>
      <w:tr w:rsidR="00F34B55" w:rsidRPr="00E028EF" w:rsidTr="005E6E64">
        <w:tc>
          <w:tcPr>
            <w:tcW w:w="5387" w:type="dxa"/>
          </w:tcPr>
          <w:p w:rsidR="00F34B55" w:rsidRPr="00E028EF" w:rsidRDefault="00F34B55" w:rsidP="004E7E57">
            <w:r w:rsidRPr="00E028EF">
              <w:t xml:space="preserve">Доля детей с ограниченными возможностями, </w:t>
            </w:r>
            <w:proofErr w:type="gramStart"/>
            <w:r w:rsidRPr="00E028EF">
              <w:t>получивших</w:t>
            </w:r>
            <w:proofErr w:type="gramEnd"/>
            <w:r w:rsidRPr="00E028EF">
              <w:t xml:space="preserve"> навыки самообслуживания, от общего числа детей, прошедших курс социальной </w:t>
            </w:r>
            <w:r w:rsidRPr="00E028EF">
              <w:lastRenderedPageBreak/>
              <w:t>реабилитации за отчетный период в учреждении</w:t>
            </w:r>
          </w:p>
        </w:tc>
        <w:tc>
          <w:tcPr>
            <w:tcW w:w="1985" w:type="dxa"/>
          </w:tcPr>
          <w:p w:rsidR="00F34B55" w:rsidRPr="00E028EF" w:rsidRDefault="00F34B55" w:rsidP="004E7E57">
            <w:pPr>
              <w:jc w:val="center"/>
            </w:pPr>
            <w:r w:rsidRPr="00E028EF">
              <w:lastRenderedPageBreak/>
              <w:t>от 65% до 100%</w:t>
            </w:r>
          </w:p>
          <w:p w:rsidR="00F34B55" w:rsidRPr="00E028EF" w:rsidRDefault="00F34B55" w:rsidP="004E7E57">
            <w:pPr>
              <w:jc w:val="center"/>
            </w:pPr>
            <w:r w:rsidRPr="00E028EF">
              <w:t>от 35% до 64%</w:t>
            </w:r>
          </w:p>
          <w:p w:rsidR="00F34B55" w:rsidRPr="00E028EF" w:rsidRDefault="00F34B55" w:rsidP="004E7E57">
            <w:pPr>
              <w:jc w:val="center"/>
            </w:pPr>
            <w:r w:rsidRPr="00E028EF">
              <w:t>менее 35%</w:t>
            </w:r>
          </w:p>
          <w:p w:rsidR="00F34B55" w:rsidRPr="00E028EF" w:rsidRDefault="00F34B55" w:rsidP="004E7E57">
            <w:pPr>
              <w:jc w:val="center"/>
            </w:pPr>
          </w:p>
        </w:tc>
        <w:tc>
          <w:tcPr>
            <w:tcW w:w="3118" w:type="dxa"/>
          </w:tcPr>
          <w:p w:rsidR="00F34B55" w:rsidRPr="00E028EF" w:rsidRDefault="00F34B55" w:rsidP="004E7E57">
            <w:pPr>
              <w:jc w:val="center"/>
            </w:pPr>
            <w:r w:rsidRPr="00E028EF">
              <w:lastRenderedPageBreak/>
              <w:t>20</w:t>
            </w:r>
          </w:p>
          <w:p w:rsidR="00F34B55" w:rsidRPr="00E028EF" w:rsidRDefault="00F34B55" w:rsidP="004E7E57">
            <w:pPr>
              <w:jc w:val="center"/>
            </w:pPr>
            <w:r w:rsidRPr="00E028EF">
              <w:t>15</w:t>
            </w:r>
          </w:p>
          <w:p w:rsidR="00F34B55" w:rsidRPr="00E028EF" w:rsidRDefault="00F34B55" w:rsidP="004E7E57">
            <w:pPr>
              <w:jc w:val="center"/>
            </w:pPr>
            <w:r w:rsidRPr="00E028EF">
              <w:t>0</w:t>
            </w:r>
          </w:p>
        </w:tc>
      </w:tr>
      <w:tr w:rsidR="00F34B55" w:rsidRPr="00E028EF" w:rsidTr="005E6E64">
        <w:tc>
          <w:tcPr>
            <w:tcW w:w="5387" w:type="dxa"/>
          </w:tcPr>
          <w:p w:rsidR="00F34B55" w:rsidRPr="00E028EF" w:rsidRDefault="00F34B55" w:rsidP="004E7E57">
            <w:r w:rsidRPr="00E028EF">
              <w:lastRenderedPageBreak/>
              <w:t xml:space="preserve">Доля несовершеннолетних, жизнеустроенных в семью (либо </w:t>
            </w:r>
            <w:proofErr w:type="gramStart"/>
            <w:r w:rsidRPr="00E028EF">
              <w:t>возвращенных</w:t>
            </w:r>
            <w:proofErr w:type="gramEnd"/>
            <w:r w:rsidRPr="00E028EF">
              <w:t xml:space="preserve"> в семью), от общего числа детей, обслуженных в учреждении за отчетный период </w:t>
            </w:r>
          </w:p>
        </w:tc>
        <w:tc>
          <w:tcPr>
            <w:tcW w:w="1985" w:type="dxa"/>
          </w:tcPr>
          <w:p w:rsidR="00F34B55" w:rsidRPr="00E028EF" w:rsidRDefault="00F34B55" w:rsidP="004E7E57">
            <w:pPr>
              <w:jc w:val="center"/>
            </w:pPr>
            <w:r w:rsidRPr="00E028EF">
              <w:t>от 50% до 100%</w:t>
            </w:r>
          </w:p>
          <w:p w:rsidR="00F34B55" w:rsidRPr="00E028EF" w:rsidRDefault="00F34B55" w:rsidP="004E7E57">
            <w:pPr>
              <w:jc w:val="center"/>
            </w:pPr>
            <w:r w:rsidRPr="00E028EF">
              <w:t>от 20% до 49%</w:t>
            </w:r>
          </w:p>
          <w:p w:rsidR="00F34B55" w:rsidRPr="00E028EF" w:rsidRDefault="00F34B55" w:rsidP="004E7E57">
            <w:pPr>
              <w:jc w:val="center"/>
            </w:pPr>
            <w:r w:rsidRPr="00E028EF">
              <w:t>менее 20%</w:t>
            </w:r>
          </w:p>
        </w:tc>
        <w:tc>
          <w:tcPr>
            <w:tcW w:w="3118" w:type="dxa"/>
          </w:tcPr>
          <w:p w:rsidR="00F34B55" w:rsidRPr="00E028EF" w:rsidRDefault="00F34B55" w:rsidP="004E7E57">
            <w:pPr>
              <w:jc w:val="center"/>
            </w:pPr>
            <w:r w:rsidRPr="00E028EF">
              <w:t>15</w:t>
            </w:r>
          </w:p>
          <w:p w:rsidR="00F34B55" w:rsidRPr="00E028EF" w:rsidRDefault="00F34B55" w:rsidP="004E7E57">
            <w:pPr>
              <w:jc w:val="center"/>
            </w:pPr>
            <w:r w:rsidRPr="00E028EF">
              <w:t>8</w:t>
            </w:r>
          </w:p>
          <w:p w:rsidR="00F34B55" w:rsidRPr="00E028EF" w:rsidRDefault="00F34B55" w:rsidP="004E7E57">
            <w:pPr>
              <w:jc w:val="center"/>
            </w:pPr>
            <w:r w:rsidRPr="00E028EF">
              <w:t>0</w:t>
            </w:r>
          </w:p>
        </w:tc>
      </w:tr>
      <w:tr w:rsidR="00F34B55" w:rsidRPr="00E028EF" w:rsidTr="005E6E64">
        <w:tc>
          <w:tcPr>
            <w:tcW w:w="5387" w:type="dxa"/>
          </w:tcPr>
          <w:p w:rsidR="00F34B55" w:rsidRPr="00E028EF" w:rsidRDefault="00F34B55" w:rsidP="004E7E57">
            <w:r w:rsidRPr="00E028EF">
              <w:t xml:space="preserve">Доля несовершеннолетних, </w:t>
            </w:r>
            <w:proofErr w:type="gramStart"/>
            <w:r w:rsidRPr="00E028EF">
              <w:t>завершивших</w:t>
            </w:r>
            <w:proofErr w:type="gramEnd"/>
            <w:r w:rsidRPr="00E028EF">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1985" w:type="dxa"/>
          </w:tcPr>
          <w:p w:rsidR="00F34B55" w:rsidRPr="00E028EF" w:rsidRDefault="00F34B55" w:rsidP="004E7E57">
            <w:pPr>
              <w:jc w:val="center"/>
            </w:pPr>
            <w:r w:rsidRPr="00E028EF">
              <w:t>от 55% до 100%</w:t>
            </w:r>
          </w:p>
          <w:p w:rsidR="00F34B55" w:rsidRPr="00E028EF" w:rsidRDefault="00F34B55" w:rsidP="004E7E57">
            <w:pPr>
              <w:jc w:val="center"/>
            </w:pPr>
            <w:r w:rsidRPr="00E028EF">
              <w:t>от 30% до 54%</w:t>
            </w:r>
          </w:p>
          <w:p w:rsidR="00F34B55" w:rsidRPr="00E028EF" w:rsidRDefault="00F34B55" w:rsidP="004E7E57">
            <w:pPr>
              <w:jc w:val="center"/>
            </w:pPr>
            <w:r w:rsidRPr="00E028EF">
              <w:t>менее 30%</w:t>
            </w:r>
          </w:p>
        </w:tc>
        <w:tc>
          <w:tcPr>
            <w:tcW w:w="3118" w:type="dxa"/>
          </w:tcPr>
          <w:p w:rsidR="00F34B55" w:rsidRPr="00E028EF" w:rsidRDefault="00F34B55" w:rsidP="004E7E57">
            <w:pPr>
              <w:jc w:val="center"/>
            </w:pPr>
            <w:r w:rsidRPr="00E028EF">
              <w:t>10</w:t>
            </w:r>
          </w:p>
          <w:p w:rsidR="00F34B55" w:rsidRPr="00E028EF" w:rsidRDefault="00F34B55" w:rsidP="004E7E57">
            <w:pPr>
              <w:jc w:val="center"/>
            </w:pPr>
            <w:r w:rsidRPr="00E028EF">
              <w:t>2</w:t>
            </w:r>
          </w:p>
          <w:p w:rsidR="00F34B55" w:rsidRPr="00E028EF" w:rsidRDefault="00F34B55" w:rsidP="004E7E57">
            <w:pPr>
              <w:jc w:val="center"/>
            </w:pPr>
            <w:r w:rsidRPr="00E028EF">
              <w:t>0</w:t>
            </w:r>
          </w:p>
        </w:tc>
      </w:tr>
      <w:tr w:rsidR="00F34B55" w:rsidRPr="00E028EF" w:rsidTr="005E6E64">
        <w:tc>
          <w:tcPr>
            <w:tcW w:w="5387" w:type="dxa"/>
          </w:tcPr>
          <w:p w:rsidR="00F34B55" w:rsidRPr="00E028EF" w:rsidRDefault="00F34B55" w:rsidP="004E7E57">
            <w:r w:rsidRPr="00E028EF">
              <w:t>Доля воспитанников, получивших адаптационные навыки к самостоятельной жизни в обществе, от среднесписочного числа воспитанников</w:t>
            </w:r>
          </w:p>
        </w:tc>
        <w:tc>
          <w:tcPr>
            <w:tcW w:w="1985" w:type="dxa"/>
          </w:tcPr>
          <w:p w:rsidR="00F34B55" w:rsidRPr="00E028EF" w:rsidRDefault="00F34B55" w:rsidP="004E7E57">
            <w:pPr>
              <w:jc w:val="center"/>
            </w:pPr>
            <w:r w:rsidRPr="00E028EF">
              <w:t>от 85% до 100%</w:t>
            </w:r>
          </w:p>
          <w:p w:rsidR="00F34B55" w:rsidRPr="00E028EF" w:rsidRDefault="00F34B55" w:rsidP="004E7E57">
            <w:pPr>
              <w:jc w:val="center"/>
            </w:pPr>
            <w:r w:rsidRPr="00E028EF">
              <w:t>от 50% до 84%</w:t>
            </w:r>
          </w:p>
          <w:p w:rsidR="00F34B55" w:rsidRPr="00E028EF" w:rsidRDefault="00F34B55" w:rsidP="004E7E57">
            <w:pPr>
              <w:jc w:val="center"/>
            </w:pPr>
            <w:r w:rsidRPr="00E028EF">
              <w:t>менее 50%</w:t>
            </w:r>
          </w:p>
        </w:tc>
        <w:tc>
          <w:tcPr>
            <w:tcW w:w="3118" w:type="dxa"/>
          </w:tcPr>
          <w:p w:rsidR="00F34B55" w:rsidRPr="00E028EF" w:rsidRDefault="00F34B55" w:rsidP="004E7E57">
            <w:pPr>
              <w:jc w:val="center"/>
            </w:pPr>
            <w:r w:rsidRPr="00E028EF">
              <w:t>5</w:t>
            </w:r>
          </w:p>
          <w:p w:rsidR="00F34B55" w:rsidRPr="00E028EF" w:rsidRDefault="00F34B55" w:rsidP="004E7E57">
            <w:pPr>
              <w:jc w:val="center"/>
            </w:pPr>
            <w:r w:rsidRPr="00E028EF">
              <w:t>2</w:t>
            </w:r>
          </w:p>
          <w:p w:rsidR="00F34B55" w:rsidRPr="00E028EF" w:rsidRDefault="00F34B55" w:rsidP="004E7E57">
            <w:pPr>
              <w:jc w:val="center"/>
            </w:pPr>
            <w:r w:rsidRPr="00E028EF">
              <w:t>0</w:t>
            </w:r>
          </w:p>
        </w:tc>
      </w:tr>
    </w:tbl>
    <w:p w:rsidR="000F4E5B" w:rsidRPr="00E028EF" w:rsidRDefault="000F4E5B" w:rsidP="00F34B55">
      <w:pPr>
        <w:ind w:firstLine="709"/>
        <w:jc w:val="center"/>
        <w:rPr>
          <w:sz w:val="28"/>
          <w:szCs w:val="28"/>
        </w:rPr>
      </w:pPr>
    </w:p>
    <w:p w:rsidR="004833A7" w:rsidRPr="00E028EF" w:rsidRDefault="004833A7" w:rsidP="004833A7">
      <w:pPr>
        <w:pStyle w:val="ConsPlusNormal"/>
        <w:widowControl/>
        <w:ind w:firstLine="540"/>
        <w:jc w:val="both"/>
        <w:rPr>
          <w:rFonts w:ascii="Times New Roman" w:hAnsi="Times New Roman" w:cs="Times New Roman"/>
          <w:sz w:val="28"/>
        </w:rPr>
      </w:pPr>
    </w:p>
    <w:p w:rsidR="002C4651" w:rsidRPr="00E028EF" w:rsidRDefault="002C4651" w:rsidP="004833A7">
      <w:pPr>
        <w:pStyle w:val="ConsPlusNormal"/>
        <w:widowControl/>
        <w:ind w:firstLine="540"/>
        <w:jc w:val="both"/>
        <w:rPr>
          <w:rFonts w:ascii="Times New Roman" w:hAnsi="Times New Roman" w:cs="Times New Roman"/>
          <w:strike/>
          <w:sz w:val="28"/>
        </w:rPr>
      </w:pPr>
      <w:r w:rsidRPr="00E028EF">
        <w:rPr>
          <w:rFonts w:ascii="Times New Roman" w:hAnsi="Times New Roman" w:cs="Times New Roman"/>
          <w:strike/>
          <w:sz w:val="28"/>
        </w:rPr>
        <w:t>4.3.</w:t>
      </w:r>
      <w:r w:rsidR="00336E5F" w:rsidRPr="00E028EF">
        <w:rPr>
          <w:rFonts w:ascii="Times New Roman" w:hAnsi="Times New Roman" w:cs="Times New Roman"/>
          <w:strike/>
          <w:sz w:val="28"/>
        </w:rPr>
        <w:t>2</w:t>
      </w:r>
      <w:r w:rsidRPr="00E028EF">
        <w:rPr>
          <w:rFonts w:ascii="Times New Roman" w:hAnsi="Times New Roman" w:cs="Times New Roman"/>
          <w:strike/>
          <w:sz w:val="28"/>
        </w:rPr>
        <w:t>. Индивидуальные надбавки</w:t>
      </w:r>
      <w:r w:rsidR="004833A7" w:rsidRPr="00E028EF">
        <w:rPr>
          <w:rFonts w:ascii="Times New Roman" w:hAnsi="Times New Roman" w:cs="Times New Roman"/>
          <w:strike/>
          <w:sz w:val="28"/>
        </w:rPr>
        <w:t>.</w:t>
      </w:r>
    </w:p>
    <w:p w:rsidR="004833A7" w:rsidRPr="00E028EF" w:rsidRDefault="004833A7" w:rsidP="004833A7">
      <w:pPr>
        <w:pStyle w:val="ConsPlusNormal"/>
        <w:widowControl/>
        <w:ind w:firstLine="540"/>
        <w:jc w:val="both"/>
        <w:rPr>
          <w:rFonts w:ascii="Times New Roman" w:hAnsi="Times New Roman" w:cs="Times New Roman"/>
          <w:strike/>
          <w:sz w:val="28"/>
        </w:rPr>
      </w:pPr>
    </w:p>
    <w:p w:rsidR="00F967BE" w:rsidRPr="00E028EF" w:rsidRDefault="002C4651" w:rsidP="004833A7">
      <w:pPr>
        <w:pStyle w:val="ConsPlusNormal"/>
        <w:widowControl/>
        <w:ind w:firstLine="540"/>
        <w:jc w:val="both"/>
        <w:rPr>
          <w:rFonts w:ascii="Times New Roman" w:hAnsi="Times New Roman" w:cs="Times New Roman"/>
          <w:bCs/>
          <w:strike/>
          <w:spacing w:val="-8"/>
          <w:sz w:val="28"/>
          <w:szCs w:val="28"/>
        </w:rPr>
      </w:pPr>
      <w:r w:rsidRPr="00E028EF">
        <w:rPr>
          <w:rFonts w:ascii="Times New Roman" w:hAnsi="Times New Roman" w:cs="Times New Roman"/>
          <w:strike/>
          <w:sz w:val="28"/>
          <w:szCs w:val="28"/>
        </w:rPr>
        <w:t xml:space="preserve">Руководителю учреждения может быть установлена индивидуальная надбавка, </w:t>
      </w:r>
      <w:r w:rsidRPr="00E028EF">
        <w:rPr>
          <w:rFonts w:ascii="Times New Roman" w:hAnsi="Times New Roman" w:cs="Times New Roman"/>
          <w:bCs/>
          <w:strike/>
          <w:spacing w:val="-8"/>
          <w:sz w:val="28"/>
          <w:szCs w:val="28"/>
        </w:rPr>
        <w:t>в порядке, определенном Постановлением главы администрации Новосибирской области от 25.02.2004 № 96 «О порядке установления индивидуальных надбавок руководителям государственных унитарных предприятий Новосибирской области, руководителям государственных учреждений</w:t>
      </w:r>
      <w:r w:rsidR="00BB5031" w:rsidRPr="00E028EF">
        <w:rPr>
          <w:rFonts w:ascii="Times New Roman" w:hAnsi="Times New Roman" w:cs="Times New Roman"/>
          <w:bCs/>
          <w:strike/>
          <w:spacing w:val="-8"/>
          <w:sz w:val="28"/>
          <w:szCs w:val="28"/>
        </w:rPr>
        <w:t xml:space="preserve"> Новосибирской области</w:t>
      </w:r>
      <w:r w:rsidR="00F967BE" w:rsidRPr="00E028EF">
        <w:rPr>
          <w:rFonts w:ascii="Times New Roman" w:hAnsi="Times New Roman" w:cs="Times New Roman"/>
          <w:bCs/>
          <w:strike/>
          <w:spacing w:val="-8"/>
          <w:sz w:val="28"/>
          <w:szCs w:val="28"/>
        </w:rPr>
        <w:t>».</w:t>
      </w:r>
    </w:p>
    <w:p w:rsidR="00F967BE" w:rsidRPr="00E028EF" w:rsidRDefault="00F967BE" w:rsidP="00F967BE">
      <w:pPr>
        <w:autoSpaceDE w:val="0"/>
        <w:autoSpaceDN w:val="0"/>
        <w:adjustRightInd w:val="0"/>
        <w:ind w:firstLine="540"/>
        <w:jc w:val="both"/>
        <w:outlineLvl w:val="0"/>
        <w:rPr>
          <w:strike/>
          <w:sz w:val="28"/>
          <w:szCs w:val="28"/>
        </w:rPr>
      </w:pPr>
      <w:r w:rsidRPr="00E028EF">
        <w:rPr>
          <w:strike/>
          <w:sz w:val="28"/>
          <w:szCs w:val="28"/>
        </w:rPr>
        <w:t>Руководитель учреждения вправе устанавливать индивидуальные надбавки заместителям руководителя и главным бухгалтерам учреждения в пределах утвержденного фонда оплаты труда.</w:t>
      </w:r>
    </w:p>
    <w:p w:rsidR="002C4651" w:rsidRPr="00E028EF" w:rsidRDefault="0027287F" w:rsidP="00F967BE">
      <w:pPr>
        <w:pStyle w:val="ConsPlusNormal"/>
        <w:widowControl/>
        <w:ind w:firstLine="0"/>
        <w:jc w:val="both"/>
        <w:rPr>
          <w:rFonts w:ascii="Times New Roman" w:hAnsi="Times New Roman" w:cs="Times New Roman"/>
          <w:sz w:val="28"/>
          <w:szCs w:val="28"/>
          <w:u w:val="single"/>
        </w:rPr>
      </w:pPr>
      <w:r w:rsidRPr="00E028EF">
        <w:rPr>
          <w:rFonts w:ascii="Times New Roman" w:hAnsi="Times New Roman" w:cs="Times New Roman"/>
          <w:bCs/>
          <w:spacing w:val="-8"/>
          <w:sz w:val="28"/>
          <w:szCs w:val="28"/>
        </w:rPr>
        <w:tab/>
      </w:r>
    </w:p>
    <w:p w:rsidR="00193B20" w:rsidRPr="00E028EF" w:rsidRDefault="00193B20" w:rsidP="00193B20">
      <w:pPr>
        <w:autoSpaceDE w:val="0"/>
        <w:autoSpaceDN w:val="0"/>
        <w:adjustRightInd w:val="0"/>
        <w:ind w:firstLine="540"/>
        <w:jc w:val="both"/>
        <w:rPr>
          <w:sz w:val="28"/>
          <w:szCs w:val="28"/>
        </w:rPr>
      </w:pPr>
      <w:r w:rsidRPr="00E028EF">
        <w:rPr>
          <w:sz w:val="28"/>
          <w:szCs w:val="28"/>
        </w:rPr>
        <w:t>4.3.3. Премии по итогам календарного периода.</w:t>
      </w:r>
    </w:p>
    <w:p w:rsidR="00193B20" w:rsidRPr="00E028EF" w:rsidRDefault="00193B20" w:rsidP="00193B20">
      <w:pPr>
        <w:autoSpaceDE w:val="0"/>
        <w:autoSpaceDN w:val="0"/>
        <w:adjustRightInd w:val="0"/>
        <w:ind w:firstLine="540"/>
        <w:jc w:val="both"/>
        <w:rPr>
          <w:color w:val="000000"/>
          <w:sz w:val="28"/>
          <w:szCs w:val="28"/>
        </w:rPr>
      </w:pPr>
    </w:p>
    <w:p w:rsidR="00193B20" w:rsidRPr="00E028EF" w:rsidRDefault="00193B20" w:rsidP="00193B20">
      <w:pPr>
        <w:autoSpaceDE w:val="0"/>
        <w:autoSpaceDN w:val="0"/>
        <w:adjustRightInd w:val="0"/>
        <w:ind w:firstLine="540"/>
        <w:jc w:val="both"/>
        <w:rPr>
          <w:color w:val="000000"/>
          <w:sz w:val="28"/>
          <w:szCs w:val="28"/>
        </w:rPr>
      </w:pPr>
      <w:r w:rsidRPr="00E028EF">
        <w:rPr>
          <w:color w:val="000000"/>
          <w:sz w:val="28"/>
          <w:szCs w:val="28"/>
        </w:rPr>
        <w:t xml:space="preserve">4.3.3.1. Руководителю учреждения, по результатам </w:t>
      </w:r>
      <w:proofErr w:type="gramStart"/>
      <w:r w:rsidRPr="00E028EF">
        <w:rPr>
          <w:color w:val="000000"/>
          <w:sz w:val="28"/>
          <w:szCs w:val="28"/>
        </w:rPr>
        <w:t>выполнения качественных показателей эффективности деятельности учреждения</w:t>
      </w:r>
      <w:proofErr w:type="gramEnd"/>
      <w:r w:rsidRPr="00E028EF">
        <w:rPr>
          <w:color w:val="000000"/>
          <w:sz w:val="28"/>
          <w:szCs w:val="28"/>
        </w:rPr>
        <w:t xml:space="preserve"> может быть установлена премия по итогам календарного периода, конкретный размер которой устанавливается приказом министерства в пределах экономии фонда оплаты труда учреждения.</w:t>
      </w:r>
    </w:p>
    <w:p w:rsidR="002C4651" w:rsidRPr="00E028EF" w:rsidRDefault="00193B20" w:rsidP="00193B20">
      <w:pPr>
        <w:pStyle w:val="ConsPlusNormal"/>
        <w:widowControl/>
        <w:ind w:firstLine="540"/>
        <w:jc w:val="both"/>
        <w:rPr>
          <w:rFonts w:ascii="Times New Roman" w:hAnsi="Times New Roman"/>
          <w:color w:val="000000"/>
          <w:sz w:val="28"/>
          <w:szCs w:val="28"/>
        </w:rPr>
      </w:pPr>
      <w:r w:rsidRPr="00E028EF">
        <w:rPr>
          <w:rFonts w:ascii="Times New Roman" w:hAnsi="Times New Roman"/>
          <w:color w:val="000000"/>
          <w:sz w:val="28"/>
          <w:szCs w:val="28"/>
        </w:rPr>
        <w:tab/>
        <w:t xml:space="preserve">4.3.3.2. Работнику учреждения, по результатам выполнения качественных показателей эффективности деятельности работника учреждения может быть установлена премия по итогам календарного периода, конкретный размер которой устанавливается приказом руководителя учреждения </w:t>
      </w:r>
      <w:r w:rsidRPr="00E028EF">
        <w:rPr>
          <w:rFonts w:ascii="Times New Roman" w:hAnsi="Times New Roman"/>
          <w:sz w:val="28"/>
          <w:szCs w:val="28"/>
        </w:rPr>
        <w:t>в пределах экономии фонда оплаты труда учреждения</w:t>
      </w:r>
      <w:r w:rsidRPr="00E028EF">
        <w:rPr>
          <w:rFonts w:ascii="Times New Roman" w:hAnsi="Times New Roman"/>
          <w:color w:val="000000"/>
          <w:sz w:val="28"/>
          <w:szCs w:val="28"/>
        </w:rPr>
        <w:t>.</w:t>
      </w:r>
    </w:p>
    <w:p w:rsidR="00EE3EFE" w:rsidRPr="00E028EF" w:rsidRDefault="00EE3EFE" w:rsidP="00EE3EFE">
      <w:pPr>
        <w:pStyle w:val="ConsPlusNormal"/>
        <w:ind w:firstLine="540"/>
        <w:jc w:val="both"/>
        <w:rPr>
          <w:rFonts w:ascii="Times New Roman" w:hAnsi="Times New Roman" w:cs="Times New Roman"/>
          <w:sz w:val="28"/>
          <w:szCs w:val="28"/>
        </w:rPr>
      </w:pPr>
      <w:r w:rsidRPr="00E028EF">
        <w:rPr>
          <w:rFonts w:ascii="Times New Roman" w:hAnsi="Times New Roman" w:cs="Times New Roman"/>
          <w:sz w:val="28"/>
          <w:szCs w:val="28"/>
        </w:rPr>
        <w:t>4.3.3.3. 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EE3EFE" w:rsidRPr="00E028EF" w:rsidRDefault="00EE3EFE" w:rsidP="00EE3EFE">
      <w:pPr>
        <w:pStyle w:val="ConsPlusNormal"/>
        <w:widowControl/>
        <w:ind w:firstLine="540"/>
        <w:jc w:val="both"/>
        <w:rPr>
          <w:rFonts w:ascii="Times New Roman" w:hAnsi="Times New Roman" w:cs="Times New Roman"/>
          <w:sz w:val="28"/>
          <w:szCs w:val="28"/>
        </w:rPr>
      </w:pPr>
      <w:r w:rsidRPr="00E028EF">
        <w:rPr>
          <w:rFonts w:ascii="Times New Roman" w:hAnsi="Times New Roman" w:cs="Times New Roman"/>
          <w:sz w:val="28"/>
          <w:szCs w:val="28"/>
        </w:rPr>
        <w:t>Премии по итогам календарного периода максимальными размерами не ограничиваются.</w:t>
      </w:r>
    </w:p>
    <w:p w:rsidR="002C4651" w:rsidRPr="00E028EF" w:rsidRDefault="002C4651" w:rsidP="004833A7">
      <w:pPr>
        <w:pStyle w:val="ConsPlusNormal"/>
        <w:widowControl/>
        <w:ind w:firstLine="0"/>
        <w:jc w:val="both"/>
        <w:rPr>
          <w:rFonts w:ascii="Times New Roman" w:hAnsi="Times New Roman" w:cs="Times New Roman"/>
          <w:sz w:val="28"/>
          <w:szCs w:val="28"/>
        </w:rPr>
      </w:pPr>
    </w:p>
    <w:p w:rsidR="00155100" w:rsidRPr="00E028EF" w:rsidRDefault="00155100" w:rsidP="00155100">
      <w:pPr>
        <w:pStyle w:val="ConsPlusNormal"/>
        <w:ind w:firstLine="540"/>
        <w:jc w:val="both"/>
        <w:rPr>
          <w:rFonts w:ascii="Times New Roman" w:hAnsi="Times New Roman" w:cs="Times New Roman"/>
          <w:sz w:val="28"/>
          <w:szCs w:val="28"/>
        </w:rPr>
      </w:pPr>
      <w:r w:rsidRPr="00E028EF">
        <w:rPr>
          <w:rFonts w:ascii="Times New Roman" w:hAnsi="Times New Roman" w:cs="Times New Roman"/>
          <w:sz w:val="28"/>
          <w:szCs w:val="28"/>
        </w:rPr>
        <w:t>4.3.4. Премии за выполнение важных и особо важных заданий.</w:t>
      </w:r>
    </w:p>
    <w:p w:rsidR="00155100" w:rsidRPr="00E028EF" w:rsidRDefault="00155100" w:rsidP="00155100">
      <w:pPr>
        <w:pStyle w:val="ConsPlusNormal"/>
        <w:ind w:firstLine="540"/>
        <w:jc w:val="both"/>
        <w:rPr>
          <w:rFonts w:ascii="Times New Roman" w:hAnsi="Times New Roman" w:cs="Times New Roman"/>
          <w:sz w:val="28"/>
          <w:szCs w:val="28"/>
        </w:rPr>
      </w:pPr>
    </w:p>
    <w:p w:rsidR="00155100" w:rsidRPr="00E028EF" w:rsidRDefault="00155100" w:rsidP="00155100">
      <w:pPr>
        <w:pStyle w:val="ConsPlusNormal"/>
        <w:ind w:firstLine="540"/>
        <w:jc w:val="both"/>
        <w:rPr>
          <w:rFonts w:ascii="Times New Roman" w:hAnsi="Times New Roman" w:cs="Times New Roman"/>
          <w:sz w:val="28"/>
          <w:szCs w:val="28"/>
        </w:rPr>
      </w:pPr>
      <w:r w:rsidRPr="00E028EF">
        <w:rPr>
          <w:rFonts w:ascii="Times New Roman" w:hAnsi="Times New Roman" w:cs="Times New Roman"/>
          <w:sz w:val="28"/>
          <w:szCs w:val="28"/>
        </w:rPr>
        <w:lastRenderedPageBreak/>
        <w:t>4.3.4.1. Руководителю учреждения, в случае выполнения важного или особо важного задания, на основании решения министра, может быть установлена премия за выполнение важного и особо важного задания. Конкретный размер премии устанавливается приказом министерства в пределах экономии фонда оплаты труда учреждения.</w:t>
      </w:r>
    </w:p>
    <w:p w:rsidR="002C4651" w:rsidRPr="00E028EF" w:rsidRDefault="00155100" w:rsidP="00155100">
      <w:pPr>
        <w:pStyle w:val="ConsPlusNormal"/>
        <w:widowControl/>
        <w:ind w:firstLine="540"/>
        <w:jc w:val="both"/>
        <w:rPr>
          <w:rFonts w:ascii="Times New Roman" w:hAnsi="Times New Roman" w:cs="Times New Roman"/>
          <w:sz w:val="28"/>
          <w:szCs w:val="28"/>
        </w:rPr>
      </w:pPr>
      <w:r w:rsidRPr="00E028EF">
        <w:rPr>
          <w:rFonts w:ascii="Times New Roman" w:hAnsi="Times New Roman" w:cs="Times New Roman"/>
          <w:sz w:val="28"/>
          <w:szCs w:val="28"/>
        </w:rPr>
        <w:t xml:space="preserve">4.3.4.2. Работникам учреждения, в случае выполнения важного или особо важного задания, на основании решения руководителя учреждения, может быть установлена премия за выполнение важного и особо важного задания. Конкретный размер премии устанавливается приказом руководителя учреждения в пределах </w:t>
      </w:r>
      <w:proofErr w:type="gramStart"/>
      <w:r w:rsidRPr="00E028EF">
        <w:rPr>
          <w:rFonts w:ascii="Times New Roman" w:hAnsi="Times New Roman" w:cs="Times New Roman"/>
          <w:sz w:val="28"/>
          <w:szCs w:val="28"/>
        </w:rPr>
        <w:t>экономии фонда оплаты труда учреждения</w:t>
      </w:r>
      <w:proofErr w:type="gramEnd"/>
      <w:r w:rsidRPr="00E028EF">
        <w:rPr>
          <w:rFonts w:ascii="Times New Roman" w:hAnsi="Times New Roman" w:cs="Times New Roman"/>
          <w:sz w:val="28"/>
          <w:szCs w:val="28"/>
        </w:rPr>
        <w:t>.</w:t>
      </w:r>
    </w:p>
    <w:p w:rsidR="006A5262" w:rsidRPr="00E028EF" w:rsidRDefault="006A5262" w:rsidP="00155100">
      <w:pPr>
        <w:pStyle w:val="ConsPlusNormal"/>
        <w:widowControl/>
        <w:ind w:firstLine="540"/>
        <w:jc w:val="both"/>
        <w:rPr>
          <w:rFonts w:ascii="Times New Roman" w:hAnsi="Times New Roman" w:cs="Times New Roman"/>
          <w:sz w:val="28"/>
          <w:szCs w:val="28"/>
        </w:rPr>
      </w:pPr>
      <w:r w:rsidRPr="00E028EF">
        <w:rPr>
          <w:rFonts w:ascii="Times New Roman" w:hAnsi="Times New Roman" w:cs="Times New Roman"/>
          <w:sz w:val="28"/>
          <w:szCs w:val="28"/>
        </w:rPr>
        <w:t>4.3.4.3. Премии за выполнение важных и особо важных заданий максимальными размерами не ограничиваются.</w:t>
      </w:r>
    </w:p>
    <w:p w:rsidR="002C4651" w:rsidRPr="00E028EF" w:rsidRDefault="002C4651" w:rsidP="00DA259E">
      <w:pPr>
        <w:pStyle w:val="ConsPlusNormal"/>
        <w:widowControl/>
        <w:ind w:firstLine="0"/>
        <w:jc w:val="both"/>
        <w:rPr>
          <w:rFonts w:ascii="Times New Roman" w:hAnsi="Times New Roman" w:cs="Times New Roman"/>
          <w:sz w:val="28"/>
        </w:rPr>
      </w:pPr>
    </w:p>
    <w:p w:rsidR="00A42FC1" w:rsidRPr="00E028EF" w:rsidRDefault="002C4651" w:rsidP="005B74DC">
      <w:pPr>
        <w:tabs>
          <w:tab w:val="left" w:pos="-2880"/>
        </w:tabs>
        <w:ind w:firstLine="567"/>
        <w:jc w:val="both"/>
        <w:rPr>
          <w:sz w:val="28"/>
          <w:szCs w:val="28"/>
        </w:rPr>
      </w:pPr>
      <w:r w:rsidRPr="00E028EF">
        <w:rPr>
          <w:sz w:val="28"/>
          <w:szCs w:val="28"/>
        </w:rPr>
        <w:t>4.3.</w:t>
      </w:r>
      <w:r w:rsidR="00336E5F" w:rsidRPr="00E028EF">
        <w:rPr>
          <w:sz w:val="28"/>
          <w:szCs w:val="28"/>
        </w:rPr>
        <w:t>5</w:t>
      </w:r>
      <w:r w:rsidRPr="00E028EF">
        <w:rPr>
          <w:sz w:val="28"/>
          <w:szCs w:val="28"/>
        </w:rPr>
        <w:t>. </w:t>
      </w:r>
      <w:r w:rsidR="00A42FC1" w:rsidRPr="00E028EF">
        <w:rPr>
          <w:sz w:val="28"/>
          <w:szCs w:val="28"/>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A42FC1" w:rsidRPr="00E028EF" w:rsidRDefault="00A42FC1" w:rsidP="00A42FC1">
      <w:pPr>
        <w:tabs>
          <w:tab w:val="left" w:pos="-2880"/>
        </w:tabs>
        <w:ind w:firstLine="720"/>
        <w:jc w:val="both"/>
        <w:rPr>
          <w:sz w:val="28"/>
          <w:szCs w:val="28"/>
        </w:rPr>
      </w:pPr>
      <w:r w:rsidRPr="00E028EF">
        <w:rPr>
          <w:sz w:val="28"/>
          <w:szCs w:val="28"/>
        </w:rPr>
        <w:t>нарушения сроков выплаты заработной платы и иных выплат работникам учреждения;</w:t>
      </w:r>
    </w:p>
    <w:p w:rsidR="00A42FC1" w:rsidRPr="00E028EF" w:rsidRDefault="00A42FC1" w:rsidP="00A42FC1">
      <w:pPr>
        <w:tabs>
          <w:tab w:val="left" w:pos="-2880"/>
        </w:tabs>
        <w:ind w:firstLine="720"/>
        <w:jc w:val="both"/>
        <w:rPr>
          <w:sz w:val="28"/>
          <w:szCs w:val="28"/>
        </w:rPr>
      </w:pPr>
      <w:r w:rsidRPr="00E028EF">
        <w:rPr>
          <w:sz w:val="28"/>
          <w:szCs w:val="28"/>
        </w:rPr>
        <w:t>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A42FC1" w:rsidRPr="00E028EF" w:rsidRDefault="00A42FC1" w:rsidP="00A42FC1">
      <w:pPr>
        <w:tabs>
          <w:tab w:val="left" w:pos="-2880"/>
        </w:tabs>
        <w:ind w:firstLine="720"/>
        <w:jc w:val="both"/>
        <w:rPr>
          <w:sz w:val="28"/>
          <w:szCs w:val="28"/>
        </w:rPr>
      </w:pPr>
      <w:r w:rsidRPr="00E028EF">
        <w:rPr>
          <w:sz w:val="28"/>
          <w:szCs w:val="28"/>
        </w:rPr>
        <w:t xml:space="preserve">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w:t>
      </w:r>
      <w:proofErr w:type="gramStart"/>
      <w:r w:rsidRPr="00E028EF">
        <w:rPr>
          <w:sz w:val="28"/>
          <w:szCs w:val="28"/>
        </w:rPr>
        <w:t>размера оплаты труда</w:t>
      </w:r>
      <w:proofErr w:type="gramEnd"/>
      <w:r w:rsidRPr="00E028EF">
        <w:rPr>
          <w:sz w:val="28"/>
          <w:szCs w:val="28"/>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A42FC1" w:rsidRPr="00E028EF" w:rsidRDefault="00A42FC1" w:rsidP="00A42FC1">
      <w:pPr>
        <w:tabs>
          <w:tab w:val="left" w:pos="-2880"/>
        </w:tabs>
        <w:ind w:firstLine="720"/>
        <w:jc w:val="both"/>
        <w:rPr>
          <w:sz w:val="28"/>
          <w:szCs w:val="28"/>
        </w:rPr>
      </w:pPr>
      <w:r w:rsidRPr="00E028EF">
        <w:rPr>
          <w:sz w:val="28"/>
          <w:szCs w:val="28"/>
        </w:rPr>
        <w:t>наличия задолженности по налогам, сборам и иным обязательным платежам в бюджеты бюджетной системы Российской Федерации;</w:t>
      </w:r>
    </w:p>
    <w:p w:rsidR="00A42FC1" w:rsidRPr="00E028EF" w:rsidRDefault="00A42FC1" w:rsidP="00A42FC1">
      <w:pPr>
        <w:tabs>
          <w:tab w:val="left" w:pos="-2880"/>
        </w:tabs>
        <w:ind w:firstLine="720"/>
        <w:jc w:val="both"/>
        <w:rPr>
          <w:sz w:val="28"/>
          <w:szCs w:val="28"/>
        </w:rPr>
      </w:pPr>
      <w:r w:rsidRPr="00E028EF">
        <w:rPr>
          <w:sz w:val="28"/>
          <w:szCs w:val="28"/>
        </w:rPr>
        <w:t>недостижения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
    <w:p w:rsidR="00A42FC1" w:rsidRPr="00E028EF" w:rsidRDefault="00A42FC1" w:rsidP="00A42FC1">
      <w:pPr>
        <w:tabs>
          <w:tab w:val="left" w:pos="-2880"/>
        </w:tabs>
        <w:ind w:firstLine="720"/>
        <w:jc w:val="both"/>
        <w:rPr>
          <w:sz w:val="28"/>
          <w:szCs w:val="28"/>
        </w:rPr>
      </w:pPr>
      <w:r w:rsidRPr="00E028EF">
        <w:rPr>
          <w:sz w:val="28"/>
          <w:szCs w:val="28"/>
        </w:rPr>
        <w:t>возникновения, по вине руководителя учреждения, чрезвычайной ситуации в учреждении;</w:t>
      </w:r>
    </w:p>
    <w:p w:rsidR="004833A7" w:rsidRPr="00E028EF" w:rsidRDefault="00A42FC1" w:rsidP="00A42FC1">
      <w:pPr>
        <w:tabs>
          <w:tab w:val="left" w:pos="-2880"/>
        </w:tabs>
        <w:ind w:firstLine="720"/>
        <w:jc w:val="both"/>
        <w:rPr>
          <w:sz w:val="28"/>
          <w:szCs w:val="36"/>
        </w:rPr>
      </w:pPr>
      <w:r w:rsidRPr="00E028EF">
        <w:rPr>
          <w:sz w:val="28"/>
          <w:szCs w:val="28"/>
        </w:rPr>
        <w:t>наличия нарушений, выявленных в ходе проверок министерства и (или) контрольно-надзорных органов.</w:t>
      </w:r>
    </w:p>
    <w:p w:rsidR="0044131C" w:rsidRPr="00E028EF" w:rsidRDefault="002C4651" w:rsidP="0044131C">
      <w:pPr>
        <w:ind w:firstLine="709"/>
        <w:jc w:val="both"/>
        <w:rPr>
          <w:sz w:val="28"/>
          <w:szCs w:val="28"/>
        </w:rPr>
      </w:pPr>
      <w:r w:rsidRPr="00E028EF">
        <w:rPr>
          <w:sz w:val="28"/>
          <w:szCs w:val="28"/>
        </w:rPr>
        <w:t>4.3.</w:t>
      </w:r>
      <w:r w:rsidR="00336E5F" w:rsidRPr="00E028EF">
        <w:rPr>
          <w:sz w:val="28"/>
          <w:szCs w:val="28"/>
        </w:rPr>
        <w:t>6</w:t>
      </w:r>
      <w:r w:rsidRPr="00E028EF">
        <w:rPr>
          <w:sz w:val="28"/>
          <w:szCs w:val="28"/>
        </w:rPr>
        <w:t>. </w:t>
      </w:r>
      <w:r w:rsidR="0044131C" w:rsidRPr="00E028EF">
        <w:rPr>
          <w:sz w:val="28"/>
          <w:szCs w:val="28"/>
        </w:rPr>
        <w:t>При определении в учреждении размеров стимулирующих выплат, порядка и условий их применения учитывается мнение выборного профсоюзного или иного представительного органа работников.</w:t>
      </w:r>
    </w:p>
    <w:p w:rsidR="002C4651" w:rsidRPr="00E028EF" w:rsidRDefault="0044131C" w:rsidP="0044131C">
      <w:pPr>
        <w:ind w:firstLine="709"/>
        <w:jc w:val="both"/>
        <w:rPr>
          <w:sz w:val="28"/>
          <w:szCs w:val="28"/>
        </w:rPr>
      </w:pPr>
      <w:r w:rsidRPr="00E028EF">
        <w:rPr>
          <w:sz w:val="28"/>
          <w:szCs w:val="28"/>
        </w:rPr>
        <w:t xml:space="preserve">Размеры и условия осуществления стимулирующих выплат конкретному работнику учреждения устанавливаются трудовым договором в соответствии с </w:t>
      </w:r>
      <w:r w:rsidRPr="00E028EF">
        <w:rPr>
          <w:sz w:val="28"/>
          <w:szCs w:val="28"/>
        </w:rPr>
        <w:lastRenderedPageBreak/>
        <w:t>системой оплаты труда, установленной положением об оплате труда работников учреждения.</w:t>
      </w:r>
    </w:p>
    <w:p w:rsidR="00336E5F" w:rsidRPr="00E028EF" w:rsidRDefault="00336E5F" w:rsidP="00CB3E3B">
      <w:pPr>
        <w:pStyle w:val="ConsNonformat"/>
        <w:widowControl/>
        <w:jc w:val="both"/>
        <w:rPr>
          <w:rFonts w:ascii="Times New Roman" w:hAnsi="Times New Roman" w:cs="Times New Roman"/>
          <w:sz w:val="28"/>
        </w:rPr>
      </w:pPr>
    </w:p>
    <w:p w:rsidR="000E6F30" w:rsidRPr="00E028EF" w:rsidRDefault="000E6F30" w:rsidP="007C658E">
      <w:pPr>
        <w:jc w:val="center"/>
        <w:rPr>
          <w:sz w:val="28"/>
          <w:szCs w:val="28"/>
        </w:rPr>
      </w:pPr>
      <w:r w:rsidRPr="00E028EF">
        <w:rPr>
          <w:sz w:val="28"/>
          <w:szCs w:val="28"/>
        </w:rPr>
        <w:t>5. </w:t>
      </w:r>
      <w:r w:rsidR="007C658E" w:rsidRPr="00E028EF">
        <w:rPr>
          <w:sz w:val="28"/>
          <w:szCs w:val="28"/>
        </w:rPr>
        <w:t>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p w:rsidR="00734D3B" w:rsidRPr="00E028EF" w:rsidRDefault="00734D3B" w:rsidP="000E6F30">
      <w:pPr>
        <w:jc w:val="center"/>
        <w:rPr>
          <w:sz w:val="28"/>
          <w:szCs w:val="28"/>
        </w:rPr>
      </w:pPr>
    </w:p>
    <w:p w:rsidR="007C658E" w:rsidRPr="00E028EF" w:rsidRDefault="007C658E" w:rsidP="007C658E">
      <w:pPr>
        <w:ind w:left="5" w:firstLine="704"/>
        <w:contextualSpacing/>
        <w:jc w:val="both"/>
        <w:rPr>
          <w:rFonts w:eastAsia="Calibri"/>
          <w:sz w:val="28"/>
          <w:szCs w:val="28"/>
          <w:lang w:eastAsia="en-US"/>
        </w:rPr>
      </w:pPr>
      <w:r w:rsidRPr="00E028EF">
        <w:rPr>
          <w:rFonts w:eastAsia="Calibri"/>
          <w:sz w:val="28"/>
          <w:szCs w:val="28"/>
          <w:lang w:eastAsia="en-US"/>
        </w:rPr>
        <w:t>5.1.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7C658E" w:rsidRPr="00E028EF" w:rsidRDefault="007C658E" w:rsidP="007C658E">
      <w:pPr>
        <w:ind w:left="5" w:firstLine="704"/>
        <w:contextualSpacing/>
        <w:jc w:val="both"/>
        <w:rPr>
          <w:rFonts w:eastAsia="Calibri"/>
          <w:color w:val="000000"/>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7C658E" w:rsidRPr="00E028EF" w:rsidTr="007C658E">
        <w:tc>
          <w:tcPr>
            <w:tcW w:w="2835" w:type="dxa"/>
            <w:shd w:val="clear" w:color="auto" w:fill="auto"/>
          </w:tcPr>
          <w:p w:rsidR="007C658E" w:rsidRPr="00E028EF" w:rsidRDefault="007C658E" w:rsidP="007C658E">
            <w:pPr>
              <w:ind w:right="5"/>
              <w:contextualSpacing/>
              <w:jc w:val="center"/>
              <w:rPr>
                <w:rFonts w:eastAsia="Calibri"/>
                <w:color w:val="000000"/>
                <w:lang w:eastAsia="en-US"/>
              </w:rPr>
            </w:pPr>
            <w:r w:rsidRPr="00E028EF">
              <w:rPr>
                <w:rFonts w:eastAsia="Calibri"/>
                <w:color w:val="000000"/>
                <w:lang w:eastAsia="en-US"/>
              </w:rPr>
              <w:t>Группа по оплате труда руководителей</w:t>
            </w:r>
          </w:p>
        </w:tc>
        <w:tc>
          <w:tcPr>
            <w:tcW w:w="7513" w:type="dxa"/>
            <w:shd w:val="clear" w:color="auto" w:fill="auto"/>
          </w:tcPr>
          <w:p w:rsidR="007C658E" w:rsidRPr="00E028EF" w:rsidRDefault="007C658E" w:rsidP="007C658E">
            <w:pPr>
              <w:ind w:right="5"/>
              <w:contextualSpacing/>
              <w:jc w:val="center"/>
              <w:rPr>
                <w:rFonts w:eastAsia="Calibri"/>
                <w:color w:val="000000"/>
                <w:lang w:eastAsia="en-US"/>
              </w:rPr>
            </w:pPr>
            <w:r w:rsidRPr="00E028EF">
              <w:rPr>
                <w:rFonts w:eastAsia="Calibri"/>
                <w:color w:val="000000"/>
                <w:lang w:eastAsia="en-US"/>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7C658E" w:rsidRPr="00E028EF" w:rsidTr="007C658E">
        <w:tc>
          <w:tcPr>
            <w:tcW w:w="2835" w:type="dxa"/>
            <w:shd w:val="clear" w:color="auto" w:fill="auto"/>
          </w:tcPr>
          <w:p w:rsidR="007C658E" w:rsidRPr="00E028EF" w:rsidRDefault="007C658E" w:rsidP="007C658E">
            <w:pPr>
              <w:ind w:right="5"/>
              <w:contextualSpacing/>
              <w:jc w:val="center"/>
              <w:rPr>
                <w:rFonts w:eastAsia="Calibri"/>
                <w:color w:val="000000"/>
                <w:lang w:eastAsia="en-US"/>
              </w:rPr>
            </w:pPr>
            <w:r w:rsidRPr="00E028EF">
              <w:rPr>
                <w:rFonts w:eastAsia="Calibri"/>
                <w:color w:val="000000"/>
                <w:lang w:eastAsia="en-US"/>
              </w:rPr>
              <w:t>1</w:t>
            </w:r>
          </w:p>
        </w:tc>
        <w:tc>
          <w:tcPr>
            <w:tcW w:w="7513" w:type="dxa"/>
            <w:shd w:val="clear" w:color="auto" w:fill="auto"/>
          </w:tcPr>
          <w:p w:rsidR="007C658E" w:rsidRPr="00E028EF" w:rsidRDefault="007C658E" w:rsidP="007C658E">
            <w:pPr>
              <w:ind w:right="5"/>
              <w:contextualSpacing/>
              <w:jc w:val="center"/>
              <w:rPr>
                <w:rFonts w:eastAsia="Calibri"/>
                <w:color w:val="000000"/>
                <w:lang w:eastAsia="en-US"/>
              </w:rPr>
            </w:pPr>
            <w:r w:rsidRPr="00E028EF">
              <w:rPr>
                <w:rFonts w:eastAsia="Calibri"/>
                <w:color w:val="000000"/>
                <w:lang w:eastAsia="en-US"/>
              </w:rPr>
              <w:t>5</w:t>
            </w:r>
          </w:p>
        </w:tc>
      </w:tr>
      <w:tr w:rsidR="007C658E" w:rsidRPr="00E028EF" w:rsidTr="007C658E">
        <w:tc>
          <w:tcPr>
            <w:tcW w:w="2835" w:type="dxa"/>
            <w:shd w:val="clear" w:color="auto" w:fill="auto"/>
          </w:tcPr>
          <w:p w:rsidR="007C658E" w:rsidRPr="00E028EF" w:rsidRDefault="007C658E" w:rsidP="007C658E">
            <w:pPr>
              <w:ind w:right="5"/>
              <w:contextualSpacing/>
              <w:jc w:val="center"/>
              <w:rPr>
                <w:rFonts w:eastAsia="Calibri"/>
                <w:color w:val="000000"/>
                <w:lang w:eastAsia="en-US"/>
              </w:rPr>
            </w:pPr>
            <w:r w:rsidRPr="00E028EF">
              <w:rPr>
                <w:rFonts w:eastAsia="Calibri"/>
                <w:color w:val="000000"/>
                <w:lang w:eastAsia="en-US"/>
              </w:rPr>
              <w:t>2</w:t>
            </w:r>
          </w:p>
        </w:tc>
        <w:tc>
          <w:tcPr>
            <w:tcW w:w="7513" w:type="dxa"/>
            <w:shd w:val="clear" w:color="auto" w:fill="auto"/>
          </w:tcPr>
          <w:p w:rsidR="007C658E" w:rsidRPr="00E028EF" w:rsidRDefault="007C658E" w:rsidP="007C658E">
            <w:pPr>
              <w:ind w:right="5"/>
              <w:contextualSpacing/>
              <w:jc w:val="center"/>
              <w:rPr>
                <w:rFonts w:eastAsia="Calibri"/>
                <w:color w:val="000000"/>
                <w:lang w:eastAsia="en-US"/>
              </w:rPr>
            </w:pPr>
            <w:r w:rsidRPr="00E028EF">
              <w:rPr>
                <w:rFonts w:eastAsia="Calibri"/>
                <w:color w:val="000000"/>
                <w:lang w:eastAsia="en-US"/>
              </w:rPr>
              <w:t>4,5</w:t>
            </w:r>
          </w:p>
        </w:tc>
      </w:tr>
      <w:tr w:rsidR="007C658E" w:rsidRPr="00E028EF" w:rsidTr="007C658E">
        <w:tc>
          <w:tcPr>
            <w:tcW w:w="2835" w:type="dxa"/>
            <w:shd w:val="clear" w:color="auto" w:fill="auto"/>
          </w:tcPr>
          <w:p w:rsidR="007C658E" w:rsidRPr="00E028EF" w:rsidRDefault="007C658E" w:rsidP="007C658E">
            <w:pPr>
              <w:ind w:right="5"/>
              <w:contextualSpacing/>
              <w:jc w:val="center"/>
              <w:rPr>
                <w:rFonts w:eastAsia="Calibri"/>
                <w:color w:val="000000"/>
                <w:lang w:eastAsia="en-US"/>
              </w:rPr>
            </w:pPr>
            <w:r w:rsidRPr="00E028EF">
              <w:rPr>
                <w:rFonts w:eastAsia="Calibri"/>
                <w:color w:val="000000"/>
                <w:lang w:eastAsia="en-US"/>
              </w:rPr>
              <w:t>3</w:t>
            </w:r>
          </w:p>
        </w:tc>
        <w:tc>
          <w:tcPr>
            <w:tcW w:w="7513" w:type="dxa"/>
            <w:shd w:val="clear" w:color="auto" w:fill="auto"/>
          </w:tcPr>
          <w:p w:rsidR="007C658E" w:rsidRPr="00E028EF" w:rsidRDefault="007C658E" w:rsidP="007C658E">
            <w:pPr>
              <w:ind w:right="5"/>
              <w:contextualSpacing/>
              <w:jc w:val="center"/>
              <w:rPr>
                <w:rFonts w:eastAsia="Calibri"/>
                <w:color w:val="000000"/>
                <w:lang w:eastAsia="en-US"/>
              </w:rPr>
            </w:pPr>
            <w:r w:rsidRPr="00E028EF">
              <w:rPr>
                <w:rFonts w:eastAsia="Calibri"/>
                <w:color w:val="000000"/>
                <w:lang w:eastAsia="en-US"/>
              </w:rPr>
              <w:t>4</w:t>
            </w:r>
          </w:p>
        </w:tc>
      </w:tr>
      <w:tr w:rsidR="007C658E" w:rsidRPr="00E028EF" w:rsidTr="007C658E">
        <w:tc>
          <w:tcPr>
            <w:tcW w:w="2835" w:type="dxa"/>
            <w:shd w:val="clear" w:color="auto" w:fill="auto"/>
          </w:tcPr>
          <w:p w:rsidR="007C658E" w:rsidRPr="00E028EF" w:rsidRDefault="007C658E" w:rsidP="007C658E">
            <w:pPr>
              <w:ind w:right="5"/>
              <w:contextualSpacing/>
              <w:jc w:val="center"/>
              <w:rPr>
                <w:rFonts w:eastAsia="Calibri"/>
                <w:color w:val="000000"/>
                <w:lang w:eastAsia="en-US"/>
              </w:rPr>
            </w:pPr>
            <w:r w:rsidRPr="00E028EF">
              <w:rPr>
                <w:rFonts w:eastAsia="Calibri"/>
                <w:color w:val="000000"/>
                <w:lang w:eastAsia="en-US"/>
              </w:rPr>
              <w:t>4</w:t>
            </w:r>
          </w:p>
        </w:tc>
        <w:tc>
          <w:tcPr>
            <w:tcW w:w="7513" w:type="dxa"/>
            <w:shd w:val="clear" w:color="auto" w:fill="auto"/>
          </w:tcPr>
          <w:p w:rsidR="007C658E" w:rsidRPr="00E028EF" w:rsidRDefault="007C658E" w:rsidP="007C658E">
            <w:pPr>
              <w:ind w:right="5"/>
              <w:contextualSpacing/>
              <w:jc w:val="center"/>
              <w:rPr>
                <w:rFonts w:eastAsia="Calibri"/>
                <w:color w:val="000000"/>
                <w:lang w:eastAsia="en-US"/>
              </w:rPr>
            </w:pPr>
            <w:r w:rsidRPr="00E028EF">
              <w:rPr>
                <w:rFonts w:eastAsia="Calibri"/>
                <w:color w:val="000000"/>
                <w:lang w:eastAsia="en-US"/>
              </w:rPr>
              <w:t>3,5</w:t>
            </w:r>
          </w:p>
        </w:tc>
      </w:tr>
    </w:tbl>
    <w:p w:rsidR="007C658E" w:rsidRPr="00E028EF" w:rsidRDefault="007C658E" w:rsidP="007C658E">
      <w:pPr>
        <w:ind w:left="5" w:firstLine="704"/>
        <w:contextualSpacing/>
        <w:jc w:val="both"/>
        <w:rPr>
          <w:rFonts w:eastAsia="Calibri"/>
          <w:sz w:val="28"/>
          <w:szCs w:val="28"/>
          <w:lang w:eastAsia="en-US"/>
        </w:rPr>
      </w:pPr>
      <w:r w:rsidRPr="00E028EF">
        <w:rPr>
          <w:rFonts w:eastAsia="Calibri"/>
          <w:sz w:val="28"/>
          <w:szCs w:val="28"/>
          <w:lang w:eastAsia="en-US"/>
        </w:rPr>
        <w:t>5.2. Предельный уровень соотношения среднемесячной заработной платы заместителей руководителей, главных бухгалтеров государственных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7C658E" w:rsidRPr="00E028EF" w:rsidRDefault="007C658E" w:rsidP="007C658E">
      <w:pPr>
        <w:ind w:left="5" w:firstLine="704"/>
        <w:contextualSpacing/>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7C658E" w:rsidRPr="00E028EF" w:rsidTr="007C658E">
        <w:tc>
          <w:tcPr>
            <w:tcW w:w="2835" w:type="dxa"/>
            <w:shd w:val="clear" w:color="auto" w:fill="auto"/>
          </w:tcPr>
          <w:p w:rsidR="007C658E" w:rsidRPr="00E028EF" w:rsidRDefault="007C658E" w:rsidP="007C658E">
            <w:pPr>
              <w:ind w:left="5" w:hanging="5"/>
              <w:contextualSpacing/>
              <w:jc w:val="center"/>
              <w:rPr>
                <w:rFonts w:eastAsia="Calibri"/>
                <w:lang w:eastAsia="en-US"/>
              </w:rPr>
            </w:pPr>
            <w:r w:rsidRPr="00E028EF">
              <w:rPr>
                <w:rFonts w:eastAsia="Calibri"/>
                <w:lang w:eastAsia="en-US"/>
              </w:rPr>
              <w:t>Группа по оплате труда руководителей</w:t>
            </w:r>
          </w:p>
        </w:tc>
        <w:tc>
          <w:tcPr>
            <w:tcW w:w="7513" w:type="dxa"/>
            <w:shd w:val="clear" w:color="auto" w:fill="auto"/>
          </w:tcPr>
          <w:p w:rsidR="007C658E" w:rsidRPr="00E028EF" w:rsidRDefault="007C658E" w:rsidP="007C658E">
            <w:pPr>
              <w:ind w:left="5" w:hanging="5"/>
              <w:contextualSpacing/>
              <w:jc w:val="center"/>
              <w:rPr>
                <w:rFonts w:eastAsia="Calibri"/>
                <w:lang w:eastAsia="en-US"/>
              </w:rPr>
            </w:pPr>
            <w:r w:rsidRPr="00E028EF">
              <w:rPr>
                <w:rFonts w:eastAsia="Calibri"/>
                <w:lang w:eastAsia="en-US"/>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раз</w:t>
            </w:r>
          </w:p>
        </w:tc>
      </w:tr>
      <w:tr w:rsidR="007C658E" w:rsidRPr="00E028EF" w:rsidTr="007C658E">
        <w:tc>
          <w:tcPr>
            <w:tcW w:w="2835" w:type="dxa"/>
            <w:shd w:val="clear" w:color="auto" w:fill="auto"/>
          </w:tcPr>
          <w:p w:rsidR="007C658E" w:rsidRPr="00E028EF" w:rsidRDefault="007C658E" w:rsidP="007C658E">
            <w:pPr>
              <w:ind w:left="5" w:firstLine="704"/>
              <w:contextualSpacing/>
              <w:jc w:val="center"/>
              <w:rPr>
                <w:rFonts w:eastAsia="Calibri"/>
                <w:lang w:eastAsia="en-US"/>
              </w:rPr>
            </w:pPr>
            <w:r w:rsidRPr="00E028EF">
              <w:rPr>
                <w:rFonts w:eastAsia="Calibri"/>
                <w:lang w:eastAsia="en-US"/>
              </w:rPr>
              <w:t>1</w:t>
            </w:r>
          </w:p>
        </w:tc>
        <w:tc>
          <w:tcPr>
            <w:tcW w:w="7513" w:type="dxa"/>
            <w:shd w:val="clear" w:color="auto" w:fill="auto"/>
          </w:tcPr>
          <w:p w:rsidR="007C658E" w:rsidRPr="00E028EF" w:rsidRDefault="007C658E" w:rsidP="007C658E">
            <w:pPr>
              <w:ind w:left="5" w:firstLine="704"/>
              <w:contextualSpacing/>
              <w:jc w:val="center"/>
              <w:rPr>
                <w:rFonts w:eastAsia="Calibri"/>
                <w:lang w:eastAsia="en-US"/>
              </w:rPr>
            </w:pPr>
            <w:r w:rsidRPr="00E028EF">
              <w:rPr>
                <w:rFonts w:eastAsia="Calibri"/>
                <w:lang w:eastAsia="en-US"/>
              </w:rPr>
              <w:t>4</w:t>
            </w:r>
          </w:p>
        </w:tc>
      </w:tr>
      <w:tr w:rsidR="007C658E" w:rsidRPr="00E028EF" w:rsidTr="007C658E">
        <w:tc>
          <w:tcPr>
            <w:tcW w:w="2835" w:type="dxa"/>
            <w:shd w:val="clear" w:color="auto" w:fill="auto"/>
          </w:tcPr>
          <w:p w:rsidR="007C658E" w:rsidRPr="00E028EF" w:rsidRDefault="007C658E" w:rsidP="007C658E">
            <w:pPr>
              <w:ind w:left="5" w:firstLine="704"/>
              <w:contextualSpacing/>
              <w:jc w:val="center"/>
              <w:rPr>
                <w:rFonts w:eastAsia="Calibri"/>
                <w:lang w:eastAsia="en-US"/>
              </w:rPr>
            </w:pPr>
            <w:r w:rsidRPr="00E028EF">
              <w:rPr>
                <w:rFonts w:eastAsia="Calibri"/>
                <w:lang w:eastAsia="en-US"/>
              </w:rPr>
              <w:t>2</w:t>
            </w:r>
          </w:p>
        </w:tc>
        <w:tc>
          <w:tcPr>
            <w:tcW w:w="7513" w:type="dxa"/>
            <w:shd w:val="clear" w:color="auto" w:fill="auto"/>
          </w:tcPr>
          <w:p w:rsidR="007C658E" w:rsidRPr="00E028EF" w:rsidRDefault="007C658E" w:rsidP="007C658E">
            <w:pPr>
              <w:ind w:left="5" w:firstLine="704"/>
              <w:contextualSpacing/>
              <w:jc w:val="center"/>
              <w:rPr>
                <w:rFonts w:eastAsia="Calibri"/>
                <w:lang w:eastAsia="en-US"/>
              </w:rPr>
            </w:pPr>
            <w:r w:rsidRPr="00E028EF">
              <w:rPr>
                <w:rFonts w:eastAsia="Calibri"/>
                <w:lang w:eastAsia="en-US"/>
              </w:rPr>
              <w:t>3,6</w:t>
            </w:r>
          </w:p>
        </w:tc>
      </w:tr>
      <w:tr w:rsidR="007C658E" w:rsidRPr="00E028EF" w:rsidTr="007C658E">
        <w:tc>
          <w:tcPr>
            <w:tcW w:w="2835" w:type="dxa"/>
            <w:shd w:val="clear" w:color="auto" w:fill="auto"/>
          </w:tcPr>
          <w:p w:rsidR="007C658E" w:rsidRPr="00E028EF" w:rsidRDefault="007C658E" w:rsidP="007C658E">
            <w:pPr>
              <w:ind w:left="5" w:firstLine="704"/>
              <w:contextualSpacing/>
              <w:jc w:val="center"/>
              <w:rPr>
                <w:rFonts w:eastAsia="Calibri"/>
                <w:lang w:eastAsia="en-US"/>
              </w:rPr>
            </w:pPr>
            <w:r w:rsidRPr="00E028EF">
              <w:rPr>
                <w:rFonts w:eastAsia="Calibri"/>
                <w:lang w:eastAsia="en-US"/>
              </w:rPr>
              <w:t>3</w:t>
            </w:r>
          </w:p>
        </w:tc>
        <w:tc>
          <w:tcPr>
            <w:tcW w:w="7513" w:type="dxa"/>
            <w:shd w:val="clear" w:color="auto" w:fill="auto"/>
          </w:tcPr>
          <w:p w:rsidR="007C658E" w:rsidRPr="00E028EF" w:rsidRDefault="007C658E" w:rsidP="007C658E">
            <w:pPr>
              <w:ind w:left="5" w:firstLine="704"/>
              <w:contextualSpacing/>
              <w:jc w:val="center"/>
              <w:rPr>
                <w:rFonts w:eastAsia="Calibri"/>
                <w:lang w:eastAsia="en-US"/>
              </w:rPr>
            </w:pPr>
            <w:r w:rsidRPr="00E028EF">
              <w:rPr>
                <w:rFonts w:eastAsia="Calibri"/>
                <w:lang w:eastAsia="en-US"/>
              </w:rPr>
              <w:t>3,2</w:t>
            </w:r>
          </w:p>
        </w:tc>
      </w:tr>
      <w:tr w:rsidR="007C658E" w:rsidRPr="00E028EF" w:rsidTr="007C658E">
        <w:tc>
          <w:tcPr>
            <w:tcW w:w="2835" w:type="dxa"/>
            <w:shd w:val="clear" w:color="auto" w:fill="auto"/>
          </w:tcPr>
          <w:p w:rsidR="007C658E" w:rsidRPr="00E028EF" w:rsidRDefault="007C658E" w:rsidP="007C658E">
            <w:pPr>
              <w:ind w:left="5" w:firstLine="704"/>
              <w:contextualSpacing/>
              <w:jc w:val="center"/>
              <w:rPr>
                <w:rFonts w:eastAsia="Calibri"/>
                <w:lang w:eastAsia="en-US"/>
              </w:rPr>
            </w:pPr>
            <w:r w:rsidRPr="00E028EF">
              <w:rPr>
                <w:rFonts w:eastAsia="Calibri"/>
                <w:lang w:eastAsia="en-US"/>
              </w:rPr>
              <w:t>4</w:t>
            </w:r>
          </w:p>
        </w:tc>
        <w:tc>
          <w:tcPr>
            <w:tcW w:w="7513" w:type="dxa"/>
            <w:shd w:val="clear" w:color="auto" w:fill="auto"/>
          </w:tcPr>
          <w:p w:rsidR="007C658E" w:rsidRPr="00E028EF" w:rsidRDefault="007C658E" w:rsidP="007C658E">
            <w:pPr>
              <w:ind w:left="5" w:firstLine="704"/>
              <w:contextualSpacing/>
              <w:jc w:val="center"/>
              <w:rPr>
                <w:rFonts w:eastAsia="Calibri"/>
                <w:lang w:eastAsia="en-US"/>
              </w:rPr>
            </w:pPr>
            <w:r w:rsidRPr="00E028EF">
              <w:rPr>
                <w:rFonts w:eastAsia="Calibri"/>
                <w:lang w:eastAsia="en-US"/>
              </w:rPr>
              <w:t>2,8</w:t>
            </w:r>
          </w:p>
        </w:tc>
      </w:tr>
    </w:tbl>
    <w:p w:rsidR="007C658E" w:rsidRPr="00E028EF" w:rsidRDefault="007C658E" w:rsidP="007C658E">
      <w:pPr>
        <w:widowControl w:val="0"/>
        <w:autoSpaceDE w:val="0"/>
        <w:autoSpaceDN w:val="0"/>
        <w:ind w:firstLine="709"/>
        <w:jc w:val="both"/>
        <w:rPr>
          <w:rFonts w:eastAsia="Calibri"/>
          <w:sz w:val="28"/>
          <w:szCs w:val="28"/>
          <w:lang w:eastAsia="en-US"/>
        </w:rPr>
      </w:pPr>
      <w:r w:rsidRPr="00E028EF">
        <w:rPr>
          <w:rFonts w:eastAsia="Calibri"/>
          <w:sz w:val="28"/>
          <w:szCs w:val="28"/>
          <w:lang w:eastAsia="en-US"/>
        </w:rPr>
        <w:t>5.3.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0E6F30" w:rsidRPr="00E028EF" w:rsidRDefault="007C658E" w:rsidP="007C658E">
      <w:pPr>
        <w:pStyle w:val="ConsPlusNormal"/>
        <w:widowControl/>
        <w:ind w:firstLine="708"/>
        <w:jc w:val="both"/>
        <w:rPr>
          <w:rFonts w:ascii="Times New Roman" w:hAnsi="Times New Roman" w:cs="Times New Roman"/>
          <w:sz w:val="28"/>
          <w:szCs w:val="28"/>
        </w:rPr>
      </w:pPr>
      <w:r w:rsidRPr="00E028EF">
        <w:rPr>
          <w:rFonts w:ascii="Times New Roman" w:eastAsia="Calibri" w:hAnsi="Times New Roman" w:cs="Times New Roman"/>
          <w:sz w:val="28"/>
          <w:szCs w:val="28"/>
          <w:lang w:eastAsia="en-US"/>
        </w:rPr>
        <w:t>5.4. </w:t>
      </w:r>
      <w:proofErr w:type="gramStart"/>
      <w:r w:rsidRPr="00E028EF">
        <w:rPr>
          <w:rFonts w:ascii="Times New Roman" w:eastAsia="Calibri" w:hAnsi="Times New Roman" w:cs="Times New Roman"/>
          <w:sz w:val="28"/>
          <w:szCs w:val="28"/>
          <w:lang w:eastAsia="en-US"/>
        </w:rPr>
        <w:t xml:space="preserve">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w:t>
      </w:r>
      <w:r w:rsidRPr="00E028EF">
        <w:rPr>
          <w:rFonts w:ascii="Times New Roman" w:eastAsia="Calibri" w:hAnsi="Times New Roman" w:cs="Times New Roman"/>
          <w:sz w:val="28"/>
          <w:szCs w:val="28"/>
          <w:lang w:eastAsia="en-US"/>
        </w:rPr>
        <w:lastRenderedPageBreak/>
        <w:t>заработной плате работников</w:t>
      </w:r>
      <w:proofErr w:type="gramEnd"/>
      <w:r w:rsidRPr="00E028EF">
        <w:rPr>
          <w:rFonts w:ascii="Times New Roman" w:eastAsia="Calibri" w:hAnsi="Times New Roman" w:cs="Times New Roman"/>
          <w:sz w:val="28"/>
          <w:szCs w:val="28"/>
          <w:lang w:eastAsia="en-US"/>
        </w:rPr>
        <w:t xml:space="preserve">», </w:t>
      </w:r>
      <w:proofErr w:type="gramStart"/>
      <w:r w:rsidRPr="00E028EF">
        <w:rPr>
          <w:rFonts w:ascii="Times New Roman" w:eastAsia="Calibri" w:hAnsi="Times New Roman" w:cs="Times New Roman"/>
          <w:sz w:val="28"/>
          <w:szCs w:val="28"/>
          <w:lang w:eastAsia="en-US"/>
        </w:rPr>
        <w:t>утверждаемыми</w:t>
      </w:r>
      <w:proofErr w:type="gramEnd"/>
      <w:r w:rsidRPr="00E028EF">
        <w:rPr>
          <w:rFonts w:ascii="Times New Roman" w:eastAsia="Calibri" w:hAnsi="Times New Roman" w:cs="Times New Roman"/>
          <w:sz w:val="28"/>
          <w:szCs w:val="28"/>
          <w:lang w:eastAsia="en-US"/>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3F0267" w:rsidRPr="00E028EF" w:rsidRDefault="003F0267">
      <w:pPr>
        <w:pStyle w:val="ConsNormal"/>
        <w:widowControl/>
        <w:ind w:firstLine="0"/>
        <w:jc w:val="center"/>
        <w:rPr>
          <w:rFonts w:ascii="Times New Roman" w:hAnsi="Times New Roman" w:cs="Times New Roman"/>
          <w:iCs/>
          <w:sz w:val="28"/>
          <w:szCs w:val="24"/>
        </w:rPr>
      </w:pPr>
    </w:p>
    <w:p w:rsidR="003465C5" w:rsidRPr="00E028EF" w:rsidRDefault="002D2A74">
      <w:pPr>
        <w:pStyle w:val="ConsNormal"/>
        <w:widowControl/>
        <w:ind w:firstLine="0"/>
        <w:jc w:val="center"/>
        <w:rPr>
          <w:rFonts w:ascii="Times New Roman" w:hAnsi="Times New Roman" w:cs="Times New Roman"/>
          <w:iCs/>
          <w:sz w:val="28"/>
          <w:szCs w:val="24"/>
        </w:rPr>
      </w:pPr>
      <w:r w:rsidRPr="00E028EF">
        <w:rPr>
          <w:rFonts w:ascii="Times New Roman" w:hAnsi="Times New Roman" w:cs="Times New Roman"/>
          <w:iCs/>
          <w:sz w:val="28"/>
          <w:szCs w:val="24"/>
        </w:rPr>
        <w:t>6</w:t>
      </w:r>
      <w:r w:rsidR="003465C5" w:rsidRPr="00E028EF">
        <w:rPr>
          <w:rFonts w:ascii="Times New Roman" w:hAnsi="Times New Roman" w:cs="Times New Roman"/>
          <w:iCs/>
          <w:sz w:val="28"/>
          <w:szCs w:val="24"/>
        </w:rPr>
        <w:t>. Перечень учреждений, подразделений и должн</w:t>
      </w:r>
      <w:r w:rsidR="001F67CF" w:rsidRPr="00E028EF">
        <w:rPr>
          <w:rFonts w:ascii="Times New Roman" w:hAnsi="Times New Roman" w:cs="Times New Roman"/>
          <w:iCs/>
          <w:sz w:val="28"/>
          <w:szCs w:val="24"/>
        </w:rPr>
        <w:t xml:space="preserve">остей, </w:t>
      </w:r>
      <w:r w:rsidR="003465C5" w:rsidRPr="00E028EF">
        <w:rPr>
          <w:rFonts w:ascii="Times New Roman" w:hAnsi="Times New Roman" w:cs="Times New Roman"/>
          <w:iCs/>
          <w:sz w:val="28"/>
          <w:szCs w:val="24"/>
        </w:rPr>
        <w:t xml:space="preserve">работа в которых дает право </w:t>
      </w:r>
      <w:r w:rsidR="003A327F" w:rsidRPr="00E028EF">
        <w:rPr>
          <w:rFonts w:ascii="Times New Roman" w:hAnsi="Times New Roman" w:cs="Times New Roman"/>
          <w:iCs/>
          <w:sz w:val="28"/>
          <w:szCs w:val="24"/>
        </w:rPr>
        <w:t xml:space="preserve">на установление работникам </w:t>
      </w:r>
      <w:r w:rsidR="00A40747" w:rsidRPr="00E028EF">
        <w:rPr>
          <w:rFonts w:ascii="Times New Roman" w:hAnsi="Times New Roman" w:cs="Times New Roman"/>
          <w:iCs/>
          <w:sz w:val="28"/>
          <w:szCs w:val="24"/>
        </w:rPr>
        <w:t xml:space="preserve">компенсационной </w:t>
      </w:r>
      <w:r w:rsidR="007B5E43" w:rsidRPr="00E028EF">
        <w:rPr>
          <w:rFonts w:ascii="Times New Roman" w:hAnsi="Times New Roman" w:cs="Times New Roman"/>
          <w:iCs/>
          <w:sz w:val="28"/>
          <w:szCs w:val="24"/>
        </w:rPr>
        <w:t>доплаты</w:t>
      </w:r>
      <w:r w:rsidR="00A40747" w:rsidRPr="00E028EF">
        <w:rPr>
          <w:rFonts w:ascii="Times New Roman" w:hAnsi="Times New Roman" w:cs="Times New Roman"/>
          <w:iCs/>
          <w:sz w:val="28"/>
          <w:szCs w:val="24"/>
        </w:rPr>
        <w:t xml:space="preserve"> за особенности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67"/>
        <w:gridCol w:w="3600"/>
        <w:gridCol w:w="2428"/>
      </w:tblGrid>
      <w:tr w:rsidR="00F97600" w:rsidRPr="00E028EF" w:rsidTr="007F79A5">
        <w:tc>
          <w:tcPr>
            <w:tcW w:w="4428" w:type="dxa"/>
            <w:gridSpan w:val="2"/>
          </w:tcPr>
          <w:p w:rsidR="00F97600" w:rsidRPr="00E028EF" w:rsidRDefault="00F97600" w:rsidP="00AA215F">
            <w:pPr>
              <w:pStyle w:val="ConsNormal"/>
              <w:widowControl/>
              <w:ind w:firstLine="0"/>
              <w:jc w:val="center"/>
              <w:rPr>
                <w:rFonts w:ascii="Times New Roman" w:hAnsi="Times New Roman" w:cs="Times New Roman"/>
                <w:sz w:val="24"/>
                <w:szCs w:val="24"/>
              </w:rPr>
            </w:pPr>
            <w:r w:rsidRPr="00E028EF">
              <w:rPr>
                <w:rFonts w:ascii="Times New Roman" w:hAnsi="Times New Roman" w:cs="Times New Roman"/>
                <w:sz w:val="24"/>
                <w:szCs w:val="24"/>
              </w:rPr>
              <w:t>Наименование учреждений и их подразделений</w:t>
            </w:r>
          </w:p>
        </w:tc>
        <w:tc>
          <w:tcPr>
            <w:tcW w:w="3600" w:type="dxa"/>
          </w:tcPr>
          <w:p w:rsidR="00F97600" w:rsidRPr="00E028EF" w:rsidRDefault="00F97600" w:rsidP="00AA215F">
            <w:pPr>
              <w:pStyle w:val="ConsNormal"/>
              <w:widowControl/>
              <w:ind w:firstLine="0"/>
              <w:jc w:val="center"/>
              <w:rPr>
                <w:rFonts w:ascii="Times New Roman" w:hAnsi="Times New Roman" w:cs="Times New Roman"/>
                <w:sz w:val="24"/>
                <w:szCs w:val="24"/>
              </w:rPr>
            </w:pPr>
            <w:r w:rsidRPr="00E028EF">
              <w:rPr>
                <w:rFonts w:ascii="Times New Roman" w:hAnsi="Times New Roman" w:cs="Times New Roman"/>
                <w:sz w:val="24"/>
                <w:szCs w:val="24"/>
              </w:rPr>
              <w:t>Категории должностей</w:t>
            </w:r>
          </w:p>
        </w:tc>
        <w:tc>
          <w:tcPr>
            <w:tcW w:w="2428" w:type="dxa"/>
          </w:tcPr>
          <w:p w:rsidR="00F97600" w:rsidRPr="00E028EF" w:rsidRDefault="00F97600" w:rsidP="00780E22">
            <w:pPr>
              <w:pStyle w:val="ConsNormal"/>
              <w:widowControl/>
              <w:ind w:firstLine="0"/>
              <w:jc w:val="center"/>
              <w:rPr>
                <w:rFonts w:ascii="Times New Roman" w:hAnsi="Times New Roman" w:cs="Times New Roman"/>
                <w:sz w:val="24"/>
                <w:szCs w:val="24"/>
              </w:rPr>
            </w:pPr>
            <w:r w:rsidRPr="00E028EF">
              <w:rPr>
                <w:rFonts w:ascii="Times New Roman" w:hAnsi="Times New Roman" w:cs="Times New Roman"/>
                <w:sz w:val="24"/>
                <w:szCs w:val="24"/>
              </w:rPr>
              <w:t xml:space="preserve">Размер </w:t>
            </w:r>
            <w:r w:rsidR="00780E22" w:rsidRPr="00E028EF">
              <w:rPr>
                <w:rFonts w:ascii="Times New Roman" w:hAnsi="Times New Roman" w:cs="Times New Roman"/>
                <w:sz w:val="24"/>
                <w:szCs w:val="24"/>
              </w:rPr>
              <w:t>доплаты</w:t>
            </w:r>
            <w:r w:rsidRPr="00E028EF">
              <w:rPr>
                <w:rFonts w:ascii="Times New Roman" w:hAnsi="Times New Roman" w:cs="Times New Roman"/>
                <w:sz w:val="24"/>
                <w:szCs w:val="24"/>
              </w:rPr>
              <w:t xml:space="preserve"> (в процентах от должностного оклада (оклада), ставки заработной платы)</w:t>
            </w:r>
          </w:p>
        </w:tc>
      </w:tr>
      <w:tr w:rsidR="00F97600" w:rsidRPr="00E028EF" w:rsidTr="007F79A5">
        <w:tc>
          <w:tcPr>
            <w:tcW w:w="4428" w:type="dxa"/>
            <w:gridSpan w:val="2"/>
          </w:tcPr>
          <w:p w:rsidR="00F97600" w:rsidRPr="00E028EF" w:rsidRDefault="00F97600" w:rsidP="00AA215F">
            <w:pPr>
              <w:pStyle w:val="HTML"/>
              <w:tabs>
                <w:tab w:val="clear" w:pos="916"/>
                <w:tab w:val="left" w:pos="720"/>
              </w:tabs>
              <w:ind w:left="0"/>
              <w:rPr>
                <w:rFonts w:ascii="Times New Roman" w:hAnsi="Times New Roman" w:cs="Times New Roman"/>
                <w:sz w:val="28"/>
                <w:szCs w:val="28"/>
              </w:rPr>
            </w:pPr>
            <w:r w:rsidRPr="00E028EF">
              <w:rPr>
                <w:rFonts w:ascii="Times New Roman" w:hAnsi="Times New Roman" w:cs="Times New Roman"/>
                <w:sz w:val="24"/>
                <w:szCs w:val="24"/>
              </w:rPr>
              <w:t>Стационарные учреждения общего типа, специальные дома для одиноких престарелых, геронтологические центры, центры социальной реабилитации инвалидов, комплексные социально-оздоровительные центры</w:t>
            </w:r>
            <w:r w:rsidR="003D1910" w:rsidRPr="00E028EF">
              <w:rPr>
                <w:rFonts w:ascii="Times New Roman" w:hAnsi="Times New Roman" w:cs="Times New Roman"/>
                <w:sz w:val="24"/>
                <w:szCs w:val="24"/>
              </w:rPr>
              <w:t>, комплексные центры социальной реабилитации</w:t>
            </w:r>
          </w:p>
        </w:tc>
        <w:tc>
          <w:tcPr>
            <w:tcW w:w="3600" w:type="dxa"/>
          </w:tcPr>
          <w:p w:rsidR="00F97600" w:rsidRPr="00E028EF" w:rsidRDefault="00F97600" w:rsidP="00AA215F">
            <w:pPr>
              <w:pStyle w:val="HTML"/>
              <w:tabs>
                <w:tab w:val="clear" w:pos="916"/>
                <w:tab w:val="left" w:pos="720"/>
              </w:tabs>
              <w:ind w:left="0"/>
              <w:rPr>
                <w:rFonts w:ascii="Times New Roman" w:hAnsi="Times New Roman" w:cs="Times New Roman"/>
                <w:sz w:val="28"/>
                <w:szCs w:val="28"/>
              </w:rPr>
            </w:pPr>
            <w:r w:rsidRPr="00E028EF">
              <w:rPr>
                <w:rFonts w:ascii="Times New Roman" w:hAnsi="Times New Roman" w:cs="Times New Roman"/>
                <w:sz w:val="24"/>
                <w:szCs w:val="24"/>
              </w:rPr>
              <w:t>Должности врачей, среднего и младшего медицинского персонала всех наименований, предусмотренные для обслуживания больных; руководителей, специалистов, служащих и рабочих, обслуживающих и работающих с контингентом этих учреждений</w:t>
            </w:r>
          </w:p>
        </w:tc>
        <w:tc>
          <w:tcPr>
            <w:tcW w:w="2428" w:type="dxa"/>
          </w:tcPr>
          <w:p w:rsidR="00F97600" w:rsidRPr="00E028EF" w:rsidRDefault="00F97600" w:rsidP="00AA215F">
            <w:pPr>
              <w:pStyle w:val="HTML"/>
              <w:tabs>
                <w:tab w:val="clear" w:pos="916"/>
                <w:tab w:val="left" w:pos="720"/>
              </w:tabs>
              <w:ind w:left="0"/>
              <w:jc w:val="center"/>
              <w:rPr>
                <w:rFonts w:ascii="Times New Roman" w:hAnsi="Times New Roman" w:cs="Times New Roman"/>
                <w:sz w:val="24"/>
                <w:szCs w:val="24"/>
              </w:rPr>
            </w:pPr>
            <w:r w:rsidRPr="00E028EF">
              <w:rPr>
                <w:rFonts w:ascii="Times New Roman" w:hAnsi="Times New Roman" w:cs="Times New Roman"/>
                <w:sz w:val="24"/>
                <w:szCs w:val="24"/>
              </w:rPr>
              <w:t>15%</w:t>
            </w:r>
          </w:p>
        </w:tc>
      </w:tr>
      <w:tr w:rsidR="00F97600" w:rsidRPr="00E028EF" w:rsidTr="007F79A5">
        <w:tc>
          <w:tcPr>
            <w:tcW w:w="4428" w:type="dxa"/>
            <w:gridSpan w:val="2"/>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Комплексные центры социальной адаптации инвалидов, комплексные центры социального обслуживания населения, центры социальной помощи семье и детям</w:t>
            </w:r>
          </w:p>
        </w:tc>
        <w:tc>
          <w:tcPr>
            <w:tcW w:w="3600" w:type="dxa"/>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Должности врачей, среднего и младшего медицинского персонала всех наименований, предусмотренные для обслуживания больных; руководителей, специалистов, служащих и рабочих, обслуживающих и работающих с контингентом этих учреждений (за исключением учебно-воспитательного персонала)</w:t>
            </w:r>
          </w:p>
        </w:tc>
        <w:tc>
          <w:tcPr>
            <w:tcW w:w="2428" w:type="dxa"/>
          </w:tcPr>
          <w:p w:rsidR="00F97600" w:rsidRPr="00E028EF" w:rsidRDefault="00F97600" w:rsidP="00AA215F">
            <w:pPr>
              <w:pStyle w:val="ConsNormal"/>
              <w:widowControl/>
              <w:ind w:firstLine="0"/>
              <w:jc w:val="center"/>
              <w:rPr>
                <w:rFonts w:ascii="Times New Roman" w:hAnsi="Times New Roman" w:cs="Times New Roman"/>
                <w:sz w:val="24"/>
                <w:szCs w:val="24"/>
              </w:rPr>
            </w:pPr>
            <w:r w:rsidRPr="00E028EF">
              <w:rPr>
                <w:rFonts w:ascii="Times New Roman" w:hAnsi="Times New Roman" w:cs="Times New Roman"/>
                <w:sz w:val="24"/>
                <w:szCs w:val="24"/>
              </w:rPr>
              <w:t>15%</w:t>
            </w:r>
          </w:p>
        </w:tc>
      </w:tr>
      <w:tr w:rsidR="00F97600" w:rsidRPr="00E028EF" w:rsidTr="007F79A5">
        <w:tc>
          <w:tcPr>
            <w:tcW w:w="4428" w:type="dxa"/>
            <w:gridSpan w:val="2"/>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Специализированные учреждения для несовершеннолетних, нуждающихся в социальной реабилитации</w:t>
            </w:r>
            <w:r w:rsidR="0052773E" w:rsidRPr="00E028EF">
              <w:rPr>
                <w:rFonts w:ascii="Times New Roman" w:hAnsi="Times New Roman" w:cs="Times New Roman"/>
                <w:sz w:val="24"/>
                <w:szCs w:val="24"/>
              </w:rPr>
              <w:t>, центр социальной помощи семье и детям «Семья»</w:t>
            </w:r>
          </w:p>
        </w:tc>
        <w:tc>
          <w:tcPr>
            <w:tcW w:w="3600" w:type="dxa"/>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Работники, непосредственно обслуживающие контингент и работающие с контингентом (за исключением сотрудников отделений перевозки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2428" w:type="dxa"/>
          </w:tcPr>
          <w:p w:rsidR="00F97600" w:rsidRPr="00E028EF" w:rsidRDefault="00F97600" w:rsidP="00AA215F">
            <w:pPr>
              <w:pStyle w:val="ConsNormal"/>
              <w:widowControl/>
              <w:ind w:firstLine="0"/>
              <w:jc w:val="center"/>
              <w:rPr>
                <w:rFonts w:ascii="Times New Roman" w:hAnsi="Times New Roman" w:cs="Times New Roman"/>
                <w:sz w:val="24"/>
                <w:szCs w:val="24"/>
              </w:rPr>
            </w:pPr>
            <w:r w:rsidRPr="00E028EF">
              <w:rPr>
                <w:rFonts w:ascii="Times New Roman" w:hAnsi="Times New Roman" w:cs="Times New Roman"/>
                <w:sz w:val="24"/>
                <w:szCs w:val="24"/>
              </w:rPr>
              <w:t>20%</w:t>
            </w:r>
          </w:p>
        </w:tc>
      </w:tr>
      <w:tr w:rsidR="00F97600" w:rsidRPr="00E028EF" w:rsidTr="007F79A5">
        <w:tc>
          <w:tcPr>
            <w:tcW w:w="4428" w:type="dxa"/>
            <w:gridSpan w:val="2"/>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 xml:space="preserve">Отделения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составе специализированных учреждения для </w:t>
            </w:r>
            <w:r w:rsidRPr="00E028EF">
              <w:rPr>
                <w:rFonts w:ascii="Times New Roman" w:hAnsi="Times New Roman" w:cs="Times New Roman"/>
                <w:sz w:val="24"/>
                <w:szCs w:val="24"/>
              </w:rPr>
              <w:lastRenderedPageBreak/>
              <w:t>несовершеннолетних, нуждающихся в социальной реабилитации</w:t>
            </w:r>
          </w:p>
        </w:tc>
        <w:tc>
          <w:tcPr>
            <w:tcW w:w="3600" w:type="dxa"/>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lastRenderedPageBreak/>
              <w:t>Работники, непосредственно обслуживающие контингент и работающие с контингентом</w:t>
            </w:r>
          </w:p>
        </w:tc>
        <w:tc>
          <w:tcPr>
            <w:tcW w:w="2428" w:type="dxa"/>
          </w:tcPr>
          <w:p w:rsidR="00F97600" w:rsidRPr="00E028EF" w:rsidRDefault="00F97600" w:rsidP="00AA215F">
            <w:pPr>
              <w:pStyle w:val="ConsNormal"/>
              <w:widowControl/>
              <w:ind w:firstLine="0"/>
              <w:jc w:val="center"/>
              <w:rPr>
                <w:rFonts w:ascii="Times New Roman" w:hAnsi="Times New Roman" w:cs="Times New Roman"/>
                <w:sz w:val="24"/>
                <w:szCs w:val="24"/>
              </w:rPr>
            </w:pPr>
            <w:r w:rsidRPr="00E028EF">
              <w:rPr>
                <w:rFonts w:ascii="Times New Roman" w:hAnsi="Times New Roman" w:cs="Times New Roman"/>
                <w:sz w:val="24"/>
                <w:szCs w:val="24"/>
              </w:rPr>
              <w:t>25%</w:t>
            </w:r>
          </w:p>
        </w:tc>
      </w:tr>
      <w:tr w:rsidR="00F97600" w:rsidRPr="00E028EF" w:rsidTr="007F79A5">
        <w:tc>
          <w:tcPr>
            <w:tcW w:w="4428" w:type="dxa"/>
            <w:gridSpan w:val="2"/>
          </w:tcPr>
          <w:p w:rsidR="00F97600" w:rsidRPr="00E028EF" w:rsidRDefault="00F97600" w:rsidP="00E015DB">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lastRenderedPageBreak/>
              <w:t>Комплексные центры социальной адаптации инвалидов</w:t>
            </w:r>
            <w:r w:rsidR="00E015DB" w:rsidRPr="00E028EF">
              <w:rPr>
                <w:rFonts w:ascii="Times New Roman" w:hAnsi="Times New Roman" w:cs="Times New Roman"/>
                <w:sz w:val="24"/>
                <w:szCs w:val="24"/>
              </w:rPr>
              <w:t>,</w:t>
            </w:r>
            <w:r w:rsidRPr="00E028EF">
              <w:rPr>
                <w:rFonts w:ascii="Times New Roman" w:hAnsi="Times New Roman" w:cs="Times New Roman"/>
                <w:sz w:val="24"/>
                <w:szCs w:val="24"/>
              </w:rPr>
              <w:t xml:space="preserve"> комплексны</w:t>
            </w:r>
            <w:r w:rsidR="00E015DB" w:rsidRPr="00E028EF">
              <w:rPr>
                <w:rFonts w:ascii="Times New Roman" w:hAnsi="Times New Roman" w:cs="Times New Roman"/>
                <w:sz w:val="24"/>
                <w:szCs w:val="24"/>
              </w:rPr>
              <w:t>е</w:t>
            </w:r>
            <w:r w:rsidRPr="00E028EF">
              <w:rPr>
                <w:rFonts w:ascii="Times New Roman" w:hAnsi="Times New Roman" w:cs="Times New Roman"/>
                <w:sz w:val="24"/>
                <w:szCs w:val="24"/>
              </w:rPr>
              <w:t xml:space="preserve"> центр</w:t>
            </w:r>
            <w:r w:rsidR="00E015DB" w:rsidRPr="00E028EF">
              <w:rPr>
                <w:rFonts w:ascii="Times New Roman" w:hAnsi="Times New Roman" w:cs="Times New Roman"/>
                <w:sz w:val="24"/>
                <w:szCs w:val="24"/>
              </w:rPr>
              <w:t>ы</w:t>
            </w:r>
            <w:r w:rsidRPr="00E028EF">
              <w:rPr>
                <w:rFonts w:ascii="Times New Roman" w:hAnsi="Times New Roman" w:cs="Times New Roman"/>
                <w:sz w:val="24"/>
                <w:szCs w:val="24"/>
              </w:rPr>
              <w:t xml:space="preserve"> социального обслуживания населения, центр</w:t>
            </w:r>
            <w:r w:rsidR="00E015DB" w:rsidRPr="00E028EF">
              <w:rPr>
                <w:rFonts w:ascii="Times New Roman" w:hAnsi="Times New Roman" w:cs="Times New Roman"/>
                <w:sz w:val="24"/>
                <w:szCs w:val="24"/>
              </w:rPr>
              <w:t>ы</w:t>
            </w:r>
            <w:r w:rsidRPr="00E028EF">
              <w:rPr>
                <w:rFonts w:ascii="Times New Roman" w:hAnsi="Times New Roman" w:cs="Times New Roman"/>
                <w:sz w:val="24"/>
                <w:szCs w:val="24"/>
              </w:rPr>
              <w:t xml:space="preserve"> социальной помощи семье и детям</w:t>
            </w:r>
          </w:p>
        </w:tc>
        <w:tc>
          <w:tcPr>
            <w:tcW w:w="3600" w:type="dxa"/>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Учебно-воспитательный персонал</w:t>
            </w:r>
          </w:p>
        </w:tc>
        <w:tc>
          <w:tcPr>
            <w:tcW w:w="2428" w:type="dxa"/>
          </w:tcPr>
          <w:p w:rsidR="00F97600" w:rsidRPr="00E028EF" w:rsidRDefault="00F97600" w:rsidP="00AA215F">
            <w:pPr>
              <w:pStyle w:val="ConsNormal"/>
              <w:widowControl/>
              <w:ind w:firstLine="0"/>
              <w:jc w:val="center"/>
              <w:rPr>
                <w:rFonts w:ascii="Times New Roman" w:hAnsi="Times New Roman" w:cs="Times New Roman"/>
                <w:sz w:val="24"/>
                <w:szCs w:val="24"/>
              </w:rPr>
            </w:pPr>
            <w:r w:rsidRPr="00E028EF">
              <w:rPr>
                <w:rFonts w:ascii="Times New Roman" w:hAnsi="Times New Roman" w:cs="Times New Roman"/>
                <w:sz w:val="24"/>
                <w:szCs w:val="24"/>
              </w:rPr>
              <w:t>20%</w:t>
            </w:r>
          </w:p>
        </w:tc>
      </w:tr>
      <w:tr w:rsidR="00F97600" w:rsidRPr="00E028EF" w:rsidTr="007F79A5">
        <w:trPr>
          <w:trHeight w:val="3613"/>
        </w:trPr>
        <w:tc>
          <w:tcPr>
            <w:tcW w:w="4428" w:type="dxa"/>
            <w:gridSpan w:val="2"/>
          </w:tcPr>
          <w:p w:rsidR="00F97600" w:rsidRPr="00E028EF" w:rsidRDefault="00F97600" w:rsidP="00201D65">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Психоневрологические дома-интернаты (отделения), дома-интернаты для детей с дефектами умственного развития, дома-интернаты для детей с дефектами физического развития, специальные дома-интернаты, реабилитационные центры (отделения) для лиц с дефектами умственного и физического развития, специальные дома-интерна</w:t>
            </w:r>
            <w:r w:rsidR="00201D65" w:rsidRPr="00E028EF">
              <w:rPr>
                <w:rFonts w:ascii="Times New Roman" w:hAnsi="Times New Roman" w:cs="Times New Roman"/>
                <w:sz w:val="24"/>
                <w:szCs w:val="24"/>
              </w:rPr>
              <w:t>ты для престарелых и инвалидов</w:t>
            </w:r>
            <w:r w:rsidRPr="00E028EF">
              <w:rPr>
                <w:rFonts w:ascii="Times New Roman" w:hAnsi="Times New Roman" w:cs="Times New Roman"/>
                <w:sz w:val="24"/>
                <w:szCs w:val="24"/>
              </w:rPr>
              <w:t>, транзитные специализированные уч</w:t>
            </w:r>
            <w:r w:rsidR="00144248" w:rsidRPr="00E028EF">
              <w:rPr>
                <w:rFonts w:ascii="Times New Roman" w:hAnsi="Times New Roman" w:cs="Times New Roman"/>
                <w:sz w:val="24"/>
                <w:szCs w:val="24"/>
              </w:rPr>
              <w:t>реждения для несовершеннолетних</w:t>
            </w:r>
          </w:p>
        </w:tc>
        <w:tc>
          <w:tcPr>
            <w:tcW w:w="3600" w:type="dxa"/>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Должности врачей, среднего и младшего медицинского персонала всех наименований, предусмотренные для обслуживания контингента в указанных учреждениях; руководителей, специалистов, служащих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428" w:type="dxa"/>
          </w:tcPr>
          <w:p w:rsidR="00F97600" w:rsidRPr="00E028EF" w:rsidRDefault="00F97600" w:rsidP="00AA215F">
            <w:pPr>
              <w:pStyle w:val="ConsNormal"/>
              <w:widowControl/>
              <w:ind w:firstLine="0"/>
              <w:jc w:val="center"/>
              <w:rPr>
                <w:rFonts w:ascii="Times New Roman" w:hAnsi="Times New Roman" w:cs="Times New Roman"/>
                <w:sz w:val="24"/>
                <w:szCs w:val="24"/>
              </w:rPr>
            </w:pPr>
            <w:r w:rsidRPr="00E028EF">
              <w:rPr>
                <w:rFonts w:ascii="Times New Roman" w:hAnsi="Times New Roman" w:cs="Times New Roman"/>
                <w:sz w:val="24"/>
                <w:szCs w:val="24"/>
              </w:rPr>
              <w:t>25%</w:t>
            </w:r>
          </w:p>
        </w:tc>
      </w:tr>
      <w:tr w:rsidR="00F97600" w:rsidRPr="00E028EF" w:rsidTr="007F79A5">
        <w:trPr>
          <w:trHeight w:val="972"/>
        </w:trPr>
        <w:tc>
          <w:tcPr>
            <w:tcW w:w="4428" w:type="dxa"/>
            <w:gridSpan w:val="2"/>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Отделения (палаты) для лежачих больных в составе учреждений</w:t>
            </w:r>
          </w:p>
        </w:tc>
        <w:tc>
          <w:tcPr>
            <w:tcW w:w="3600" w:type="dxa"/>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Должности персонала, непосредственно обслуживающего контингент (лежачих больных)</w:t>
            </w:r>
          </w:p>
        </w:tc>
        <w:tc>
          <w:tcPr>
            <w:tcW w:w="2428" w:type="dxa"/>
          </w:tcPr>
          <w:p w:rsidR="00F97600" w:rsidRPr="00E028EF" w:rsidRDefault="00F97600" w:rsidP="00AA215F">
            <w:pPr>
              <w:pStyle w:val="ConsNormal"/>
              <w:widowControl/>
              <w:ind w:firstLine="0"/>
              <w:jc w:val="center"/>
              <w:rPr>
                <w:rFonts w:ascii="Times New Roman" w:hAnsi="Times New Roman" w:cs="Times New Roman"/>
                <w:sz w:val="24"/>
                <w:szCs w:val="24"/>
              </w:rPr>
            </w:pPr>
            <w:r w:rsidRPr="00E028EF">
              <w:rPr>
                <w:rFonts w:ascii="Times New Roman" w:hAnsi="Times New Roman" w:cs="Times New Roman"/>
                <w:sz w:val="24"/>
                <w:szCs w:val="24"/>
              </w:rPr>
              <w:t>25%</w:t>
            </w:r>
          </w:p>
        </w:tc>
      </w:tr>
      <w:tr w:rsidR="00F97600" w:rsidRPr="00E028EF" w:rsidTr="007F79A5">
        <w:trPr>
          <w:trHeight w:val="1751"/>
        </w:trPr>
        <w:tc>
          <w:tcPr>
            <w:tcW w:w="4428" w:type="dxa"/>
            <w:gridSpan w:val="2"/>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Дома милосердия</w:t>
            </w:r>
          </w:p>
        </w:tc>
        <w:tc>
          <w:tcPr>
            <w:tcW w:w="3600" w:type="dxa"/>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Работники, осуществляющие непосредственное взаимодействие с контингентом (лежачими больными) в процессе исполнения должностных обязанностей</w:t>
            </w:r>
          </w:p>
        </w:tc>
        <w:tc>
          <w:tcPr>
            <w:tcW w:w="2428" w:type="dxa"/>
          </w:tcPr>
          <w:p w:rsidR="00F97600" w:rsidRPr="00E028EF" w:rsidRDefault="00F97600" w:rsidP="00AA215F">
            <w:pPr>
              <w:pStyle w:val="ConsNormal"/>
              <w:widowControl/>
              <w:ind w:firstLine="0"/>
              <w:jc w:val="center"/>
              <w:rPr>
                <w:rFonts w:ascii="Times New Roman" w:hAnsi="Times New Roman" w:cs="Times New Roman"/>
                <w:sz w:val="24"/>
                <w:szCs w:val="24"/>
              </w:rPr>
            </w:pPr>
            <w:r w:rsidRPr="00E028EF">
              <w:rPr>
                <w:rFonts w:ascii="Times New Roman" w:hAnsi="Times New Roman" w:cs="Times New Roman"/>
                <w:sz w:val="24"/>
                <w:szCs w:val="24"/>
              </w:rPr>
              <w:t>25%</w:t>
            </w:r>
          </w:p>
        </w:tc>
      </w:tr>
      <w:tr w:rsidR="002F0EEC" w:rsidRPr="00E028EF" w:rsidTr="007F79A5">
        <w:trPr>
          <w:trHeight w:val="641"/>
        </w:trPr>
        <w:tc>
          <w:tcPr>
            <w:tcW w:w="4428" w:type="dxa"/>
            <w:gridSpan w:val="2"/>
            <w:vAlign w:val="center"/>
          </w:tcPr>
          <w:p w:rsidR="002F0EEC" w:rsidRPr="00E028EF" w:rsidRDefault="002F0EEC" w:rsidP="00AA215F">
            <w:r w:rsidRPr="00E028EF">
              <w:t>Детские оздоровительные учреждения (лагеря)</w:t>
            </w:r>
          </w:p>
        </w:tc>
        <w:tc>
          <w:tcPr>
            <w:tcW w:w="3600" w:type="dxa"/>
            <w:vAlign w:val="center"/>
          </w:tcPr>
          <w:p w:rsidR="002F0EEC" w:rsidRPr="00E028EF" w:rsidRDefault="002F0EEC" w:rsidP="00AA215F">
            <w:r w:rsidRPr="00E028EF">
              <w:t>Должности персонала, непосредственно работающего с контингентом</w:t>
            </w:r>
          </w:p>
        </w:tc>
        <w:tc>
          <w:tcPr>
            <w:tcW w:w="2428" w:type="dxa"/>
            <w:vAlign w:val="center"/>
          </w:tcPr>
          <w:p w:rsidR="002F0EEC" w:rsidRPr="00E028EF" w:rsidRDefault="002F0EEC" w:rsidP="00AA215F">
            <w:pPr>
              <w:jc w:val="center"/>
            </w:pPr>
            <w:r w:rsidRPr="00E028EF">
              <w:t>20</w:t>
            </w:r>
          </w:p>
        </w:tc>
      </w:tr>
      <w:tr w:rsidR="00F97600" w:rsidRPr="00E028EF" w:rsidTr="007F79A5">
        <w:trPr>
          <w:trHeight w:val="972"/>
        </w:trPr>
        <w:tc>
          <w:tcPr>
            <w:tcW w:w="8028" w:type="dxa"/>
            <w:gridSpan w:val="3"/>
          </w:tcPr>
          <w:p w:rsidR="00F97600" w:rsidRPr="00E028EF" w:rsidRDefault="00F97600" w:rsidP="00AA215F">
            <w:pPr>
              <w:pStyle w:val="ConsNormal"/>
              <w:widowControl/>
              <w:ind w:firstLine="0"/>
              <w:rPr>
                <w:rFonts w:ascii="Times New Roman" w:hAnsi="Times New Roman" w:cs="Times New Roman"/>
                <w:sz w:val="24"/>
                <w:szCs w:val="24"/>
              </w:rPr>
            </w:pPr>
            <w:r w:rsidRPr="00E028EF">
              <w:rPr>
                <w:rFonts w:ascii="Times New Roman" w:hAnsi="Times New Roman" w:cs="Times New Roman"/>
                <w:sz w:val="24"/>
                <w:szCs w:val="24"/>
              </w:rPr>
              <w:t>Должности медицинского персонала, работающего на лазерных установках, и специалистов, обслуживающих лазерные установки; дезинфекторы учреждений</w:t>
            </w:r>
          </w:p>
        </w:tc>
        <w:tc>
          <w:tcPr>
            <w:tcW w:w="2428" w:type="dxa"/>
          </w:tcPr>
          <w:p w:rsidR="00F97600" w:rsidRPr="00E028EF" w:rsidRDefault="00F97600" w:rsidP="00AA215F">
            <w:pPr>
              <w:pStyle w:val="ConsNormal"/>
              <w:widowControl/>
              <w:ind w:firstLine="0"/>
              <w:jc w:val="center"/>
              <w:rPr>
                <w:rFonts w:ascii="Times New Roman" w:hAnsi="Times New Roman" w:cs="Times New Roman"/>
                <w:sz w:val="24"/>
                <w:szCs w:val="24"/>
              </w:rPr>
            </w:pPr>
            <w:r w:rsidRPr="00E028EF">
              <w:rPr>
                <w:rFonts w:ascii="Times New Roman" w:hAnsi="Times New Roman" w:cs="Times New Roman"/>
                <w:sz w:val="24"/>
                <w:szCs w:val="24"/>
              </w:rPr>
              <w:t>30%</w:t>
            </w:r>
          </w:p>
        </w:tc>
      </w:tr>
      <w:tr w:rsidR="00F97600" w:rsidRPr="00E028EF" w:rsidTr="007F79A5">
        <w:trPr>
          <w:trHeight w:val="972"/>
        </w:trPr>
        <w:tc>
          <w:tcPr>
            <w:tcW w:w="4361" w:type="dxa"/>
            <w:vMerge w:val="restart"/>
          </w:tcPr>
          <w:p w:rsidR="00F97600" w:rsidRPr="00E028EF" w:rsidRDefault="00DF52AB" w:rsidP="00AA215F">
            <w:r w:rsidRPr="00E028EF">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p>
        </w:tc>
        <w:tc>
          <w:tcPr>
            <w:tcW w:w="3667" w:type="dxa"/>
            <w:gridSpan w:val="2"/>
          </w:tcPr>
          <w:p w:rsidR="00F97600" w:rsidRPr="00E028EF" w:rsidRDefault="005D1032" w:rsidP="00AA215F">
            <w:r w:rsidRPr="00E028EF">
              <w:t>Должности врачей, среднего и младшего медицинского персонала всех наименований, служащих (включая руководителей)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428" w:type="dxa"/>
          </w:tcPr>
          <w:p w:rsidR="005D1032" w:rsidRPr="00E028EF" w:rsidRDefault="005D1032" w:rsidP="00AA215F">
            <w:pPr>
              <w:jc w:val="center"/>
            </w:pPr>
          </w:p>
          <w:p w:rsidR="005D1032" w:rsidRPr="00E028EF" w:rsidRDefault="005D1032" w:rsidP="00AA215F">
            <w:pPr>
              <w:jc w:val="center"/>
            </w:pPr>
          </w:p>
          <w:p w:rsidR="005D1032" w:rsidRPr="00E028EF" w:rsidRDefault="005D1032" w:rsidP="00AA215F">
            <w:pPr>
              <w:jc w:val="center"/>
            </w:pPr>
          </w:p>
          <w:p w:rsidR="005D1032" w:rsidRPr="00E028EF" w:rsidRDefault="005D1032" w:rsidP="00AA215F">
            <w:pPr>
              <w:jc w:val="center"/>
            </w:pPr>
          </w:p>
          <w:p w:rsidR="005D1032" w:rsidRPr="00E028EF" w:rsidRDefault="005D1032" w:rsidP="00AA215F">
            <w:pPr>
              <w:jc w:val="center"/>
            </w:pPr>
          </w:p>
          <w:p w:rsidR="005D1032" w:rsidRPr="00E028EF" w:rsidRDefault="005D1032" w:rsidP="00AA215F">
            <w:pPr>
              <w:jc w:val="center"/>
            </w:pPr>
          </w:p>
          <w:p w:rsidR="005D1032" w:rsidRPr="00E028EF" w:rsidRDefault="005D1032" w:rsidP="00AA215F">
            <w:pPr>
              <w:jc w:val="center"/>
            </w:pPr>
          </w:p>
          <w:p w:rsidR="005D1032" w:rsidRPr="00E028EF" w:rsidRDefault="005D1032" w:rsidP="00AA215F">
            <w:pPr>
              <w:jc w:val="center"/>
            </w:pPr>
          </w:p>
          <w:p w:rsidR="005D1032" w:rsidRPr="00E028EF" w:rsidRDefault="005D1032" w:rsidP="00AA215F">
            <w:pPr>
              <w:jc w:val="center"/>
            </w:pPr>
          </w:p>
          <w:p w:rsidR="00F97600" w:rsidRPr="00E028EF" w:rsidRDefault="00F97600" w:rsidP="00AA215F">
            <w:pPr>
              <w:jc w:val="center"/>
            </w:pPr>
            <w:r w:rsidRPr="00E028EF">
              <w:t>20%</w:t>
            </w:r>
          </w:p>
        </w:tc>
      </w:tr>
      <w:tr w:rsidR="00F97600" w:rsidRPr="00E028EF" w:rsidTr="007F79A5">
        <w:trPr>
          <w:trHeight w:val="972"/>
        </w:trPr>
        <w:tc>
          <w:tcPr>
            <w:tcW w:w="4361" w:type="dxa"/>
            <w:vMerge/>
          </w:tcPr>
          <w:p w:rsidR="00F97600" w:rsidRPr="00E028EF" w:rsidRDefault="00F97600" w:rsidP="00AA215F"/>
        </w:tc>
        <w:tc>
          <w:tcPr>
            <w:tcW w:w="3667" w:type="dxa"/>
            <w:gridSpan w:val="2"/>
          </w:tcPr>
          <w:p w:rsidR="00F97600" w:rsidRPr="00E028EF" w:rsidRDefault="00F97600" w:rsidP="00AA215F">
            <w:pPr>
              <w:jc w:val="both"/>
            </w:pPr>
            <w:r w:rsidRPr="00E028EF">
              <w:t>Должности персонала, непосредственно работающего с контингентом, имеющим диагноз «Задержка психического развития</w:t>
            </w:r>
          </w:p>
        </w:tc>
        <w:tc>
          <w:tcPr>
            <w:tcW w:w="2428" w:type="dxa"/>
          </w:tcPr>
          <w:p w:rsidR="00F97600" w:rsidRPr="00E028EF" w:rsidRDefault="00F97600" w:rsidP="00AA215F">
            <w:pPr>
              <w:jc w:val="center"/>
            </w:pPr>
            <w:r w:rsidRPr="00E028EF">
              <w:t>40%</w:t>
            </w:r>
          </w:p>
        </w:tc>
      </w:tr>
    </w:tbl>
    <w:p w:rsidR="00F97600" w:rsidRPr="00E028EF" w:rsidRDefault="00F97600">
      <w:pPr>
        <w:pStyle w:val="ConsNormal"/>
        <w:widowControl/>
        <w:ind w:firstLine="0"/>
        <w:jc w:val="center"/>
        <w:rPr>
          <w:rFonts w:ascii="Times New Roman" w:hAnsi="Times New Roman" w:cs="Times New Roman"/>
          <w:iCs/>
          <w:sz w:val="28"/>
          <w:szCs w:val="24"/>
        </w:rPr>
      </w:pPr>
    </w:p>
    <w:p w:rsidR="00EA3662" w:rsidRPr="00E028EF" w:rsidRDefault="00EA3662" w:rsidP="00EA3662">
      <w:pPr>
        <w:tabs>
          <w:tab w:val="left" w:pos="709"/>
        </w:tabs>
        <w:jc w:val="both"/>
        <w:rPr>
          <w:sz w:val="28"/>
          <w:szCs w:val="28"/>
        </w:rPr>
      </w:pPr>
      <w:r w:rsidRPr="00E028EF">
        <w:rPr>
          <w:sz w:val="28"/>
          <w:szCs w:val="28"/>
        </w:rPr>
        <w:lastRenderedPageBreak/>
        <w:tab/>
        <w:t>В случаях, когда учреждения (подразделения, должности) перечислены в нескольких пунктах перечня учреждений, подразделений и должностей, работа в которых дает право на установление работникам компенсационной доплаты за особенности деятельности, размеры доплаты, установленные по каждому из оснований, не суммируются.</w:t>
      </w:r>
    </w:p>
    <w:p w:rsidR="00EA3662" w:rsidRPr="00E028EF" w:rsidRDefault="00EA3662" w:rsidP="00EA3662">
      <w:pPr>
        <w:tabs>
          <w:tab w:val="left" w:pos="709"/>
        </w:tabs>
        <w:jc w:val="both"/>
        <w:rPr>
          <w:sz w:val="28"/>
          <w:szCs w:val="28"/>
        </w:rPr>
      </w:pPr>
      <w:r w:rsidRPr="00E028EF">
        <w:rPr>
          <w:sz w:val="28"/>
          <w:szCs w:val="28"/>
        </w:rPr>
        <w:tab/>
        <w:t xml:space="preserve">Руководитель учреждения, с учетом мнения выборного профсоюзного или иного представительного органа работников учреждения, </w:t>
      </w:r>
      <w:proofErr w:type="gramStart"/>
      <w:r w:rsidRPr="00E028EF">
        <w:rPr>
          <w:sz w:val="28"/>
          <w:szCs w:val="28"/>
        </w:rPr>
        <w:t>формирует и утверждает</w:t>
      </w:r>
      <w:proofErr w:type="gramEnd"/>
      <w:r w:rsidRPr="00E028EF">
        <w:rPr>
          <w:sz w:val="28"/>
          <w:szCs w:val="28"/>
        </w:rPr>
        <w:t xml:space="preserve"> перечень должностей руководителей, специалистов, служащих и рабочих, работа в которых дает право на установление работникам компенсационной доплаты за особенности деятельности с указанием ее размера.</w:t>
      </w:r>
    </w:p>
    <w:p w:rsidR="00EA3662" w:rsidRPr="00E028EF" w:rsidRDefault="00EA3662" w:rsidP="00EA3662">
      <w:pPr>
        <w:tabs>
          <w:tab w:val="left" w:pos="709"/>
        </w:tabs>
        <w:jc w:val="both"/>
        <w:rPr>
          <w:sz w:val="28"/>
          <w:szCs w:val="28"/>
        </w:rPr>
      </w:pPr>
      <w:r w:rsidRPr="00E028EF">
        <w:rPr>
          <w:sz w:val="28"/>
          <w:szCs w:val="28"/>
        </w:rPr>
        <w:tab/>
        <w:t xml:space="preserve">В должностных инструкциях соответствующих работников учреждения </w:t>
      </w:r>
      <w:proofErr w:type="gramStart"/>
      <w:r w:rsidRPr="00E028EF">
        <w:rPr>
          <w:sz w:val="28"/>
          <w:szCs w:val="28"/>
        </w:rPr>
        <w:t>выделяются и конкретизируются</w:t>
      </w:r>
      <w:proofErr w:type="gramEnd"/>
      <w:r w:rsidRPr="00E028EF">
        <w:rPr>
          <w:sz w:val="28"/>
          <w:szCs w:val="28"/>
        </w:rPr>
        <w:t xml:space="preserve"> аспекты трудовой деятельности, являющиеся основанием для установления компенсационной доплаты за особенности деятельности.</w:t>
      </w:r>
    </w:p>
    <w:p w:rsidR="00C067CC" w:rsidRPr="00E028EF" w:rsidRDefault="00EA3662" w:rsidP="00EA3662">
      <w:pPr>
        <w:tabs>
          <w:tab w:val="left" w:pos="709"/>
        </w:tabs>
        <w:jc w:val="both"/>
        <w:rPr>
          <w:iCs/>
          <w:sz w:val="28"/>
          <w:szCs w:val="28"/>
        </w:rPr>
      </w:pPr>
      <w:r w:rsidRPr="00E028EF">
        <w:rPr>
          <w:sz w:val="28"/>
          <w:szCs w:val="28"/>
        </w:rPr>
        <w:tab/>
        <w:t>Работникам оздоровительных учреждений дополнительного образования детей доплата за особенности деятельности устанавливается на период действия оздоровительной кампании.</w:t>
      </w:r>
    </w:p>
    <w:p w:rsidR="00477BBC" w:rsidRPr="00E028EF" w:rsidRDefault="00477BBC" w:rsidP="00C067CC">
      <w:pPr>
        <w:tabs>
          <w:tab w:val="left" w:pos="709"/>
        </w:tabs>
        <w:jc w:val="both"/>
        <w:rPr>
          <w:sz w:val="28"/>
        </w:rPr>
      </w:pPr>
    </w:p>
    <w:p w:rsidR="00CA04CA" w:rsidRPr="00E028EF" w:rsidRDefault="00986DB9" w:rsidP="00CA04CA">
      <w:pPr>
        <w:tabs>
          <w:tab w:val="left" w:pos="3119"/>
        </w:tabs>
        <w:jc w:val="center"/>
        <w:rPr>
          <w:sz w:val="28"/>
        </w:rPr>
      </w:pPr>
      <w:r w:rsidRPr="00E028EF">
        <w:rPr>
          <w:sz w:val="28"/>
        </w:rPr>
        <w:t>7. Заключительные положения</w:t>
      </w:r>
    </w:p>
    <w:p w:rsidR="00CA04CA" w:rsidRPr="00E028EF" w:rsidRDefault="00CA04CA" w:rsidP="00CA04CA">
      <w:pPr>
        <w:tabs>
          <w:tab w:val="left" w:pos="3119"/>
        </w:tabs>
        <w:jc w:val="center"/>
        <w:rPr>
          <w:sz w:val="28"/>
        </w:rPr>
      </w:pPr>
    </w:p>
    <w:p w:rsidR="007600F8" w:rsidRPr="00E028EF" w:rsidRDefault="00CA04CA" w:rsidP="007600F8">
      <w:pPr>
        <w:pStyle w:val="a5"/>
        <w:rPr>
          <w:rFonts w:ascii="Times New Roman" w:hAnsi="Times New Roman"/>
          <w:bCs/>
          <w:spacing w:val="-8"/>
          <w:szCs w:val="28"/>
        </w:rPr>
      </w:pPr>
      <w:r w:rsidRPr="00E028EF">
        <w:rPr>
          <w:rFonts w:ascii="Times New Roman" w:hAnsi="Times New Roman"/>
          <w:bCs/>
          <w:spacing w:val="-8"/>
          <w:szCs w:val="28"/>
        </w:rPr>
        <w:t>7</w:t>
      </w:r>
      <w:r w:rsidR="004546FD" w:rsidRPr="00E028EF">
        <w:rPr>
          <w:rFonts w:ascii="Times New Roman" w:hAnsi="Times New Roman"/>
          <w:bCs/>
          <w:spacing w:val="-8"/>
          <w:szCs w:val="28"/>
        </w:rPr>
        <w:t>.</w:t>
      </w:r>
      <w:r w:rsidRPr="00E028EF">
        <w:rPr>
          <w:rFonts w:ascii="Times New Roman" w:hAnsi="Times New Roman"/>
          <w:bCs/>
          <w:spacing w:val="-8"/>
          <w:szCs w:val="28"/>
        </w:rPr>
        <w:t>1.</w:t>
      </w:r>
      <w:r w:rsidR="007600F8" w:rsidRPr="00E028EF">
        <w:rPr>
          <w:rFonts w:ascii="Times New Roman" w:hAnsi="Times New Roman"/>
          <w:bCs/>
          <w:spacing w:val="-8"/>
          <w:szCs w:val="28"/>
        </w:rPr>
        <w:t> Руководители учреждений:</w:t>
      </w:r>
    </w:p>
    <w:p w:rsidR="007600F8" w:rsidRPr="00E028EF" w:rsidRDefault="007600F8" w:rsidP="007600F8">
      <w:pPr>
        <w:pStyle w:val="a5"/>
        <w:rPr>
          <w:rFonts w:ascii="Times New Roman" w:hAnsi="Times New Roman"/>
          <w:bCs/>
          <w:spacing w:val="-8"/>
          <w:szCs w:val="28"/>
        </w:rPr>
      </w:pPr>
      <w:r w:rsidRPr="00E028EF">
        <w:rPr>
          <w:rFonts w:ascii="Times New Roman" w:hAnsi="Times New Roman"/>
          <w:bCs/>
          <w:spacing w:val="-8"/>
          <w:szCs w:val="28"/>
        </w:rPr>
        <w:t>- устанавливают работникам учреждений нормированные задания;</w:t>
      </w:r>
    </w:p>
    <w:p w:rsidR="00030867" w:rsidRPr="00E028EF" w:rsidRDefault="007600F8" w:rsidP="007600F8">
      <w:pPr>
        <w:pStyle w:val="a5"/>
        <w:rPr>
          <w:rFonts w:ascii="Times New Roman" w:hAnsi="Times New Roman"/>
          <w:bCs/>
          <w:spacing w:val="-8"/>
          <w:szCs w:val="28"/>
        </w:rPr>
      </w:pPr>
      <w:proofErr w:type="gramStart"/>
      <w:r w:rsidRPr="00E028EF">
        <w:rPr>
          <w:rFonts w:ascii="Times New Roman" w:hAnsi="Times New Roman"/>
          <w:bCs/>
          <w:spacing w:val="-8"/>
          <w:szCs w:val="28"/>
        </w:rPr>
        <w:t>- используют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других работников, в том числе, в приоритетном порядке, работников, поименованных в Указах Президента Российской Федерации от 07.05.2012 № 597 «О мероприятиях по реализации государственной политики», от 28.12.2012 № 1688 «О некоторых мерах по реализации государственной политики в сфере защиты детей-сирот</w:t>
      </w:r>
      <w:proofErr w:type="gramEnd"/>
      <w:r w:rsidRPr="00E028EF">
        <w:rPr>
          <w:rFonts w:ascii="Times New Roman" w:hAnsi="Times New Roman"/>
          <w:bCs/>
          <w:spacing w:val="-8"/>
          <w:szCs w:val="28"/>
        </w:rPr>
        <w:t xml:space="preserve"> и детей, </w:t>
      </w:r>
      <w:proofErr w:type="gramStart"/>
      <w:r w:rsidRPr="00E028EF">
        <w:rPr>
          <w:rFonts w:ascii="Times New Roman" w:hAnsi="Times New Roman"/>
          <w:bCs/>
          <w:spacing w:val="-8"/>
          <w:szCs w:val="28"/>
        </w:rPr>
        <w:t>оставшихся</w:t>
      </w:r>
      <w:proofErr w:type="gramEnd"/>
      <w:r w:rsidRPr="00E028EF">
        <w:rPr>
          <w:rFonts w:ascii="Times New Roman" w:hAnsi="Times New Roman"/>
          <w:bCs/>
          <w:spacing w:val="-8"/>
          <w:szCs w:val="28"/>
        </w:rPr>
        <w:t xml:space="preserve"> без попечения родителей.</w:t>
      </w:r>
    </w:p>
    <w:p w:rsidR="00030867" w:rsidRPr="00E028EF" w:rsidRDefault="00030867" w:rsidP="00030867">
      <w:pPr>
        <w:pStyle w:val="a5"/>
        <w:rPr>
          <w:rFonts w:ascii="Times New Roman" w:hAnsi="Times New Roman"/>
          <w:bCs/>
          <w:spacing w:val="-8"/>
          <w:szCs w:val="28"/>
        </w:rPr>
      </w:pPr>
      <w:r w:rsidRPr="00E028EF">
        <w:rPr>
          <w:rFonts w:ascii="Times New Roman" w:hAnsi="Times New Roman"/>
          <w:bCs/>
          <w:spacing w:val="-8"/>
          <w:szCs w:val="28"/>
        </w:rPr>
        <w:t>7.2. </w:t>
      </w:r>
      <w:r w:rsidR="00AC7946" w:rsidRPr="00E028EF">
        <w:rPr>
          <w:rFonts w:ascii="Times New Roman" w:hAnsi="Times New Roman"/>
          <w:bCs/>
          <w:spacing w:val="-8"/>
          <w:szCs w:val="28"/>
        </w:rPr>
        <w:t>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F97600" w:rsidRPr="00030867" w:rsidRDefault="00CA04CA" w:rsidP="00030867">
      <w:pPr>
        <w:pStyle w:val="a5"/>
        <w:rPr>
          <w:rFonts w:ascii="Times New Roman" w:hAnsi="Times New Roman"/>
          <w:bCs/>
          <w:spacing w:val="-8"/>
          <w:szCs w:val="28"/>
        </w:rPr>
      </w:pPr>
      <w:r w:rsidRPr="00E028EF">
        <w:rPr>
          <w:rFonts w:ascii="Times New Roman" w:hAnsi="Times New Roman"/>
          <w:bCs/>
          <w:spacing w:val="-8"/>
          <w:szCs w:val="28"/>
        </w:rPr>
        <w:t>7.3. </w:t>
      </w:r>
      <w:r w:rsidR="00AE3503" w:rsidRPr="00E028EF">
        <w:rPr>
          <w:rFonts w:ascii="Times New Roman" w:hAnsi="Times New Roman"/>
          <w:szCs w:val="28"/>
        </w:rPr>
        <w:t xml:space="preserve">Месячная заработная плата работников, отработавших за этот период норму рабочего времени и выполнивших нормы труда (трудовые обязанности), не может быть ниже минимального </w:t>
      </w:r>
      <w:proofErr w:type="gramStart"/>
      <w:r w:rsidR="00AE3503" w:rsidRPr="00E028EF">
        <w:rPr>
          <w:rFonts w:ascii="Times New Roman" w:hAnsi="Times New Roman"/>
          <w:szCs w:val="28"/>
        </w:rPr>
        <w:t>размера оплаты труда</w:t>
      </w:r>
      <w:proofErr w:type="gramEnd"/>
      <w:r w:rsidR="00AE3503" w:rsidRPr="00E028EF">
        <w:rPr>
          <w:rFonts w:ascii="Times New Roman" w:hAnsi="Times New Roman"/>
          <w:szCs w:val="28"/>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bookmarkStart w:id="1" w:name="_GoBack"/>
      <w:bookmarkEnd w:id="1"/>
    </w:p>
    <w:sectPr w:rsidR="00F97600" w:rsidRPr="00030867" w:rsidSect="00E06CFB">
      <w:headerReference w:type="default" r:id="rId13"/>
      <w:pgSz w:w="11907" w:h="16840" w:code="9"/>
      <w:pgMar w:top="397" w:right="624" w:bottom="737" w:left="102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2F0" w:rsidRDefault="00A402F0">
      <w:r>
        <w:separator/>
      </w:r>
    </w:p>
  </w:endnote>
  <w:endnote w:type="continuationSeparator" w:id="0">
    <w:p w:rsidR="00A402F0" w:rsidRDefault="00A4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2F0" w:rsidRDefault="00A402F0">
      <w:r>
        <w:separator/>
      </w:r>
    </w:p>
  </w:footnote>
  <w:footnote w:type="continuationSeparator" w:id="0">
    <w:p w:rsidR="00A402F0" w:rsidRDefault="00A40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DC" w:rsidRDefault="00BE6DD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E6DDC" w:rsidRDefault="00BE6D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DC" w:rsidRDefault="00BE6DDC">
    <w:pPr>
      <w:pStyle w:val="a8"/>
      <w:framePr w:wrap="around" w:vAnchor="text" w:hAnchor="margin" w:xAlign="center" w:y="1"/>
      <w:rPr>
        <w:rStyle w:val="a7"/>
      </w:rPr>
    </w:pPr>
  </w:p>
  <w:p w:rsidR="00BE6DDC" w:rsidRDefault="00BE6DD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DC" w:rsidRPr="006B5A52" w:rsidRDefault="00BE6DDC" w:rsidP="00C62AE6">
    <w:pPr>
      <w:pStyle w:val="a8"/>
      <w:jc w:val="center"/>
      <w:rPr>
        <w:color w:val="FFFFFF"/>
      </w:rPr>
    </w:pPr>
    <w:r w:rsidRPr="006B5A52">
      <w:rPr>
        <w:color w:val="FFFFFF"/>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DC" w:rsidRPr="00E06CFB" w:rsidRDefault="00BE6DDC" w:rsidP="00E06C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75A"/>
    <w:multiLevelType w:val="multilevel"/>
    <w:tmpl w:val="A74483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07EB631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62A0692"/>
    <w:multiLevelType w:val="singleLevel"/>
    <w:tmpl w:val="59F20AB8"/>
    <w:lvl w:ilvl="0">
      <w:start w:val="4"/>
      <w:numFmt w:val="bullet"/>
      <w:lvlText w:val=""/>
      <w:lvlJc w:val="left"/>
      <w:pPr>
        <w:tabs>
          <w:tab w:val="num" w:pos="2520"/>
        </w:tabs>
        <w:ind w:left="2520" w:hanging="360"/>
      </w:pPr>
      <w:rPr>
        <w:rFonts w:ascii="Symbol" w:hAnsi="Symbol" w:hint="default"/>
      </w:rPr>
    </w:lvl>
  </w:abstractNum>
  <w:abstractNum w:abstractNumId="3">
    <w:nsid w:val="18BB715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E845C14"/>
    <w:multiLevelType w:val="hybridMultilevel"/>
    <w:tmpl w:val="59347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540124"/>
    <w:multiLevelType w:val="singleLevel"/>
    <w:tmpl w:val="F8A447EA"/>
    <w:lvl w:ilvl="0">
      <w:start w:val="1"/>
      <w:numFmt w:val="decimal"/>
      <w:lvlText w:val="%1."/>
      <w:legacy w:legacy="1" w:legacySpace="0" w:legacyIndent="283"/>
      <w:lvlJc w:val="left"/>
      <w:pPr>
        <w:ind w:left="992" w:hanging="283"/>
      </w:pPr>
    </w:lvl>
  </w:abstractNum>
  <w:abstractNum w:abstractNumId="6">
    <w:nsid w:val="2C805F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D4609F9"/>
    <w:multiLevelType w:val="singleLevel"/>
    <w:tmpl w:val="90DA818C"/>
    <w:lvl w:ilvl="0">
      <w:start w:val="1"/>
      <w:numFmt w:val="decimal"/>
      <w:lvlText w:val="%1."/>
      <w:lvlJc w:val="left"/>
      <w:pPr>
        <w:tabs>
          <w:tab w:val="num" w:pos="1211"/>
        </w:tabs>
        <w:ind w:left="1211" w:hanging="360"/>
      </w:pPr>
      <w:rPr>
        <w:rFonts w:hint="default"/>
      </w:rPr>
    </w:lvl>
  </w:abstractNum>
  <w:abstractNum w:abstractNumId="8">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F43370E"/>
    <w:multiLevelType w:val="multilevel"/>
    <w:tmpl w:val="F132CFC8"/>
    <w:lvl w:ilvl="0">
      <w:start w:val="1"/>
      <w:numFmt w:val="decimal"/>
      <w:lvlText w:val="%1."/>
      <w:lvlJc w:val="left"/>
      <w:pPr>
        <w:tabs>
          <w:tab w:val="num" w:pos="3909"/>
        </w:tabs>
        <w:ind w:left="3909" w:hanging="1215"/>
      </w:pPr>
      <w:rPr>
        <w:rFonts w:hint="default"/>
        <w:b/>
        <w:sz w:val="28"/>
        <w:szCs w:val="28"/>
      </w:rPr>
    </w:lvl>
    <w:lvl w:ilvl="1">
      <w:start w:val="1"/>
      <w:numFmt w:val="decimal"/>
      <w:lvlText w:val="%1.%2."/>
      <w:lvlJc w:val="left"/>
      <w:pPr>
        <w:tabs>
          <w:tab w:val="num" w:pos="3059"/>
        </w:tabs>
        <w:ind w:left="3059" w:hanging="1215"/>
      </w:pPr>
      <w:rPr>
        <w:rFonts w:hint="default"/>
      </w:rPr>
    </w:lvl>
    <w:lvl w:ilvl="2">
      <w:start w:val="1"/>
      <w:numFmt w:val="decimal"/>
      <w:lvlText w:val="%1.%2.%3."/>
      <w:lvlJc w:val="left"/>
      <w:pPr>
        <w:tabs>
          <w:tab w:val="num" w:pos="2633"/>
        </w:tabs>
        <w:ind w:left="2633" w:hanging="1215"/>
      </w:pPr>
      <w:rPr>
        <w:rFonts w:hint="default"/>
      </w:rPr>
    </w:lvl>
    <w:lvl w:ilvl="3">
      <w:start w:val="1"/>
      <w:numFmt w:val="decimal"/>
      <w:lvlText w:val="%1.%2.%3.%4."/>
      <w:lvlJc w:val="left"/>
      <w:pPr>
        <w:tabs>
          <w:tab w:val="num" w:pos="3342"/>
        </w:tabs>
        <w:ind w:left="3342" w:hanging="1215"/>
      </w:pPr>
      <w:rPr>
        <w:rFonts w:hint="default"/>
      </w:rPr>
    </w:lvl>
    <w:lvl w:ilvl="4">
      <w:start w:val="1"/>
      <w:numFmt w:val="decimal"/>
      <w:lvlText w:val="%1.%2.%3.%4.%5."/>
      <w:lvlJc w:val="left"/>
      <w:pPr>
        <w:tabs>
          <w:tab w:val="num" w:pos="4051"/>
        </w:tabs>
        <w:ind w:left="4051" w:hanging="121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41396941"/>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12">
    <w:nsid w:val="4DB30B00"/>
    <w:multiLevelType w:val="multilevel"/>
    <w:tmpl w:val="5BD2EA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21D6F4E"/>
    <w:multiLevelType w:val="singleLevel"/>
    <w:tmpl w:val="C9A089AE"/>
    <w:lvl w:ilvl="0">
      <w:start w:val="1"/>
      <w:numFmt w:val="decimal"/>
      <w:lvlText w:val="%1."/>
      <w:lvlJc w:val="left"/>
      <w:pPr>
        <w:tabs>
          <w:tab w:val="num" w:pos="1211"/>
        </w:tabs>
        <w:ind w:left="1211" w:hanging="360"/>
      </w:pPr>
      <w:rPr>
        <w:rFonts w:hint="default"/>
      </w:rPr>
    </w:lvl>
  </w:abstractNum>
  <w:abstractNum w:abstractNumId="14">
    <w:nsid w:val="537B4A08"/>
    <w:multiLevelType w:val="singleLevel"/>
    <w:tmpl w:val="954E5378"/>
    <w:lvl w:ilvl="0">
      <w:start w:val="8"/>
      <w:numFmt w:val="bullet"/>
      <w:lvlText w:val=""/>
      <w:lvlJc w:val="left"/>
      <w:pPr>
        <w:tabs>
          <w:tab w:val="num" w:pos="1080"/>
        </w:tabs>
        <w:ind w:left="1080" w:hanging="360"/>
      </w:pPr>
      <w:rPr>
        <w:rFonts w:ascii="Symbol" w:hAnsi="Symbol" w:hint="default"/>
      </w:rPr>
    </w:lvl>
  </w:abstractNum>
  <w:abstractNum w:abstractNumId="15">
    <w:nsid w:val="573A096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EAA6F4C"/>
    <w:multiLevelType w:val="hybridMultilevel"/>
    <w:tmpl w:val="54582642"/>
    <w:lvl w:ilvl="0" w:tplc="B6E2A5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1025C6B"/>
    <w:multiLevelType w:val="singleLevel"/>
    <w:tmpl w:val="8C0AEFD4"/>
    <w:lvl w:ilvl="0">
      <w:numFmt w:val="bullet"/>
      <w:lvlText w:val="-"/>
      <w:lvlJc w:val="left"/>
      <w:pPr>
        <w:tabs>
          <w:tab w:val="num" w:pos="360"/>
        </w:tabs>
        <w:ind w:left="360" w:hanging="360"/>
      </w:pPr>
      <w:rPr>
        <w:rFonts w:hint="default"/>
      </w:rPr>
    </w:lvl>
  </w:abstractNum>
  <w:abstractNum w:abstractNumId="18">
    <w:nsid w:val="636E46B6"/>
    <w:multiLevelType w:val="hybridMultilevel"/>
    <w:tmpl w:val="C7BE6DF6"/>
    <w:lvl w:ilvl="0" w:tplc="7AA4591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D03EA5"/>
    <w:multiLevelType w:val="singleLevel"/>
    <w:tmpl w:val="E850DBCA"/>
    <w:lvl w:ilvl="0">
      <w:start w:val="1"/>
      <w:numFmt w:val="bullet"/>
      <w:lvlText w:val="-"/>
      <w:lvlJc w:val="left"/>
      <w:pPr>
        <w:tabs>
          <w:tab w:val="num" w:pos="1080"/>
        </w:tabs>
        <w:ind w:left="1080" w:hanging="360"/>
      </w:pPr>
      <w:rPr>
        <w:rFonts w:hint="default"/>
      </w:rPr>
    </w:lvl>
  </w:abstractNum>
  <w:abstractNum w:abstractNumId="20">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1">
    <w:nsid w:val="7F23285D"/>
    <w:multiLevelType w:val="multilevel"/>
    <w:tmpl w:val="E940BA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numFmt w:val="none"/>
      <w:lvlText w:val=""/>
      <w:lvlJc w:val="left"/>
      <w:pPr>
        <w:tabs>
          <w:tab w:val="num" w:pos="360"/>
        </w:tabs>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5"/>
    <w:lvlOverride w:ilvl="0">
      <w:lvl w:ilvl="0">
        <w:start w:val="1"/>
        <w:numFmt w:val="decimal"/>
        <w:lvlText w:val="%1."/>
        <w:legacy w:legacy="1" w:legacySpace="0" w:legacyIndent="283"/>
        <w:lvlJc w:val="left"/>
        <w:pPr>
          <w:ind w:left="992" w:hanging="283"/>
        </w:pPr>
      </w:lvl>
    </w:lvlOverride>
  </w:num>
  <w:num w:numId="3">
    <w:abstractNumId w:val="12"/>
  </w:num>
  <w:num w:numId="4">
    <w:abstractNumId w:val="21"/>
  </w:num>
  <w:num w:numId="5">
    <w:abstractNumId w:val="11"/>
  </w:num>
  <w:num w:numId="6">
    <w:abstractNumId w:val="13"/>
  </w:num>
  <w:num w:numId="7">
    <w:abstractNumId w:val="7"/>
  </w:num>
  <w:num w:numId="8">
    <w:abstractNumId w:val="20"/>
  </w:num>
  <w:num w:numId="9">
    <w:abstractNumId w:val="0"/>
  </w:num>
  <w:num w:numId="10">
    <w:abstractNumId w:val="8"/>
  </w:num>
  <w:num w:numId="11">
    <w:abstractNumId w:val="4"/>
  </w:num>
  <w:num w:numId="12">
    <w:abstractNumId w:val="9"/>
  </w:num>
  <w:num w:numId="13">
    <w:abstractNumId w:val="17"/>
  </w:num>
  <w:num w:numId="14">
    <w:abstractNumId w:val="1"/>
  </w:num>
  <w:num w:numId="15">
    <w:abstractNumId w:val="3"/>
  </w:num>
  <w:num w:numId="16">
    <w:abstractNumId w:val="6"/>
  </w:num>
  <w:num w:numId="17">
    <w:abstractNumId w:val="10"/>
  </w:num>
  <w:num w:numId="18">
    <w:abstractNumId w:val="14"/>
  </w:num>
  <w:num w:numId="19">
    <w:abstractNumId w:val="2"/>
  </w:num>
  <w:num w:numId="20">
    <w:abstractNumId w:val="15"/>
  </w:num>
  <w:num w:numId="21">
    <w:abstractNumId w:val="19"/>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BB"/>
    <w:rsid w:val="00000F64"/>
    <w:rsid w:val="00002858"/>
    <w:rsid w:val="00004B96"/>
    <w:rsid w:val="000050CD"/>
    <w:rsid w:val="00010011"/>
    <w:rsid w:val="00011A69"/>
    <w:rsid w:val="00011CE4"/>
    <w:rsid w:val="0001404C"/>
    <w:rsid w:val="00014AC3"/>
    <w:rsid w:val="00014D12"/>
    <w:rsid w:val="0001661E"/>
    <w:rsid w:val="000168E6"/>
    <w:rsid w:val="0001716D"/>
    <w:rsid w:val="0002087B"/>
    <w:rsid w:val="00021FA2"/>
    <w:rsid w:val="0002204B"/>
    <w:rsid w:val="00023666"/>
    <w:rsid w:val="00023EDB"/>
    <w:rsid w:val="00024BD1"/>
    <w:rsid w:val="00025D93"/>
    <w:rsid w:val="00025DC7"/>
    <w:rsid w:val="000276DE"/>
    <w:rsid w:val="00030801"/>
    <w:rsid w:val="00030867"/>
    <w:rsid w:val="00033DE7"/>
    <w:rsid w:val="000343EB"/>
    <w:rsid w:val="00036450"/>
    <w:rsid w:val="00036877"/>
    <w:rsid w:val="000378CD"/>
    <w:rsid w:val="00042422"/>
    <w:rsid w:val="00042867"/>
    <w:rsid w:val="00046390"/>
    <w:rsid w:val="00046564"/>
    <w:rsid w:val="0004713D"/>
    <w:rsid w:val="000505BD"/>
    <w:rsid w:val="000513D9"/>
    <w:rsid w:val="00052033"/>
    <w:rsid w:val="00054321"/>
    <w:rsid w:val="000545ED"/>
    <w:rsid w:val="00054CF1"/>
    <w:rsid w:val="00055830"/>
    <w:rsid w:val="00055E10"/>
    <w:rsid w:val="00056C64"/>
    <w:rsid w:val="00057854"/>
    <w:rsid w:val="00060B20"/>
    <w:rsid w:val="0006171B"/>
    <w:rsid w:val="00061AE7"/>
    <w:rsid w:val="00061D09"/>
    <w:rsid w:val="00062BA8"/>
    <w:rsid w:val="00066D6A"/>
    <w:rsid w:val="00067400"/>
    <w:rsid w:val="000676BD"/>
    <w:rsid w:val="00071722"/>
    <w:rsid w:val="00072422"/>
    <w:rsid w:val="00074379"/>
    <w:rsid w:val="000744B8"/>
    <w:rsid w:val="00074B70"/>
    <w:rsid w:val="000761D5"/>
    <w:rsid w:val="00076F0C"/>
    <w:rsid w:val="00076F60"/>
    <w:rsid w:val="000809A1"/>
    <w:rsid w:val="00081CF5"/>
    <w:rsid w:val="00082F2D"/>
    <w:rsid w:val="00085E19"/>
    <w:rsid w:val="0008673D"/>
    <w:rsid w:val="00092837"/>
    <w:rsid w:val="00092E29"/>
    <w:rsid w:val="00094A47"/>
    <w:rsid w:val="00094D48"/>
    <w:rsid w:val="00095561"/>
    <w:rsid w:val="00095AF5"/>
    <w:rsid w:val="00096D57"/>
    <w:rsid w:val="000977C7"/>
    <w:rsid w:val="000A09E6"/>
    <w:rsid w:val="000A0A4A"/>
    <w:rsid w:val="000A2A62"/>
    <w:rsid w:val="000A3409"/>
    <w:rsid w:val="000A407B"/>
    <w:rsid w:val="000A6625"/>
    <w:rsid w:val="000B3310"/>
    <w:rsid w:val="000B7B19"/>
    <w:rsid w:val="000C0877"/>
    <w:rsid w:val="000C116D"/>
    <w:rsid w:val="000C33BA"/>
    <w:rsid w:val="000C40D6"/>
    <w:rsid w:val="000C4117"/>
    <w:rsid w:val="000C441E"/>
    <w:rsid w:val="000D0821"/>
    <w:rsid w:val="000D0AF4"/>
    <w:rsid w:val="000D0FBF"/>
    <w:rsid w:val="000D289D"/>
    <w:rsid w:val="000D3C31"/>
    <w:rsid w:val="000D48B5"/>
    <w:rsid w:val="000D4C9B"/>
    <w:rsid w:val="000D551B"/>
    <w:rsid w:val="000D7B1D"/>
    <w:rsid w:val="000E0227"/>
    <w:rsid w:val="000E1564"/>
    <w:rsid w:val="000E2536"/>
    <w:rsid w:val="000E50F9"/>
    <w:rsid w:val="000E67C0"/>
    <w:rsid w:val="000E6F30"/>
    <w:rsid w:val="000F4E5B"/>
    <w:rsid w:val="000F4FCC"/>
    <w:rsid w:val="000F6DDB"/>
    <w:rsid w:val="000F730D"/>
    <w:rsid w:val="00101385"/>
    <w:rsid w:val="0010174D"/>
    <w:rsid w:val="0010221E"/>
    <w:rsid w:val="0010312F"/>
    <w:rsid w:val="00103793"/>
    <w:rsid w:val="00110AAE"/>
    <w:rsid w:val="00111FC6"/>
    <w:rsid w:val="00113C61"/>
    <w:rsid w:val="00115558"/>
    <w:rsid w:val="00115A7F"/>
    <w:rsid w:val="00115D0A"/>
    <w:rsid w:val="0012138E"/>
    <w:rsid w:val="00125678"/>
    <w:rsid w:val="0012656C"/>
    <w:rsid w:val="00130042"/>
    <w:rsid w:val="001306F1"/>
    <w:rsid w:val="001337B9"/>
    <w:rsid w:val="001337EA"/>
    <w:rsid w:val="00133D7F"/>
    <w:rsid w:val="00134029"/>
    <w:rsid w:val="00135232"/>
    <w:rsid w:val="00137504"/>
    <w:rsid w:val="00141489"/>
    <w:rsid w:val="001436B8"/>
    <w:rsid w:val="00144248"/>
    <w:rsid w:val="00145147"/>
    <w:rsid w:val="00145C6D"/>
    <w:rsid w:val="001461FB"/>
    <w:rsid w:val="001464D4"/>
    <w:rsid w:val="001470F5"/>
    <w:rsid w:val="001515F4"/>
    <w:rsid w:val="00152FA8"/>
    <w:rsid w:val="00155100"/>
    <w:rsid w:val="001562BA"/>
    <w:rsid w:val="00156B74"/>
    <w:rsid w:val="00161209"/>
    <w:rsid w:val="00164A35"/>
    <w:rsid w:val="00165EE0"/>
    <w:rsid w:val="00166DBE"/>
    <w:rsid w:val="00166F92"/>
    <w:rsid w:val="001679A8"/>
    <w:rsid w:val="00167C26"/>
    <w:rsid w:val="00170B7C"/>
    <w:rsid w:val="0017134F"/>
    <w:rsid w:val="00174C1C"/>
    <w:rsid w:val="0017527D"/>
    <w:rsid w:val="00177059"/>
    <w:rsid w:val="001900B3"/>
    <w:rsid w:val="001926CF"/>
    <w:rsid w:val="00192CE3"/>
    <w:rsid w:val="00193B20"/>
    <w:rsid w:val="001944C8"/>
    <w:rsid w:val="00195AC6"/>
    <w:rsid w:val="00196B3F"/>
    <w:rsid w:val="001A047A"/>
    <w:rsid w:val="001A0F96"/>
    <w:rsid w:val="001A3B35"/>
    <w:rsid w:val="001A5067"/>
    <w:rsid w:val="001A5421"/>
    <w:rsid w:val="001B0EB2"/>
    <w:rsid w:val="001B276E"/>
    <w:rsid w:val="001B5F28"/>
    <w:rsid w:val="001B6E76"/>
    <w:rsid w:val="001C031A"/>
    <w:rsid w:val="001C1297"/>
    <w:rsid w:val="001C244D"/>
    <w:rsid w:val="001C255C"/>
    <w:rsid w:val="001C4634"/>
    <w:rsid w:val="001C586A"/>
    <w:rsid w:val="001C6B5C"/>
    <w:rsid w:val="001C6D22"/>
    <w:rsid w:val="001C734B"/>
    <w:rsid w:val="001D1EB1"/>
    <w:rsid w:val="001D2CE1"/>
    <w:rsid w:val="001D4A6B"/>
    <w:rsid w:val="001D6500"/>
    <w:rsid w:val="001D68D8"/>
    <w:rsid w:val="001D6A03"/>
    <w:rsid w:val="001E007E"/>
    <w:rsid w:val="001E3DCD"/>
    <w:rsid w:val="001E4FC4"/>
    <w:rsid w:val="001E7BAE"/>
    <w:rsid w:val="001F2FEC"/>
    <w:rsid w:val="001F4A4B"/>
    <w:rsid w:val="001F4AAC"/>
    <w:rsid w:val="001F584D"/>
    <w:rsid w:val="001F67CF"/>
    <w:rsid w:val="00200578"/>
    <w:rsid w:val="0020084B"/>
    <w:rsid w:val="00201D65"/>
    <w:rsid w:val="0020235F"/>
    <w:rsid w:val="00203A84"/>
    <w:rsid w:val="00204503"/>
    <w:rsid w:val="00204827"/>
    <w:rsid w:val="00204C67"/>
    <w:rsid w:val="00205B5C"/>
    <w:rsid w:val="00207B09"/>
    <w:rsid w:val="00207B31"/>
    <w:rsid w:val="00210713"/>
    <w:rsid w:val="0021444F"/>
    <w:rsid w:val="00215C7A"/>
    <w:rsid w:val="0021668B"/>
    <w:rsid w:val="00216DAA"/>
    <w:rsid w:val="0021742A"/>
    <w:rsid w:val="0021781F"/>
    <w:rsid w:val="0022188B"/>
    <w:rsid w:val="00221AB9"/>
    <w:rsid w:val="002230C9"/>
    <w:rsid w:val="002252E1"/>
    <w:rsid w:val="00225EC5"/>
    <w:rsid w:val="0022614E"/>
    <w:rsid w:val="00226832"/>
    <w:rsid w:val="00227531"/>
    <w:rsid w:val="00230148"/>
    <w:rsid w:val="0023385A"/>
    <w:rsid w:val="002343AB"/>
    <w:rsid w:val="00236D5A"/>
    <w:rsid w:val="00237DA7"/>
    <w:rsid w:val="002449DD"/>
    <w:rsid w:val="00246915"/>
    <w:rsid w:val="0024761F"/>
    <w:rsid w:val="00247E9A"/>
    <w:rsid w:val="00251AE3"/>
    <w:rsid w:val="0025221E"/>
    <w:rsid w:val="0025389C"/>
    <w:rsid w:val="0025669B"/>
    <w:rsid w:val="002575BE"/>
    <w:rsid w:val="00260F82"/>
    <w:rsid w:val="00261A5B"/>
    <w:rsid w:val="00263156"/>
    <w:rsid w:val="0026324B"/>
    <w:rsid w:val="00264744"/>
    <w:rsid w:val="002657C4"/>
    <w:rsid w:val="00266573"/>
    <w:rsid w:val="002709F0"/>
    <w:rsid w:val="002722AC"/>
    <w:rsid w:val="0027286D"/>
    <w:rsid w:val="0027287F"/>
    <w:rsid w:val="00272A5D"/>
    <w:rsid w:val="00275CEF"/>
    <w:rsid w:val="002767AC"/>
    <w:rsid w:val="00277A90"/>
    <w:rsid w:val="002802D8"/>
    <w:rsid w:val="00281AE6"/>
    <w:rsid w:val="00281F48"/>
    <w:rsid w:val="002823E8"/>
    <w:rsid w:val="00282583"/>
    <w:rsid w:val="002842E0"/>
    <w:rsid w:val="00284DA6"/>
    <w:rsid w:val="00286897"/>
    <w:rsid w:val="00287B74"/>
    <w:rsid w:val="002920A3"/>
    <w:rsid w:val="002920FF"/>
    <w:rsid w:val="002935B5"/>
    <w:rsid w:val="002945F8"/>
    <w:rsid w:val="002947BE"/>
    <w:rsid w:val="002955C8"/>
    <w:rsid w:val="002974C3"/>
    <w:rsid w:val="002A1896"/>
    <w:rsid w:val="002A3A0B"/>
    <w:rsid w:val="002A4A27"/>
    <w:rsid w:val="002A69B9"/>
    <w:rsid w:val="002B0EB7"/>
    <w:rsid w:val="002B1F72"/>
    <w:rsid w:val="002B644D"/>
    <w:rsid w:val="002C176D"/>
    <w:rsid w:val="002C1C61"/>
    <w:rsid w:val="002C2FA8"/>
    <w:rsid w:val="002C4651"/>
    <w:rsid w:val="002C49C3"/>
    <w:rsid w:val="002C61CA"/>
    <w:rsid w:val="002D0B7F"/>
    <w:rsid w:val="002D12F2"/>
    <w:rsid w:val="002D1846"/>
    <w:rsid w:val="002D2A74"/>
    <w:rsid w:val="002D3B1C"/>
    <w:rsid w:val="002D45E1"/>
    <w:rsid w:val="002D4DBB"/>
    <w:rsid w:val="002D58E1"/>
    <w:rsid w:val="002E0255"/>
    <w:rsid w:val="002E1D7F"/>
    <w:rsid w:val="002E31FC"/>
    <w:rsid w:val="002E469B"/>
    <w:rsid w:val="002E5083"/>
    <w:rsid w:val="002E5760"/>
    <w:rsid w:val="002E5C51"/>
    <w:rsid w:val="002E62C9"/>
    <w:rsid w:val="002E77C2"/>
    <w:rsid w:val="002E79A9"/>
    <w:rsid w:val="002F04A0"/>
    <w:rsid w:val="002F0EEC"/>
    <w:rsid w:val="002F1F87"/>
    <w:rsid w:val="002F29AC"/>
    <w:rsid w:val="002F3D3C"/>
    <w:rsid w:val="002F3E7D"/>
    <w:rsid w:val="002F4E33"/>
    <w:rsid w:val="002F677D"/>
    <w:rsid w:val="002F76CE"/>
    <w:rsid w:val="00300548"/>
    <w:rsid w:val="00304529"/>
    <w:rsid w:val="003055EA"/>
    <w:rsid w:val="00305FE0"/>
    <w:rsid w:val="0031081E"/>
    <w:rsid w:val="00310D44"/>
    <w:rsid w:val="00313171"/>
    <w:rsid w:val="0031491C"/>
    <w:rsid w:val="00314A10"/>
    <w:rsid w:val="003151E0"/>
    <w:rsid w:val="00315FD6"/>
    <w:rsid w:val="00320D79"/>
    <w:rsid w:val="00321382"/>
    <w:rsid w:val="003228DD"/>
    <w:rsid w:val="00322E1F"/>
    <w:rsid w:val="00325A34"/>
    <w:rsid w:val="00325EF8"/>
    <w:rsid w:val="00326358"/>
    <w:rsid w:val="0033054B"/>
    <w:rsid w:val="00330A9A"/>
    <w:rsid w:val="00332EBD"/>
    <w:rsid w:val="00333199"/>
    <w:rsid w:val="003337AB"/>
    <w:rsid w:val="00333854"/>
    <w:rsid w:val="00333964"/>
    <w:rsid w:val="00335D97"/>
    <w:rsid w:val="00336E5F"/>
    <w:rsid w:val="0033750F"/>
    <w:rsid w:val="00340AC6"/>
    <w:rsid w:val="003421D8"/>
    <w:rsid w:val="00344694"/>
    <w:rsid w:val="00344F5E"/>
    <w:rsid w:val="003459A8"/>
    <w:rsid w:val="003465C5"/>
    <w:rsid w:val="00347DB6"/>
    <w:rsid w:val="003505B9"/>
    <w:rsid w:val="00350B4F"/>
    <w:rsid w:val="003527D3"/>
    <w:rsid w:val="00356F75"/>
    <w:rsid w:val="00364125"/>
    <w:rsid w:val="003654C3"/>
    <w:rsid w:val="00366DA1"/>
    <w:rsid w:val="00370482"/>
    <w:rsid w:val="00373D2B"/>
    <w:rsid w:val="003743BD"/>
    <w:rsid w:val="0037446D"/>
    <w:rsid w:val="00374B22"/>
    <w:rsid w:val="00374E4D"/>
    <w:rsid w:val="00376024"/>
    <w:rsid w:val="00376D41"/>
    <w:rsid w:val="0037755E"/>
    <w:rsid w:val="00377917"/>
    <w:rsid w:val="00377DE7"/>
    <w:rsid w:val="0038129B"/>
    <w:rsid w:val="0038182D"/>
    <w:rsid w:val="00382734"/>
    <w:rsid w:val="00382A6B"/>
    <w:rsid w:val="00382C4B"/>
    <w:rsid w:val="003833F5"/>
    <w:rsid w:val="00383B44"/>
    <w:rsid w:val="003857BF"/>
    <w:rsid w:val="00386119"/>
    <w:rsid w:val="00391868"/>
    <w:rsid w:val="00393F10"/>
    <w:rsid w:val="00394801"/>
    <w:rsid w:val="00395C3F"/>
    <w:rsid w:val="003961D0"/>
    <w:rsid w:val="003A11CA"/>
    <w:rsid w:val="003A143F"/>
    <w:rsid w:val="003A154E"/>
    <w:rsid w:val="003A175C"/>
    <w:rsid w:val="003A24E6"/>
    <w:rsid w:val="003A327F"/>
    <w:rsid w:val="003A41BC"/>
    <w:rsid w:val="003A60B8"/>
    <w:rsid w:val="003A6814"/>
    <w:rsid w:val="003B3932"/>
    <w:rsid w:val="003C21A3"/>
    <w:rsid w:val="003C2638"/>
    <w:rsid w:val="003C280D"/>
    <w:rsid w:val="003C5925"/>
    <w:rsid w:val="003C60BE"/>
    <w:rsid w:val="003C6E8F"/>
    <w:rsid w:val="003D186B"/>
    <w:rsid w:val="003D1910"/>
    <w:rsid w:val="003D21AF"/>
    <w:rsid w:val="003D23FB"/>
    <w:rsid w:val="003D293D"/>
    <w:rsid w:val="003D3541"/>
    <w:rsid w:val="003D40FA"/>
    <w:rsid w:val="003D41D3"/>
    <w:rsid w:val="003D4D6C"/>
    <w:rsid w:val="003E0AFB"/>
    <w:rsid w:val="003E245D"/>
    <w:rsid w:val="003E36AE"/>
    <w:rsid w:val="003E3F83"/>
    <w:rsid w:val="003E501C"/>
    <w:rsid w:val="003E586C"/>
    <w:rsid w:val="003E73B3"/>
    <w:rsid w:val="003E73CE"/>
    <w:rsid w:val="003F0267"/>
    <w:rsid w:val="003F0FC4"/>
    <w:rsid w:val="003F3B42"/>
    <w:rsid w:val="003F3B71"/>
    <w:rsid w:val="003F3F41"/>
    <w:rsid w:val="003F5865"/>
    <w:rsid w:val="003F787A"/>
    <w:rsid w:val="00401A5F"/>
    <w:rsid w:val="00403009"/>
    <w:rsid w:val="004050FA"/>
    <w:rsid w:val="00413972"/>
    <w:rsid w:val="00415E16"/>
    <w:rsid w:val="00416B7C"/>
    <w:rsid w:val="004176B8"/>
    <w:rsid w:val="004178F2"/>
    <w:rsid w:val="00426291"/>
    <w:rsid w:val="00427520"/>
    <w:rsid w:val="004307C4"/>
    <w:rsid w:val="00430C1A"/>
    <w:rsid w:val="00431CB9"/>
    <w:rsid w:val="004323C4"/>
    <w:rsid w:val="00433270"/>
    <w:rsid w:val="00433E4F"/>
    <w:rsid w:val="00434D15"/>
    <w:rsid w:val="004354B6"/>
    <w:rsid w:val="004354DD"/>
    <w:rsid w:val="0044131C"/>
    <w:rsid w:val="00447856"/>
    <w:rsid w:val="00447CE9"/>
    <w:rsid w:val="0045138A"/>
    <w:rsid w:val="004518E6"/>
    <w:rsid w:val="004522CB"/>
    <w:rsid w:val="00453495"/>
    <w:rsid w:val="00453E47"/>
    <w:rsid w:val="00454306"/>
    <w:rsid w:val="004546FD"/>
    <w:rsid w:val="00455311"/>
    <w:rsid w:val="00455B33"/>
    <w:rsid w:val="00457378"/>
    <w:rsid w:val="004576DE"/>
    <w:rsid w:val="0046073E"/>
    <w:rsid w:val="00461C02"/>
    <w:rsid w:val="00462E4F"/>
    <w:rsid w:val="00464E3D"/>
    <w:rsid w:val="00464ECE"/>
    <w:rsid w:val="00466BCD"/>
    <w:rsid w:val="0046765C"/>
    <w:rsid w:val="00467CD9"/>
    <w:rsid w:val="00472A59"/>
    <w:rsid w:val="00473D3C"/>
    <w:rsid w:val="00474166"/>
    <w:rsid w:val="004747E6"/>
    <w:rsid w:val="0047702B"/>
    <w:rsid w:val="00477BBC"/>
    <w:rsid w:val="00477D9E"/>
    <w:rsid w:val="00481914"/>
    <w:rsid w:val="004820BB"/>
    <w:rsid w:val="004833A7"/>
    <w:rsid w:val="00493E6A"/>
    <w:rsid w:val="004943A6"/>
    <w:rsid w:val="00494D0E"/>
    <w:rsid w:val="00495A37"/>
    <w:rsid w:val="004963D0"/>
    <w:rsid w:val="004978D2"/>
    <w:rsid w:val="004A0FB2"/>
    <w:rsid w:val="004A0FE2"/>
    <w:rsid w:val="004A1905"/>
    <w:rsid w:val="004A1C29"/>
    <w:rsid w:val="004A47E4"/>
    <w:rsid w:val="004A4D3E"/>
    <w:rsid w:val="004A7D01"/>
    <w:rsid w:val="004B0352"/>
    <w:rsid w:val="004B0397"/>
    <w:rsid w:val="004B4BF6"/>
    <w:rsid w:val="004B5F50"/>
    <w:rsid w:val="004B6CD9"/>
    <w:rsid w:val="004B6FD4"/>
    <w:rsid w:val="004C04EA"/>
    <w:rsid w:val="004D1D4D"/>
    <w:rsid w:val="004D2261"/>
    <w:rsid w:val="004D40CD"/>
    <w:rsid w:val="004D40F9"/>
    <w:rsid w:val="004D49A4"/>
    <w:rsid w:val="004D686C"/>
    <w:rsid w:val="004E0E7D"/>
    <w:rsid w:val="004E0E85"/>
    <w:rsid w:val="004E2D3F"/>
    <w:rsid w:val="004E39C3"/>
    <w:rsid w:val="004E78DF"/>
    <w:rsid w:val="004F1FE8"/>
    <w:rsid w:val="004F2BC1"/>
    <w:rsid w:val="004F31DC"/>
    <w:rsid w:val="004F6492"/>
    <w:rsid w:val="00500B58"/>
    <w:rsid w:val="00500F64"/>
    <w:rsid w:val="00503289"/>
    <w:rsid w:val="005052EE"/>
    <w:rsid w:val="00506611"/>
    <w:rsid w:val="00506641"/>
    <w:rsid w:val="00507DB9"/>
    <w:rsid w:val="005138F2"/>
    <w:rsid w:val="00514CD7"/>
    <w:rsid w:val="00515004"/>
    <w:rsid w:val="00515865"/>
    <w:rsid w:val="00515DC4"/>
    <w:rsid w:val="0051730D"/>
    <w:rsid w:val="00521265"/>
    <w:rsid w:val="00521C9E"/>
    <w:rsid w:val="005228F8"/>
    <w:rsid w:val="00523078"/>
    <w:rsid w:val="00525CE4"/>
    <w:rsid w:val="00526824"/>
    <w:rsid w:val="0052695D"/>
    <w:rsid w:val="0052773E"/>
    <w:rsid w:val="00530789"/>
    <w:rsid w:val="005314D9"/>
    <w:rsid w:val="005325A0"/>
    <w:rsid w:val="00533181"/>
    <w:rsid w:val="0053326C"/>
    <w:rsid w:val="0053337B"/>
    <w:rsid w:val="00535528"/>
    <w:rsid w:val="005355B6"/>
    <w:rsid w:val="00540A41"/>
    <w:rsid w:val="00541C62"/>
    <w:rsid w:val="00543312"/>
    <w:rsid w:val="00544AC6"/>
    <w:rsid w:val="005452DC"/>
    <w:rsid w:val="00546641"/>
    <w:rsid w:val="005469D1"/>
    <w:rsid w:val="0055176D"/>
    <w:rsid w:val="00552267"/>
    <w:rsid w:val="00552E07"/>
    <w:rsid w:val="00553C7E"/>
    <w:rsid w:val="0055459F"/>
    <w:rsid w:val="0055617C"/>
    <w:rsid w:val="00557BD0"/>
    <w:rsid w:val="00557FD1"/>
    <w:rsid w:val="00560C21"/>
    <w:rsid w:val="005615BF"/>
    <w:rsid w:val="00567F24"/>
    <w:rsid w:val="00571C70"/>
    <w:rsid w:val="00571FA3"/>
    <w:rsid w:val="005746E1"/>
    <w:rsid w:val="00577D1D"/>
    <w:rsid w:val="00581211"/>
    <w:rsid w:val="00584057"/>
    <w:rsid w:val="0058449C"/>
    <w:rsid w:val="005850EB"/>
    <w:rsid w:val="00585E20"/>
    <w:rsid w:val="005870C6"/>
    <w:rsid w:val="00587403"/>
    <w:rsid w:val="00592194"/>
    <w:rsid w:val="00592BC6"/>
    <w:rsid w:val="005935D2"/>
    <w:rsid w:val="00594DA5"/>
    <w:rsid w:val="00594F69"/>
    <w:rsid w:val="00596766"/>
    <w:rsid w:val="0059721E"/>
    <w:rsid w:val="00597AE0"/>
    <w:rsid w:val="005A0566"/>
    <w:rsid w:val="005A091C"/>
    <w:rsid w:val="005A3639"/>
    <w:rsid w:val="005A48C0"/>
    <w:rsid w:val="005A640C"/>
    <w:rsid w:val="005A65DD"/>
    <w:rsid w:val="005A777E"/>
    <w:rsid w:val="005B0000"/>
    <w:rsid w:val="005B118A"/>
    <w:rsid w:val="005B1DDB"/>
    <w:rsid w:val="005B200A"/>
    <w:rsid w:val="005B5BE9"/>
    <w:rsid w:val="005B6821"/>
    <w:rsid w:val="005B7499"/>
    <w:rsid w:val="005B74DC"/>
    <w:rsid w:val="005C1841"/>
    <w:rsid w:val="005C3714"/>
    <w:rsid w:val="005C3FFE"/>
    <w:rsid w:val="005C488E"/>
    <w:rsid w:val="005C4CF0"/>
    <w:rsid w:val="005C57F9"/>
    <w:rsid w:val="005C5D33"/>
    <w:rsid w:val="005D052D"/>
    <w:rsid w:val="005D0FA6"/>
    <w:rsid w:val="005D1032"/>
    <w:rsid w:val="005D1124"/>
    <w:rsid w:val="005D298A"/>
    <w:rsid w:val="005D35DC"/>
    <w:rsid w:val="005D648B"/>
    <w:rsid w:val="005D7233"/>
    <w:rsid w:val="005E03D4"/>
    <w:rsid w:val="005E09C4"/>
    <w:rsid w:val="005E1B4F"/>
    <w:rsid w:val="005E209C"/>
    <w:rsid w:val="005E32E9"/>
    <w:rsid w:val="005E3AF2"/>
    <w:rsid w:val="005E41E7"/>
    <w:rsid w:val="005E5C69"/>
    <w:rsid w:val="005E682B"/>
    <w:rsid w:val="005E6D91"/>
    <w:rsid w:val="005E6E64"/>
    <w:rsid w:val="005E78A4"/>
    <w:rsid w:val="005E79D1"/>
    <w:rsid w:val="005E7D25"/>
    <w:rsid w:val="005F0EA9"/>
    <w:rsid w:val="005F27E4"/>
    <w:rsid w:val="005F70EF"/>
    <w:rsid w:val="005F7A0F"/>
    <w:rsid w:val="00600CB2"/>
    <w:rsid w:val="0060197B"/>
    <w:rsid w:val="00601B46"/>
    <w:rsid w:val="00601B80"/>
    <w:rsid w:val="00604619"/>
    <w:rsid w:val="00604C29"/>
    <w:rsid w:val="006056BB"/>
    <w:rsid w:val="00611069"/>
    <w:rsid w:val="006118C0"/>
    <w:rsid w:val="006142AB"/>
    <w:rsid w:val="00620A0D"/>
    <w:rsid w:val="00622A32"/>
    <w:rsid w:val="00622A75"/>
    <w:rsid w:val="00623218"/>
    <w:rsid w:val="00623278"/>
    <w:rsid w:val="0062336F"/>
    <w:rsid w:val="0063133B"/>
    <w:rsid w:val="0063155E"/>
    <w:rsid w:val="00631F78"/>
    <w:rsid w:val="00632F4D"/>
    <w:rsid w:val="00632FBC"/>
    <w:rsid w:val="006332E4"/>
    <w:rsid w:val="00634665"/>
    <w:rsid w:val="00634B55"/>
    <w:rsid w:val="00635DF7"/>
    <w:rsid w:val="00636541"/>
    <w:rsid w:val="00637048"/>
    <w:rsid w:val="0064252C"/>
    <w:rsid w:val="00644FF4"/>
    <w:rsid w:val="0064569E"/>
    <w:rsid w:val="00646489"/>
    <w:rsid w:val="00652B54"/>
    <w:rsid w:val="00657C2E"/>
    <w:rsid w:val="00657D42"/>
    <w:rsid w:val="00661049"/>
    <w:rsid w:val="00663D30"/>
    <w:rsid w:val="006650B0"/>
    <w:rsid w:val="00671FA9"/>
    <w:rsid w:val="00676A82"/>
    <w:rsid w:val="00676CA3"/>
    <w:rsid w:val="006779E3"/>
    <w:rsid w:val="00680962"/>
    <w:rsid w:val="00680BEA"/>
    <w:rsid w:val="00686FE0"/>
    <w:rsid w:val="0068738C"/>
    <w:rsid w:val="00687C12"/>
    <w:rsid w:val="006902F6"/>
    <w:rsid w:val="00692A3E"/>
    <w:rsid w:val="006933C0"/>
    <w:rsid w:val="00693A0F"/>
    <w:rsid w:val="00694580"/>
    <w:rsid w:val="00697A0D"/>
    <w:rsid w:val="00697F24"/>
    <w:rsid w:val="006A0E54"/>
    <w:rsid w:val="006A1277"/>
    <w:rsid w:val="006A251D"/>
    <w:rsid w:val="006A2755"/>
    <w:rsid w:val="006A35B0"/>
    <w:rsid w:val="006A5262"/>
    <w:rsid w:val="006A61A3"/>
    <w:rsid w:val="006A6A15"/>
    <w:rsid w:val="006A6CF8"/>
    <w:rsid w:val="006B1404"/>
    <w:rsid w:val="006B25E8"/>
    <w:rsid w:val="006B271B"/>
    <w:rsid w:val="006B5A52"/>
    <w:rsid w:val="006C17BA"/>
    <w:rsid w:val="006C2655"/>
    <w:rsid w:val="006C2B96"/>
    <w:rsid w:val="006C3BE4"/>
    <w:rsid w:val="006C45D8"/>
    <w:rsid w:val="006C51BA"/>
    <w:rsid w:val="006C6602"/>
    <w:rsid w:val="006C7155"/>
    <w:rsid w:val="006D052E"/>
    <w:rsid w:val="006D20BD"/>
    <w:rsid w:val="006D21FB"/>
    <w:rsid w:val="006D23FC"/>
    <w:rsid w:val="006D3F57"/>
    <w:rsid w:val="006D4F07"/>
    <w:rsid w:val="006D77AE"/>
    <w:rsid w:val="006E14CE"/>
    <w:rsid w:val="006E1A71"/>
    <w:rsid w:val="006E312E"/>
    <w:rsid w:val="006E31E0"/>
    <w:rsid w:val="006E36DD"/>
    <w:rsid w:val="006E45F4"/>
    <w:rsid w:val="006E5F88"/>
    <w:rsid w:val="006E729E"/>
    <w:rsid w:val="006E7F5E"/>
    <w:rsid w:val="006F06A3"/>
    <w:rsid w:val="006F073F"/>
    <w:rsid w:val="006F3CD6"/>
    <w:rsid w:val="006F4DE8"/>
    <w:rsid w:val="006F696A"/>
    <w:rsid w:val="006F6CEA"/>
    <w:rsid w:val="00701122"/>
    <w:rsid w:val="00705176"/>
    <w:rsid w:val="007103FB"/>
    <w:rsid w:val="007104DB"/>
    <w:rsid w:val="00712B46"/>
    <w:rsid w:val="0071385E"/>
    <w:rsid w:val="00713915"/>
    <w:rsid w:val="00714B23"/>
    <w:rsid w:val="00715783"/>
    <w:rsid w:val="00717AB5"/>
    <w:rsid w:val="00721D91"/>
    <w:rsid w:val="007228AE"/>
    <w:rsid w:val="00726FD8"/>
    <w:rsid w:val="00727DBF"/>
    <w:rsid w:val="0073052A"/>
    <w:rsid w:val="00730D18"/>
    <w:rsid w:val="00732192"/>
    <w:rsid w:val="007341A1"/>
    <w:rsid w:val="00734CED"/>
    <w:rsid w:val="00734D3B"/>
    <w:rsid w:val="007431B6"/>
    <w:rsid w:val="0074356D"/>
    <w:rsid w:val="007452DA"/>
    <w:rsid w:val="00745BA9"/>
    <w:rsid w:val="00746096"/>
    <w:rsid w:val="00750A11"/>
    <w:rsid w:val="007527E2"/>
    <w:rsid w:val="007528C1"/>
    <w:rsid w:val="007532AC"/>
    <w:rsid w:val="00753F12"/>
    <w:rsid w:val="00755751"/>
    <w:rsid w:val="007562D2"/>
    <w:rsid w:val="00756840"/>
    <w:rsid w:val="00756BF9"/>
    <w:rsid w:val="007600F8"/>
    <w:rsid w:val="00762A5B"/>
    <w:rsid w:val="007631D6"/>
    <w:rsid w:val="00763EB5"/>
    <w:rsid w:val="007644C6"/>
    <w:rsid w:val="00765221"/>
    <w:rsid w:val="00767407"/>
    <w:rsid w:val="007702C4"/>
    <w:rsid w:val="007715D3"/>
    <w:rsid w:val="00771B0C"/>
    <w:rsid w:val="00772A56"/>
    <w:rsid w:val="00772D75"/>
    <w:rsid w:val="007738E4"/>
    <w:rsid w:val="00774405"/>
    <w:rsid w:val="0078081A"/>
    <w:rsid w:val="00780B07"/>
    <w:rsid w:val="00780E22"/>
    <w:rsid w:val="007835FB"/>
    <w:rsid w:val="0078536F"/>
    <w:rsid w:val="00785E56"/>
    <w:rsid w:val="00787A37"/>
    <w:rsid w:val="00790077"/>
    <w:rsid w:val="00790805"/>
    <w:rsid w:val="00792569"/>
    <w:rsid w:val="0079273F"/>
    <w:rsid w:val="00793D5A"/>
    <w:rsid w:val="00794A57"/>
    <w:rsid w:val="00796716"/>
    <w:rsid w:val="00796B52"/>
    <w:rsid w:val="00797A7A"/>
    <w:rsid w:val="007A2610"/>
    <w:rsid w:val="007A2CB3"/>
    <w:rsid w:val="007A3202"/>
    <w:rsid w:val="007A38ED"/>
    <w:rsid w:val="007A4349"/>
    <w:rsid w:val="007A532D"/>
    <w:rsid w:val="007A7DE4"/>
    <w:rsid w:val="007B1350"/>
    <w:rsid w:val="007B1974"/>
    <w:rsid w:val="007B19A2"/>
    <w:rsid w:val="007B22B1"/>
    <w:rsid w:val="007B5E43"/>
    <w:rsid w:val="007C0450"/>
    <w:rsid w:val="007C1DB1"/>
    <w:rsid w:val="007C3FC4"/>
    <w:rsid w:val="007C47F3"/>
    <w:rsid w:val="007C52FD"/>
    <w:rsid w:val="007C575B"/>
    <w:rsid w:val="007C658E"/>
    <w:rsid w:val="007C7A9D"/>
    <w:rsid w:val="007D51E1"/>
    <w:rsid w:val="007D5805"/>
    <w:rsid w:val="007D75E0"/>
    <w:rsid w:val="007D77B2"/>
    <w:rsid w:val="007D7B27"/>
    <w:rsid w:val="007E0C77"/>
    <w:rsid w:val="007E1AD7"/>
    <w:rsid w:val="007E40B4"/>
    <w:rsid w:val="007E60E9"/>
    <w:rsid w:val="007F00FE"/>
    <w:rsid w:val="007F2A72"/>
    <w:rsid w:val="007F33D3"/>
    <w:rsid w:val="007F4C89"/>
    <w:rsid w:val="007F5123"/>
    <w:rsid w:val="007F5237"/>
    <w:rsid w:val="007F5C5A"/>
    <w:rsid w:val="007F6595"/>
    <w:rsid w:val="007F701A"/>
    <w:rsid w:val="007F79A5"/>
    <w:rsid w:val="00801525"/>
    <w:rsid w:val="00801677"/>
    <w:rsid w:val="00802027"/>
    <w:rsid w:val="008028DD"/>
    <w:rsid w:val="008029AD"/>
    <w:rsid w:val="008039D0"/>
    <w:rsid w:val="00803A01"/>
    <w:rsid w:val="008051EA"/>
    <w:rsid w:val="00806F0E"/>
    <w:rsid w:val="00807F2D"/>
    <w:rsid w:val="00811217"/>
    <w:rsid w:val="00812E86"/>
    <w:rsid w:val="0081684D"/>
    <w:rsid w:val="008169D0"/>
    <w:rsid w:val="008171FC"/>
    <w:rsid w:val="008200CE"/>
    <w:rsid w:val="00820EB7"/>
    <w:rsid w:val="00821EF5"/>
    <w:rsid w:val="008224C7"/>
    <w:rsid w:val="008227A2"/>
    <w:rsid w:val="008229F5"/>
    <w:rsid w:val="00823C21"/>
    <w:rsid w:val="00823E11"/>
    <w:rsid w:val="00823EFC"/>
    <w:rsid w:val="008240C8"/>
    <w:rsid w:val="008266DD"/>
    <w:rsid w:val="00826BDC"/>
    <w:rsid w:val="008309C5"/>
    <w:rsid w:val="00831553"/>
    <w:rsid w:val="00833C66"/>
    <w:rsid w:val="008368AF"/>
    <w:rsid w:val="008369EA"/>
    <w:rsid w:val="00837FEB"/>
    <w:rsid w:val="008423DD"/>
    <w:rsid w:val="00842D8B"/>
    <w:rsid w:val="00843997"/>
    <w:rsid w:val="008445EC"/>
    <w:rsid w:val="00845F93"/>
    <w:rsid w:val="00847211"/>
    <w:rsid w:val="00847B63"/>
    <w:rsid w:val="00847F43"/>
    <w:rsid w:val="008523C7"/>
    <w:rsid w:val="00852A49"/>
    <w:rsid w:val="00853562"/>
    <w:rsid w:val="008537B6"/>
    <w:rsid w:val="0085460E"/>
    <w:rsid w:val="00854C4A"/>
    <w:rsid w:val="008553C6"/>
    <w:rsid w:val="00855674"/>
    <w:rsid w:val="008557A2"/>
    <w:rsid w:val="008566E3"/>
    <w:rsid w:val="008647A5"/>
    <w:rsid w:val="008705DC"/>
    <w:rsid w:val="008707CF"/>
    <w:rsid w:val="00873156"/>
    <w:rsid w:val="00873BFC"/>
    <w:rsid w:val="00873CA0"/>
    <w:rsid w:val="00874D11"/>
    <w:rsid w:val="0087523C"/>
    <w:rsid w:val="0087573C"/>
    <w:rsid w:val="00876E13"/>
    <w:rsid w:val="0088102C"/>
    <w:rsid w:val="00881125"/>
    <w:rsid w:val="0088315D"/>
    <w:rsid w:val="008841FC"/>
    <w:rsid w:val="00884D46"/>
    <w:rsid w:val="008851C6"/>
    <w:rsid w:val="00885556"/>
    <w:rsid w:val="008861A4"/>
    <w:rsid w:val="00886E22"/>
    <w:rsid w:val="00887129"/>
    <w:rsid w:val="008872FF"/>
    <w:rsid w:val="008874E2"/>
    <w:rsid w:val="00890895"/>
    <w:rsid w:val="00891FCC"/>
    <w:rsid w:val="00892F68"/>
    <w:rsid w:val="00892F87"/>
    <w:rsid w:val="00893439"/>
    <w:rsid w:val="0089455D"/>
    <w:rsid w:val="008A08DE"/>
    <w:rsid w:val="008A2AAD"/>
    <w:rsid w:val="008A5079"/>
    <w:rsid w:val="008A6239"/>
    <w:rsid w:val="008A73BF"/>
    <w:rsid w:val="008A742D"/>
    <w:rsid w:val="008B0511"/>
    <w:rsid w:val="008B0A16"/>
    <w:rsid w:val="008B0E17"/>
    <w:rsid w:val="008B0F5A"/>
    <w:rsid w:val="008B17A3"/>
    <w:rsid w:val="008B19F4"/>
    <w:rsid w:val="008B1FB5"/>
    <w:rsid w:val="008B4FD6"/>
    <w:rsid w:val="008B6617"/>
    <w:rsid w:val="008C11C2"/>
    <w:rsid w:val="008C1210"/>
    <w:rsid w:val="008C5322"/>
    <w:rsid w:val="008C7438"/>
    <w:rsid w:val="008C7859"/>
    <w:rsid w:val="008D1F70"/>
    <w:rsid w:val="008D20DF"/>
    <w:rsid w:val="008D4008"/>
    <w:rsid w:val="008D48C7"/>
    <w:rsid w:val="008D7D98"/>
    <w:rsid w:val="008D7E3B"/>
    <w:rsid w:val="008E22C1"/>
    <w:rsid w:val="008E23F9"/>
    <w:rsid w:val="008E2665"/>
    <w:rsid w:val="008E3EB4"/>
    <w:rsid w:val="008F247E"/>
    <w:rsid w:val="008F28BA"/>
    <w:rsid w:val="008F4DD7"/>
    <w:rsid w:val="008F6724"/>
    <w:rsid w:val="008F775C"/>
    <w:rsid w:val="0090068B"/>
    <w:rsid w:val="009019AC"/>
    <w:rsid w:val="00902AC9"/>
    <w:rsid w:val="00903071"/>
    <w:rsid w:val="00905512"/>
    <w:rsid w:val="00906B23"/>
    <w:rsid w:val="00911FC8"/>
    <w:rsid w:val="00913537"/>
    <w:rsid w:val="00913B19"/>
    <w:rsid w:val="00914829"/>
    <w:rsid w:val="00915386"/>
    <w:rsid w:val="00925D4B"/>
    <w:rsid w:val="0092656A"/>
    <w:rsid w:val="00926905"/>
    <w:rsid w:val="00926CDE"/>
    <w:rsid w:val="00932077"/>
    <w:rsid w:val="00933AFB"/>
    <w:rsid w:val="00936358"/>
    <w:rsid w:val="00936649"/>
    <w:rsid w:val="0094139D"/>
    <w:rsid w:val="00942124"/>
    <w:rsid w:val="00944EE4"/>
    <w:rsid w:val="009450E6"/>
    <w:rsid w:val="00945470"/>
    <w:rsid w:val="00950F04"/>
    <w:rsid w:val="00951128"/>
    <w:rsid w:val="009518BA"/>
    <w:rsid w:val="00952998"/>
    <w:rsid w:val="00953302"/>
    <w:rsid w:val="009568F0"/>
    <w:rsid w:val="00957618"/>
    <w:rsid w:val="00962FAF"/>
    <w:rsid w:val="0096458A"/>
    <w:rsid w:val="00964590"/>
    <w:rsid w:val="009645AD"/>
    <w:rsid w:val="00964705"/>
    <w:rsid w:val="009647F5"/>
    <w:rsid w:val="00965493"/>
    <w:rsid w:val="009664FC"/>
    <w:rsid w:val="00970131"/>
    <w:rsid w:val="00970481"/>
    <w:rsid w:val="00972AD5"/>
    <w:rsid w:val="009730A7"/>
    <w:rsid w:val="00975FE5"/>
    <w:rsid w:val="0098009F"/>
    <w:rsid w:val="009800DA"/>
    <w:rsid w:val="009803F7"/>
    <w:rsid w:val="00981E8A"/>
    <w:rsid w:val="00983A17"/>
    <w:rsid w:val="00985880"/>
    <w:rsid w:val="009860B7"/>
    <w:rsid w:val="009864AE"/>
    <w:rsid w:val="00986DB9"/>
    <w:rsid w:val="0098753A"/>
    <w:rsid w:val="009908E2"/>
    <w:rsid w:val="00991452"/>
    <w:rsid w:val="0099343E"/>
    <w:rsid w:val="00997931"/>
    <w:rsid w:val="00997C1C"/>
    <w:rsid w:val="009A0B11"/>
    <w:rsid w:val="009A16B3"/>
    <w:rsid w:val="009A554A"/>
    <w:rsid w:val="009A5675"/>
    <w:rsid w:val="009B16E3"/>
    <w:rsid w:val="009B3C2C"/>
    <w:rsid w:val="009B4079"/>
    <w:rsid w:val="009B641E"/>
    <w:rsid w:val="009B6663"/>
    <w:rsid w:val="009B6942"/>
    <w:rsid w:val="009B6BE8"/>
    <w:rsid w:val="009B7F00"/>
    <w:rsid w:val="009C05B7"/>
    <w:rsid w:val="009C0EF1"/>
    <w:rsid w:val="009C4FBE"/>
    <w:rsid w:val="009C5D59"/>
    <w:rsid w:val="009C6386"/>
    <w:rsid w:val="009C664D"/>
    <w:rsid w:val="009C67FB"/>
    <w:rsid w:val="009C751D"/>
    <w:rsid w:val="009C790F"/>
    <w:rsid w:val="009D060D"/>
    <w:rsid w:val="009D2696"/>
    <w:rsid w:val="009D4AB1"/>
    <w:rsid w:val="009D69CF"/>
    <w:rsid w:val="009E0361"/>
    <w:rsid w:val="009E26D4"/>
    <w:rsid w:val="009E2D69"/>
    <w:rsid w:val="009E34ED"/>
    <w:rsid w:val="009E41D9"/>
    <w:rsid w:val="009E4F58"/>
    <w:rsid w:val="009E5CC5"/>
    <w:rsid w:val="009E64D7"/>
    <w:rsid w:val="009E7929"/>
    <w:rsid w:val="009E7A24"/>
    <w:rsid w:val="009F04AA"/>
    <w:rsid w:val="009F0947"/>
    <w:rsid w:val="009F22D0"/>
    <w:rsid w:val="009F2313"/>
    <w:rsid w:val="009F34FE"/>
    <w:rsid w:val="009F661F"/>
    <w:rsid w:val="00A01302"/>
    <w:rsid w:val="00A02F63"/>
    <w:rsid w:val="00A04170"/>
    <w:rsid w:val="00A0440B"/>
    <w:rsid w:val="00A0485B"/>
    <w:rsid w:val="00A04D5B"/>
    <w:rsid w:val="00A05F66"/>
    <w:rsid w:val="00A126BE"/>
    <w:rsid w:val="00A129A9"/>
    <w:rsid w:val="00A13263"/>
    <w:rsid w:val="00A13A0C"/>
    <w:rsid w:val="00A1405D"/>
    <w:rsid w:val="00A15722"/>
    <w:rsid w:val="00A157E0"/>
    <w:rsid w:val="00A16E5F"/>
    <w:rsid w:val="00A20B63"/>
    <w:rsid w:val="00A2144B"/>
    <w:rsid w:val="00A22290"/>
    <w:rsid w:val="00A242A2"/>
    <w:rsid w:val="00A27001"/>
    <w:rsid w:val="00A27A16"/>
    <w:rsid w:val="00A3131C"/>
    <w:rsid w:val="00A31E56"/>
    <w:rsid w:val="00A32091"/>
    <w:rsid w:val="00A3375C"/>
    <w:rsid w:val="00A34E75"/>
    <w:rsid w:val="00A354F9"/>
    <w:rsid w:val="00A35CDA"/>
    <w:rsid w:val="00A364A4"/>
    <w:rsid w:val="00A3668B"/>
    <w:rsid w:val="00A36B2A"/>
    <w:rsid w:val="00A402F0"/>
    <w:rsid w:val="00A4042F"/>
    <w:rsid w:val="00A40747"/>
    <w:rsid w:val="00A40FF2"/>
    <w:rsid w:val="00A41FA3"/>
    <w:rsid w:val="00A42C36"/>
    <w:rsid w:val="00A42FC1"/>
    <w:rsid w:val="00A440F8"/>
    <w:rsid w:val="00A44BFD"/>
    <w:rsid w:val="00A4520E"/>
    <w:rsid w:val="00A45224"/>
    <w:rsid w:val="00A45D50"/>
    <w:rsid w:val="00A45DD2"/>
    <w:rsid w:val="00A47BC7"/>
    <w:rsid w:val="00A47DDE"/>
    <w:rsid w:val="00A47F78"/>
    <w:rsid w:val="00A50711"/>
    <w:rsid w:val="00A50F8C"/>
    <w:rsid w:val="00A520F1"/>
    <w:rsid w:val="00A52DC4"/>
    <w:rsid w:val="00A53EBC"/>
    <w:rsid w:val="00A55FC7"/>
    <w:rsid w:val="00A56AF2"/>
    <w:rsid w:val="00A60BDF"/>
    <w:rsid w:val="00A63597"/>
    <w:rsid w:val="00A65EE0"/>
    <w:rsid w:val="00A70703"/>
    <w:rsid w:val="00A7096A"/>
    <w:rsid w:val="00A724A3"/>
    <w:rsid w:val="00A75FA9"/>
    <w:rsid w:val="00A773B7"/>
    <w:rsid w:val="00A8222D"/>
    <w:rsid w:val="00A84C9E"/>
    <w:rsid w:val="00A84D2D"/>
    <w:rsid w:val="00A84F43"/>
    <w:rsid w:val="00A91E51"/>
    <w:rsid w:val="00A928E1"/>
    <w:rsid w:val="00A936F2"/>
    <w:rsid w:val="00A9407A"/>
    <w:rsid w:val="00A96570"/>
    <w:rsid w:val="00A97983"/>
    <w:rsid w:val="00AA125D"/>
    <w:rsid w:val="00AA215F"/>
    <w:rsid w:val="00AA3B0F"/>
    <w:rsid w:val="00AA4F1B"/>
    <w:rsid w:val="00AA5445"/>
    <w:rsid w:val="00AB29E8"/>
    <w:rsid w:val="00AB31E2"/>
    <w:rsid w:val="00AB4437"/>
    <w:rsid w:val="00AB56CC"/>
    <w:rsid w:val="00AB56D4"/>
    <w:rsid w:val="00AB7E7B"/>
    <w:rsid w:val="00AC069C"/>
    <w:rsid w:val="00AC5217"/>
    <w:rsid w:val="00AC6378"/>
    <w:rsid w:val="00AC75DA"/>
    <w:rsid w:val="00AC7946"/>
    <w:rsid w:val="00AD028D"/>
    <w:rsid w:val="00AD14E0"/>
    <w:rsid w:val="00AD1AD8"/>
    <w:rsid w:val="00AD4012"/>
    <w:rsid w:val="00AD55E7"/>
    <w:rsid w:val="00AD58B5"/>
    <w:rsid w:val="00AD6C22"/>
    <w:rsid w:val="00AD7066"/>
    <w:rsid w:val="00AE3503"/>
    <w:rsid w:val="00AE4ADE"/>
    <w:rsid w:val="00AE4DA0"/>
    <w:rsid w:val="00AE4DF5"/>
    <w:rsid w:val="00AE7AC7"/>
    <w:rsid w:val="00AF165E"/>
    <w:rsid w:val="00AF314A"/>
    <w:rsid w:val="00AF33E0"/>
    <w:rsid w:val="00AF3C52"/>
    <w:rsid w:val="00AF50E9"/>
    <w:rsid w:val="00AF5B57"/>
    <w:rsid w:val="00AF5FE2"/>
    <w:rsid w:val="00AF7403"/>
    <w:rsid w:val="00B0068F"/>
    <w:rsid w:val="00B02E07"/>
    <w:rsid w:val="00B03A1A"/>
    <w:rsid w:val="00B06443"/>
    <w:rsid w:val="00B077AF"/>
    <w:rsid w:val="00B10263"/>
    <w:rsid w:val="00B10AFA"/>
    <w:rsid w:val="00B10FB5"/>
    <w:rsid w:val="00B14E49"/>
    <w:rsid w:val="00B1642F"/>
    <w:rsid w:val="00B167D3"/>
    <w:rsid w:val="00B17104"/>
    <w:rsid w:val="00B21772"/>
    <w:rsid w:val="00B2221F"/>
    <w:rsid w:val="00B223C2"/>
    <w:rsid w:val="00B2460B"/>
    <w:rsid w:val="00B24BC5"/>
    <w:rsid w:val="00B25994"/>
    <w:rsid w:val="00B25E20"/>
    <w:rsid w:val="00B26E67"/>
    <w:rsid w:val="00B30CB6"/>
    <w:rsid w:val="00B348EA"/>
    <w:rsid w:val="00B34A3B"/>
    <w:rsid w:val="00B34B4F"/>
    <w:rsid w:val="00B350C7"/>
    <w:rsid w:val="00B37475"/>
    <w:rsid w:val="00B408C2"/>
    <w:rsid w:val="00B40D6F"/>
    <w:rsid w:val="00B414BE"/>
    <w:rsid w:val="00B43801"/>
    <w:rsid w:val="00B44658"/>
    <w:rsid w:val="00B45AA6"/>
    <w:rsid w:val="00B469AF"/>
    <w:rsid w:val="00B5076C"/>
    <w:rsid w:val="00B50B1B"/>
    <w:rsid w:val="00B51D41"/>
    <w:rsid w:val="00B52C72"/>
    <w:rsid w:val="00B5303F"/>
    <w:rsid w:val="00B53A8D"/>
    <w:rsid w:val="00B53AC5"/>
    <w:rsid w:val="00B53B30"/>
    <w:rsid w:val="00B54E2F"/>
    <w:rsid w:val="00B56ADD"/>
    <w:rsid w:val="00B61C72"/>
    <w:rsid w:val="00B653B0"/>
    <w:rsid w:val="00B71398"/>
    <w:rsid w:val="00B715A5"/>
    <w:rsid w:val="00B74A9D"/>
    <w:rsid w:val="00B75878"/>
    <w:rsid w:val="00B766BF"/>
    <w:rsid w:val="00B802CE"/>
    <w:rsid w:val="00B81BC5"/>
    <w:rsid w:val="00B82427"/>
    <w:rsid w:val="00B837D0"/>
    <w:rsid w:val="00B8478D"/>
    <w:rsid w:val="00B87786"/>
    <w:rsid w:val="00B923F3"/>
    <w:rsid w:val="00B924F6"/>
    <w:rsid w:val="00B92AF5"/>
    <w:rsid w:val="00B9433F"/>
    <w:rsid w:val="00B9505A"/>
    <w:rsid w:val="00B95A88"/>
    <w:rsid w:val="00B9705E"/>
    <w:rsid w:val="00B976C1"/>
    <w:rsid w:val="00BA0255"/>
    <w:rsid w:val="00BA3006"/>
    <w:rsid w:val="00BA4207"/>
    <w:rsid w:val="00BA5EE7"/>
    <w:rsid w:val="00BA6DA6"/>
    <w:rsid w:val="00BA73FB"/>
    <w:rsid w:val="00BB1833"/>
    <w:rsid w:val="00BB19C6"/>
    <w:rsid w:val="00BB274A"/>
    <w:rsid w:val="00BB3E7A"/>
    <w:rsid w:val="00BB5031"/>
    <w:rsid w:val="00BB6755"/>
    <w:rsid w:val="00BB7210"/>
    <w:rsid w:val="00BC268F"/>
    <w:rsid w:val="00BC307B"/>
    <w:rsid w:val="00BC3A9B"/>
    <w:rsid w:val="00BD06CC"/>
    <w:rsid w:val="00BD5F43"/>
    <w:rsid w:val="00BD62AF"/>
    <w:rsid w:val="00BD7709"/>
    <w:rsid w:val="00BE0C29"/>
    <w:rsid w:val="00BE0C82"/>
    <w:rsid w:val="00BE0CD3"/>
    <w:rsid w:val="00BE16D4"/>
    <w:rsid w:val="00BE2B5C"/>
    <w:rsid w:val="00BE38B7"/>
    <w:rsid w:val="00BE499C"/>
    <w:rsid w:val="00BE4A41"/>
    <w:rsid w:val="00BE5AA0"/>
    <w:rsid w:val="00BE6342"/>
    <w:rsid w:val="00BE6472"/>
    <w:rsid w:val="00BE676E"/>
    <w:rsid w:val="00BE6DDC"/>
    <w:rsid w:val="00BE788A"/>
    <w:rsid w:val="00BE79F2"/>
    <w:rsid w:val="00BF107B"/>
    <w:rsid w:val="00BF11EA"/>
    <w:rsid w:val="00BF1368"/>
    <w:rsid w:val="00BF1C60"/>
    <w:rsid w:val="00BF2FBB"/>
    <w:rsid w:val="00BF3948"/>
    <w:rsid w:val="00BF55A7"/>
    <w:rsid w:val="00BF5711"/>
    <w:rsid w:val="00BF693C"/>
    <w:rsid w:val="00BF7FFD"/>
    <w:rsid w:val="00C00D31"/>
    <w:rsid w:val="00C067CC"/>
    <w:rsid w:val="00C06D49"/>
    <w:rsid w:val="00C07A5D"/>
    <w:rsid w:val="00C07DAA"/>
    <w:rsid w:val="00C07DFA"/>
    <w:rsid w:val="00C10B56"/>
    <w:rsid w:val="00C12969"/>
    <w:rsid w:val="00C13083"/>
    <w:rsid w:val="00C154F2"/>
    <w:rsid w:val="00C1550B"/>
    <w:rsid w:val="00C15671"/>
    <w:rsid w:val="00C159A0"/>
    <w:rsid w:val="00C16D8F"/>
    <w:rsid w:val="00C1763E"/>
    <w:rsid w:val="00C2021E"/>
    <w:rsid w:val="00C21261"/>
    <w:rsid w:val="00C22F3A"/>
    <w:rsid w:val="00C247B9"/>
    <w:rsid w:val="00C24D94"/>
    <w:rsid w:val="00C24F24"/>
    <w:rsid w:val="00C27695"/>
    <w:rsid w:val="00C313CE"/>
    <w:rsid w:val="00C326DF"/>
    <w:rsid w:val="00C34E4C"/>
    <w:rsid w:val="00C362A4"/>
    <w:rsid w:val="00C37EDC"/>
    <w:rsid w:val="00C4125F"/>
    <w:rsid w:val="00C419F9"/>
    <w:rsid w:val="00C4223A"/>
    <w:rsid w:val="00C425CB"/>
    <w:rsid w:val="00C433EF"/>
    <w:rsid w:val="00C434A0"/>
    <w:rsid w:val="00C5215F"/>
    <w:rsid w:val="00C54E3D"/>
    <w:rsid w:val="00C54EA3"/>
    <w:rsid w:val="00C563EF"/>
    <w:rsid w:val="00C5674F"/>
    <w:rsid w:val="00C62AE6"/>
    <w:rsid w:val="00C6499B"/>
    <w:rsid w:val="00C66AC4"/>
    <w:rsid w:val="00C701AE"/>
    <w:rsid w:val="00C707CE"/>
    <w:rsid w:val="00C714D1"/>
    <w:rsid w:val="00C72417"/>
    <w:rsid w:val="00C72728"/>
    <w:rsid w:val="00C72B2F"/>
    <w:rsid w:val="00C73B2C"/>
    <w:rsid w:val="00C7672F"/>
    <w:rsid w:val="00C77337"/>
    <w:rsid w:val="00C779CA"/>
    <w:rsid w:val="00C8054B"/>
    <w:rsid w:val="00C84A8E"/>
    <w:rsid w:val="00C9133B"/>
    <w:rsid w:val="00C92190"/>
    <w:rsid w:val="00C93603"/>
    <w:rsid w:val="00C93AD8"/>
    <w:rsid w:val="00C949BB"/>
    <w:rsid w:val="00C97C82"/>
    <w:rsid w:val="00CA04CA"/>
    <w:rsid w:val="00CA11F2"/>
    <w:rsid w:val="00CA1D53"/>
    <w:rsid w:val="00CA5F17"/>
    <w:rsid w:val="00CB047F"/>
    <w:rsid w:val="00CB2B60"/>
    <w:rsid w:val="00CB3E3B"/>
    <w:rsid w:val="00CB4830"/>
    <w:rsid w:val="00CB5469"/>
    <w:rsid w:val="00CB56D8"/>
    <w:rsid w:val="00CB6182"/>
    <w:rsid w:val="00CB6243"/>
    <w:rsid w:val="00CB7971"/>
    <w:rsid w:val="00CB7F8D"/>
    <w:rsid w:val="00CC228F"/>
    <w:rsid w:val="00CC4360"/>
    <w:rsid w:val="00CC55B6"/>
    <w:rsid w:val="00CC57BD"/>
    <w:rsid w:val="00CC7906"/>
    <w:rsid w:val="00CC7938"/>
    <w:rsid w:val="00CD3545"/>
    <w:rsid w:val="00CD3F1A"/>
    <w:rsid w:val="00CD421A"/>
    <w:rsid w:val="00CD4DEF"/>
    <w:rsid w:val="00CD6678"/>
    <w:rsid w:val="00CE0FAB"/>
    <w:rsid w:val="00CE19AD"/>
    <w:rsid w:val="00CE2081"/>
    <w:rsid w:val="00CE339A"/>
    <w:rsid w:val="00CE65C8"/>
    <w:rsid w:val="00CF0B46"/>
    <w:rsid w:val="00CF342E"/>
    <w:rsid w:val="00CF71D2"/>
    <w:rsid w:val="00D025ED"/>
    <w:rsid w:val="00D05376"/>
    <w:rsid w:val="00D07199"/>
    <w:rsid w:val="00D07A8E"/>
    <w:rsid w:val="00D07B9A"/>
    <w:rsid w:val="00D1116F"/>
    <w:rsid w:val="00D128CD"/>
    <w:rsid w:val="00D141D7"/>
    <w:rsid w:val="00D15711"/>
    <w:rsid w:val="00D15AA4"/>
    <w:rsid w:val="00D1625B"/>
    <w:rsid w:val="00D177D0"/>
    <w:rsid w:val="00D17E90"/>
    <w:rsid w:val="00D21175"/>
    <w:rsid w:val="00D217B2"/>
    <w:rsid w:val="00D21D9F"/>
    <w:rsid w:val="00D22460"/>
    <w:rsid w:val="00D24C4F"/>
    <w:rsid w:val="00D3422D"/>
    <w:rsid w:val="00D34D54"/>
    <w:rsid w:val="00D350EC"/>
    <w:rsid w:val="00D4129C"/>
    <w:rsid w:val="00D41304"/>
    <w:rsid w:val="00D429A6"/>
    <w:rsid w:val="00D43A33"/>
    <w:rsid w:val="00D43BB6"/>
    <w:rsid w:val="00D43BFB"/>
    <w:rsid w:val="00D46B68"/>
    <w:rsid w:val="00D501EA"/>
    <w:rsid w:val="00D523D1"/>
    <w:rsid w:val="00D53262"/>
    <w:rsid w:val="00D55F94"/>
    <w:rsid w:val="00D561BD"/>
    <w:rsid w:val="00D62801"/>
    <w:rsid w:val="00D629BB"/>
    <w:rsid w:val="00D643C1"/>
    <w:rsid w:val="00D67C37"/>
    <w:rsid w:val="00D72BE1"/>
    <w:rsid w:val="00D7313A"/>
    <w:rsid w:val="00D749AF"/>
    <w:rsid w:val="00D74E53"/>
    <w:rsid w:val="00D74F1D"/>
    <w:rsid w:val="00D76708"/>
    <w:rsid w:val="00D76ECD"/>
    <w:rsid w:val="00D76FCB"/>
    <w:rsid w:val="00D77A69"/>
    <w:rsid w:val="00D80D30"/>
    <w:rsid w:val="00D81943"/>
    <w:rsid w:val="00D82246"/>
    <w:rsid w:val="00D8300F"/>
    <w:rsid w:val="00D83CD4"/>
    <w:rsid w:val="00D842BC"/>
    <w:rsid w:val="00D85A28"/>
    <w:rsid w:val="00D865F1"/>
    <w:rsid w:val="00D86A0A"/>
    <w:rsid w:val="00D87C90"/>
    <w:rsid w:val="00D968A9"/>
    <w:rsid w:val="00D968B7"/>
    <w:rsid w:val="00D97EAC"/>
    <w:rsid w:val="00DA259E"/>
    <w:rsid w:val="00DA25DC"/>
    <w:rsid w:val="00DA2BEB"/>
    <w:rsid w:val="00DA6E98"/>
    <w:rsid w:val="00DB2500"/>
    <w:rsid w:val="00DB3DED"/>
    <w:rsid w:val="00DB5590"/>
    <w:rsid w:val="00DB5BF8"/>
    <w:rsid w:val="00DB6402"/>
    <w:rsid w:val="00DB712B"/>
    <w:rsid w:val="00DB7ED4"/>
    <w:rsid w:val="00DC0439"/>
    <w:rsid w:val="00DC2643"/>
    <w:rsid w:val="00DC352E"/>
    <w:rsid w:val="00DC4D2F"/>
    <w:rsid w:val="00DC4D6B"/>
    <w:rsid w:val="00DD0403"/>
    <w:rsid w:val="00DD17D6"/>
    <w:rsid w:val="00DD1A0C"/>
    <w:rsid w:val="00DD2B15"/>
    <w:rsid w:val="00DD3106"/>
    <w:rsid w:val="00DD565C"/>
    <w:rsid w:val="00DD6982"/>
    <w:rsid w:val="00DD7125"/>
    <w:rsid w:val="00DE12B3"/>
    <w:rsid w:val="00DE29C0"/>
    <w:rsid w:val="00DE355E"/>
    <w:rsid w:val="00DE39F2"/>
    <w:rsid w:val="00DE6E3D"/>
    <w:rsid w:val="00DE6F65"/>
    <w:rsid w:val="00DE73E8"/>
    <w:rsid w:val="00DF0040"/>
    <w:rsid w:val="00DF03B0"/>
    <w:rsid w:val="00DF18EA"/>
    <w:rsid w:val="00DF24EB"/>
    <w:rsid w:val="00DF52AB"/>
    <w:rsid w:val="00E008E2"/>
    <w:rsid w:val="00E00E77"/>
    <w:rsid w:val="00E015DB"/>
    <w:rsid w:val="00E0194C"/>
    <w:rsid w:val="00E028EF"/>
    <w:rsid w:val="00E03CA4"/>
    <w:rsid w:val="00E06CFB"/>
    <w:rsid w:val="00E11FA8"/>
    <w:rsid w:val="00E14AF9"/>
    <w:rsid w:val="00E15189"/>
    <w:rsid w:val="00E176D6"/>
    <w:rsid w:val="00E17ED9"/>
    <w:rsid w:val="00E206B6"/>
    <w:rsid w:val="00E21BC5"/>
    <w:rsid w:val="00E21E67"/>
    <w:rsid w:val="00E225F0"/>
    <w:rsid w:val="00E269A0"/>
    <w:rsid w:val="00E279DA"/>
    <w:rsid w:val="00E3050F"/>
    <w:rsid w:val="00E30F71"/>
    <w:rsid w:val="00E31C12"/>
    <w:rsid w:val="00E3404D"/>
    <w:rsid w:val="00E35B1D"/>
    <w:rsid w:val="00E36925"/>
    <w:rsid w:val="00E4001A"/>
    <w:rsid w:val="00E4358B"/>
    <w:rsid w:val="00E44391"/>
    <w:rsid w:val="00E45219"/>
    <w:rsid w:val="00E47597"/>
    <w:rsid w:val="00E50DA2"/>
    <w:rsid w:val="00E53048"/>
    <w:rsid w:val="00E53741"/>
    <w:rsid w:val="00E538C4"/>
    <w:rsid w:val="00E6026A"/>
    <w:rsid w:val="00E60B7F"/>
    <w:rsid w:val="00E61DE1"/>
    <w:rsid w:val="00E62929"/>
    <w:rsid w:val="00E63035"/>
    <w:rsid w:val="00E63754"/>
    <w:rsid w:val="00E64844"/>
    <w:rsid w:val="00E66040"/>
    <w:rsid w:val="00E717BA"/>
    <w:rsid w:val="00E71B53"/>
    <w:rsid w:val="00E73498"/>
    <w:rsid w:val="00E73D08"/>
    <w:rsid w:val="00E7402C"/>
    <w:rsid w:val="00E763B5"/>
    <w:rsid w:val="00E76D00"/>
    <w:rsid w:val="00E77CEA"/>
    <w:rsid w:val="00E81F00"/>
    <w:rsid w:val="00E83062"/>
    <w:rsid w:val="00E83513"/>
    <w:rsid w:val="00E838CF"/>
    <w:rsid w:val="00E83900"/>
    <w:rsid w:val="00E84883"/>
    <w:rsid w:val="00E87A70"/>
    <w:rsid w:val="00E90803"/>
    <w:rsid w:val="00E91CED"/>
    <w:rsid w:val="00E9365B"/>
    <w:rsid w:val="00E9432F"/>
    <w:rsid w:val="00E96506"/>
    <w:rsid w:val="00E96AE5"/>
    <w:rsid w:val="00E96D6D"/>
    <w:rsid w:val="00E96ED6"/>
    <w:rsid w:val="00EA18C4"/>
    <w:rsid w:val="00EA1DEC"/>
    <w:rsid w:val="00EA2BB5"/>
    <w:rsid w:val="00EA3662"/>
    <w:rsid w:val="00EA4B67"/>
    <w:rsid w:val="00EA6FB6"/>
    <w:rsid w:val="00EA7860"/>
    <w:rsid w:val="00EB0E4E"/>
    <w:rsid w:val="00EB1EB1"/>
    <w:rsid w:val="00EB24DE"/>
    <w:rsid w:val="00EB387C"/>
    <w:rsid w:val="00EB428B"/>
    <w:rsid w:val="00EB46E2"/>
    <w:rsid w:val="00EB5709"/>
    <w:rsid w:val="00EB5751"/>
    <w:rsid w:val="00EB78EF"/>
    <w:rsid w:val="00EB7DD0"/>
    <w:rsid w:val="00EC4F71"/>
    <w:rsid w:val="00ED1AF6"/>
    <w:rsid w:val="00ED1BA5"/>
    <w:rsid w:val="00ED1C1D"/>
    <w:rsid w:val="00ED2A40"/>
    <w:rsid w:val="00ED32AA"/>
    <w:rsid w:val="00ED42DF"/>
    <w:rsid w:val="00ED4379"/>
    <w:rsid w:val="00ED7C8A"/>
    <w:rsid w:val="00ED7EE5"/>
    <w:rsid w:val="00EE1B5A"/>
    <w:rsid w:val="00EE3EFE"/>
    <w:rsid w:val="00EE59EE"/>
    <w:rsid w:val="00EE6FF7"/>
    <w:rsid w:val="00EF0213"/>
    <w:rsid w:val="00EF0271"/>
    <w:rsid w:val="00EF138F"/>
    <w:rsid w:val="00EF6FAC"/>
    <w:rsid w:val="00F00036"/>
    <w:rsid w:val="00F00A85"/>
    <w:rsid w:val="00F00DF2"/>
    <w:rsid w:val="00F02835"/>
    <w:rsid w:val="00F02889"/>
    <w:rsid w:val="00F02FC1"/>
    <w:rsid w:val="00F06C77"/>
    <w:rsid w:val="00F10554"/>
    <w:rsid w:val="00F10A56"/>
    <w:rsid w:val="00F12286"/>
    <w:rsid w:val="00F1469F"/>
    <w:rsid w:val="00F14C27"/>
    <w:rsid w:val="00F15635"/>
    <w:rsid w:val="00F1677D"/>
    <w:rsid w:val="00F16DCF"/>
    <w:rsid w:val="00F1779A"/>
    <w:rsid w:val="00F21BE0"/>
    <w:rsid w:val="00F22D34"/>
    <w:rsid w:val="00F26451"/>
    <w:rsid w:val="00F27629"/>
    <w:rsid w:val="00F30E52"/>
    <w:rsid w:val="00F31547"/>
    <w:rsid w:val="00F3283D"/>
    <w:rsid w:val="00F32AB7"/>
    <w:rsid w:val="00F3495F"/>
    <w:rsid w:val="00F34B55"/>
    <w:rsid w:val="00F34BED"/>
    <w:rsid w:val="00F379BA"/>
    <w:rsid w:val="00F411ED"/>
    <w:rsid w:val="00F41846"/>
    <w:rsid w:val="00F4458D"/>
    <w:rsid w:val="00F446DD"/>
    <w:rsid w:val="00F4500F"/>
    <w:rsid w:val="00F46AD4"/>
    <w:rsid w:val="00F46AE2"/>
    <w:rsid w:val="00F47816"/>
    <w:rsid w:val="00F512A3"/>
    <w:rsid w:val="00F53194"/>
    <w:rsid w:val="00F5384D"/>
    <w:rsid w:val="00F55BAD"/>
    <w:rsid w:val="00F55F71"/>
    <w:rsid w:val="00F56F1B"/>
    <w:rsid w:val="00F570BB"/>
    <w:rsid w:val="00F57FC0"/>
    <w:rsid w:val="00F60D50"/>
    <w:rsid w:val="00F63FC2"/>
    <w:rsid w:val="00F65F24"/>
    <w:rsid w:val="00F67E0A"/>
    <w:rsid w:val="00F67EDC"/>
    <w:rsid w:val="00F71D4B"/>
    <w:rsid w:val="00F73133"/>
    <w:rsid w:val="00F7419F"/>
    <w:rsid w:val="00F77504"/>
    <w:rsid w:val="00F77DCF"/>
    <w:rsid w:val="00F77F03"/>
    <w:rsid w:val="00F80180"/>
    <w:rsid w:val="00F80425"/>
    <w:rsid w:val="00F81F54"/>
    <w:rsid w:val="00F837EE"/>
    <w:rsid w:val="00F849AA"/>
    <w:rsid w:val="00F8568B"/>
    <w:rsid w:val="00F8594C"/>
    <w:rsid w:val="00F8596A"/>
    <w:rsid w:val="00F86176"/>
    <w:rsid w:val="00F86349"/>
    <w:rsid w:val="00F86471"/>
    <w:rsid w:val="00F86A6B"/>
    <w:rsid w:val="00F9051B"/>
    <w:rsid w:val="00F91B3D"/>
    <w:rsid w:val="00F92CCE"/>
    <w:rsid w:val="00F93694"/>
    <w:rsid w:val="00F967BE"/>
    <w:rsid w:val="00F96912"/>
    <w:rsid w:val="00F96D4E"/>
    <w:rsid w:val="00F97600"/>
    <w:rsid w:val="00FA20BB"/>
    <w:rsid w:val="00FA255C"/>
    <w:rsid w:val="00FA35E3"/>
    <w:rsid w:val="00FA3E96"/>
    <w:rsid w:val="00FA4D57"/>
    <w:rsid w:val="00FA57E1"/>
    <w:rsid w:val="00FA6E1A"/>
    <w:rsid w:val="00FA7430"/>
    <w:rsid w:val="00FA7849"/>
    <w:rsid w:val="00FA7E41"/>
    <w:rsid w:val="00FB0DA4"/>
    <w:rsid w:val="00FB21F3"/>
    <w:rsid w:val="00FB3187"/>
    <w:rsid w:val="00FB42B6"/>
    <w:rsid w:val="00FB4838"/>
    <w:rsid w:val="00FB5BAE"/>
    <w:rsid w:val="00FB5DAB"/>
    <w:rsid w:val="00FC1A73"/>
    <w:rsid w:val="00FC4610"/>
    <w:rsid w:val="00FC47D8"/>
    <w:rsid w:val="00FC5385"/>
    <w:rsid w:val="00FD0473"/>
    <w:rsid w:val="00FD3D2F"/>
    <w:rsid w:val="00FD41BB"/>
    <w:rsid w:val="00FD5138"/>
    <w:rsid w:val="00FD518C"/>
    <w:rsid w:val="00FD5D87"/>
    <w:rsid w:val="00FD62A2"/>
    <w:rsid w:val="00FE0633"/>
    <w:rsid w:val="00FE0C98"/>
    <w:rsid w:val="00FE14C7"/>
    <w:rsid w:val="00FE22CD"/>
    <w:rsid w:val="00FE23A7"/>
    <w:rsid w:val="00FE3A9E"/>
    <w:rsid w:val="00FF02B6"/>
    <w:rsid w:val="00FF267D"/>
    <w:rsid w:val="00FF2E79"/>
    <w:rsid w:val="00FF3503"/>
    <w:rsid w:val="00FF3AE2"/>
    <w:rsid w:val="00FF4402"/>
    <w:rsid w:val="00FF6197"/>
    <w:rsid w:val="00FF6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B30"/>
    <w:rPr>
      <w:sz w:val="24"/>
      <w:szCs w:val="24"/>
    </w:rPr>
  </w:style>
  <w:style w:type="paragraph" w:styleId="1">
    <w:name w:val="heading 1"/>
    <w:basedOn w:val="a"/>
    <w:next w:val="a"/>
    <w:qFormat/>
    <w:rsid w:val="00B53B30"/>
    <w:pPr>
      <w:keepNext/>
      <w:outlineLvl w:val="0"/>
    </w:pPr>
    <w:rPr>
      <w:rFonts w:ascii="Arial" w:hAnsi="Arial"/>
      <w:sz w:val="28"/>
      <w:szCs w:val="20"/>
    </w:rPr>
  </w:style>
  <w:style w:type="paragraph" w:styleId="2">
    <w:name w:val="heading 2"/>
    <w:basedOn w:val="a"/>
    <w:next w:val="a"/>
    <w:qFormat/>
    <w:rsid w:val="00B53B30"/>
    <w:pPr>
      <w:keepNext/>
      <w:jc w:val="center"/>
      <w:outlineLvl w:val="1"/>
    </w:pPr>
    <w:rPr>
      <w:b/>
      <w:bCs/>
      <w:i/>
      <w:iCs/>
      <w:sz w:val="28"/>
    </w:rPr>
  </w:style>
  <w:style w:type="paragraph" w:styleId="3">
    <w:name w:val="heading 3"/>
    <w:basedOn w:val="a"/>
    <w:next w:val="a"/>
    <w:qFormat/>
    <w:rsid w:val="00B53B30"/>
    <w:pPr>
      <w:keepNext/>
      <w:jc w:val="center"/>
      <w:outlineLvl w:val="2"/>
    </w:pPr>
    <w:rPr>
      <w:rFonts w:ascii="Arial" w:hAnsi="Arial"/>
      <w:sz w:val="28"/>
      <w:szCs w:val="20"/>
    </w:rPr>
  </w:style>
  <w:style w:type="paragraph" w:styleId="4">
    <w:name w:val="heading 4"/>
    <w:basedOn w:val="a"/>
    <w:next w:val="a"/>
    <w:qFormat/>
    <w:rsid w:val="00B53B30"/>
    <w:pPr>
      <w:keepNext/>
      <w:tabs>
        <w:tab w:val="left" w:pos="3119"/>
      </w:tabs>
      <w:jc w:val="both"/>
      <w:outlineLvl w:val="3"/>
    </w:pPr>
    <w:rPr>
      <w:rFonts w:ascii="Arial" w:hAnsi="Arial"/>
      <w:sz w:val="28"/>
      <w:szCs w:val="20"/>
    </w:rPr>
  </w:style>
  <w:style w:type="paragraph" w:styleId="5">
    <w:name w:val="heading 5"/>
    <w:basedOn w:val="a"/>
    <w:next w:val="a"/>
    <w:qFormat/>
    <w:rsid w:val="00B53B30"/>
    <w:pPr>
      <w:keepNext/>
      <w:tabs>
        <w:tab w:val="left" w:pos="3119"/>
      </w:tabs>
      <w:ind w:firstLine="709"/>
      <w:jc w:val="center"/>
      <w:outlineLvl w:val="4"/>
    </w:pPr>
    <w:rPr>
      <w:sz w:val="28"/>
      <w:lang w:val="en-US"/>
    </w:rPr>
  </w:style>
  <w:style w:type="paragraph" w:styleId="6">
    <w:name w:val="heading 6"/>
    <w:basedOn w:val="a"/>
    <w:next w:val="a"/>
    <w:qFormat/>
    <w:rsid w:val="00B53B30"/>
    <w:pPr>
      <w:keepNext/>
      <w:jc w:val="center"/>
      <w:outlineLvl w:val="5"/>
    </w:pPr>
    <w:rPr>
      <w:b/>
    </w:rPr>
  </w:style>
  <w:style w:type="paragraph" w:styleId="8">
    <w:name w:val="heading 8"/>
    <w:basedOn w:val="a"/>
    <w:next w:val="a"/>
    <w:qFormat/>
    <w:rsid w:val="00B53B30"/>
    <w:pPr>
      <w:keepNext/>
      <w:ind w:firstLine="851"/>
      <w:jc w:val="right"/>
      <w:outlineLvl w:val="7"/>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3B30"/>
    <w:pPr>
      <w:jc w:val="both"/>
    </w:pPr>
    <w:rPr>
      <w:rFonts w:ascii="Arial" w:hAnsi="Arial"/>
      <w:sz w:val="28"/>
      <w:szCs w:val="20"/>
    </w:rPr>
  </w:style>
  <w:style w:type="paragraph" w:styleId="20">
    <w:name w:val="Body Text Indent 2"/>
    <w:basedOn w:val="a"/>
    <w:rsid w:val="00B53B30"/>
    <w:pPr>
      <w:ind w:firstLine="851"/>
      <w:jc w:val="both"/>
    </w:pPr>
    <w:rPr>
      <w:sz w:val="28"/>
      <w:szCs w:val="20"/>
    </w:rPr>
  </w:style>
  <w:style w:type="paragraph" w:styleId="30">
    <w:name w:val="Body Text Indent 3"/>
    <w:basedOn w:val="a"/>
    <w:rsid w:val="00B53B30"/>
    <w:pPr>
      <w:ind w:firstLine="851"/>
      <w:jc w:val="both"/>
    </w:pPr>
    <w:rPr>
      <w:szCs w:val="20"/>
    </w:rPr>
  </w:style>
  <w:style w:type="paragraph" w:customStyle="1" w:styleId="ConsPlusNormal">
    <w:name w:val="ConsPlusNormal"/>
    <w:rsid w:val="00B53B30"/>
    <w:pPr>
      <w:widowControl w:val="0"/>
      <w:autoSpaceDE w:val="0"/>
      <w:autoSpaceDN w:val="0"/>
      <w:adjustRightInd w:val="0"/>
      <w:ind w:firstLine="720"/>
    </w:pPr>
    <w:rPr>
      <w:rFonts w:ascii="Arial" w:hAnsi="Arial" w:cs="Arial"/>
    </w:rPr>
  </w:style>
  <w:style w:type="paragraph" w:styleId="a5">
    <w:name w:val="Body Text Indent"/>
    <w:aliases w:val="Мой Заголовок 1,Основной текст 1"/>
    <w:basedOn w:val="a"/>
    <w:rsid w:val="00B53B30"/>
    <w:pPr>
      <w:ind w:firstLine="709"/>
      <w:jc w:val="both"/>
    </w:pPr>
    <w:rPr>
      <w:rFonts w:ascii="Arial" w:hAnsi="Arial"/>
      <w:sz w:val="28"/>
      <w:szCs w:val="20"/>
    </w:rPr>
  </w:style>
  <w:style w:type="paragraph" w:customStyle="1" w:styleId="a6">
    <w:name w:val="Îáû÷íûé"/>
    <w:rsid w:val="00B53B30"/>
  </w:style>
  <w:style w:type="character" w:styleId="a7">
    <w:name w:val="page number"/>
    <w:basedOn w:val="a0"/>
    <w:rsid w:val="00B53B30"/>
  </w:style>
  <w:style w:type="paragraph" w:styleId="a8">
    <w:name w:val="header"/>
    <w:basedOn w:val="a"/>
    <w:rsid w:val="00B53B30"/>
    <w:pPr>
      <w:tabs>
        <w:tab w:val="center" w:pos="4153"/>
        <w:tab w:val="right" w:pos="8306"/>
      </w:tabs>
    </w:pPr>
    <w:rPr>
      <w:sz w:val="20"/>
      <w:szCs w:val="20"/>
    </w:rPr>
  </w:style>
  <w:style w:type="paragraph" w:customStyle="1" w:styleId="Iaud7iue">
    <w:name w:val="Iaud7iue"/>
    <w:rsid w:val="00B53B30"/>
    <w:pPr>
      <w:widowControl w:val="0"/>
    </w:pPr>
  </w:style>
  <w:style w:type="character" w:styleId="a9">
    <w:name w:val="footnote reference"/>
    <w:basedOn w:val="a0"/>
    <w:semiHidden/>
    <w:rsid w:val="00B53B30"/>
    <w:rPr>
      <w:vertAlign w:val="superscript"/>
    </w:rPr>
  </w:style>
  <w:style w:type="paragraph" w:customStyle="1" w:styleId="Iaud7">
    <w:name w:val="Iaud7"/>
    <w:rsid w:val="00B53B30"/>
    <w:pPr>
      <w:widowControl w:val="0"/>
    </w:pPr>
  </w:style>
  <w:style w:type="paragraph" w:customStyle="1" w:styleId="ConsNonformat">
    <w:name w:val="ConsNonformat"/>
    <w:rsid w:val="00B53B30"/>
    <w:pPr>
      <w:widowControl w:val="0"/>
      <w:autoSpaceDE w:val="0"/>
      <w:autoSpaceDN w:val="0"/>
      <w:adjustRightInd w:val="0"/>
    </w:pPr>
    <w:rPr>
      <w:rFonts w:ascii="Courier New" w:hAnsi="Courier New" w:cs="Courier New"/>
      <w:sz w:val="18"/>
      <w:szCs w:val="18"/>
    </w:rPr>
  </w:style>
  <w:style w:type="paragraph" w:customStyle="1" w:styleId="ConsNormal">
    <w:name w:val="ConsNormal"/>
    <w:rsid w:val="00B53B30"/>
    <w:pPr>
      <w:widowControl w:val="0"/>
      <w:autoSpaceDE w:val="0"/>
      <w:autoSpaceDN w:val="0"/>
      <w:adjustRightInd w:val="0"/>
      <w:ind w:firstLine="720"/>
    </w:pPr>
    <w:rPr>
      <w:rFonts w:ascii="Arial" w:hAnsi="Arial" w:cs="Arial"/>
      <w:sz w:val="18"/>
      <w:szCs w:val="18"/>
    </w:rPr>
  </w:style>
  <w:style w:type="paragraph" w:styleId="aa">
    <w:name w:val="footer"/>
    <w:basedOn w:val="a"/>
    <w:rsid w:val="0037755E"/>
    <w:pPr>
      <w:tabs>
        <w:tab w:val="center" w:pos="4677"/>
        <w:tab w:val="right" w:pos="9355"/>
      </w:tabs>
    </w:pPr>
  </w:style>
  <w:style w:type="paragraph" w:styleId="HTML">
    <w:name w:val="HTML Preformatted"/>
    <w:basedOn w:val="a"/>
    <w:link w:val="HTML0"/>
    <w:rsid w:val="00337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table" w:styleId="ab">
    <w:name w:val="Table Grid"/>
    <w:basedOn w:val="a1"/>
    <w:rsid w:val="002A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semiHidden/>
    <w:rsid w:val="00062BA8"/>
    <w:rPr>
      <w:sz w:val="20"/>
      <w:szCs w:val="20"/>
    </w:rPr>
  </w:style>
  <w:style w:type="paragraph" w:customStyle="1" w:styleId="ConsPlusNonformat">
    <w:name w:val="ConsPlusNonformat"/>
    <w:uiPriority w:val="99"/>
    <w:rsid w:val="00CC228F"/>
    <w:pPr>
      <w:autoSpaceDE w:val="0"/>
      <w:autoSpaceDN w:val="0"/>
      <w:adjustRightInd w:val="0"/>
    </w:pPr>
    <w:rPr>
      <w:rFonts w:ascii="Courier New" w:hAnsi="Courier New" w:cs="Courier New"/>
    </w:rPr>
  </w:style>
  <w:style w:type="character" w:customStyle="1" w:styleId="a4">
    <w:name w:val="Основной текст Знак"/>
    <w:basedOn w:val="a0"/>
    <w:link w:val="a3"/>
    <w:uiPriority w:val="99"/>
    <w:rsid w:val="00CC7906"/>
    <w:rPr>
      <w:rFonts w:ascii="Arial" w:hAnsi="Arial"/>
      <w:sz w:val="28"/>
      <w:lang w:val="ru-RU" w:eastAsia="ru-RU" w:bidi="ar-SA"/>
    </w:rPr>
  </w:style>
  <w:style w:type="paragraph" w:styleId="ad">
    <w:name w:val="caption"/>
    <w:basedOn w:val="a"/>
    <w:next w:val="a"/>
    <w:qFormat/>
    <w:rsid w:val="0006171B"/>
    <w:pPr>
      <w:jc w:val="center"/>
    </w:pPr>
    <w:rPr>
      <w:sz w:val="28"/>
      <w:szCs w:val="20"/>
    </w:rPr>
  </w:style>
  <w:style w:type="paragraph" w:styleId="ae">
    <w:name w:val="No Spacing"/>
    <w:uiPriority w:val="1"/>
    <w:qFormat/>
    <w:rsid w:val="00EB5751"/>
    <w:rPr>
      <w:rFonts w:ascii="Calibri" w:hAnsi="Calibri"/>
      <w:sz w:val="22"/>
      <w:szCs w:val="22"/>
    </w:rPr>
  </w:style>
  <w:style w:type="character" w:styleId="af">
    <w:name w:val="Hyperlink"/>
    <w:basedOn w:val="a0"/>
    <w:uiPriority w:val="99"/>
    <w:unhideWhenUsed/>
    <w:rsid w:val="009C6386"/>
    <w:rPr>
      <w:color w:val="0000FF"/>
      <w:u w:val="single"/>
    </w:rPr>
  </w:style>
  <w:style w:type="character" w:styleId="af0">
    <w:name w:val="FollowedHyperlink"/>
    <w:basedOn w:val="a0"/>
    <w:uiPriority w:val="99"/>
    <w:unhideWhenUsed/>
    <w:rsid w:val="009C6386"/>
    <w:rPr>
      <w:color w:val="800080"/>
      <w:u w:val="single"/>
    </w:rPr>
  </w:style>
  <w:style w:type="paragraph" w:customStyle="1" w:styleId="font5">
    <w:name w:val="font5"/>
    <w:basedOn w:val="a"/>
    <w:rsid w:val="009C6386"/>
    <w:pPr>
      <w:spacing w:before="100" w:beforeAutospacing="1" w:after="100" w:afterAutospacing="1"/>
    </w:pPr>
    <w:rPr>
      <w:color w:val="000000"/>
    </w:rPr>
  </w:style>
  <w:style w:type="paragraph" w:customStyle="1" w:styleId="font6">
    <w:name w:val="font6"/>
    <w:basedOn w:val="a"/>
    <w:rsid w:val="009C6386"/>
    <w:pPr>
      <w:spacing w:before="100" w:beforeAutospacing="1" w:after="100" w:afterAutospacing="1"/>
    </w:pPr>
    <w:rPr>
      <w:color w:val="000000"/>
      <w:sz w:val="22"/>
      <w:szCs w:val="22"/>
    </w:rPr>
  </w:style>
  <w:style w:type="paragraph" w:customStyle="1" w:styleId="font7">
    <w:name w:val="font7"/>
    <w:basedOn w:val="a"/>
    <w:rsid w:val="009C6386"/>
    <w:pPr>
      <w:spacing w:before="100" w:beforeAutospacing="1" w:after="100" w:afterAutospacing="1"/>
    </w:pPr>
    <w:rPr>
      <w:color w:val="000000"/>
      <w:sz w:val="18"/>
      <w:szCs w:val="18"/>
    </w:rPr>
  </w:style>
  <w:style w:type="paragraph" w:customStyle="1" w:styleId="font8">
    <w:name w:val="font8"/>
    <w:basedOn w:val="a"/>
    <w:rsid w:val="009C6386"/>
    <w:pPr>
      <w:spacing w:before="100" w:beforeAutospacing="1" w:after="100" w:afterAutospacing="1"/>
    </w:pPr>
    <w:rPr>
      <w:i/>
      <w:iCs/>
      <w:color w:val="000000"/>
      <w:sz w:val="22"/>
      <w:szCs w:val="22"/>
    </w:rPr>
  </w:style>
  <w:style w:type="paragraph" w:customStyle="1" w:styleId="font9">
    <w:name w:val="font9"/>
    <w:basedOn w:val="a"/>
    <w:rsid w:val="009C6386"/>
    <w:pPr>
      <w:spacing w:before="100" w:beforeAutospacing="1" w:after="100" w:afterAutospacing="1"/>
    </w:pPr>
    <w:rPr>
      <w:rFonts w:ascii="Arial" w:hAnsi="Arial" w:cs="Arial"/>
      <w:color w:val="000000"/>
      <w:sz w:val="20"/>
      <w:szCs w:val="20"/>
    </w:rPr>
  </w:style>
  <w:style w:type="paragraph" w:customStyle="1" w:styleId="font10">
    <w:name w:val="font10"/>
    <w:basedOn w:val="a"/>
    <w:rsid w:val="009C6386"/>
    <w:pPr>
      <w:spacing w:before="100" w:beforeAutospacing="1" w:after="100" w:afterAutospacing="1"/>
    </w:pPr>
    <w:rPr>
      <w:i/>
      <w:iCs/>
      <w:color w:val="800080"/>
      <w:sz w:val="18"/>
      <w:szCs w:val="18"/>
    </w:rPr>
  </w:style>
  <w:style w:type="paragraph" w:customStyle="1" w:styleId="xl65">
    <w:name w:val="xl65"/>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9C6386"/>
    <w:pPr>
      <w:shd w:val="clear" w:color="000000" w:fill="FFFFFF"/>
      <w:spacing w:before="100" w:beforeAutospacing="1" w:after="100" w:afterAutospacing="1"/>
    </w:pPr>
  </w:style>
  <w:style w:type="paragraph" w:customStyle="1" w:styleId="xl67">
    <w:name w:val="xl67"/>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1">
    <w:name w:val="xl71"/>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73">
    <w:name w:val="xl73"/>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4">
    <w:name w:val="xl74"/>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75">
    <w:name w:val="xl75"/>
    <w:basedOn w:val="a"/>
    <w:rsid w:val="009C6386"/>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af1">
    <w:name w:val="Таблицы (моноширинный)"/>
    <w:basedOn w:val="a"/>
    <w:next w:val="a"/>
    <w:rsid w:val="00011CE4"/>
    <w:pPr>
      <w:autoSpaceDE w:val="0"/>
      <w:autoSpaceDN w:val="0"/>
      <w:adjustRightInd w:val="0"/>
      <w:jc w:val="both"/>
    </w:pPr>
    <w:rPr>
      <w:rFonts w:ascii="Courier New" w:hAnsi="Courier New" w:cs="Courier New"/>
      <w:sz w:val="20"/>
      <w:szCs w:val="20"/>
    </w:rPr>
  </w:style>
  <w:style w:type="character" w:customStyle="1" w:styleId="HTML0">
    <w:name w:val="Стандартный HTML Знак"/>
    <w:basedOn w:val="a0"/>
    <w:link w:val="HTML"/>
    <w:rsid w:val="001C586A"/>
    <w:rPr>
      <w:rFonts w:ascii="Courier New" w:hAnsi="Courier New" w:cs="Courier New"/>
    </w:rPr>
  </w:style>
  <w:style w:type="paragraph" w:styleId="af2">
    <w:name w:val="Title"/>
    <w:basedOn w:val="a"/>
    <w:link w:val="af3"/>
    <w:qFormat/>
    <w:rsid w:val="00596766"/>
    <w:pPr>
      <w:jc w:val="center"/>
    </w:pPr>
    <w:rPr>
      <w:b/>
      <w:sz w:val="28"/>
      <w:szCs w:val="20"/>
    </w:rPr>
  </w:style>
  <w:style w:type="character" w:customStyle="1" w:styleId="af3">
    <w:name w:val="Название Знак"/>
    <w:basedOn w:val="a0"/>
    <w:link w:val="af2"/>
    <w:rsid w:val="00596766"/>
    <w:rPr>
      <w:b/>
      <w:sz w:val="28"/>
    </w:rPr>
  </w:style>
  <w:style w:type="paragraph" w:styleId="21">
    <w:name w:val="Body Text 2"/>
    <w:basedOn w:val="a"/>
    <w:link w:val="22"/>
    <w:rsid w:val="00596766"/>
    <w:pPr>
      <w:jc w:val="both"/>
    </w:pPr>
    <w:rPr>
      <w:sz w:val="32"/>
      <w:szCs w:val="20"/>
    </w:rPr>
  </w:style>
  <w:style w:type="character" w:customStyle="1" w:styleId="22">
    <w:name w:val="Основной текст 2 Знак"/>
    <w:basedOn w:val="a0"/>
    <w:link w:val="21"/>
    <w:rsid w:val="00596766"/>
    <w:rPr>
      <w:sz w:val="32"/>
    </w:rPr>
  </w:style>
  <w:style w:type="paragraph" w:styleId="31">
    <w:name w:val="Body Text 3"/>
    <w:basedOn w:val="a"/>
    <w:link w:val="32"/>
    <w:rsid w:val="00596766"/>
    <w:rPr>
      <w:szCs w:val="20"/>
    </w:rPr>
  </w:style>
  <w:style w:type="character" w:customStyle="1" w:styleId="32">
    <w:name w:val="Основной текст 3 Знак"/>
    <w:basedOn w:val="a0"/>
    <w:link w:val="31"/>
    <w:rsid w:val="00596766"/>
    <w:rPr>
      <w:sz w:val="24"/>
    </w:rPr>
  </w:style>
  <w:style w:type="paragraph" w:customStyle="1" w:styleId="ConsTitle">
    <w:name w:val="ConsTitle"/>
    <w:rsid w:val="00596766"/>
    <w:pPr>
      <w:widowControl w:val="0"/>
      <w:autoSpaceDE w:val="0"/>
      <w:autoSpaceDN w:val="0"/>
      <w:ind w:right="19772"/>
    </w:pPr>
    <w:rPr>
      <w:rFonts w:ascii="Arial" w:hAnsi="Arial"/>
      <w:b/>
      <w:sz w:val="22"/>
    </w:rPr>
  </w:style>
  <w:style w:type="paragraph" w:styleId="af4">
    <w:name w:val="Balloon Text"/>
    <w:basedOn w:val="a"/>
    <w:link w:val="af5"/>
    <w:rsid w:val="00596766"/>
    <w:rPr>
      <w:rFonts w:ascii="Tahoma" w:hAnsi="Tahoma" w:cs="Tahoma"/>
      <w:sz w:val="16"/>
      <w:szCs w:val="16"/>
    </w:rPr>
  </w:style>
  <w:style w:type="character" w:customStyle="1" w:styleId="af5">
    <w:name w:val="Текст выноски Знак"/>
    <w:basedOn w:val="a0"/>
    <w:link w:val="af4"/>
    <w:rsid w:val="00596766"/>
    <w:rPr>
      <w:rFonts w:ascii="Tahoma" w:hAnsi="Tahoma" w:cs="Tahoma"/>
      <w:sz w:val="16"/>
      <w:szCs w:val="16"/>
    </w:rPr>
  </w:style>
  <w:style w:type="paragraph" w:styleId="af6">
    <w:name w:val="Normal (Web)"/>
    <w:basedOn w:val="a"/>
    <w:uiPriority w:val="99"/>
    <w:unhideWhenUsed/>
    <w:rsid w:val="00596766"/>
    <w:pPr>
      <w:spacing w:before="100" w:beforeAutospacing="1" w:after="100" w:afterAutospacing="1"/>
    </w:pPr>
  </w:style>
  <w:style w:type="paragraph" w:customStyle="1" w:styleId="ConsPlusTitle">
    <w:name w:val="ConsPlusTitle"/>
    <w:uiPriority w:val="99"/>
    <w:rsid w:val="00596766"/>
    <w:pPr>
      <w:widowControl w:val="0"/>
      <w:autoSpaceDE w:val="0"/>
      <w:autoSpaceDN w:val="0"/>
      <w:adjustRightInd w:val="0"/>
    </w:pPr>
    <w:rPr>
      <w:rFonts w:ascii="Calibri" w:hAnsi="Calibri" w:cs="Calibri"/>
      <w:b/>
      <w:bCs/>
      <w:sz w:val="22"/>
      <w:szCs w:val="22"/>
    </w:rPr>
  </w:style>
  <w:style w:type="paragraph" w:styleId="af7">
    <w:name w:val="List Paragraph"/>
    <w:basedOn w:val="a"/>
    <w:uiPriority w:val="34"/>
    <w:qFormat/>
    <w:rsid w:val="00596766"/>
    <w:pPr>
      <w:autoSpaceDE w:val="0"/>
      <w:autoSpaceDN w:val="0"/>
      <w:ind w:left="720"/>
      <w:contextualSpacing/>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B30"/>
    <w:rPr>
      <w:sz w:val="24"/>
      <w:szCs w:val="24"/>
    </w:rPr>
  </w:style>
  <w:style w:type="paragraph" w:styleId="1">
    <w:name w:val="heading 1"/>
    <w:basedOn w:val="a"/>
    <w:next w:val="a"/>
    <w:qFormat/>
    <w:rsid w:val="00B53B30"/>
    <w:pPr>
      <w:keepNext/>
      <w:outlineLvl w:val="0"/>
    </w:pPr>
    <w:rPr>
      <w:rFonts w:ascii="Arial" w:hAnsi="Arial"/>
      <w:sz w:val="28"/>
      <w:szCs w:val="20"/>
    </w:rPr>
  </w:style>
  <w:style w:type="paragraph" w:styleId="2">
    <w:name w:val="heading 2"/>
    <w:basedOn w:val="a"/>
    <w:next w:val="a"/>
    <w:qFormat/>
    <w:rsid w:val="00B53B30"/>
    <w:pPr>
      <w:keepNext/>
      <w:jc w:val="center"/>
      <w:outlineLvl w:val="1"/>
    </w:pPr>
    <w:rPr>
      <w:b/>
      <w:bCs/>
      <w:i/>
      <w:iCs/>
      <w:sz w:val="28"/>
    </w:rPr>
  </w:style>
  <w:style w:type="paragraph" w:styleId="3">
    <w:name w:val="heading 3"/>
    <w:basedOn w:val="a"/>
    <w:next w:val="a"/>
    <w:qFormat/>
    <w:rsid w:val="00B53B30"/>
    <w:pPr>
      <w:keepNext/>
      <w:jc w:val="center"/>
      <w:outlineLvl w:val="2"/>
    </w:pPr>
    <w:rPr>
      <w:rFonts w:ascii="Arial" w:hAnsi="Arial"/>
      <w:sz w:val="28"/>
      <w:szCs w:val="20"/>
    </w:rPr>
  </w:style>
  <w:style w:type="paragraph" w:styleId="4">
    <w:name w:val="heading 4"/>
    <w:basedOn w:val="a"/>
    <w:next w:val="a"/>
    <w:qFormat/>
    <w:rsid w:val="00B53B30"/>
    <w:pPr>
      <w:keepNext/>
      <w:tabs>
        <w:tab w:val="left" w:pos="3119"/>
      </w:tabs>
      <w:jc w:val="both"/>
      <w:outlineLvl w:val="3"/>
    </w:pPr>
    <w:rPr>
      <w:rFonts w:ascii="Arial" w:hAnsi="Arial"/>
      <w:sz w:val="28"/>
      <w:szCs w:val="20"/>
    </w:rPr>
  </w:style>
  <w:style w:type="paragraph" w:styleId="5">
    <w:name w:val="heading 5"/>
    <w:basedOn w:val="a"/>
    <w:next w:val="a"/>
    <w:qFormat/>
    <w:rsid w:val="00B53B30"/>
    <w:pPr>
      <w:keepNext/>
      <w:tabs>
        <w:tab w:val="left" w:pos="3119"/>
      </w:tabs>
      <w:ind w:firstLine="709"/>
      <w:jc w:val="center"/>
      <w:outlineLvl w:val="4"/>
    </w:pPr>
    <w:rPr>
      <w:sz w:val="28"/>
      <w:lang w:val="en-US"/>
    </w:rPr>
  </w:style>
  <w:style w:type="paragraph" w:styleId="6">
    <w:name w:val="heading 6"/>
    <w:basedOn w:val="a"/>
    <w:next w:val="a"/>
    <w:qFormat/>
    <w:rsid w:val="00B53B30"/>
    <w:pPr>
      <w:keepNext/>
      <w:jc w:val="center"/>
      <w:outlineLvl w:val="5"/>
    </w:pPr>
    <w:rPr>
      <w:b/>
    </w:rPr>
  </w:style>
  <w:style w:type="paragraph" w:styleId="8">
    <w:name w:val="heading 8"/>
    <w:basedOn w:val="a"/>
    <w:next w:val="a"/>
    <w:qFormat/>
    <w:rsid w:val="00B53B30"/>
    <w:pPr>
      <w:keepNext/>
      <w:ind w:firstLine="851"/>
      <w:jc w:val="right"/>
      <w:outlineLvl w:val="7"/>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3B30"/>
    <w:pPr>
      <w:jc w:val="both"/>
    </w:pPr>
    <w:rPr>
      <w:rFonts w:ascii="Arial" w:hAnsi="Arial"/>
      <w:sz w:val="28"/>
      <w:szCs w:val="20"/>
    </w:rPr>
  </w:style>
  <w:style w:type="paragraph" w:styleId="20">
    <w:name w:val="Body Text Indent 2"/>
    <w:basedOn w:val="a"/>
    <w:rsid w:val="00B53B30"/>
    <w:pPr>
      <w:ind w:firstLine="851"/>
      <w:jc w:val="both"/>
    </w:pPr>
    <w:rPr>
      <w:sz w:val="28"/>
      <w:szCs w:val="20"/>
    </w:rPr>
  </w:style>
  <w:style w:type="paragraph" w:styleId="30">
    <w:name w:val="Body Text Indent 3"/>
    <w:basedOn w:val="a"/>
    <w:rsid w:val="00B53B30"/>
    <w:pPr>
      <w:ind w:firstLine="851"/>
      <w:jc w:val="both"/>
    </w:pPr>
    <w:rPr>
      <w:szCs w:val="20"/>
    </w:rPr>
  </w:style>
  <w:style w:type="paragraph" w:customStyle="1" w:styleId="ConsPlusNormal">
    <w:name w:val="ConsPlusNormal"/>
    <w:rsid w:val="00B53B30"/>
    <w:pPr>
      <w:widowControl w:val="0"/>
      <w:autoSpaceDE w:val="0"/>
      <w:autoSpaceDN w:val="0"/>
      <w:adjustRightInd w:val="0"/>
      <w:ind w:firstLine="720"/>
    </w:pPr>
    <w:rPr>
      <w:rFonts w:ascii="Arial" w:hAnsi="Arial" w:cs="Arial"/>
    </w:rPr>
  </w:style>
  <w:style w:type="paragraph" w:styleId="a5">
    <w:name w:val="Body Text Indent"/>
    <w:aliases w:val="Мой Заголовок 1,Основной текст 1"/>
    <w:basedOn w:val="a"/>
    <w:rsid w:val="00B53B30"/>
    <w:pPr>
      <w:ind w:firstLine="709"/>
      <w:jc w:val="both"/>
    </w:pPr>
    <w:rPr>
      <w:rFonts w:ascii="Arial" w:hAnsi="Arial"/>
      <w:sz w:val="28"/>
      <w:szCs w:val="20"/>
    </w:rPr>
  </w:style>
  <w:style w:type="paragraph" w:customStyle="1" w:styleId="a6">
    <w:name w:val="Îáû÷íûé"/>
    <w:rsid w:val="00B53B30"/>
  </w:style>
  <w:style w:type="character" w:styleId="a7">
    <w:name w:val="page number"/>
    <w:basedOn w:val="a0"/>
    <w:rsid w:val="00B53B30"/>
  </w:style>
  <w:style w:type="paragraph" w:styleId="a8">
    <w:name w:val="header"/>
    <w:basedOn w:val="a"/>
    <w:rsid w:val="00B53B30"/>
    <w:pPr>
      <w:tabs>
        <w:tab w:val="center" w:pos="4153"/>
        <w:tab w:val="right" w:pos="8306"/>
      </w:tabs>
    </w:pPr>
    <w:rPr>
      <w:sz w:val="20"/>
      <w:szCs w:val="20"/>
    </w:rPr>
  </w:style>
  <w:style w:type="paragraph" w:customStyle="1" w:styleId="Iaud7iue">
    <w:name w:val="Iaud7iue"/>
    <w:rsid w:val="00B53B30"/>
    <w:pPr>
      <w:widowControl w:val="0"/>
    </w:pPr>
  </w:style>
  <w:style w:type="character" w:styleId="a9">
    <w:name w:val="footnote reference"/>
    <w:basedOn w:val="a0"/>
    <w:semiHidden/>
    <w:rsid w:val="00B53B30"/>
    <w:rPr>
      <w:vertAlign w:val="superscript"/>
    </w:rPr>
  </w:style>
  <w:style w:type="paragraph" w:customStyle="1" w:styleId="Iaud7">
    <w:name w:val="Iaud7"/>
    <w:rsid w:val="00B53B30"/>
    <w:pPr>
      <w:widowControl w:val="0"/>
    </w:pPr>
  </w:style>
  <w:style w:type="paragraph" w:customStyle="1" w:styleId="ConsNonformat">
    <w:name w:val="ConsNonformat"/>
    <w:rsid w:val="00B53B30"/>
    <w:pPr>
      <w:widowControl w:val="0"/>
      <w:autoSpaceDE w:val="0"/>
      <w:autoSpaceDN w:val="0"/>
      <w:adjustRightInd w:val="0"/>
    </w:pPr>
    <w:rPr>
      <w:rFonts w:ascii="Courier New" w:hAnsi="Courier New" w:cs="Courier New"/>
      <w:sz w:val="18"/>
      <w:szCs w:val="18"/>
    </w:rPr>
  </w:style>
  <w:style w:type="paragraph" w:customStyle="1" w:styleId="ConsNormal">
    <w:name w:val="ConsNormal"/>
    <w:rsid w:val="00B53B30"/>
    <w:pPr>
      <w:widowControl w:val="0"/>
      <w:autoSpaceDE w:val="0"/>
      <w:autoSpaceDN w:val="0"/>
      <w:adjustRightInd w:val="0"/>
      <w:ind w:firstLine="720"/>
    </w:pPr>
    <w:rPr>
      <w:rFonts w:ascii="Arial" w:hAnsi="Arial" w:cs="Arial"/>
      <w:sz w:val="18"/>
      <w:szCs w:val="18"/>
    </w:rPr>
  </w:style>
  <w:style w:type="paragraph" w:styleId="aa">
    <w:name w:val="footer"/>
    <w:basedOn w:val="a"/>
    <w:rsid w:val="0037755E"/>
    <w:pPr>
      <w:tabs>
        <w:tab w:val="center" w:pos="4677"/>
        <w:tab w:val="right" w:pos="9355"/>
      </w:tabs>
    </w:pPr>
  </w:style>
  <w:style w:type="paragraph" w:styleId="HTML">
    <w:name w:val="HTML Preformatted"/>
    <w:basedOn w:val="a"/>
    <w:link w:val="HTML0"/>
    <w:rsid w:val="00337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table" w:styleId="ab">
    <w:name w:val="Table Grid"/>
    <w:basedOn w:val="a1"/>
    <w:rsid w:val="002A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semiHidden/>
    <w:rsid w:val="00062BA8"/>
    <w:rPr>
      <w:sz w:val="20"/>
      <w:szCs w:val="20"/>
    </w:rPr>
  </w:style>
  <w:style w:type="paragraph" w:customStyle="1" w:styleId="ConsPlusNonformat">
    <w:name w:val="ConsPlusNonformat"/>
    <w:uiPriority w:val="99"/>
    <w:rsid w:val="00CC228F"/>
    <w:pPr>
      <w:autoSpaceDE w:val="0"/>
      <w:autoSpaceDN w:val="0"/>
      <w:adjustRightInd w:val="0"/>
    </w:pPr>
    <w:rPr>
      <w:rFonts w:ascii="Courier New" w:hAnsi="Courier New" w:cs="Courier New"/>
    </w:rPr>
  </w:style>
  <w:style w:type="character" w:customStyle="1" w:styleId="a4">
    <w:name w:val="Основной текст Знак"/>
    <w:basedOn w:val="a0"/>
    <w:link w:val="a3"/>
    <w:uiPriority w:val="99"/>
    <w:rsid w:val="00CC7906"/>
    <w:rPr>
      <w:rFonts w:ascii="Arial" w:hAnsi="Arial"/>
      <w:sz w:val="28"/>
      <w:lang w:val="ru-RU" w:eastAsia="ru-RU" w:bidi="ar-SA"/>
    </w:rPr>
  </w:style>
  <w:style w:type="paragraph" w:styleId="ad">
    <w:name w:val="caption"/>
    <w:basedOn w:val="a"/>
    <w:next w:val="a"/>
    <w:qFormat/>
    <w:rsid w:val="0006171B"/>
    <w:pPr>
      <w:jc w:val="center"/>
    </w:pPr>
    <w:rPr>
      <w:sz w:val="28"/>
      <w:szCs w:val="20"/>
    </w:rPr>
  </w:style>
  <w:style w:type="paragraph" w:styleId="ae">
    <w:name w:val="No Spacing"/>
    <w:uiPriority w:val="1"/>
    <w:qFormat/>
    <w:rsid w:val="00EB5751"/>
    <w:rPr>
      <w:rFonts w:ascii="Calibri" w:hAnsi="Calibri"/>
      <w:sz w:val="22"/>
      <w:szCs w:val="22"/>
    </w:rPr>
  </w:style>
  <w:style w:type="character" w:styleId="af">
    <w:name w:val="Hyperlink"/>
    <w:basedOn w:val="a0"/>
    <w:uiPriority w:val="99"/>
    <w:unhideWhenUsed/>
    <w:rsid w:val="009C6386"/>
    <w:rPr>
      <w:color w:val="0000FF"/>
      <w:u w:val="single"/>
    </w:rPr>
  </w:style>
  <w:style w:type="character" w:styleId="af0">
    <w:name w:val="FollowedHyperlink"/>
    <w:basedOn w:val="a0"/>
    <w:uiPriority w:val="99"/>
    <w:unhideWhenUsed/>
    <w:rsid w:val="009C6386"/>
    <w:rPr>
      <w:color w:val="800080"/>
      <w:u w:val="single"/>
    </w:rPr>
  </w:style>
  <w:style w:type="paragraph" w:customStyle="1" w:styleId="font5">
    <w:name w:val="font5"/>
    <w:basedOn w:val="a"/>
    <w:rsid w:val="009C6386"/>
    <w:pPr>
      <w:spacing w:before="100" w:beforeAutospacing="1" w:after="100" w:afterAutospacing="1"/>
    </w:pPr>
    <w:rPr>
      <w:color w:val="000000"/>
    </w:rPr>
  </w:style>
  <w:style w:type="paragraph" w:customStyle="1" w:styleId="font6">
    <w:name w:val="font6"/>
    <w:basedOn w:val="a"/>
    <w:rsid w:val="009C6386"/>
    <w:pPr>
      <w:spacing w:before="100" w:beforeAutospacing="1" w:after="100" w:afterAutospacing="1"/>
    </w:pPr>
    <w:rPr>
      <w:color w:val="000000"/>
      <w:sz w:val="22"/>
      <w:szCs w:val="22"/>
    </w:rPr>
  </w:style>
  <w:style w:type="paragraph" w:customStyle="1" w:styleId="font7">
    <w:name w:val="font7"/>
    <w:basedOn w:val="a"/>
    <w:rsid w:val="009C6386"/>
    <w:pPr>
      <w:spacing w:before="100" w:beforeAutospacing="1" w:after="100" w:afterAutospacing="1"/>
    </w:pPr>
    <w:rPr>
      <w:color w:val="000000"/>
      <w:sz w:val="18"/>
      <w:szCs w:val="18"/>
    </w:rPr>
  </w:style>
  <w:style w:type="paragraph" w:customStyle="1" w:styleId="font8">
    <w:name w:val="font8"/>
    <w:basedOn w:val="a"/>
    <w:rsid w:val="009C6386"/>
    <w:pPr>
      <w:spacing w:before="100" w:beforeAutospacing="1" w:after="100" w:afterAutospacing="1"/>
    </w:pPr>
    <w:rPr>
      <w:i/>
      <w:iCs/>
      <w:color w:val="000000"/>
      <w:sz w:val="22"/>
      <w:szCs w:val="22"/>
    </w:rPr>
  </w:style>
  <w:style w:type="paragraph" w:customStyle="1" w:styleId="font9">
    <w:name w:val="font9"/>
    <w:basedOn w:val="a"/>
    <w:rsid w:val="009C6386"/>
    <w:pPr>
      <w:spacing w:before="100" w:beforeAutospacing="1" w:after="100" w:afterAutospacing="1"/>
    </w:pPr>
    <w:rPr>
      <w:rFonts w:ascii="Arial" w:hAnsi="Arial" w:cs="Arial"/>
      <w:color w:val="000000"/>
      <w:sz w:val="20"/>
      <w:szCs w:val="20"/>
    </w:rPr>
  </w:style>
  <w:style w:type="paragraph" w:customStyle="1" w:styleId="font10">
    <w:name w:val="font10"/>
    <w:basedOn w:val="a"/>
    <w:rsid w:val="009C6386"/>
    <w:pPr>
      <w:spacing w:before="100" w:beforeAutospacing="1" w:after="100" w:afterAutospacing="1"/>
    </w:pPr>
    <w:rPr>
      <w:i/>
      <w:iCs/>
      <w:color w:val="800080"/>
      <w:sz w:val="18"/>
      <w:szCs w:val="18"/>
    </w:rPr>
  </w:style>
  <w:style w:type="paragraph" w:customStyle="1" w:styleId="xl65">
    <w:name w:val="xl65"/>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9C6386"/>
    <w:pPr>
      <w:shd w:val="clear" w:color="000000" w:fill="FFFFFF"/>
      <w:spacing w:before="100" w:beforeAutospacing="1" w:after="100" w:afterAutospacing="1"/>
    </w:pPr>
  </w:style>
  <w:style w:type="paragraph" w:customStyle="1" w:styleId="xl67">
    <w:name w:val="xl67"/>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1">
    <w:name w:val="xl71"/>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73">
    <w:name w:val="xl73"/>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4">
    <w:name w:val="xl74"/>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75">
    <w:name w:val="xl75"/>
    <w:basedOn w:val="a"/>
    <w:rsid w:val="009C6386"/>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af1">
    <w:name w:val="Таблицы (моноширинный)"/>
    <w:basedOn w:val="a"/>
    <w:next w:val="a"/>
    <w:rsid w:val="00011CE4"/>
    <w:pPr>
      <w:autoSpaceDE w:val="0"/>
      <w:autoSpaceDN w:val="0"/>
      <w:adjustRightInd w:val="0"/>
      <w:jc w:val="both"/>
    </w:pPr>
    <w:rPr>
      <w:rFonts w:ascii="Courier New" w:hAnsi="Courier New" w:cs="Courier New"/>
      <w:sz w:val="20"/>
      <w:szCs w:val="20"/>
    </w:rPr>
  </w:style>
  <w:style w:type="character" w:customStyle="1" w:styleId="HTML0">
    <w:name w:val="Стандартный HTML Знак"/>
    <w:basedOn w:val="a0"/>
    <w:link w:val="HTML"/>
    <w:rsid w:val="001C586A"/>
    <w:rPr>
      <w:rFonts w:ascii="Courier New" w:hAnsi="Courier New" w:cs="Courier New"/>
    </w:rPr>
  </w:style>
  <w:style w:type="paragraph" w:styleId="af2">
    <w:name w:val="Title"/>
    <w:basedOn w:val="a"/>
    <w:link w:val="af3"/>
    <w:qFormat/>
    <w:rsid w:val="00596766"/>
    <w:pPr>
      <w:jc w:val="center"/>
    </w:pPr>
    <w:rPr>
      <w:b/>
      <w:sz w:val="28"/>
      <w:szCs w:val="20"/>
    </w:rPr>
  </w:style>
  <w:style w:type="character" w:customStyle="1" w:styleId="af3">
    <w:name w:val="Название Знак"/>
    <w:basedOn w:val="a0"/>
    <w:link w:val="af2"/>
    <w:rsid w:val="00596766"/>
    <w:rPr>
      <w:b/>
      <w:sz w:val="28"/>
    </w:rPr>
  </w:style>
  <w:style w:type="paragraph" w:styleId="21">
    <w:name w:val="Body Text 2"/>
    <w:basedOn w:val="a"/>
    <w:link w:val="22"/>
    <w:rsid w:val="00596766"/>
    <w:pPr>
      <w:jc w:val="both"/>
    </w:pPr>
    <w:rPr>
      <w:sz w:val="32"/>
      <w:szCs w:val="20"/>
    </w:rPr>
  </w:style>
  <w:style w:type="character" w:customStyle="1" w:styleId="22">
    <w:name w:val="Основной текст 2 Знак"/>
    <w:basedOn w:val="a0"/>
    <w:link w:val="21"/>
    <w:rsid w:val="00596766"/>
    <w:rPr>
      <w:sz w:val="32"/>
    </w:rPr>
  </w:style>
  <w:style w:type="paragraph" w:styleId="31">
    <w:name w:val="Body Text 3"/>
    <w:basedOn w:val="a"/>
    <w:link w:val="32"/>
    <w:rsid w:val="00596766"/>
    <w:rPr>
      <w:szCs w:val="20"/>
    </w:rPr>
  </w:style>
  <w:style w:type="character" w:customStyle="1" w:styleId="32">
    <w:name w:val="Основной текст 3 Знак"/>
    <w:basedOn w:val="a0"/>
    <w:link w:val="31"/>
    <w:rsid w:val="00596766"/>
    <w:rPr>
      <w:sz w:val="24"/>
    </w:rPr>
  </w:style>
  <w:style w:type="paragraph" w:customStyle="1" w:styleId="ConsTitle">
    <w:name w:val="ConsTitle"/>
    <w:rsid w:val="00596766"/>
    <w:pPr>
      <w:widowControl w:val="0"/>
      <w:autoSpaceDE w:val="0"/>
      <w:autoSpaceDN w:val="0"/>
      <w:ind w:right="19772"/>
    </w:pPr>
    <w:rPr>
      <w:rFonts w:ascii="Arial" w:hAnsi="Arial"/>
      <w:b/>
      <w:sz w:val="22"/>
    </w:rPr>
  </w:style>
  <w:style w:type="paragraph" w:styleId="af4">
    <w:name w:val="Balloon Text"/>
    <w:basedOn w:val="a"/>
    <w:link w:val="af5"/>
    <w:rsid w:val="00596766"/>
    <w:rPr>
      <w:rFonts w:ascii="Tahoma" w:hAnsi="Tahoma" w:cs="Tahoma"/>
      <w:sz w:val="16"/>
      <w:szCs w:val="16"/>
    </w:rPr>
  </w:style>
  <w:style w:type="character" w:customStyle="1" w:styleId="af5">
    <w:name w:val="Текст выноски Знак"/>
    <w:basedOn w:val="a0"/>
    <w:link w:val="af4"/>
    <w:rsid w:val="00596766"/>
    <w:rPr>
      <w:rFonts w:ascii="Tahoma" w:hAnsi="Tahoma" w:cs="Tahoma"/>
      <w:sz w:val="16"/>
      <w:szCs w:val="16"/>
    </w:rPr>
  </w:style>
  <w:style w:type="paragraph" w:styleId="af6">
    <w:name w:val="Normal (Web)"/>
    <w:basedOn w:val="a"/>
    <w:uiPriority w:val="99"/>
    <w:unhideWhenUsed/>
    <w:rsid w:val="00596766"/>
    <w:pPr>
      <w:spacing w:before="100" w:beforeAutospacing="1" w:after="100" w:afterAutospacing="1"/>
    </w:pPr>
  </w:style>
  <w:style w:type="paragraph" w:customStyle="1" w:styleId="ConsPlusTitle">
    <w:name w:val="ConsPlusTitle"/>
    <w:uiPriority w:val="99"/>
    <w:rsid w:val="00596766"/>
    <w:pPr>
      <w:widowControl w:val="0"/>
      <w:autoSpaceDE w:val="0"/>
      <w:autoSpaceDN w:val="0"/>
      <w:adjustRightInd w:val="0"/>
    </w:pPr>
    <w:rPr>
      <w:rFonts w:ascii="Calibri" w:hAnsi="Calibri" w:cs="Calibri"/>
      <w:b/>
      <w:bCs/>
      <w:sz w:val="22"/>
      <w:szCs w:val="22"/>
    </w:rPr>
  </w:style>
  <w:style w:type="paragraph" w:styleId="af7">
    <w:name w:val="List Paragraph"/>
    <w:basedOn w:val="a"/>
    <w:uiPriority w:val="34"/>
    <w:qFormat/>
    <w:rsid w:val="00596766"/>
    <w:pPr>
      <w:autoSpaceDE w:val="0"/>
      <w:autoSpaceDN w:val="0"/>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4223">
      <w:bodyDiv w:val="1"/>
      <w:marLeft w:val="0"/>
      <w:marRight w:val="0"/>
      <w:marTop w:val="0"/>
      <w:marBottom w:val="0"/>
      <w:divBdr>
        <w:top w:val="none" w:sz="0" w:space="0" w:color="auto"/>
        <w:left w:val="none" w:sz="0" w:space="0" w:color="auto"/>
        <w:bottom w:val="none" w:sz="0" w:space="0" w:color="auto"/>
        <w:right w:val="none" w:sz="0" w:space="0" w:color="auto"/>
      </w:divBdr>
    </w:div>
    <w:div w:id="703291855">
      <w:bodyDiv w:val="1"/>
      <w:marLeft w:val="0"/>
      <w:marRight w:val="0"/>
      <w:marTop w:val="0"/>
      <w:marBottom w:val="0"/>
      <w:divBdr>
        <w:top w:val="none" w:sz="0" w:space="0" w:color="auto"/>
        <w:left w:val="none" w:sz="0" w:space="0" w:color="auto"/>
        <w:bottom w:val="none" w:sz="0" w:space="0" w:color="auto"/>
        <w:right w:val="none" w:sz="0" w:space="0" w:color="auto"/>
      </w:divBdr>
    </w:div>
    <w:div w:id="727723528">
      <w:bodyDiv w:val="1"/>
      <w:marLeft w:val="0"/>
      <w:marRight w:val="0"/>
      <w:marTop w:val="0"/>
      <w:marBottom w:val="0"/>
      <w:divBdr>
        <w:top w:val="none" w:sz="0" w:space="0" w:color="auto"/>
        <w:left w:val="none" w:sz="0" w:space="0" w:color="auto"/>
        <w:bottom w:val="none" w:sz="0" w:space="0" w:color="auto"/>
        <w:right w:val="none" w:sz="0" w:space="0" w:color="auto"/>
      </w:divBdr>
    </w:div>
    <w:div w:id="842552895">
      <w:bodyDiv w:val="1"/>
      <w:marLeft w:val="0"/>
      <w:marRight w:val="0"/>
      <w:marTop w:val="0"/>
      <w:marBottom w:val="0"/>
      <w:divBdr>
        <w:top w:val="none" w:sz="0" w:space="0" w:color="auto"/>
        <w:left w:val="none" w:sz="0" w:space="0" w:color="auto"/>
        <w:bottom w:val="none" w:sz="0" w:space="0" w:color="auto"/>
        <w:right w:val="none" w:sz="0" w:space="0" w:color="auto"/>
      </w:divBdr>
    </w:div>
    <w:div w:id="1053963687">
      <w:bodyDiv w:val="1"/>
      <w:marLeft w:val="0"/>
      <w:marRight w:val="0"/>
      <w:marTop w:val="0"/>
      <w:marBottom w:val="0"/>
      <w:divBdr>
        <w:top w:val="none" w:sz="0" w:space="0" w:color="auto"/>
        <w:left w:val="none" w:sz="0" w:space="0" w:color="auto"/>
        <w:bottom w:val="none" w:sz="0" w:space="0" w:color="auto"/>
        <w:right w:val="none" w:sz="0" w:space="0" w:color="auto"/>
      </w:divBdr>
    </w:div>
    <w:div w:id="1353066583">
      <w:bodyDiv w:val="1"/>
      <w:marLeft w:val="0"/>
      <w:marRight w:val="0"/>
      <w:marTop w:val="0"/>
      <w:marBottom w:val="0"/>
      <w:divBdr>
        <w:top w:val="none" w:sz="0" w:space="0" w:color="auto"/>
        <w:left w:val="none" w:sz="0" w:space="0" w:color="auto"/>
        <w:bottom w:val="none" w:sz="0" w:space="0" w:color="auto"/>
        <w:right w:val="none" w:sz="0" w:space="0" w:color="auto"/>
      </w:divBdr>
    </w:div>
    <w:div w:id="1599484191">
      <w:bodyDiv w:val="1"/>
      <w:marLeft w:val="0"/>
      <w:marRight w:val="0"/>
      <w:marTop w:val="0"/>
      <w:marBottom w:val="0"/>
      <w:divBdr>
        <w:top w:val="none" w:sz="0" w:space="0" w:color="auto"/>
        <w:left w:val="none" w:sz="0" w:space="0" w:color="auto"/>
        <w:bottom w:val="none" w:sz="0" w:space="0" w:color="auto"/>
        <w:right w:val="none" w:sz="0" w:space="0" w:color="auto"/>
      </w:divBdr>
    </w:div>
    <w:div w:id="18130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2BAB6BE6FF57E03C32D3D6CAF0B2B813CF6CF87D5D7D8F905D29D0117ECDF6A015A2A1E19C0F55CeDf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9EC3-5653-41BB-BBE2-ED26CED8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57</Pages>
  <Words>20681</Words>
  <Characters>117884</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ANO</Company>
  <LinksUpToDate>false</LinksUpToDate>
  <CharactersWithSpaces>138289</CharactersWithSpaces>
  <SharedDoc>false</SharedDoc>
  <HLinks>
    <vt:vector size="18" baseType="variant">
      <vt:variant>
        <vt:i4>2752564</vt:i4>
      </vt:variant>
      <vt:variant>
        <vt:i4>6</vt:i4>
      </vt:variant>
      <vt:variant>
        <vt:i4>0</vt:i4>
      </vt:variant>
      <vt:variant>
        <vt:i4>5</vt:i4>
      </vt:variant>
      <vt:variant>
        <vt:lpwstr>consultantplus://offline/ref=59F7A0DDE3A6963A0D7B017C71679A013D3CC296141F24C7E8C8BAA6FFECC945LDA7I</vt:lpwstr>
      </vt:variant>
      <vt:variant>
        <vt:lpwstr/>
      </vt:variant>
      <vt:variant>
        <vt:i4>2621538</vt:i4>
      </vt:variant>
      <vt:variant>
        <vt:i4>3</vt:i4>
      </vt:variant>
      <vt:variant>
        <vt:i4>0</vt:i4>
      </vt:variant>
      <vt:variant>
        <vt:i4>5</vt:i4>
      </vt:variant>
      <vt:variant>
        <vt:lpwstr>consultantplus://offline/main?base=RLAW049;n=38007;fld=134</vt:lpwstr>
      </vt:variant>
      <vt:variant>
        <vt:lpwstr/>
      </vt:variant>
      <vt:variant>
        <vt:i4>3145829</vt:i4>
      </vt:variant>
      <vt:variant>
        <vt:i4>0</vt:i4>
      </vt:variant>
      <vt:variant>
        <vt:i4>0</vt:i4>
      </vt:variant>
      <vt:variant>
        <vt:i4>5</vt:i4>
      </vt:variant>
      <vt:variant>
        <vt:lpwstr>consultantplus://offline/main?base=LAW;n=113977;fld=134;dst=100013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creator>M.Kupalova</dc:creator>
  <cp:lastModifiedBy>Романенко Руслан Владимирович</cp:lastModifiedBy>
  <cp:revision>69</cp:revision>
  <cp:lastPrinted>2017-12-27T03:13:00Z</cp:lastPrinted>
  <dcterms:created xsi:type="dcterms:W3CDTF">2018-09-24T04:42:00Z</dcterms:created>
  <dcterms:modified xsi:type="dcterms:W3CDTF">2018-09-25T11:23:00Z</dcterms:modified>
</cp:coreProperties>
</file>