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DCC" w:rsidRPr="009F09F0" w:rsidRDefault="00D54DCC" w:rsidP="00C5666D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9F09F0">
        <w:rPr>
          <w:rFonts w:ascii="Times New Roman" w:hAnsi="Times New Roman"/>
          <w:sz w:val="28"/>
          <w:szCs w:val="28"/>
        </w:rPr>
        <w:t>ПРИЛОЖЕНИЕ № </w:t>
      </w:r>
      <w:r w:rsidR="00661A76" w:rsidRPr="009F09F0">
        <w:rPr>
          <w:rFonts w:ascii="Times New Roman" w:hAnsi="Times New Roman"/>
          <w:sz w:val="28"/>
          <w:szCs w:val="28"/>
        </w:rPr>
        <w:t>2</w:t>
      </w:r>
    </w:p>
    <w:p w:rsidR="00D54DCC" w:rsidRPr="009F09F0" w:rsidRDefault="00D54DCC" w:rsidP="00C5666D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9F09F0">
        <w:rPr>
          <w:rFonts w:ascii="Times New Roman" w:hAnsi="Times New Roman"/>
          <w:sz w:val="28"/>
          <w:szCs w:val="28"/>
        </w:rPr>
        <w:t>к постановлению Правительства Новосибирской области</w:t>
      </w:r>
    </w:p>
    <w:p w:rsidR="00D54DCC" w:rsidRPr="009F09F0" w:rsidRDefault="0012604C" w:rsidP="00C5666D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12604C">
        <w:rPr>
          <w:rFonts w:ascii="Times New Roman" w:hAnsi="Times New Roman" w:cs="Times New Roman"/>
          <w:sz w:val="28"/>
          <w:szCs w:val="28"/>
        </w:rPr>
        <w:t>от 20.10.2022  № 487-п</w:t>
      </w:r>
      <w:bookmarkStart w:id="0" w:name="_GoBack"/>
      <w:bookmarkEnd w:id="0"/>
    </w:p>
    <w:p w:rsidR="003867C1" w:rsidRDefault="003867C1" w:rsidP="00C5666D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C5666D" w:rsidRPr="009F09F0" w:rsidRDefault="00C5666D" w:rsidP="00C5666D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4A68CC" w:rsidRPr="009F09F0" w:rsidRDefault="00D54DCC" w:rsidP="00C5666D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9F09F0">
        <w:rPr>
          <w:rFonts w:ascii="Times New Roman" w:hAnsi="Times New Roman" w:cs="Times New Roman"/>
          <w:sz w:val="28"/>
          <w:szCs w:val="28"/>
        </w:rPr>
        <w:t>«</w:t>
      </w:r>
      <w:r w:rsidR="004A68CC" w:rsidRPr="009F09F0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4A68CC" w:rsidRPr="009F09F0" w:rsidRDefault="004A68CC" w:rsidP="00C5666D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9F09F0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4A68CC" w:rsidRPr="009F09F0" w:rsidRDefault="004A68CC" w:rsidP="00C5666D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9F09F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5666D" w:rsidRDefault="004A68CC" w:rsidP="00C5666D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9F09F0">
        <w:rPr>
          <w:rFonts w:ascii="Times New Roman" w:hAnsi="Times New Roman" w:cs="Times New Roman"/>
          <w:sz w:val="28"/>
          <w:szCs w:val="28"/>
        </w:rPr>
        <w:t xml:space="preserve">«Социальная поддержка </w:t>
      </w:r>
    </w:p>
    <w:p w:rsidR="004A68CC" w:rsidRPr="009F09F0" w:rsidRDefault="004A68CC" w:rsidP="00C5666D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9F09F0">
        <w:rPr>
          <w:rFonts w:ascii="Times New Roman" w:hAnsi="Times New Roman" w:cs="Times New Roman"/>
          <w:sz w:val="28"/>
          <w:szCs w:val="28"/>
        </w:rPr>
        <w:t>в</w:t>
      </w:r>
      <w:r w:rsidR="00C5666D">
        <w:rPr>
          <w:rFonts w:ascii="Times New Roman" w:hAnsi="Times New Roman" w:cs="Times New Roman"/>
          <w:sz w:val="28"/>
          <w:szCs w:val="28"/>
        </w:rPr>
        <w:t> </w:t>
      </w:r>
      <w:r w:rsidRPr="009F09F0">
        <w:rPr>
          <w:rFonts w:ascii="Times New Roman" w:hAnsi="Times New Roman" w:cs="Times New Roman"/>
          <w:sz w:val="28"/>
          <w:szCs w:val="28"/>
        </w:rPr>
        <w:t>Новосибирской области»</w:t>
      </w:r>
    </w:p>
    <w:p w:rsidR="004A68CC" w:rsidRDefault="004A68CC" w:rsidP="00C566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666D" w:rsidRPr="009F09F0" w:rsidRDefault="00C5666D" w:rsidP="00C566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68CC" w:rsidRPr="009F09F0" w:rsidRDefault="004A68CC" w:rsidP="004A68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9F0">
        <w:rPr>
          <w:rFonts w:ascii="Times New Roman" w:hAnsi="Times New Roman" w:cs="Times New Roman"/>
          <w:b/>
          <w:sz w:val="28"/>
          <w:szCs w:val="28"/>
        </w:rPr>
        <w:t>ОСНОВНЫЕ МЕРОПРИЯТИЯ</w:t>
      </w:r>
    </w:p>
    <w:p w:rsidR="004A68CC" w:rsidRPr="009F09F0" w:rsidRDefault="004A68CC" w:rsidP="004A68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9F0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  <w:r w:rsidR="00C566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F0">
        <w:rPr>
          <w:rFonts w:ascii="Times New Roman" w:hAnsi="Times New Roman" w:cs="Times New Roman"/>
          <w:b/>
          <w:sz w:val="28"/>
          <w:szCs w:val="28"/>
        </w:rPr>
        <w:t>«Социальная поддержка в Новосибирской области»</w:t>
      </w:r>
    </w:p>
    <w:p w:rsidR="004A68CC" w:rsidRDefault="004A68CC" w:rsidP="004A6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66D" w:rsidRPr="009F09F0" w:rsidRDefault="00C5666D" w:rsidP="004A6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9"/>
        <w:gridCol w:w="1412"/>
        <w:gridCol w:w="500"/>
        <w:gridCol w:w="288"/>
        <w:gridCol w:w="393"/>
        <w:gridCol w:w="350"/>
        <w:gridCol w:w="968"/>
        <w:gridCol w:w="968"/>
        <w:gridCol w:w="968"/>
        <w:gridCol w:w="968"/>
        <w:gridCol w:w="968"/>
        <w:gridCol w:w="968"/>
        <w:gridCol w:w="968"/>
        <w:gridCol w:w="1637"/>
        <w:gridCol w:w="2369"/>
      </w:tblGrid>
      <w:tr w:rsidR="00C5666D" w:rsidRPr="00C5666D" w:rsidTr="00C5666D">
        <w:trPr>
          <w:trHeight w:val="20"/>
          <w:jc w:val="center"/>
        </w:trPr>
        <w:tc>
          <w:tcPr>
            <w:tcW w:w="1851" w:type="dxa"/>
            <w:vMerge w:val="restart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C5666D" w:rsidRPr="00C5666D" w:rsidRDefault="00C5666D" w:rsidP="00C5666D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0031" w:type="dxa"/>
            <w:gridSpan w:val="12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C5666D" w:rsidRPr="00C5666D" w:rsidRDefault="00C5666D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Ресурсное обеспечение</w:t>
            </w:r>
          </w:p>
        </w:tc>
        <w:tc>
          <w:tcPr>
            <w:tcW w:w="1627" w:type="dxa"/>
            <w:vMerge w:val="restart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C5666D" w:rsidRPr="00C5666D" w:rsidRDefault="00C5666D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ГРБС (ответственный исполнитель)</w:t>
            </w:r>
          </w:p>
        </w:tc>
        <w:tc>
          <w:tcPr>
            <w:tcW w:w="2205" w:type="dxa"/>
            <w:vMerge w:val="restart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C5666D" w:rsidRPr="00C5666D" w:rsidRDefault="00C5666D" w:rsidP="00C5666D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Ожидаемый результат</w:t>
            </w:r>
            <w:r w:rsidRPr="00C5666D">
              <w:rPr>
                <w:rFonts w:ascii="Times New Roman" w:hAnsi="Times New Roman" w:cs="Times New Roman"/>
                <w:sz w:val="20"/>
                <w:szCs w:val="20"/>
              </w:rPr>
              <w:br/>
              <w:t>(краткое описание)</w:t>
            </w: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C5666D" w:rsidRPr="00C5666D" w:rsidRDefault="00C5666D" w:rsidP="00C5666D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C5666D" w:rsidRPr="00C5666D" w:rsidRDefault="00C5666D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</w:tc>
        <w:tc>
          <w:tcPr>
            <w:tcW w:w="1762" w:type="dxa"/>
            <w:gridSpan w:val="4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C5666D" w:rsidRPr="00C5666D" w:rsidRDefault="00C5666D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958" w:type="dxa"/>
            <w:gridSpan w:val="7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C5666D" w:rsidRPr="00C5666D" w:rsidRDefault="00C5666D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о годам реализации, тыс. руб.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C5666D" w:rsidRPr="00C5666D" w:rsidRDefault="00C5666D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C5666D" w:rsidRPr="00C5666D" w:rsidRDefault="00C5666D" w:rsidP="00C5666D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C5666D" w:rsidRPr="00C5666D" w:rsidRDefault="00C5666D" w:rsidP="00C5666D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C5666D" w:rsidRPr="00C5666D" w:rsidRDefault="00C5666D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C5666D" w:rsidRPr="00C5666D" w:rsidRDefault="00C5666D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C5666D" w:rsidRPr="00C5666D" w:rsidRDefault="00C5666D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C5666D" w:rsidRPr="00C5666D" w:rsidRDefault="00C5666D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пГП</w:t>
            </w: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C5666D" w:rsidRPr="00C5666D" w:rsidRDefault="00C5666D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C5666D" w:rsidRPr="00C5666D" w:rsidRDefault="00C5666D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C5666D" w:rsidRPr="00C5666D" w:rsidRDefault="00C5666D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C5666D" w:rsidRPr="00C5666D" w:rsidRDefault="00C5666D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C5666D" w:rsidRPr="00C5666D" w:rsidRDefault="00C5666D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C5666D" w:rsidRPr="00C5666D" w:rsidRDefault="00C5666D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C5666D" w:rsidRPr="00C5666D" w:rsidRDefault="00C5666D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C5666D" w:rsidRPr="00C5666D" w:rsidRDefault="00C5666D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C5666D" w:rsidRPr="00C5666D" w:rsidRDefault="00C5666D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C5666D" w:rsidRPr="00C5666D" w:rsidRDefault="00C5666D" w:rsidP="00C5666D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27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05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17054" w:rsidRPr="00C5666D" w:rsidTr="00C5666D">
        <w:trPr>
          <w:trHeight w:val="20"/>
          <w:jc w:val="center"/>
        </w:trPr>
        <w:tc>
          <w:tcPr>
            <w:tcW w:w="15714" w:type="dxa"/>
            <w:gridSpan w:val="15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Цель государственной программы: улучшение качества жизни получателей мер социальной поддержки, повышение доступности и качества социального обслуживания населения Новосибирской области</w:t>
            </w: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 w:val="restart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 xml:space="preserve">Общепрограммное мероприятие О1. Финансовое обеспечение </w:t>
            </w:r>
            <w:r w:rsidRPr="00C566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оказания государственных услуг государственными учреждениями Новосибирской области, подведомственными МТиСР</w:t>
            </w: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5B2F4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П1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2522618,3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2055237,8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2115319,1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2115319,1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2115319,1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2115319,1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2115319,1</w:t>
            </w:r>
          </w:p>
        </w:tc>
        <w:tc>
          <w:tcPr>
            <w:tcW w:w="1627" w:type="dxa"/>
            <w:vMerge w:val="restart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 xml:space="preserve">МТиСР, государственные учреждения Новосибирской </w:t>
            </w:r>
            <w:r w:rsidRPr="00C566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области, подведомственные МТиСР</w:t>
            </w:r>
          </w:p>
        </w:tc>
        <w:tc>
          <w:tcPr>
            <w:tcW w:w="2205" w:type="dxa"/>
            <w:vMerge w:val="restart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5B2F4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Обеспечение возможности получения социальных услуг, предоставляемых </w:t>
            </w:r>
            <w:r w:rsidRPr="00C566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гражданам в</w:t>
            </w:r>
            <w:r w:rsidR="005B2F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стационарной и полустационарной формах социального обслуживания на базе государственных учреждений, подведомственных министерству. Обеспечение профилактики правонарушений путем решения вопросов социального обеспечения и адаптации граждан, попавших в трудную жизненную ситуацию, включая лиц, освобожденных из мест лишения свободы, осужденных к</w:t>
            </w:r>
            <w:r w:rsidR="005B2F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наказаниям, не</w:t>
            </w:r>
            <w:r w:rsidR="005B2F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связанным с изоляцией от общества, и лиц без определенного места жительства</w:t>
            </w: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5B2F4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5B2F4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5B2F4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5B2F4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 w:val="restart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 xml:space="preserve">Общепрограммное мероприятие О2. </w:t>
            </w:r>
            <w:r w:rsidRPr="00C5666D">
              <w:rPr>
                <w:rFonts w:ascii="Times New Roman" w:hAnsi="Times New Roman" w:cs="Times New Roman"/>
                <w:sz w:val="20"/>
                <w:szCs w:val="20"/>
              </w:rPr>
              <w:br/>
              <w:t>Финансовое и организационное обеспе</w:t>
            </w:r>
            <w:r w:rsidR="005B2F4E">
              <w:rPr>
                <w:rFonts w:ascii="Times New Roman" w:hAnsi="Times New Roman" w:cs="Times New Roman"/>
                <w:sz w:val="20"/>
                <w:szCs w:val="20"/>
              </w:rPr>
              <w:t xml:space="preserve">чение социального обслуживания </w:t>
            </w: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отдельных категорий граждан, оказание социально полезных услуг, в том числе повышение качества их оказания</w:t>
            </w: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5B2F4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П2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2713935,1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2539226,9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2689005,1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2689005,1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2689005,1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2689005,1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2689005,1</w:t>
            </w:r>
          </w:p>
        </w:tc>
        <w:tc>
          <w:tcPr>
            <w:tcW w:w="1627" w:type="dxa"/>
            <w:vMerge w:val="restart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5B2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МТиСР, НКО, МТиСР во взаимодействии с</w:t>
            </w:r>
            <w:r w:rsidR="005B2F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 xml:space="preserve">органами местного самоуправления муниципальных образований Новосибирской области, организации, определяемые заказчиком </w:t>
            </w:r>
            <w:r w:rsidRPr="00C566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="005B2F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соответствии с законодательством Российской Федерации и Новосибирской области</w:t>
            </w:r>
          </w:p>
        </w:tc>
        <w:tc>
          <w:tcPr>
            <w:tcW w:w="2205" w:type="dxa"/>
            <w:vMerge w:val="restart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Стимулирование активной жизненной позиции у населения Новосибирской области и работников социальной сферы за счет проведения социально значимых мероприятий. Повышение уровня информированности населения по вопросам получения социальной поддержки, </w:t>
            </w:r>
            <w:r w:rsidRPr="00C566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положительного имиджа системы социальной защиты. Обеспечение социального обслуживания отдельных категорий граждан</w:t>
            </w: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5B2F4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5B2F4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5B2F4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5B2F4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 w:val="restart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5B2F4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B2F4E">
              <w:rPr>
                <w:rFonts w:ascii="Times New Roman" w:hAnsi="Times New Roman" w:cs="Times New Roman"/>
                <w:sz w:val="20"/>
                <w:szCs w:val="20"/>
              </w:rPr>
              <w:t xml:space="preserve">бщепрограммное мероприятие О3. </w:t>
            </w: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государственных учреждений, подведомственных МТиСР, за счет средств от оказания платных услуг, безвозмездных поступлений от</w:t>
            </w:r>
            <w:r w:rsidR="005B2F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физических и юридических лиц, в</w:t>
            </w:r>
            <w:r w:rsidR="005B2F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том числе добровольных пожертвований, и</w:t>
            </w:r>
            <w:r w:rsidR="005B2F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средств от иной приносящей доходы деятельности</w:t>
            </w: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5B2F4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7" w:type="dxa"/>
            <w:vMerge w:val="restart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МТиСР, государственные учреждения Новосибирской области, подведомственные МТиСР</w:t>
            </w:r>
          </w:p>
        </w:tc>
        <w:tc>
          <w:tcPr>
            <w:tcW w:w="2205" w:type="dxa"/>
            <w:vMerge w:val="restart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5B2F4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Повышение качества социальных услуг, предоставляемых гражданам в полустационарной и стационарной формах на</w:t>
            </w:r>
            <w:r w:rsidR="005B2F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базе государственных учреждений, подведомственных МТиСР</w:t>
            </w: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5B2F4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5B2F4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5B2F4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974392,9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974392,9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974392,9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974392,9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974392,9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974392,9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974392,9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5B2F4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 w:val="restart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5B2F4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 xml:space="preserve">Общепрограммное мероприятие О4. Реализация мер государственной поддержки в части предоставления налоговых льгот, освобождений и иных преференций по налогам, </w:t>
            </w:r>
            <w:r w:rsidRPr="00C566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предоставляемым отдельным категориям плательщиков в</w:t>
            </w:r>
            <w:r w:rsidR="005B2F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целях улучшения качества жизни получателей мер социальной поддержки, повышения доступности и качества социального обслуживания нас</w:t>
            </w:r>
            <w:r w:rsidR="005B2F4E">
              <w:rPr>
                <w:rFonts w:ascii="Times New Roman" w:hAnsi="Times New Roman" w:cs="Times New Roman"/>
                <w:sz w:val="20"/>
                <w:szCs w:val="20"/>
              </w:rPr>
              <w:t>еления Новосибирской области</w:t>
            </w: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5B2F4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7" w:type="dxa"/>
            <w:vMerge w:val="restart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МТиСР</w:t>
            </w:r>
          </w:p>
        </w:tc>
        <w:tc>
          <w:tcPr>
            <w:tcW w:w="2205" w:type="dxa"/>
            <w:vMerge w:val="restart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уровня жизни отдельных категорий граждан и повышение качества услуг,  оказываемых общественными организациями за счет снижения налоговой нагрузки при уплате налогов гражданами и </w:t>
            </w:r>
            <w:r w:rsidRPr="00C566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общественными организациями</w:t>
            </w: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5B2F4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5B2F4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5B2F4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5B2F4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105415,0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105415,0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105415,0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105415,0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105415,0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105415,0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105415,0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054" w:rsidRPr="00C5666D" w:rsidTr="00C5666D">
        <w:trPr>
          <w:trHeight w:val="20"/>
          <w:jc w:val="center"/>
        </w:trPr>
        <w:tc>
          <w:tcPr>
            <w:tcW w:w="15714" w:type="dxa"/>
            <w:gridSpan w:val="15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Задача 1 государственной программы: создание благоприятных условий для улучшения положения детей и семей с детьми</w:t>
            </w:r>
          </w:p>
        </w:tc>
      </w:tr>
      <w:tr w:rsidR="00317054" w:rsidRPr="00C5666D" w:rsidTr="00C5666D">
        <w:trPr>
          <w:trHeight w:val="20"/>
          <w:jc w:val="center"/>
        </w:trPr>
        <w:tc>
          <w:tcPr>
            <w:tcW w:w="15714" w:type="dxa"/>
            <w:gridSpan w:val="15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1. «Семья и дети»</w:t>
            </w:r>
          </w:p>
        </w:tc>
      </w:tr>
      <w:tr w:rsidR="00317054" w:rsidRPr="00C5666D" w:rsidTr="00C5666D">
        <w:trPr>
          <w:trHeight w:val="20"/>
          <w:jc w:val="center"/>
        </w:trPr>
        <w:tc>
          <w:tcPr>
            <w:tcW w:w="15714" w:type="dxa"/>
            <w:gridSpan w:val="15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Цель подпрограммы 1: улучшение качества жизни семей с детьми, детей, в том числе детей-инвалидов, детей-сирот и детей, оставшихся без попечения родителей</w:t>
            </w:r>
          </w:p>
        </w:tc>
      </w:tr>
      <w:tr w:rsidR="00317054" w:rsidRPr="00C5666D" w:rsidTr="00C5666D">
        <w:trPr>
          <w:trHeight w:val="20"/>
          <w:jc w:val="center"/>
        </w:trPr>
        <w:tc>
          <w:tcPr>
            <w:tcW w:w="15714" w:type="dxa"/>
            <w:gridSpan w:val="15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5B2F4E" w:rsidP="00C5666D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Задача 1 цели </w:t>
            </w:r>
            <w:r w:rsidR="00317054" w:rsidRPr="00C5666D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подпрограммы 1: развитие системы государственной поддержки семей с детьми, в том числе детей-инвалидов, детей-сирот  и детей, </w:t>
            </w:r>
            <w:r w:rsidR="00317054" w:rsidRPr="00C5666D">
              <w:rPr>
                <w:rFonts w:ascii="Times New Roman" w:hAnsi="Times New Roman" w:cs="Times New Roman"/>
                <w:sz w:val="20"/>
                <w:szCs w:val="20"/>
              </w:rPr>
              <w:br/>
              <w:t>оставшихся без попечения родителей, социального обслуживания и социального сопровождения детей и семей с детьми</w:t>
            </w: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 w:val="restart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1.1.1.1.1.1. Региональный про</w:t>
            </w:r>
            <w:r w:rsidR="005B2F4E">
              <w:rPr>
                <w:rFonts w:ascii="Times New Roman" w:hAnsi="Times New Roman" w:cs="Times New Roman"/>
                <w:sz w:val="20"/>
                <w:szCs w:val="20"/>
              </w:rPr>
              <w:t>ект «</w:t>
            </w: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Финансовая под</w:t>
            </w:r>
            <w:r w:rsidR="005B2F4E">
              <w:rPr>
                <w:rFonts w:ascii="Times New Roman" w:hAnsi="Times New Roman" w:cs="Times New Roman"/>
                <w:sz w:val="20"/>
                <w:szCs w:val="20"/>
              </w:rPr>
              <w:t>держка семей при рождении детей»</w:t>
            </w: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5B2F4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Р1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2789710,0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1102052,6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1123428,5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7" w:type="dxa"/>
            <w:vMerge w:val="restart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5B2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МТиСР, организации, определяемые заказчиком в</w:t>
            </w:r>
            <w:r w:rsidR="005B2F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соответствии с законодательством Российской Федерации и Новосибирской области</w:t>
            </w:r>
          </w:p>
        </w:tc>
        <w:tc>
          <w:tcPr>
            <w:tcW w:w="2205" w:type="dxa"/>
            <w:vMerge w:val="restart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5B2F4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 xml:space="preserve">Минимизация последствий изменения материального положения </w:t>
            </w:r>
            <w:r w:rsidR="005B2F4E">
              <w:rPr>
                <w:rFonts w:ascii="Times New Roman" w:hAnsi="Times New Roman" w:cs="Times New Roman"/>
                <w:sz w:val="20"/>
                <w:szCs w:val="20"/>
              </w:rPr>
              <w:t xml:space="preserve">семей в связи с рождением детей, </w:t>
            </w: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осуществление долгосрочного планирования личных финансов на всех этапах жизнедеятельности семьи, связанных с</w:t>
            </w:r>
            <w:r w:rsidR="005B2F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рождением детей</w:t>
            </w: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5B2F4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Р1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4762675,8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5036031,8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5259286,7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5B2F4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5B2F4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5B2F4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 w:val="restart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5B2F4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1.1.1.1.1.2. Внедрение современных форм реабилитации и технологий работы в</w:t>
            </w:r>
            <w:r w:rsidR="005B2F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сфере социального обслуживания и социального сопровождения детей и семей с детьми, в</w:t>
            </w:r>
            <w:r w:rsidR="005B2F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том числе детей-инвалидов, детей-сирот и детей, оставшихся без попечения родителей</w:t>
            </w: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5B2F4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50866,8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17413,8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17503,8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1140932,3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1140932,3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1140932,3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1140932,3</w:t>
            </w:r>
          </w:p>
        </w:tc>
        <w:tc>
          <w:tcPr>
            <w:tcW w:w="1627" w:type="dxa"/>
            <w:vMerge w:val="restart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5B2F4E" w:rsidP="005B2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МТиСР, </w:t>
            </w:r>
            <w:r w:rsidR="00317054" w:rsidRPr="00C5666D">
              <w:rPr>
                <w:rFonts w:ascii="Times New Roman" w:hAnsi="Times New Roman" w:cs="Times New Roman"/>
                <w:sz w:val="20"/>
                <w:szCs w:val="20"/>
              </w:rPr>
              <w:t>государственные учреждения Новосибирской области, подведомственные МТиСР, НКО, организации, определяемые заказчиком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17054" w:rsidRPr="00C5666D">
              <w:rPr>
                <w:rFonts w:ascii="Times New Roman" w:hAnsi="Times New Roman" w:cs="Times New Roman"/>
                <w:sz w:val="20"/>
                <w:szCs w:val="20"/>
              </w:rPr>
              <w:t>соответствии с законодательством Российской Федерации и Новосибирской области, МТиСР во взаимодействии с органами местного самоуправления муниципальных образований Новосибирской области</w:t>
            </w:r>
          </w:p>
        </w:tc>
        <w:tc>
          <w:tcPr>
            <w:tcW w:w="2205" w:type="dxa"/>
            <w:vMerge w:val="restart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Укрепление института семьи, повышение престижа материнства и отцовства, обеспечение развития и сохранение семейных ценностей. Повышение доступности и качества услуг, предоставляемых детям, семьям с детьми, в том числе семьям с детьми инвалидами. Снижение уровня социального сиротства, профилактика жестокого обращения с детьми. Стимулирование активной жизненной позиции у населения Новосибирской области и работников социальной сферы за счет проведения социально значимых мероприятий</w:t>
            </w: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5B2F4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5259286,7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5259286,7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5259286,7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5259286,7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5B2F4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5B2F4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16365,8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12843,4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5B2F4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 w:val="restart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5B2F4E" w:rsidP="005B2F4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="00317054" w:rsidRPr="00C5666D">
              <w:rPr>
                <w:rFonts w:ascii="Times New Roman" w:hAnsi="Times New Roman" w:cs="Times New Roman"/>
                <w:sz w:val="20"/>
                <w:szCs w:val="20"/>
              </w:rPr>
              <w:t>1.1.1.1.1.3. Оказание государственной поддержки отдельным категориям семей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17054" w:rsidRPr="00C5666D">
              <w:rPr>
                <w:rFonts w:ascii="Times New Roman" w:hAnsi="Times New Roman" w:cs="Times New Roman"/>
                <w:sz w:val="20"/>
                <w:szCs w:val="20"/>
              </w:rPr>
              <w:t>детьми, семей с детьми-инвалидами, многодетных семей</w:t>
            </w: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5B2F4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7786527,0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4086376,6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4219288,2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4219288,2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4219288,2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4219288,2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4219288,2</w:t>
            </w:r>
          </w:p>
        </w:tc>
        <w:tc>
          <w:tcPr>
            <w:tcW w:w="1627" w:type="dxa"/>
            <w:vMerge w:val="restart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5B2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МТиСР, организации, определяемые заказчиком в</w:t>
            </w:r>
            <w:r w:rsidR="005B2F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соответствии с законодательством Российской Федерации и Новосибирской области</w:t>
            </w:r>
          </w:p>
        </w:tc>
        <w:tc>
          <w:tcPr>
            <w:tcW w:w="2205" w:type="dxa"/>
            <w:vMerge w:val="restart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Государственная социальная поддержка семей с детьми, в том числе многодетных семей, семей с детьми-инвалидами, семей при рождении двух и более детей одновременно</w:t>
            </w: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5B2F4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8094176,3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8369395,7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8824093,8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8824093,8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8824093,8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8824093,8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8824093,8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5B2F4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5B2F4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5B2F4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 w:val="restart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5B2F4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</w:t>
            </w:r>
            <w:r w:rsidRPr="00C566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1.1.1.1.1.4. Организация деятельности по</w:t>
            </w:r>
            <w:r w:rsidR="005B2F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опеке и попечительству, обеспечение сопровождения, прав и интересов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5B2F4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областной </w:t>
            </w:r>
            <w:r w:rsidRPr="00C566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023</w:t>
            </w: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4009271,3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3277274,8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3550210,7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3550210,7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3550210,7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3550210,7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3550210,7</w:t>
            </w:r>
          </w:p>
        </w:tc>
        <w:tc>
          <w:tcPr>
            <w:tcW w:w="1627" w:type="dxa"/>
            <w:vMerge w:val="restart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5B2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 xml:space="preserve">МТиСР, МС, </w:t>
            </w:r>
            <w:r w:rsidRPr="00C566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МТиСР во взаимодействии с</w:t>
            </w:r>
            <w:r w:rsidR="005B2F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органами местного самоуправления муниципальных образований Новосибирской области, НКО, организации, определяемые заказчиком в</w:t>
            </w:r>
            <w:r w:rsidR="005B2F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соответствии с законодательством Российской Федерации и Новосибирской области</w:t>
            </w:r>
          </w:p>
        </w:tc>
        <w:tc>
          <w:tcPr>
            <w:tcW w:w="2205" w:type="dxa"/>
            <w:vMerge w:val="restart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5B2F4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Улучшение условий </w:t>
            </w:r>
            <w:r w:rsidRPr="00C566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содержания и воспитания детей, являющихся воспитанниками учреждений для детей-сирот и детей, оставшихся без попечения родителей, создание условий для деинституциализации детей-сирот и детей, оставшихся без попечения родителей (проведение социально значимых мероприятий и</w:t>
            </w:r>
            <w:r w:rsidR="005B2F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поддержка одаренных детей-сирот, развитие мер по семейным формам устройства детей-сирот, направление субвенций в</w:t>
            </w:r>
            <w:r w:rsidR="005B2F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муниципальные образования Новосибирской области на организацию и осуществление деятельности по опеке и попечительству, улучшение условий содержания и воспитания, социальную поддержку детей-сирот и детей, оставшихся без попечения родителей)</w:t>
            </w: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5B2F4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694131,2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858041,5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731980,1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5B2F4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278549,4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278549,4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278549,4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278549,4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278549,4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278549,4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278549,4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5B2F4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5B2F4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5B2F4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 w:val="restart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r w:rsidR="005B2F4E">
              <w:rPr>
                <w:rFonts w:ascii="Times New Roman" w:hAnsi="Times New Roman" w:cs="Times New Roman"/>
                <w:sz w:val="20"/>
                <w:szCs w:val="20"/>
              </w:rPr>
              <w:t xml:space="preserve">овное мероприятие 1.1.1.1.1.5. </w:t>
            </w: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мероприятий, направленных на профилактику </w:t>
            </w:r>
            <w:r w:rsidRPr="00C566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безнадзорности, правонарушений несовершеннолетних, социализацию и реабилитацию несовершеннолетних, находящихся в конфликте с законом</w:t>
            </w: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5B2F4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85232,7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80312,0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83313,0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83313,0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83313,0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83313,0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83313,0</w:t>
            </w:r>
          </w:p>
        </w:tc>
        <w:tc>
          <w:tcPr>
            <w:tcW w:w="1627" w:type="dxa"/>
            <w:vMerge w:val="restart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 xml:space="preserve">МТиСР, МТиСР во взаимодействии с органами местного самоуправления муниципальных образований </w:t>
            </w:r>
            <w:r w:rsidRPr="00C566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Новосибирской области, государственные учреждения Новосибирской области, подведомственные МТиСР</w:t>
            </w:r>
          </w:p>
        </w:tc>
        <w:tc>
          <w:tcPr>
            <w:tcW w:w="2205" w:type="dxa"/>
            <w:vMerge w:val="restart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Создание условий для совершенствования системы профилактики преступности и правонарушений несовершеннолетних, социализации и </w:t>
            </w:r>
            <w:r w:rsidRPr="00C566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реабилитации несовершеннолетних, находящихся в конфликте с законом. Координация деятельности органов и учреждений системы профилактики безнадзорности и правонарушений несовершеннолетних </w:t>
            </w: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5B2F4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278,8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278,8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278,8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278,8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278,8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278,8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5B2F4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5B2F4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5B2F4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054" w:rsidRPr="00C5666D" w:rsidTr="00C5666D">
        <w:trPr>
          <w:trHeight w:val="20"/>
          <w:jc w:val="center"/>
        </w:trPr>
        <w:tc>
          <w:tcPr>
            <w:tcW w:w="15714" w:type="dxa"/>
            <w:gridSpan w:val="15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5B2F4E" w:rsidP="00C5666D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2 цели</w:t>
            </w:r>
            <w:r w:rsidR="00317054" w:rsidRPr="00C5666D"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1: </w:t>
            </w:r>
            <w:r w:rsidR="00317054" w:rsidRPr="00C5666D">
              <w:rPr>
                <w:rFonts w:ascii="Times New Roman" w:hAnsi="Times New Roman" w:cs="Times New Roman"/>
                <w:sz w:val="20"/>
                <w:szCs w:val="20"/>
              </w:rPr>
              <w:t>обеспечение потребности детей в отдыхе и оздоровлении</w:t>
            </w: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 w:val="restart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1.1.1.1.2.1. Организация отдыха и оздоровления детей</w:t>
            </w: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5B2F4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583896,7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520848,0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520848,0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520848,0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520848,0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520848,0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520848,0</w:t>
            </w:r>
          </w:p>
        </w:tc>
        <w:tc>
          <w:tcPr>
            <w:tcW w:w="1627" w:type="dxa"/>
            <w:vMerge w:val="restart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МТиСР, МТиСР во взаимодействии с органами местного самоуправления муниципальных образований Новосибирской области, НКО</w:t>
            </w:r>
            <w:r w:rsidR="00904FCA" w:rsidRPr="00C5666D">
              <w:rPr>
                <w:rFonts w:ascii="Times New Roman" w:hAnsi="Times New Roman" w:cs="Times New Roman"/>
                <w:sz w:val="20"/>
                <w:szCs w:val="20"/>
              </w:rPr>
              <w:t>, государственные учреждения Новосибирской области, подведомственные МТиСР</w:t>
            </w:r>
          </w:p>
        </w:tc>
        <w:tc>
          <w:tcPr>
            <w:tcW w:w="2205" w:type="dxa"/>
            <w:vMerge w:val="restart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Оздоровление детей, проживающих в Новосибирской области, в том числе из семей группы риска, организация их отдыха и занятости в каникулярное время; создание условий для занятия физкультурой и спортом; формирование у детей нравственных ценностей, культуры здоровья, развитие социально активной личности ребенка. Проведение реконструкции, капитального ремонта зданий, сооружений, помещений организаций отдыха детей и их оздоровления требованиям правил безопасности в целях комфортного и безопасного отдыха детей</w:t>
            </w: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5B2F4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5B2F4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11540,0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11540,0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11540,0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11540,0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11540,0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11540,0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11540,0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5B2F4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5B2F4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 w:val="restart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E6328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 xml:space="preserve">Итого по </w:t>
            </w:r>
            <w:r w:rsidR="00E632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подпрограмме 1. «</w:t>
            </w: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Семья и дети</w:t>
            </w:r>
            <w:r w:rsidR="00E6328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государственной программы Новосибирской области </w:t>
            </w:r>
            <w:r w:rsidR="00E6328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Социальная поддержка в</w:t>
            </w:r>
            <w:r w:rsidR="00E6328C">
              <w:rPr>
                <w:rFonts w:ascii="Times New Roman" w:hAnsi="Times New Roman" w:cs="Times New Roman"/>
                <w:sz w:val="20"/>
                <w:szCs w:val="20"/>
              </w:rPr>
              <w:t> Новосибирской области»</w:t>
            </w: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E6328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областной </w:t>
            </w:r>
            <w:r w:rsidRPr="00C566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15999635,7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9942319,3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10246572,3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9514592,2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9514592,2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9514592,2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9514592,2</w:t>
            </w:r>
          </w:p>
        </w:tc>
        <w:tc>
          <w:tcPr>
            <w:tcW w:w="1627" w:type="dxa"/>
            <w:vMerge w:val="restart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05" w:type="dxa"/>
            <w:vMerge w:val="restart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E6328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13135671,5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13684255,7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14362208,7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14362208,7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14362208,7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14362208,7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14362208,7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E6328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11540,0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11540,0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11540,0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11540,0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11540,0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11540,0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11540,0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E6328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16365,8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12843,4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E6328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054" w:rsidRPr="00C5666D" w:rsidTr="00C5666D">
        <w:trPr>
          <w:trHeight w:val="20"/>
          <w:jc w:val="center"/>
        </w:trPr>
        <w:tc>
          <w:tcPr>
            <w:tcW w:w="15714" w:type="dxa"/>
            <w:gridSpan w:val="15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Задача 2 государственной программы: выполнение обязательств по социальной поддержке граждан, нуждающихся в особой защите государства, в том числе граждан пожилого возраста, инвалидов, малоимущих, а также граждан, находящихся в трудной жизненной ситуации</w:t>
            </w:r>
          </w:p>
        </w:tc>
      </w:tr>
      <w:tr w:rsidR="00317054" w:rsidRPr="00C5666D" w:rsidTr="00C5666D">
        <w:trPr>
          <w:trHeight w:val="20"/>
          <w:jc w:val="center"/>
        </w:trPr>
        <w:tc>
          <w:tcPr>
            <w:tcW w:w="15714" w:type="dxa"/>
            <w:gridSpan w:val="15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2 «Старшее поколение»</w:t>
            </w:r>
          </w:p>
        </w:tc>
      </w:tr>
      <w:tr w:rsidR="00317054" w:rsidRPr="00C5666D" w:rsidTr="00C5666D">
        <w:trPr>
          <w:trHeight w:val="20"/>
          <w:jc w:val="center"/>
        </w:trPr>
        <w:tc>
          <w:tcPr>
            <w:tcW w:w="15714" w:type="dxa"/>
            <w:gridSpan w:val="15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Цель подпрограммы 2: формирование условий для реализации мероприятий, направленных на укрепление социальной защищенности граждан пожилого возраста</w:t>
            </w:r>
          </w:p>
        </w:tc>
      </w:tr>
      <w:tr w:rsidR="00317054" w:rsidRPr="00C5666D" w:rsidTr="00C5666D">
        <w:trPr>
          <w:trHeight w:val="20"/>
          <w:jc w:val="center"/>
        </w:trPr>
        <w:tc>
          <w:tcPr>
            <w:tcW w:w="15714" w:type="dxa"/>
            <w:gridSpan w:val="15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Задача цели подпрограммы 2: выполнение обязательств по социальной поддержке граждан пожилого возраста</w:t>
            </w: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 w:val="restart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r w:rsidR="00E6328C">
              <w:rPr>
                <w:rFonts w:ascii="Times New Roman" w:hAnsi="Times New Roman" w:cs="Times New Roman"/>
                <w:sz w:val="20"/>
                <w:szCs w:val="20"/>
              </w:rPr>
              <w:t xml:space="preserve">овное мероприятие 1.2.2.1.1.1. </w:t>
            </w: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«Старшее поколение»</w:t>
            </w: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E6328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Р3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156732,1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173011,4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173959,4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7" w:type="dxa"/>
            <w:vMerge w:val="restart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E632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МТиСР, МТиСР</w:t>
            </w:r>
            <w:r w:rsidR="00E632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 xml:space="preserve">во взаимодействии с органами местного самоуправления муниципальных образований Новосибирской области, государственные учреждения Новосибирской области, подведомственные МТиСР, НКО, </w:t>
            </w:r>
            <w:r w:rsidR="00257E01" w:rsidRPr="00C5666D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организации, определяемые заказчиком </w:t>
            </w:r>
            <w:r w:rsidR="00257E01" w:rsidRPr="00C566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="00E632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57E01" w:rsidRPr="00C5666D">
              <w:rPr>
                <w:rFonts w:ascii="Times New Roman" w:hAnsi="Times New Roman" w:cs="Times New Roman"/>
                <w:sz w:val="20"/>
                <w:szCs w:val="20"/>
              </w:rPr>
              <w:t>соответствии с законодательством Российской Федерации и Новосибирской области</w:t>
            </w:r>
          </w:p>
        </w:tc>
        <w:tc>
          <w:tcPr>
            <w:tcW w:w="2205" w:type="dxa"/>
            <w:vMerge w:val="restart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E6328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занятий оздоровительной физкультурой граж</w:t>
            </w:r>
            <w:r w:rsidR="00E6328C">
              <w:rPr>
                <w:rFonts w:ascii="Times New Roman" w:hAnsi="Times New Roman" w:cs="Times New Roman"/>
                <w:sz w:val="20"/>
                <w:szCs w:val="20"/>
              </w:rPr>
              <w:t>дан пожилого возраста на </w:t>
            </w: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 xml:space="preserve">базе организаций социального обслуживания, пропаганда здорового образа жизни граждан старшего поколения, улучшение социально-экономического положения и качества жизни граждан старшего поколения, обеспечение стационарозамещающими формами социального обслуживания граждан </w:t>
            </w:r>
            <w:r w:rsidRPr="00C566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пожилого возраста и инвалидов, нуждающихся в стацион</w:t>
            </w:r>
            <w:r w:rsidR="00E6328C">
              <w:rPr>
                <w:rFonts w:ascii="Times New Roman" w:hAnsi="Times New Roman" w:cs="Times New Roman"/>
                <w:sz w:val="20"/>
                <w:szCs w:val="20"/>
              </w:rPr>
              <w:t xml:space="preserve">арном социальном обслуживании. </w:t>
            </w: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Финансовая поддержка социально ориентированных общественных организаций, объединяющих различные категории граждан пожилого возраста.</w:t>
            </w:r>
            <w:r w:rsidRPr="00C5666D">
              <w:rPr>
                <w:rFonts w:ascii="Times New Roman" w:hAnsi="Times New Roman" w:cs="Times New Roman"/>
                <w:sz w:val="20"/>
                <w:szCs w:val="20"/>
              </w:rPr>
              <w:br/>
              <w:t>Создание системы долговременного ухода за</w:t>
            </w:r>
            <w:r w:rsidR="00E632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гражданами пожилого возраста и инвалидами на</w:t>
            </w:r>
            <w:r w:rsidR="00E632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территории муниципальных районов и городски</w:t>
            </w:r>
            <w:r w:rsidR="00E6328C">
              <w:rPr>
                <w:rFonts w:ascii="Times New Roman" w:hAnsi="Times New Roman" w:cs="Times New Roman"/>
                <w:sz w:val="20"/>
                <w:szCs w:val="20"/>
              </w:rPr>
              <w:t>х округов Новосибирской области</w:t>
            </w: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E6328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Р3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334776,9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258290,2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281051,4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E6328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E6328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E6328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 w:val="restart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E6328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145A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E6328C" w:rsidRPr="00B145AB">
              <w:rPr>
                <w:rFonts w:ascii="Times New Roman" w:hAnsi="Times New Roman" w:cs="Times New Roman"/>
                <w:sz w:val="20"/>
                <w:szCs w:val="20"/>
              </w:rPr>
              <w:t>новное</w:t>
            </w:r>
            <w:r w:rsidR="00E6328C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мероприятие 1.2.2.1.1.2.</w:t>
            </w: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 xml:space="preserve"> Оказание доп</w:t>
            </w:r>
            <w:r w:rsidR="00E6328C">
              <w:rPr>
                <w:rFonts w:ascii="Times New Roman" w:hAnsi="Times New Roman" w:cs="Times New Roman"/>
                <w:sz w:val="20"/>
                <w:szCs w:val="20"/>
              </w:rPr>
              <w:t>олнительной поддержки гражданам</w:t>
            </w: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 xml:space="preserve"> пожилого возраста, в том числе ветеран</w:t>
            </w:r>
            <w:r w:rsidR="00CF2AAB" w:rsidRPr="00C5666D"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r w:rsidR="00E632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труда</w:t>
            </w: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E6328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59581,7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6385,0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6385,0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180344,4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180344,4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180344,4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180344,4</w:t>
            </w:r>
          </w:p>
        </w:tc>
        <w:tc>
          <w:tcPr>
            <w:tcW w:w="1627" w:type="dxa"/>
            <w:vMerge w:val="restart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E632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 xml:space="preserve">МТиСР, МТиСР во взаимодействии с органами местного самоуправления муниципальных образований Новосибирской области, государственные учреждения Новосибирской области, подведомственные МТиСР, НКО, организации, определяемые </w:t>
            </w:r>
            <w:r w:rsidRPr="00C566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заказчиком в</w:t>
            </w:r>
            <w:r w:rsidR="00E632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соответствии с законодательством Российской Федерации и Новосибирской области</w:t>
            </w:r>
          </w:p>
        </w:tc>
        <w:tc>
          <w:tcPr>
            <w:tcW w:w="2205" w:type="dxa"/>
            <w:vMerge w:val="restart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E6328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основания для реализации права на</w:t>
            </w:r>
            <w:r w:rsidR="00E632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ветеранам труда Новосибирской области. Обеспечение оздоровительного отдыха активистов ветеранского движения. Ежегодное чествование Героев Советского Союза, Героев Социалистического Труда, Героев России, полных кавалеров о</w:t>
            </w:r>
            <w:r w:rsidR="00B145AB">
              <w:rPr>
                <w:rFonts w:ascii="Times New Roman" w:hAnsi="Times New Roman" w:cs="Times New Roman"/>
                <w:sz w:val="20"/>
                <w:szCs w:val="20"/>
              </w:rPr>
              <w:t xml:space="preserve">рденов Славы и Трудовой Славы, </w:t>
            </w:r>
            <w:r w:rsidRPr="00C566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ветеранов войны и активистов ветеранского движения</w:t>
            </w: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E6328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281051,4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281051,4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281051,4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281051,4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E6328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E6328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E6328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 w:val="restart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B145AB" w:rsidP="00B145A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 2. «</w:t>
            </w:r>
            <w:r w:rsidR="00317054" w:rsidRPr="00C5666D">
              <w:rPr>
                <w:rFonts w:ascii="Times New Roman" w:hAnsi="Times New Roman" w:cs="Times New Roman"/>
                <w:sz w:val="20"/>
                <w:szCs w:val="20"/>
              </w:rPr>
              <w:t>Старшее поколение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317054" w:rsidRPr="00C5666D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государственной программы Новосибирской области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17054" w:rsidRPr="00C5666D">
              <w:rPr>
                <w:rFonts w:ascii="Times New Roman" w:hAnsi="Times New Roman" w:cs="Times New Roman"/>
                <w:sz w:val="20"/>
                <w:szCs w:val="20"/>
              </w:rPr>
              <w:t>Социальная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ддержка в Новосибирской области»</w:t>
            </w: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B145AB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216313,8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179396,4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180344,4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180344,4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180344,4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180344,4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180344,4</w:t>
            </w:r>
          </w:p>
        </w:tc>
        <w:tc>
          <w:tcPr>
            <w:tcW w:w="1627" w:type="dxa"/>
            <w:vMerge w:val="restart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05" w:type="dxa"/>
            <w:vMerge w:val="restart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B145AB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334776,9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258290,2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281051,4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281051,4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281051,4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281051,4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281051,4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B145AB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B145AB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B145AB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054" w:rsidRPr="00C5666D" w:rsidTr="00C5666D">
        <w:trPr>
          <w:trHeight w:val="20"/>
          <w:jc w:val="center"/>
        </w:trPr>
        <w:tc>
          <w:tcPr>
            <w:tcW w:w="15714" w:type="dxa"/>
            <w:gridSpan w:val="15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3 «Доступная среда»</w:t>
            </w:r>
          </w:p>
        </w:tc>
      </w:tr>
      <w:tr w:rsidR="00317054" w:rsidRPr="00C5666D" w:rsidTr="00C5666D">
        <w:trPr>
          <w:trHeight w:val="20"/>
          <w:jc w:val="center"/>
        </w:trPr>
        <w:tc>
          <w:tcPr>
            <w:tcW w:w="15714" w:type="dxa"/>
            <w:gridSpan w:val="15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B145AB" w:rsidRDefault="00317054" w:rsidP="00C5666D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 xml:space="preserve">Цель подпрограммы 3: повышение уровня обеспеченности инвалидов равными правами и возможностями с другими гражданами, </w:t>
            </w:r>
          </w:p>
          <w:p w:rsidR="00317054" w:rsidRPr="00C5666D" w:rsidRDefault="00317054" w:rsidP="00C5666D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а также толерантного отношения к ним в обществе</w:t>
            </w:r>
          </w:p>
        </w:tc>
      </w:tr>
      <w:tr w:rsidR="00317054" w:rsidRPr="00C5666D" w:rsidTr="00C5666D">
        <w:trPr>
          <w:trHeight w:val="20"/>
          <w:jc w:val="center"/>
        </w:trPr>
        <w:tc>
          <w:tcPr>
            <w:tcW w:w="15714" w:type="dxa"/>
            <w:gridSpan w:val="15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Задача 1 цели подпрограммы 3: формирование условий для обеспечения беспрепятственного доступа инвалидов и других маломобильных групп населения к приоритетным для них услугам, в том числе оборудование (дооборудование) приоритетных объектов элементами доступности</w:t>
            </w: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 w:val="restart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B145A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1.2.3.1.1.1. Обеспечение доступности услуг инвалидам и другим маломобильным группам населения в</w:t>
            </w:r>
            <w:r w:rsidR="00B145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 xml:space="preserve">приоритетных </w:t>
            </w:r>
            <w:r w:rsidRPr="00C566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сферах жизнедеятельности, в</w:t>
            </w:r>
            <w:r w:rsidR="00B145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том числе оборудование (дооборудование) приоритетных объектов элементами доступности</w:t>
            </w: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B145A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2696,9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2696,9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2696,9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2696,9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2696,9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2696,9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2696,9</w:t>
            </w:r>
          </w:p>
        </w:tc>
        <w:tc>
          <w:tcPr>
            <w:tcW w:w="1627" w:type="dxa"/>
            <w:vMerge w:val="restart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CE3BC8" w:rsidP="00B14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 xml:space="preserve">МТиСР, Минцифра НСО, государственные учреждения Новосибирской области, подведомственные МТиСР, организации, </w:t>
            </w:r>
            <w:r w:rsidRPr="00C566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определяемые заказчиком в</w:t>
            </w:r>
            <w:r w:rsidR="00B145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соответствии с законодательством Российской Федерации и Новосибирской области</w:t>
            </w:r>
          </w:p>
        </w:tc>
        <w:tc>
          <w:tcPr>
            <w:tcW w:w="2205" w:type="dxa"/>
            <w:vMerge w:val="restart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B145A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Увеличение доли приоритетных объектов, в</w:t>
            </w:r>
            <w:r w:rsidR="00B145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 xml:space="preserve">которых обеспечен беспрепятственный доступ для инвалидов и маломобильных групп населения. Расширение функциональных возможностей единой </w:t>
            </w:r>
            <w:r w:rsidRPr="00C566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информационной системы автоматизации процесса предоставления услуг в сфере социальной защиты и обслуживания граждан в Новосибирской области, содержащей в</w:t>
            </w:r>
            <w:r w:rsidR="00B145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том числе сведения об инвалидах, оказанных им реабилитационных и</w:t>
            </w:r>
            <w:r w:rsidRPr="00C5666D">
              <w:rPr>
                <w:rFonts w:ascii="Times New Roman" w:hAnsi="Times New Roman" w:cs="Times New Roman"/>
                <w:sz w:val="20"/>
                <w:szCs w:val="20"/>
              </w:rPr>
              <w:br/>
              <w:t>абилитационных мероприятиях</w:t>
            </w: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B145A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1718,1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B145A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6091,3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B145A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 xml:space="preserve">местные </w:t>
            </w:r>
            <w:r w:rsidRPr="00C566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бюджеты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B145A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B145A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054" w:rsidRPr="00C5666D" w:rsidTr="00C5666D">
        <w:trPr>
          <w:trHeight w:val="20"/>
          <w:jc w:val="center"/>
        </w:trPr>
        <w:tc>
          <w:tcPr>
            <w:tcW w:w="15714" w:type="dxa"/>
            <w:gridSpan w:val="15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Задача 2 цели подпрограммы 3: формирование условий для развития системы комплексной реабилитации  инвалидов</w:t>
            </w: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 w:val="restart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B145A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r w:rsidR="00B145AB">
              <w:rPr>
                <w:rFonts w:ascii="Times New Roman" w:hAnsi="Times New Roman" w:cs="Times New Roman"/>
                <w:sz w:val="20"/>
                <w:szCs w:val="20"/>
              </w:rPr>
              <w:t xml:space="preserve">овное мероприятие 1.2.3.1.2.1. </w:t>
            </w: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Реализация комплекса мероприятий по обеспечению равного доступа инвалидов и маломобильных групп населения к</w:t>
            </w:r>
            <w:r w:rsidR="00B145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реабилитационным услугам</w:t>
            </w: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B145A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8932,6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6302,5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6302,5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6302,5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6302,5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6302,5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6302,5</w:t>
            </w:r>
          </w:p>
        </w:tc>
        <w:tc>
          <w:tcPr>
            <w:tcW w:w="1627" w:type="dxa"/>
            <w:vMerge w:val="restart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B14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МТиСР, МФКиС, МК, МТиСР во взаимодействии с</w:t>
            </w:r>
            <w:r w:rsidR="00B145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органами местного самоуправления муниципальных образований Новосибирской области, государственные учреждения Новосибирской области, подведомственные МТиСР, НКО, организации, определяемые заказчиком в</w:t>
            </w:r>
            <w:r w:rsidR="00B145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соответствии с законодательством Российской Федерации и Новосибирской области</w:t>
            </w:r>
          </w:p>
        </w:tc>
        <w:tc>
          <w:tcPr>
            <w:tcW w:w="2205" w:type="dxa"/>
            <w:vMerge w:val="restart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B145A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Повышение качества оказываемых услуг и внедрение в практику работы малозатратных технологий. П</w:t>
            </w:r>
            <w:r w:rsidR="00B145AB">
              <w:rPr>
                <w:rFonts w:ascii="Times New Roman" w:hAnsi="Times New Roman" w:cs="Times New Roman"/>
                <w:sz w:val="20"/>
                <w:szCs w:val="20"/>
              </w:rPr>
              <w:t xml:space="preserve">ривлечение инвалидов к участию </w:t>
            </w: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145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мероприятиях по социально-средовой, социокультурной и иных направлений реабилитации. Обеспечение комфортного пребывания инвалидов в реабилитационных учреждениях. Обучение (переобучение) специалистов, оказывающих реабилитационные или абилитационные услуги инвалидам в сфере культуры, социальной сфере и сфере физической культуры и спорта</w:t>
            </w: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B145A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1435,8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B145A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871,2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B145A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5779,6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B145A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5090,4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B145A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3088,8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B145A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B145A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B145A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 w:val="restart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B145AB" w:rsidP="00B145A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 по подпрограмме 3. «</w:t>
            </w:r>
            <w:r w:rsidR="00317054" w:rsidRPr="00C5666D">
              <w:rPr>
                <w:rFonts w:ascii="Times New Roman" w:hAnsi="Times New Roman" w:cs="Times New Roman"/>
                <w:sz w:val="20"/>
                <w:szCs w:val="20"/>
              </w:rPr>
              <w:t>Доступная среда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317054" w:rsidRPr="00C5666D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государственной программы Новосибирской области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17054" w:rsidRPr="00C5666D">
              <w:rPr>
                <w:rFonts w:ascii="Times New Roman" w:hAnsi="Times New Roman" w:cs="Times New Roman"/>
                <w:sz w:val="20"/>
                <w:szCs w:val="20"/>
              </w:rPr>
              <w:t>Социальная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ддержка в Новосибирской области»</w:t>
            </w: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B145A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15654,6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8999,4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8999,4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8999,4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8999,4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8999,4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8999,4</w:t>
            </w:r>
          </w:p>
        </w:tc>
        <w:tc>
          <w:tcPr>
            <w:tcW w:w="1627" w:type="dxa"/>
            <w:vMerge w:val="restart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05" w:type="dxa"/>
            <w:vMerge w:val="restart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B145A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20050,1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B145A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B145A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B145A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054" w:rsidRPr="00C5666D" w:rsidTr="00C5666D">
        <w:trPr>
          <w:trHeight w:val="20"/>
          <w:jc w:val="center"/>
        </w:trPr>
        <w:tc>
          <w:tcPr>
            <w:tcW w:w="15714" w:type="dxa"/>
            <w:gridSpan w:val="15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4 «Адресная поддержка отдельных категорий граждан»</w:t>
            </w:r>
          </w:p>
        </w:tc>
      </w:tr>
      <w:tr w:rsidR="00317054" w:rsidRPr="00C5666D" w:rsidTr="00C5666D">
        <w:trPr>
          <w:trHeight w:val="20"/>
          <w:jc w:val="center"/>
        </w:trPr>
        <w:tc>
          <w:tcPr>
            <w:tcW w:w="15714" w:type="dxa"/>
            <w:gridSpan w:val="15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Цель подпрограммы 4: улучшение социального положения отдельных категорий граждан, в том числе малоимущих, граждан, находящихся в трудной жизненной ситуации</w:t>
            </w:r>
          </w:p>
        </w:tc>
      </w:tr>
      <w:tr w:rsidR="00317054" w:rsidRPr="00C5666D" w:rsidTr="00C5666D">
        <w:trPr>
          <w:trHeight w:val="20"/>
          <w:jc w:val="center"/>
        </w:trPr>
        <w:tc>
          <w:tcPr>
            <w:tcW w:w="15714" w:type="dxa"/>
            <w:gridSpan w:val="15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Задача цели подпрограммы 4: обеспечение мер социальной поддержки отдельных категорий граждан с приоритетом адресности</w:t>
            </w: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 w:val="restart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B145A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1.2.4.1.1.1. Организация своевременного и в</w:t>
            </w:r>
            <w:r w:rsidR="00B145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полном объеме предоставления государственных социальных гарантий и мер социальной поддержки населения отдельным категориям граждан</w:t>
            </w: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B145A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A6508E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08E">
              <w:rPr>
                <w:rFonts w:ascii="Times New Roman" w:hAnsi="Times New Roman" w:cs="Times New Roman"/>
                <w:sz w:val="20"/>
                <w:szCs w:val="20"/>
              </w:rPr>
              <w:t>10734072,4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A6508E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08E">
              <w:rPr>
                <w:rFonts w:ascii="Times New Roman" w:hAnsi="Times New Roman" w:cs="Times New Roman"/>
                <w:sz w:val="20"/>
                <w:szCs w:val="20"/>
              </w:rPr>
              <w:t>8904230,4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A6508E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08E">
              <w:rPr>
                <w:rFonts w:ascii="Times New Roman" w:hAnsi="Times New Roman" w:cs="Times New Roman"/>
                <w:sz w:val="20"/>
                <w:szCs w:val="20"/>
              </w:rPr>
              <w:t>9034133,9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A6508E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08E">
              <w:rPr>
                <w:rFonts w:ascii="Times New Roman" w:hAnsi="Times New Roman" w:cs="Times New Roman"/>
                <w:sz w:val="20"/>
                <w:szCs w:val="20"/>
              </w:rPr>
              <w:t>9034133,9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A6508E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08E">
              <w:rPr>
                <w:rFonts w:ascii="Times New Roman" w:hAnsi="Times New Roman" w:cs="Times New Roman"/>
                <w:sz w:val="20"/>
                <w:szCs w:val="20"/>
              </w:rPr>
              <w:t>9034133,9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A6508E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08E">
              <w:rPr>
                <w:rFonts w:ascii="Times New Roman" w:hAnsi="Times New Roman" w:cs="Times New Roman"/>
                <w:sz w:val="20"/>
                <w:szCs w:val="20"/>
              </w:rPr>
              <w:t>9034133,9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A6508E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08E">
              <w:rPr>
                <w:rFonts w:ascii="Times New Roman" w:hAnsi="Times New Roman" w:cs="Times New Roman"/>
                <w:sz w:val="20"/>
                <w:szCs w:val="20"/>
              </w:rPr>
              <w:t>9034133,9</w:t>
            </w:r>
          </w:p>
        </w:tc>
        <w:tc>
          <w:tcPr>
            <w:tcW w:w="1627" w:type="dxa"/>
            <w:vMerge w:val="restart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МТиСР, МТиСР во взаимодействии с органами местного самоуправления муниципальных образований Новосибирской области</w:t>
            </w:r>
          </w:p>
        </w:tc>
        <w:tc>
          <w:tcPr>
            <w:tcW w:w="2205" w:type="dxa"/>
            <w:vMerge w:val="restart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B145A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Социальная поддержка, улучшение социального положения и повышение уровня ма</w:t>
            </w:r>
            <w:r w:rsidR="00B145AB">
              <w:rPr>
                <w:rFonts w:ascii="Times New Roman" w:hAnsi="Times New Roman" w:cs="Times New Roman"/>
                <w:sz w:val="20"/>
                <w:szCs w:val="20"/>
              </w:rPr>
              <w:t xml:space="preserve">териального обеспечения, в том числе </w:t>
            </w: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 xml:space="preserve">малоимущих граждан, проживающих на территории Новосибирской области </w:t>
            </w: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B145A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4432258,5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4853227,2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5291660,8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5291660,8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5291660,8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5291660,8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5291660,8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B145A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B145A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B145A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 w:val="restart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B145AB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="00317054" w:rsidRPr="00C5666D">
              <w:rPr>
                <w:rFonts w:ascii="Times New Roman" w:hAnsi="Times New Roman" w:cs="Times New Roman"/>
                <w:sz w:val="20"/>
                <w:szCs w:val="20"/>
              </w:rPr>
              <w:t xml:space="preserve">1.2.4.1.1.2. Оказание адресной помощи </w:t>
            </w:r>
            <w:r w:rsidR="00317054" w:rsidRPr="00C566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отдельным категориям граждан по различным направлениям</w:t>
            </w: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B145A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243553,9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237483,5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238723,5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238723,5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238723,5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238723,5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238723,5</w:t>
            </w:r>
          </w:p>
        </w:tc>
        <w:tc>
          <w:tcPr>
            <w:tcW w:w="1627" w:type="dxa"/>
            <w:vMerge w:val="restart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МТиСР</w:t>
            </w:r>
          </w:p>
        </w:tc>
        <w:tc>
          <w:tcPr>
            <w:tcW w:w="2205" w:type="dxa"/>
            <w:vMerge w:val="restart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социальной поддержки малоимущим гражданам и гражданам, оказавшимся в трудной </w:t>
            </w:r>
            <w:r w:rsidRPr="00C566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жизненной ситуации, улучшение материального положения указанных категорий граждан </w:t>
            </w: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B145A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660347,1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636702,5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636702,5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636702,5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636702,5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636702,5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636702,5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B145A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B145A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B145A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 w:val="restart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B145AB" w:rsidP="00B145A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 4. «</w:t>
            </w:r>
            <w:r w:rsidR="00317054" w:rsidRPr="00C5666D">
              <w:rPr>
                <w:rFonts w:ascii="Times New Roman" w:hAnsi="Times New Roman" w:cs="Times New Roman"/>
                <w:sz w:val="20"/>
                <w:szCs w:val="20"/>
              </w:rPr>
              <w:t>Адресная поддер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жка отдельных категорий граждан»</w:t>
            </w:r>
            <w:r w:rsidR="00317054" w:rsidRPr="00C5666D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государственной программы Новосибирской области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17054" w:rsidRPr="00C5666D">
              <w:rPr>
                <w:rFonts w:ascii="Times New Roman" w:hAnsi="Times New Roman" w:cs="Times New Roman"/>
                <w:sz w:val="20"/>
                <w:szCs w:val="20"/>
              </w:rPr>
              <w:t>Социальная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ддержка в Новосибирской области»</w:t>
            </w: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B145A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10977626,3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9141713,9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9272857,4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9272857,4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9272857,4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9272857,4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9272857,4</w:t>
            </w:r>
          </w:p>
        </w:tc>
        <w:tc>
          <w:tcPr>
            <w:tcW w:w="1627" w:type="dxa"/>
            <w:vMerge w:val="restart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05" w:type="dxa"/>
            <w:vMerge w:val="restart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B145A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5092605,6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5489929,7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5928363,3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5928363,3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5928363,3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5928363,3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5928363,3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B145A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B145A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B145A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 w:val="restart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bCs/>
                <w:sz w:val="20"/>
                <w:szCs w:val="20"/>
              </w:rPr>
              <w:t>Итого по государственной программе</w:t>
            </w: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B145AB">
            <w:pPr>
              <w:ind w:left="57" w:righ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бюджет, в том числе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bCs/>
                <w:sz w:val="20"/>
                <w:szCs w:val="20"/>
              </w:rPr>
              <w:t>32445783,7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bCs/>
                <w:sz w:val="20"/>
                <w:szCs w:val="20"/>
              </w:rPr>
              <w:t>23866893,8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bCs/>
                <w:sz w:val="20"/>
                <w:szCs w:val="20"/>
              </w:rPr>
              <w:t>24513097,7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bCs/>
                <w:sz w:val="20"/>
                <w:szCs w:val="20"/>
              </w:rPr>
              <w:t>23781117,6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B145AB" w:rsidRDefault="00317054" w:rsidP="00C566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45AB">
              <w:rPr>
                <w:rFonts w:ascii="Times New Roman" w:hAnsi="Times New Roman" w:cs="Times New Roman"/>
                <w:bCs/>
                <w:sz w:val="20"/>
                <w:szCs w:val="20"/>
              </w:rPr>
              <w:t>23781117,6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bCs/>
                <w:sz w:val="20"/>
                <w:szCs w:val="20"/>
              </w:rPr>
              <w:t>23781117,6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bCs/>
                <w:sz w:val="20"/>
                <w:szCs w:val="20"/>
              </w:rPr>
              <w:t>23781117,6</w:t>
            </w:r>
          </w:p>
        </w:tc>
        <w:tc>
          <w:tcPr>
            <w:tcW w:w="1627" w:type="dxa"/>
            <w:vMerge w:val="restart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2205" w:type="dxa"/>
            <w:vMerge w:val="restart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B145A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П1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2522618,3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2055237,8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2115319,1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2115319,1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2115319,1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2115319,1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2115319,1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B145A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П2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2713935,1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2539226,9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2689005,1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2689005,1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2689005,1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2689005,1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2689005,1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B145A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Р1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2789710,0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1102052,6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1123428,5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B145A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50866,8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17413,8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17503,8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1140932,3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1140932,3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1140932,3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1140932,3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B145A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</w:t>
            </w:r>
            <w:r w:rsidRPr="00C566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023</w:t>
            </w: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7786527,0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4086376,6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4219288,2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4219288,2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4219288,2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4219288,2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4219288,2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B145A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4009271,3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3277274,8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3550210,7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3550210,7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3550210,7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3550210,7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3550210,7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B145A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694131,2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858041,5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731980,1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B145A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85232,7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80312,0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83313,0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83313,0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83313,0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83313,0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83313,0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B145A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583896,7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520848,0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520848,0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520848,0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520848,0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520848,0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520848,0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B145A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Р3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156732,1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173011,4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173959,4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B145A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59581,7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6385,0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6385,0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180344,4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180344,4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180344,4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180344,4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B145A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2696,9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2696,9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2696,9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2696,9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2696,9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2696,9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2696,9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B145A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1435,8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B145A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871,2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B145A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1718,1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B145A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8932,6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6302,5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6302,5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6302,5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6302,5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6302,5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6302,5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B145A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10734072,4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8904230,4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9034133,9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9034133,9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9034133,9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9034133,9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9034133,9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B145A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243553,9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237483,5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238723,5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238723,5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238723,5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238723,5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238723,5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B145AB">
            <w:pPr>
              <w:ind w:left="57" w:righ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бюджет, в том числе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bCs/>
                <w:sz w:val="20"/>
                <w:szCs w:val="20"/>
              </w:rPr>
              <w:t>18583104,1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bCs/>
                <w:sz w:val="20"/>
                <w:szCs w:val="20"/>
              </w:rPr>
              <w:t>19432475,6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bCs/>
                <w:sz w:val="20"/>
                <w:szCs w:val="20"/>
              </w:rPr>
              <w:t>20571623,4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bCs/>
                <w:sz w:val="20"/>
                <w:szCs w:val="20"/>
              </w:rPr>
              <w:t>20571623,4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bCs/>
                <w:sz w:val="20"/>
                <w:szCs w:val="20"/>
              </w:rPr>
              <w:t>20571623,4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bCs/>
                <w:sz w:val="20"/>
                <w:szCs w:val="20"/>
              </w:rPr>
              <w:t>20571623,4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bCs/>
                <w:sz w:val="20"/>
                <w:szCs w:val="20"/>
              </w:rPr>
              <w:t>20571623,4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B145A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Р1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4762675,8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5036031,8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5259286,7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B145A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5259286,7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5259286,7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5259286,7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5259286,7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B145A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8094176,3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8369395,7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8824093,8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8824093,8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8824093,8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8824093,8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8824093,8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B145A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278549,4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278549,4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278549,4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278549,4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278549,4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278549,4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278549,4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B145A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278,8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278,8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278,8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278,8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278,8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278,8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B145A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Р3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334776,9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258290,2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281051,4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B145A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281051,4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281051,4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281051,4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281051,4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B145A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6091,3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B145A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5779,6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B145A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5090,4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B145A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3088,8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B145A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4432258,5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4853227,2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5291660,8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5291660,8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5291660,8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5291660,8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5291660,8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B145A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</w:t>
            </w:r>
            <w:r w:rsidRPr="00C566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023</w:t>
            </w: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660347,1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636702,5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636702,5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636702,5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636702,5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636702,5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sz w:val="20"/>
                <w:szCs w:val="20"/>
              </w:rPr>
              <w:t>636702,5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B145AB">
            <w:pPr>
              <w:ind w:left="57" w:righ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местные бюджеты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bCs/>
                <w:sz w:val="20"/>
                <w:szCs w:val="20"/>
              </w:rPr>
              <w:t>11540,0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bCs/>
                <w:sz w:val="20"/>
                <w:szCs w:val="20"/>
              </w:rPr>
              <w:t>11540,0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bCs/>
                <w:sz w:val="20"/>
                <w:szCs w:val="20"/>
              </w:rPr>
              <w:t>11540,0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bCs/>
                <w:sz w:val="20"/>
                <w:szCs w:val="20"/>
              </w:rPr>
              <w:t>11540,0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bCs/>
                <w:sz w:val="20"/>
                <w:szCs w:val="20"/>
              </w:rPr>
              <w:t>11540,0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bCs/>
                <w:sz w:val="20"/>
                <w:szCs w:val="20"/>
              </w:rPr>
              <w:t>11540,0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bCs/>
                <w:sz w:val="20"/>
                <w:szCs w:val="20"/>
              </w:rPr>
              <w:t>11540,0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B145AB">
            <w:pPr>
              <w:ind w:left="57" w:righ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bCs/>
                <w:sz w:val="20"/>
                <w:szCs w:val="20"/>
              </w:rPr>
              <w:t>990758,6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bCs/>
                <w:sz w:val="20"/>
                <w:szCs w:val="20"/>
              </w:rPr>
              <w:t>987236,2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bCs/>
                <w:sz w:val="20"/>
                <w:szCs w:val="20"/>
              </w:rPr>
              <w:t>974392,9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bCs/>
                <w:sz w:val="20"/>
                <w:szCs w:val="20"/>
              </w:rPr>
              <w:t>974392,9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bCs/>
                <w:sz w:val="20"/>
                <w:szCs w:val="20"/>
              </w:rPr>
              <w:t>974392,9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bCs/>
                <w:sz w:val="20"/>
                <w:szCs w:val="20"/>
              </w:rPr>
              <w:t>974392,9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bCs/>
                <w:sz w:val="20"/>
                <w:szCs w:val="20"/>
              </w:rPr>
              <w:t>974392,9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5666D" w:rsidRPr="00C5666D" w:rsidTr="00C5666D">
        <w:trPr>
          <w:trHeight w:val="20"/>
          <w:jc w:val="center"/>
        </w:trPr>
        <w:tc>
          <w:tcPr>
            <w:tcW w:w="1851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B145AB">
            <w:pPr>
              <w:ind w:left="57" w:righ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bCs/>
                <w:sz w:val="20"/>
                <w:szCs w:val="20"/>
              </w:rPr>
              <w:t>налоговые расходы</w:t>
            </w:r>
          </w:p>
        </w:tc>
        <w:tc>
          <w:tcPr>
            <w:tcW w:w="5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2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0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8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bCs/>
                <w:sz w:val="20"/>
                <w:szCs w:val="20"/>
              </w:rPr>
              <w:t>105415,0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bCs/>
                <w:sz w:val="20"/>
                <w:szCs w:val="20"/>
              </w:rPr>
              <w:t>105415,0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bCs/>
                <w:sz w:val="20"/>
                <w:szCs w:val="20"/>
              </w:rPr>
              <w:t>105415,0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bCs/>
                <w:sz w:val="20"/>
                <w:szCs w:val="20"/>
              </w:rPr>
              <w:t>105415,0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bCs/>
                <w:sz w:val="20"/>
                <w:szCs w:val="20"/>
              </w:rPr>
              <w:t>105415,0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bCs/>
                <w:sz w:val="20"/>
                <w:szCs w:val="20"/>
              </w:rPr>
              <w:t>105415,0</w:t>
            </w:r>
          </w:p>
        </w:tc>
        <w:tc>
          <w:tcPr>
            <w:tcW w:w="994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66D">
              <w:rPr>
                <w:rFonts w:ascii="Times New Roman" w:hAnsi="Times New Roman" w:cs="Times New Roman"/>
                <w:bCs/>
                <w:sz w:val="20"/>
                <w:szCs w:val="20"/>
              </w:rPr>
              <w:t>105415,0</w:t>
            </w:r>
          </w:p>
        </w:tc>
        <w:tc>
          <w:tcPr>
            <w:tcW w:w="1627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05" w:type="dxa"/>
            <w:vMerge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317054" w:rsidRPr="00C5666D" w:rsidRDefault="00317054" w:rsidP="00C5666D">
            <w:pPr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E13BB4" w:rsidRPr="009F09F0" w:rsidRDefault="00E13BB4" w:rsidP="00E13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BB4" w:rsidRPr="009F09F0" w:rsidRDefault="00E13BB4" w:rsidP="00E13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9F0"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:rsidR="00B145AB" w:rsidRPr="009F09F0" w:rsidRDefault="00B145AB" w:rsidP="00E13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9F0">
        <w:rPr>
          <w:rFonts w:ascii="Times New Roman" w:hAnsi="Times New Roman" w:cs="Times New Roman"/>
          <w:sz w:val="28"/>
          <w:szCs w:val="28"/>
        </w:rPr>
        <w:t>Минцифра НСО – министерство цифрового развития и связи Новосибирской области;</w:t>
      </w:r>
    </w:p>
    <w:p w:rsidR="00B145AB" w:rsidRPr="009F09F0" w:rsidRDefault="00B145AB" w:rsidP="0053477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F09F0">
        <w:rPr>
          <w:rFonts w:ascii="Times New Roman" w:hAnsi="Times New Roman" w:cs="Times New Roman"/>
          <w:sz w:val="28"/>
          <w:szCs w:val="28"/>
        </w:rPr>
        <w:t>МК – 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культуры Новосибирской области;</w:t>
      </w:r>
    </w:p>
    <w:p w:rsidR="00B145AB" w:rsidRPr="009F09F0" w:rsidRDefault="00B145AB" w:rsidP="00E13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9F0">
        <w:rPr>
          <w:rFonts w:ascii="Times New Roman" w:hAnsi="Times New Roman" w:cs="Times New Roman"/>
          <w:sz w:val="28"/>
          <w:szCs w:val="28"/>
        </w:rPr>
        <w:t>МС – министерство строительства Новосибирской области;</w:t>
      </w:r>
    </w:p>
    <w:p w:rsidR="00B145AB" w:rsidRPr="009F09F0" w:rsidRDefault="00B145AB" w:rsidP="00E13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9F0">
        <w:rPr>
          <w:rFonts w:ascii="Times New Roman" w:hAnsi="Times New Roman" w:cs="Times New Roman"/>
          <w:sz w:val="28"/>
          <w:szCs w:val="28"/>
        </w:rPr>
        <w:t>МТиСР – министерство труда и социального развития Новосибирской области;</w:t>
      </w:r>
    </w:p>
    <w:p w:rsidR="00B145AB" w:rsidRPr="009F09F0" w:rsidRDefault="00B145AB" w:rsidP="00E13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9F0">
        <w:rPr>
          <w:rFonts w:ascii="Times New Roman" w:hAnsi="Times New Roman" w:cs="Times New Roman"/>
          <w:sz w:val="28"/>
          <w:szCs w:val="28"/>
        </w:rPr>
        <w:t>МФКиС – министерство физической культуры и спорта Новосибирской области;</w:t>
      </w:r>
    </w:p>
    <w:p w:rsidR="00B145AB" w:rsidRPr="009F09F0" w:rsidRDefault="00B145AB" w:rsidP="00E13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9F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КО – некоммерческая организация.</w:t>
      </w:r>
    </w:p>
    <w:p w:rsidR="003867C1" w:rsidRPr="009F09F0" w:rsidRDefault="003867C1" w:rsidP="0053477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867C1" w:rsidRPr="009F09F0" w:rsidRDefault="003867C1" w:rsidP="0053477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2677F" w:rsidRPr="009F09F0" w:rsidRDefault="00A2677F" w:rsidP="00B145A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13BB4" w:rsidRPr="00D54DCC" w:rsidRDefault="00B145AB" w:rsidP="00E13B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D54DCC" w:rsidRPr="009F09F0">
        <w:rPr>
          <w:rFonts w:ascii="Times New Roman" w:hAnsi="Times New Roman" w:cs="Times New Roman"/>
          <w:sz w:val="28"/>
          <w:szCs w:val="28"/>
        </w:rPr>
        <w:t>».</w:t>
      </w:r>
    </w:p>
    <w:sectPr w:rsidR="00E13BB4" w:rsidRPr="00D54DCC" w:rsidSect="00C5666D">
      <w:headerReference w:type="default" r:id="rId6"/>
      <w:pgSz w:w="16838" w:h="11906" w:orient="landscape"/>
      <w:pgMar w:top="1418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B39" w:rsidRDefault="00857B39" w:rsidP="00A965DB">
      <w:pPr>
        <w:spacing w:after="0" w:line="240" w:lineRule="auto"/>
      </w:pPr>
      <w:r>
        <w:separator/>
      </w:r>
    </w:p>
  </w:endnote>
  <w:endnote w:type="continuationSeparator" w:id="0">
    <w:p w:rsidR="00857B39" w:rsidRDefault="00857B39" w:rsidP="00A96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B39" w:rsidRDefault="00857B39" w:rsidP="00A965DB">
      <w:pPr>
        <w:spacing w:after="0" w:line="240" w:lineRule="auto"/>
      </w:pPr>
      <w:r>
        <w:separator/>
      </w:r>
    </w:p>
  </w:footnote>
  <w:footnote w:type="continuationSeparator" w:id="0">
    <w:p w:rsidR="00857B39" w:rsidRDefault="00857B39" w:rsidP="00A96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37204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B145AB" w:rsidRPr="00A965DB" w:rsidRDefault="00B145AB">
        <w:pPr>
          <w:pStyle w:val="a4"/>
          <w:jc w:val="center"/>
          <w:rPr>
            <w:rFonts w:ascii="Times New Roman" w:hAnsi="Times New Roman" w:cs="Times New Roman"/>
            <w:sz w:val="20"/>
          </w:rPr>
        </w:pPr>
        <w:r w:rsidRPr="00A965DB">
          <w:rPr>
            <w:rFonts w:ascii="Times New Roman" w:hAnsi="Times New Roman" w:cs="Times New Roman"/>
            <w:sz w:val="20"/>
          </w:rPr>
          <w:fldChar w:fldCharType="begin"/>
        </w:r>
        <w:r w:rsidRPr="00A965DB">
          <w:rPr>
            <w:rFonts w:ascii="Times New Roman" w:hAnsi="Times New Roman" w:cs="Times New Roman"/>
            <w:sz w:val="20"/>
          </w:rPr>
          <w:instrText>PAGE   \* MERGEFORMAT</w:instrText>
        </w:r>
        <w:r w:rsidRPr="00A965DB">
          <w:rPr>
            <w:rFonts w:ascii="Times New Roman" w:hAnsi="Times New Roman" w:cs="Times New Roman"/>
            <w:sz w:val="20"/>
          </w:rPr>
          <w:fldChar w:fldCharType="separate"/>
        </w:r>
        <w:r w:rsidR="0012604C">
          <w:rPr>
            <w:rFonts w:ascii="Times New Roman" w:hAnsi="Times New Roman" w:cs="Times New Roman"/>
            <w:noProof/>
            <w:sz w:val="20"/>
          </w:rPr>
          <w:t>2</w:t>
        </w:r>
        <w:r w:rsidRPr="00A965DB">
          <w:rPr>
            <w:rFonts w:ascii="Times New Roman" w:hAnsi="Times New Roman" w:cs="Times New Roman"/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166"/>
    <w:rsid w:val="00046C4B"/>
    <w:rsid w:val="00050C9B"/>
    <w:rsid w:val="0005552F"/>
    <w:rsid w:val="00081004"/>
    <w:rsid w:val="000E3EE5"/>
    <w:rsid w:val="00107A7F"/>
    <w:rsid w:val="0012604C"/>
    <w:rsid w:val="00165538"/>
    <w:rsid w:val="001C0123"/>
    <w:rsid w:val="00257E01"/>
    <w:rsid w:val="00317054"/>
    <w:rsid w:val="003867C1"/>
    <w:rsid w:val="003C0C51"/>
    <w:rsid w:val="00446166"/>
    <w:rsid w:val="004746D0"/>
    <w:rsid w:val="004A68CC"/>
    <w:rsid w:val="0053477C"/>
    <w:rsid w:val="005B2F4E"/>
    <w:rsid w:val="005B3444"/>
    <w:rsid w:val="00650D83"/>
    <w:rsid w:val="00652B1B"/>
    <w:rsid w:val="00661A76"/>
    <w:rsid w:val="006B305E"/>
    <w:rsid w:val="006F0848"/>
    <w:rsid w:val="007428A4"/>
    <w:rsid w:val="007F0B0D"/>
    <w:rsid w:val="00836ADC"/>
    <w:rsid w:val="00857B39"/>
    <w:rsid w:val="008A3E53"/>
    <w:rsid w:val="008B2D70"/>
    <w:rsid w:val="008C3FEE"/>
    <w:rsid w:val="008D0151"/>
    <w:rsid w:val="00902426"/>
    <w:rsid w:val="00904FCA"/>
    <w:rsid w:val="009F09F0"/>
    <w:rsid w:val="00A22499"/>
    <w:rsid w:val="00A2677F"/>
    <w:rsid w:val="00A6508E"/>
    <w:rsid w:val="00A77637"/>
    <w:rsid w:val="00A965DB"/>
    <w:rsid w:val="00AA3558"/>
    <w:rsid w:val="00AD55EA"/>
    <w:rsid w:val="00B145AB"/>
    <w:rsid w:val="00B71F88"/>
    <w:rsid w:val="00B9066A"/>
    <w:rsid w:val="00C12155"/>
    <w:rsid w:val="00C370E1"/>
    <w:rsid w:val="00C5666D"/>
    <w:rsid w:val="00C90ADC"/>
    <w:rsid w:val="00CE3BC8"/>
    <w:rsid w:val="00CF2AAB"/>
    <w:rsid w:val="00D06C7B"/>
    <w:rsid w:val="00D54DCC"/>
    <w:rsid w:val="00DC37B2"/>
    <w:rsid w:val="00DE00F1"/>
    <w:rsid w:val="00E13BB4"/>
    <w:rsid w:val="00E6328C"/>
    <w:rsid w:val="00EB768C"/>
    <w:rsid w:val="00EF62C5"/>
    <w:rsid w:val="00F63EB8"/>
    <w:rsid w:val="00FA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9BE297-7901-426B-8070-23E019C5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6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65DB"/>
  </w:style>
  <w:style w:type="paragraph" w:styleId="a6">
    <w:name w:val="footer"/>
    <w:basedOn w:val="a"/>
    <w:link w:val="a7"/>
    <w:uiPriority w:val="99"/>
    <w:unhideWhenUsed/>
    <w:rsid w:val="00A96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65DB"/>
  </w:style>
  <w:style w:type="character" w:styleId="a8">
    <w:name w:val="Hyperlink"/>
    <w:basedOn w:val="a0"/>
    <w:uiPriority w:val="99"/>
    <w:semiHidden/>
    <w:unhideWhenUsed/>
    <w:rsid w:val="00B71F8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71F88"/>
    <w:rPr>
      <w:color w:val="800080"/>
      <w:u w:val="single"/>
    </w:rPr>
  </w:style>
  <w:style w:type="paragraph" w:customStyle="1" w:styleId="font5">
    <w:name w:val="font5"/>
    <w:basedOn w:val="a"/>
    <w:rsid w:val="00B71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B71F8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B71F8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B71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B71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B71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B71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B71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B71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B71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B71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B71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B71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B71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B71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B71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B71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71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71F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71F8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71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B71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B71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B71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B71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B71F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B71F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B71F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B71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B71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B71F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B71F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B71F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B71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B71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B71F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B71F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B71F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B71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B71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B71F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B71F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B71F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26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677F"/>
    <w:rPr>
      <w:rFonts w:ascii="Tahoma" w:hAnsi="Tahoma" w:cs="Tahoma"/>
      <w:sz w:val="16"/>
      <w:szCs w:val="16"/>
    </w:rPr>
  </w:style>
  <w:style w:type="paragraph" w:customStyle="1" w:styleId="xl106">
    <w:name w:val="xl106"/>
    <w:basedOn w:val="a"/>
    <w:rsid w:val="00D06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D06C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D06C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D06C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16</Pages>
  <Words>3906</Words>
  <Characters>22265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Елена Юрьевна</dc:creator>
  <cp:keywords/>
  <dc:description/>
  <cp:lastModifiedBy>Белуш Анна Валерьевна</cp:lastModifiedBy>
  <cp:revision>47</cp:revision>
  <cp:lastPrinted>2022-10-20T03:47:00Z</cp:lastPrinted>
  <dcterms:created xsi:type="dcterms:W3CDTF">2021-09-15T08:16:00Z</dcterms:created>
  <dcterms:modified xsi:type="dcterms:W3CDTF">2022-10-20T03:47:00Z</dcterms:modified>
</cp:coreProperties>
</file>