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B5" w:rsidRPr="00650069" w:rsidRDefault="00DE31B5" w:rsidP="001E7A46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650069">
        <w:rPr>
          <w:rFonts w:ascii="Times New Roman" w:hAnsi="Times New Roman"/>
          <w:b/>
          <w:i/>
          <w:sz w:val="28"/>
          <w:szCs w:val="28"/>
        </w:rPr>
        <w:t>Таблица № 3</w:t>
      </w:r>
    </w:p>
    <w:p w:rsidR="00117D4E" w:rsidRDefault="00117D4E" w:rsidP="00DE3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17D4E" w:rsidRDefault="00117D4E" w:rsidP="00DE3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E31B5" w:rsidRPr="00650069" w:rsidRDefault="00DE31B5" w:rsidP="00DE3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0069">
        <w:rPr>
          <w:rFonts w:ascii="Times New Roman" w:hAnsi="Times New Roman"/>
          <w:b/>
          <w:sz w:val="28"/>
          <w:szCs w:val="28"/>
        </w:rPr>
        <w:t xml:space="preserve">Подробный перечень планируемых к реализации мероприятий </w:t>
      </w:r>
    </w:p>
    <w:p w:rsidR="00DE31B5" w:rsidRPr="00650069" w:rsidRDefault="00DE31B5" w:rsidP="00DE3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0069">
        <w:rPr>
          <w:rFonts w:ascii="Times New Roman" w:hAnsi="Times New Roman"/>
          <w:b/>
          <w:sz w:val="28"/>
          <w:szCs w:val="28"/>
        </w:rPr>
        <w:t>государственной программы Новосибирской области «Содействие занятости населения»</w:t>
      </w:r>
    </w:p>
    <w:p w:rsidR="00DE31B5" w:rsidRDefault="00DE31B5" w:rsidP="00DE3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50069">
        <w:rPr>
          <w:rFonts w:ascii="Times New Roman" w:hAnsi="Times New Roman"/>
          <w:b/>
          <w:sz w:val="28"/>
          <w:szCs w:val="28"/>
        </w:rPr>
        <w:t>на очередной 2021 год и плановый период 2022 и 2023 годов</w:t>
      </w:r>
    </w:p>
    <w:p w:rsidR="00117D4E" w:rsidRPr="00650069" w:rsidRDefault="00117D4E" w:rsidP="00DE3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426"/>
        <w:gridCol w:w="439"/>
        <w:gridCol w:w="411"/>
        <w:gridCol w:w="555"/>
        <w:gridCol w:w="438"/>
        <w:gridCol w:w="1015"/>
        <w:gridCol w:w="942"/>
        <w:gridCol w:w="942"/>
        <w:gridCol w:w="942"/>
        <w:gridCol w:w="942"/>
        <w:gridCol w:w="1084"/>
        <w:gridCol w:w="1084"/>
        <w:gridCol w:w="1616"/>
        <w:gridCol w:w="1922"/>
      </w:tblGrid>
      <w:tr w:rsidR="006A5D51" w:rsidRPr="0061106A" w:rsidTr="00DB0727">
        <w:trPr>
          <w:trHeight w:val="16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2269" w:type="dxa"/>
            <w:gridSpan w:val="5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Код бюджетной </w:t>
            </w:r>
          </w:p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Классификации</w:t>
            </w:r>
          </w:p>
        </w:tc>
        <w:tc>
          <w:tcPr>
            <w:tcW w:w="1015" w:type="dxa"/>
            <w:vMerge w:val="restart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Значение </w:t>
            </w:r>
            <w:r w:rsidRPr="00A708CA">
              <w:rPr>
                <w:rFonts w:ascii="Times New Roman" w:hAnsi="Times New Roman"/>
                <w:sz w:val="18"/>
                <w:szCs w:val="18"/>
              </w:rPr>
              <w:t>показателя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на 2021 год</w:t>
            </w:r>
          </w:p>
        </w:tc>
        <w:tc>
          <w:tcPr>
            <w:tcW w:w="3768" w:type="dxa"/>
            <w:gridSpan w:val="4"/>
          </w:tcPr>
          <w:p w:rsidR="006A5D51" w:rsidRPr="0061106A" w:rsidRDefault="006A5D51" w:rsidP="00E3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Значение показателя на очередной финансовый 2021 год (поквартально)</w:t>
            </w:r>
          </w:p>
        </w:tc>
        <w:tc>
          <w:tcPr>
            <w:tcW w:w="1084" w:type="dxa"/>
            <w:vMerge w:val="restart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Значение показателя на 2022 год</w:t>
            </w:r>
          </w:p>
        </w:tc>
        <w:tc>
          <w:tcPr>
            <w:tcW w:w="1084" w:type="dxa"/>
            <w:vMerge w:val="restart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Значение показателя на 2023 год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Ожидаемый результат</w:t>
            </w:r>
          </w:p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(краткое описание)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:rsidR="006A5D51" w:rsidRPr="0061106A" w:rsidRDefault="006A5D51" w:rsidP="00266B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ГРБС</w:t>
            </w:r>
          </w:p>
        </w:tc>
        <w:tc>
          <w:tcPr>
            <w:tcW w:w="439" w:type="dxa"/>
            <w:vAlign w:val="center"/>
          </w:tcPr>
          <w:p w:rsidR="006A5D51" w:rsidRPr="0061106A" w:rsidRDefault="006A5D51" w:rsidP="00266B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Рз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11" w:type="dxa"/>
          </w:tcPr>
          <w:p w:rsidR="006A5D51" w:rsidRPr="0061106A" w:rsidRDefault="006A5D51" w:rsidP="00266B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Пр</w:t>
            </w:r>
            <w:proofErr w:type="spellEnd"/>
          </w:p>
        </w:tc>
        <w:tc>
          <w:tcPr>
            <w:tcW w:w="555" w:type="dxa"/>
            <w:vAlign w:val="center"/>
          </w:tcPr>
          <w:p w:rsidR="006A5D51" w:rsidRPr="0061106A" w:rsidRDefault="006A5D51" w:rsidP="00266B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ЦСР</w:t>
            </w:r>
          </w:p>
        </w:tc>
        <w:tc>
          <w:tcPr>
            <w:tcW w:w="438" w:type="dxa"/>
            <w:vAlign w:val="center"/>
          </w:tcPr>
          <w:p w:rsidR="006A5D51" w:rsidRPr="0061106A" w:rsidRDefault="006A5D51" w:rsidP="00266B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ВР</w:t>
            </w:r>
          </w:p>
        </w:tc>
        <w:tc>
          <w:tcPr>
            <w:tcW w:w="1015" w:type="dxa"/>
            <w:vMerge/>
            <w:vAlign w:val="center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  <w:vAlign w:val="center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 кв.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 кв.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 кв.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 кв.</w:t>
            </w:r>
          </w:p>
        </w:tc>
        <w:tc>
          <w:tcPr>
            <w:tcW w:w="1084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5"/>
          <w:tblCellSpacing w:w="5" w:type="nil"/>
        </w:trPr>
        <w:tc>
          <w:tcPr>
            <w:tcW w:w="198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559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26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39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411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55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38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01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084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1084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616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92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</w:tr>
      <w:tr w:rsidR="006A5D51" w:rsidRPr="0061106A" w:rsidTr="00DB0727">
        <w:trPr>
          <w:trHeight w:val="10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FC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 Цель: Создание условий для эффективной занятости населения Новосибирской области, обеспечение стабильности на рынке труда и сохранение жизни и здоровья работников в процессе трудовой деятельности</w:t>
            </w:r>
          </w:p>
        </w:tc>
      </w:tr>
      <w:tr w:rsidR="006A5D51" w:rsidRPr="0061106A" w:rsidTr="00DB0727">
        <w:trPr>
          <w:trHeight w:val="5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FC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1.1. Задача 1 госпрограммы. Содействие занятости и защита от безработицы населения Новосибирской области</w:t>
            </w:r>
          </w:p>
        </w:tc>
      </w:tr>
      <w:tr w:rsidR="006A5D51" w:rsidRPr="0061106A" w:rsidTr="00DB0727">
        <w:trPr>
          <w:trHeight w:val="5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FC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1.1.1. Подпрограмма 1. Активная политика занятости населения и социальная поддержка безработных граждан</w:t>
            </w:r>
          </w:p>
        </w:tc>
      </w:tr>
      <w:tr w:rsidR="006A5D51" w:rsidRPr="0061106A" w:rsidTr="00DB0727">
        <w:trPr>
          <w:trHeight w:val="5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FC7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1.1.1.1. Цель: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Содействие занятости и защита от безработицы населения Новосибирской области</w:t>
            </w:r>
          </w:p>
        </w:tc>
      </w:tr>
      <w:tr w:rsidR="006A5D51" w:rsidRPr="0061106A" w:rsidTr="00DB0727">
        <w:trPr>
          <w:trHeight w:val="10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FC70D5">
            <w:pPr>
              <w:widowControl w:val="0"/>
              <w:tabs>
                <w:tab w:val="left" w:pos="9844"/>
                <w:tab w:val="left" w:pos="16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1.1.1.1.1. Задача 1. 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</w:t>
            </w:r>
          </w:p>
        </w:tc>
      </w:tr>
      <w:tr w:rsidR="006A5D51" w:rsidRPr="0061106A" w:rsidTr="00DB0727">
        <w:trPr>
          <w:trHeight w:val="15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1.1.1.1.1.1.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1.</w:t>
            </w:r>
          </w:p>
          <w:p w:rsidR="006A5D51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</w:t>
            </w: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117D4E" w:rsidRPr="0061106A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учреждения занятости населения, ГАУ НСО «ЦРПК» во взаимодействии с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администрациями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Pr="0061106A" w:rsidRDefault="00117D4E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работы, в 2023 году составит не менее 73,7%</w:t>
            </w: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17D4E" w:rsidRPr="0061106A" w:rsidRDefault="00117D4E" w:rsidP="006635CF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107509,7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18776,4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40854,1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31493,2</w:t>
            </w:r>
          </w:p>
        </w:tc>
        <w:tc>
          <w:tcPr>
            <w:tcW w:w="942" w:type="dxa"/>
          </w:tcPr>
          <w:p w:rsidR="006A5D51" w:rsidRPr="0061106A" w:rsidRDefault="006A5D51" w:rsidP="00E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16386,0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133354,1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132591,8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2B2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46634,7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11590,1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21718,5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9710,7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3615,4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62169,0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62169,0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51215,7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6440,5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17158,7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15990,7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11625,8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58957,3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58195,0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02.1.02.02219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9006,2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707,2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1740,4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5547,0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1011,6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11727,8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11727,8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02.1.02.02219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340</w:t>
            </w: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445,0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150,0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200,0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95,0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02.1.02.02230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F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208,1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38,6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86,5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44,8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38,2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E2AB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1.1.1.1.1.1.1.</w:t>
            </w:r>
          </w:p>
          <w:p w:rsidR="006A5D51" w:rsidRPr="0061106A" w:rsidRDefault="006A5D51" w:rsidP="002E2AB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Информирование населения и работодателей о положении на рынке труда и комплексе государственных услуг в области содействия занятости населения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Сайт (ед.)</w:t>
            </w:r>
          </w:p>
        </w:tc>
        <w:tc>
          <w:tcPr>
            <w:tcW w:w="426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084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084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6F2475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F2475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Повышение информированности населения и работодателей о возможности получения государственных услуг в области содействия занятости населения посредством размещения информации на сайте Минтруда и </w:t>
            </w:r>
            <w:proofErr w:type="spellStart"/>
            <w:r w:rsidRPr="006F2475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F2475">
              <w:rPr>
                <w:rFonts w:ascii="Times New Roman" w:hAnsi="Times New Roman"/>
                <w:sz w:val="19"/>
                <w:szCs w:val="19"/>
              </w:rPr>
              <w:t xml:space="preserve"> НСО, Интерактивном портале службы занятости населения Новосибирской области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10,0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10,0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0210202230</w:t>
            </w: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10,0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10,0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66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1.1.1.1.1.1.2</w:t>
            </w:r>
          </w:p>
          <w:p w:rsidR="006A5D51" w:rsidRPr="0061106A" w:rsidRDefault="006A5D51" w:rsidP="002E2AB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</w:t>
            </w:r>
          </w:p>
          <w:p w:rsidR="006A5D51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Содействие работодателям в подборе необходимых работников</w:t>
            </w: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1106A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работодателей, чел.</w:t>
            </w:r>
          </w:p>
        </w:tc>
        <w:tc>
          <w:tcPr>
            <w:tcW w:w="426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15360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4000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4360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4000</w:t>
            </w:r>
          </w:p>
        </w:tc>
        <w:tc>
          <w:tcPr>
            <w:tcW w:w="1084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15360</w:t>
            </w:r>
          </w:p>
        </w:tc>
        <w:tc>
          <w:tcPr>
            <w:tcW w:w="1084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15360</w:t>
            </w:r>
          </w:p>
        </w:tc>
        <w:tc>
          <w:tcPr>
            <w:tcW w:w="1616" w:type="dxa"/>
            <w:vMerge w:val="restart"/>
          </w:tcPr>
          <w:p w:rsidR="006A5D51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Ежегодно 15,4 тыс. работодателей будут оказаны государственные услуги содействия в подборе необходимых работников</w:t>
            </w: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B53F3B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  <w:p w:rsidR="00DB0727" w:rsidRPr="0061106A" w:rsidRDefault="00DB0727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20" w:type="dxa"/>
            <w:gridSpan w:val="12"/>
            <w:vMerge w:val="restart"/>
            <w:vAlign w:val="center"/>
          </w:tcPr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1106A" w:rsidRDefault="00804010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1.1.1.1.1.1.3</w:t>
            </w:r>
          </w:p>
          <w:p w:rsidR="006A5D51" w:rsidRPr="0061106A" w:rsidRDefault="006A5D51" w:rsidP="00E5365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Предоставление государственных услуг содействия гражданам в поиске подходящей работы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граждан, чел.</w:t>
            </w:r>
          </w:p>
        </w:tc>
        <w:tc>
          <w:tcPr>
            <w:tcW w:w="426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188500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100000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77000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75000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75000</w:t>
            </w:r>
          </w:p>
        </w:tc>
        <w:tc>
          <w:tcPr>
            <w:tcW w:w="1084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188500</w:t>
            </w:r>
          </w:p>
        </w:tc>
        <w:tc>
          <w:tcPr>
            <w:tcW w:w="1084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188500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Ежегодно 188,5 тыс. граждан будут оказаны государственные услуги по содействию в поиске подходящей работы</w:t>
            </w:r>
          </w:p>
          <w:p w:rsidR="006A5D51" w:rsidRPr="006F2475" w:rsidRDefault="006A5D51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E53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1.1.1.1.1.1.4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4. 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проведения оплачиваемых общественных работ для граждан, признанных в установленном порядке безработными, и граждан, ищущих работу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</w:t>
            </w:r>
          </w:p>
          <w:p w:rsidR="006A5D51" w:rsidRPr="00DC78FD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граждан, чел.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450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В 2021-2023 годах ежегодно на общественные работы будет трудоустроено не менее 3,0 тыс. граждан, признанных в установленном порядке безработными, и граждан, ищущих работу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2,88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3,32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3,32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8636,2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1499,3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4497,7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2045,9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593,3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9945,0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9945,0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8592,4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1491,8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4475,2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2036,0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589,4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9945,0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9945,0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02.1.02.02230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43,8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7,5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22,5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9,9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3,9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  <w:p w:rsidR="00B53F3B" w:rsidRPr="0061106A" w:rsidRDefault="00B53F3B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1.1.1.1.1.1.5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5. 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временного трудоустройства безработных граждан, испытывающих трудности в поиске работы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граждан, чел.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294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581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Обеспечение дополнительной социальной поддержки ежегодно 1,5 тыс. безработных граждан, испытывающих трудности в поиске работы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8,3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8,84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8,84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12476,5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693,0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3508,5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4472,1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3802,9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13260,0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13260,0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12422,6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691,2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3495,0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4456,1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3780,3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13260,0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13260,0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02.1.02.02230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53,9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22,6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1.1.1.1.1.1.6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6. 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Содействие занятости военнослужащих, подлежащих увольнению из рядов Вооруженных сил Российской Федерации, и граждан, уволенных с военной службы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3F3B">
              <w:rPr>
                <w:rFonts w:ascii="Times New Roman" w:hAnsi="Times New Roman"/>
                <w:sz w:val="18"/>
                <w:szCs w:val="18"/>
              </w:rPr>
              <w:t>Количество военнослужащих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, чел.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1616" w:type="dxa"/>
            <w:vMerge w:val="restart"/>
          </w:tcPr>
          <w:p w:rsidR="006A5D51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Учреждения занятости населения </w:t>
            </w: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Социальная адаптация на рынке труда граждан указанной категории</w:t>
            </w: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1.1.1.1.1.1.7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7. 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Содействие занятости лиц, освобожденных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br/>
              <w:t xml:space="preserve">из учреждений, исполняющих наказание в виде лишения свободы </w:t>
            </w: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727">
              <w:rPr>
                <w:rFonts w:ascii="Times New Roman" w:hAnsi="Times New Roman"/>
                <w:sz w:val="18"/>
                <w:szCs w:val="18"/>
              </w:rPr>
              <w:t>Количество освобожденных, чел.</w:t>
            </w:r>
          </w:p>
          <w:p w:rsidR="00804010" w:rsidRPr="00DB0727" w:rsidRDefault="00804010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D0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1.1.1.1.1.1.8</w:t>
            </w:r>
          </w:p>
          <w:p w:rsidR="006A5D51" w:rsidRPr="0061106A" w:rsidRDefault="006A5D51" w:rsidP="00D0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8.</w:t>
            </w:r>
          </w:p>
          <w:p w:rsidR="006A5D51" w:rsidRPr="0061106A" w:rsidRDefault="006A5D51" w:rsidP="00D0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несовершеннолетних, чел.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6993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5000</w:t>
            </w:r>
          </w:p>
        </w:tc>
        <w:tc>
          <w:tcPr>
            <w:tcW w:w="942" w:type="dxa"/>
          </w:tcPr>
          <w:p w:rsidR="006A5D51" w:rsidRPr="0061106A" w:rsidRDefault="006A5D51" w:rsidP="0049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593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6900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6900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Повышение трудовой мотивации, приобретение профессиональных навыков в 2021-2023 годах у 20,8 тыс. несовершеннолетних граждан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1,14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1,47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1,47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7969,2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713,0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1272,5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5252,8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730,9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10127,8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10127,8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02.1.02.02219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7929,5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707,2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1256,4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5235,0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730,9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10127,8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10127,8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02.1.02.02230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39,7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16,1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1.1.1.1.1.1.9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9.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Содействие занятости выпускников образовательных организаций </w:t>
            </w:r>
          </w:p>
        </w:tc>
        <w:tc>
          <w:tcPr>
            <w:tcW w:w="1559" w:type="dxa"/>
          </w:tcPr>
          <w:p w:rsidR="00804010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</w:p>
          <w:p w:rsidR="006A5D51" w:rsidRPr="0061106A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1616" w:type="dxa"/>
            <w:vMerge w:val="restart"/>
          </w:tcPr>
          <w:p w:rsidR="006A5D51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Социальная адаптация на рынке труда граждан указанной категории</w:t>
            </w: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07422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1.1.1.1.1.1.10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10.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ярмарок вакансий и учебных рабочих мест, в том числе в целях организации трудовой миграции граждан, включая специализированные ярмарки для граждан, находящихся под риском увольнения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ярмарок, ед.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Учреждения занятости населения во взаимодействии с администрациями </w:t>
            </w:r>
            <w:proofErr w:type="spellStart"/>
            <w:r w:rsidRPr="006F2475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Ежегодно будет проведено</w:t>
            </w:r>
          </w:p>
          <w:p w:rsidR="006A5D51" w:rsidRPr="006F2475" w:rsidRDefault="006A5D51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не менее 90 ярмарок вакансий; что позволит сократить продолжительность поиска работы гражданами</w:t>
            </w:r>
          </w:p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1.1.1.1.1.1.11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11.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Оказание организационно-консультационных услуг (в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т.ч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>. проведение семинаров с привлечением специализированных организаций)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безработным гражданам по организации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самозанятости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(в том числе в форме личных подсобных хозяйств), включая содействие в разработке бизнес-проектов </w:t>
            </w:r>
          </w:p>
        </w:tc>
        <w:tc>
          <w:tcPr>
            <w:tcW w:w="1559" w:type="dxa"/>
          </w:tcPr>
          <w:p w:rsidR="00804010" w:rsidRDefault="00DB0727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</w:p>
          <w:p w:rsidR="006A5D51" w:rsidRPr="0061106A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4340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1120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420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4340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4340</w:t>
            </w:r>
          </w:p>
        </w:tc>
        <w:tc>
          <w:tcPr>
            <w:tcW w:w="1616" w:type="dxa"/>
            <w:vMerge w:val="restart"/>
          </w:tcPr>
          <w:p w:rsidR="006A5D51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В период с 2021 года по 2023 год будут оказаны консультационные услуги не менее чем 13,0 тыс. безработным гражданам по вопросам организации самостоятельной занятости</w:t>
            </w: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DE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0,3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0,41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0,41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DB0727" w:rsidRPr="0061106A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1510,8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800,0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198,8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192,0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1760,0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1760,0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1510,8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320,0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800,0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198,8</w:t>
            </w:r>
          </w:p>
        </w:tc>
        <w:tc>
          <w:tcPr>
            <w:tcW w:w="942" w:type="dxa"/>
          </w:tcPr>
          <w:p w:rsidR="006A5D51" w:rsidRPr="0061106A" w:rsidRDefault="006A5D51" w:rsidP="000C3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192,0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1760,0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1760,0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1.1.1.1.1.1.12.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12.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Оказание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 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Новосибирской области центров занятости населения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За 2021-2023 годы будет оказана финансовая помощь не менее чем 1050 безработным гражданам при государственной регистрации в качестве юридического лица, индивидуального предпринимателя, постановке на учет физического лица в качестве налогоплательщика налога на профессиональный доход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0,47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2,00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2,00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165,3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100,5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62,9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1,1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0,8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700,0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4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161,8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700,0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D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02.1.02.02230</w:t>
            </w:r>
          </w:p>
        </w:tc>
        <w:tc>
          <w:tcPr>
            <w:tcW w:w="438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3,5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0,5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1,1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1,1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0,8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14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15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15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1.1.1.1.1.1.13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13.</w:t>
            </w:r>
          </w:p>
          <w:p w:rsidR="00DB0727" w:rsidRDefault="006A5D51" w:rsidP="00007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Оказание единовременной финансовой помощи на начало осуществления предпринимательской деятельности гражданам, признанным в установленном порядке безработными, и гражданам, признанным в установленном порядке безработными </w:t>
            </w:r>
          </w:p>
          <w:p w:rsidR="00DB0727" w:rsidRDefault="006A5D51" w:rsidP="00007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и прошедшим профессиональное обучение или получившим дополнительное профессиональное образование </w:t>
            </w:r>
          </w:p>
          <w:p w:rsidR="00DB0727" w:rsidRDefault="006A5D51" w:rsidP="00DB0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по</w:t>
            </w:r>
            <w:r w:rsidR="00DB072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направлению государственных казенных </w:t>
            </w:r>
          </w:p>
          <w:p w:rsidR="006A5D51" w:rsidRPr="0061106A" w:rsidRDefault="006A5D51" w:rsidP="00DB0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учреждений Новосибирской области центров занятости населения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За 2021-2023 годы будет оказана финансовая помощь не менее чем 1050 безработным гражданам на начало осуществления </w:t>
            </w:r>
            <w:r w:rsidRPr="006F2475">
              <w:rPr>
                <w:rFonts w:ascii="Times New Roman" w:hAnsi="Times New Roman"/>
                <w:sz w:val="18"/>
                <w:szCs w:val="18"/>
              </w:rPr>
              <w:t>предпринимательской</w:t>
            </w:r>
            <w:r w:rsidRPr="006F2475">
              <w:rPr>
                <w:rFonts w:ascii="Times New Roman" w:hAnsi="Times New Roman"/>
                <w:sz w:val="19"/>
                <w:szCs w:val="19"/>
              </w:rPr>
              <w:t xml:space="preserve"> деятельности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84,02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94,19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92,01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29406,8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4120,5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9050,3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9020,0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7216,0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32968,0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32205,0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62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29356,0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4100,0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9020,0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9020,0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7216,0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32968,0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32205,0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62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02.1.02.02230</w:t>
            </w:r>
          </w:p>
        </w:tc>
        <w:tc>
          <w:tcPr>
            <w:tcW w:w="438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50,8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20,5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30,3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12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12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12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1.1.1.1.1.1.14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14.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Организация профессиональной ориентации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граждан, в том числе инвалидов молодого возраста,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включая проведение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профориентационных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мероприятий для несовершеннолетних граждан в целях профилактики безнадзорности и правонарушений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804010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граждан,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60000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60000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60000</w:t>
            </w:r>
          </w:p>
        </w:tc>
        <w:tc>
          <w:tcPr>
            <w:tcW w:w="1616" w:type="dxa"/>
            <w:vMerge w:val="restart"/>
          </w:tcPr>
          <w:p w:rsidR="006A5D51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населения, ГАУ НСО «ЦРПК»</w:t>
            </w: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Ежегодно 60 тыс. граждан будут оказаны государственные услуги по </w:t>
            </w:r>
          </w:p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профессиональной ориентации. Определение перечня оптимальных видов занятости, профессий (специальностей) с учетом потребностей и возможностей граждан, ситуации на рынке труда для трудоустройства, прохождения профессионального обучения и получения дополнительного профессионального образования и успешной реализации профессиональной карьеры. Проведение </w:t>
            </w:r>
            <w:proofErr w:type="spellStart"/>
            <w:r w:rsidRPr="006F2475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6F2475">
              <w:rPr>
                <w:rFonts w:ascii="Times New Roman" w:hAnsi="Times New Roman"/>
                <w:sz w:val="19"/>
                <w:szCs w:val="19"/>
              </w:rPr>
              <w:t xml:space="preserve"> мероприятий для несовершеннолетних граждан в целях профилактики безнадзорности и правонарушений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1118,5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1118,5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62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0210202210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1E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1118,5</w:t>
            </w:r>
          </w:p>
        </w:tc>
        <w:tc>
          <w:tcPr>
            <w:tcW w:w="942" w:type="dxa"/>
          </w:tcPr>
          <w:p w:rsidR="006A5D51" w:rsidRPr="0061106A" w:rsidRDefault="006A5D51" w:rsidP="001E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E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E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E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1118,5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0343A8">
        <w:trPr>
          <w:trHeight w:val="3"/>
          <w:tblCellSpacing w:w="5" w:type="nil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0343A8">
        <w:trPr>
          <w:trHeight w:val="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1.1.1.1.1.1.15.</w:t>
            </w:r>
          </w:p>
          <w:p w:rsidR="006A5D51" w:rsidRPr="0061106A" w:rsidRDefault="006A5D51" w:rsidP="0000742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15.</w:t>
            </w:r>
          </w:p>
          <w:p w:rsidR="006A5D51" w:rsidRPr="0061106A" w:rsidRDefault="006A5D51" w:rsidP="00007422">
            <w:pPr>
              <w:tabs>
                <w:tab w:val="left" w:pos="855"/>
              </w:tabs>
              <w:spacing w:after="0" w:line="240" w:lineRule="auto"/>
              <w:ind w:right="7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Социальная адаптация безработных граждан на рынке труда, в том числе: </w:t>
            </w:r>
          </w:p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индивидуальная и групповая формы работы по формированию у безработных граждан, включая инвалидов молодого возраста,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н</w:t>
            </w: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авыков активного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профессиональному самоопределению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24783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5630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1890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1195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1195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5630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5630</w:t>
            </w:r>
          </w:p>
        </w:tc>
        <w:tc>
          <w:tcPr>
            <w:tcW w:w="1616" w:type="dxa"/>
            <w:vMerge w:val="restart"/>
          </w:tcPr>
          <w:p w:rsidR="00804010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922" w:type="dxa"/>
            <w:vMerge w:val="restart"/>
          </w:tcPr>
          <w:p w:rsidR="006A5D51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Ежегодно государственную услугу по социальной адаптации получат 5,6 тыс. безработных граждан, что будет способствовать повышению конкурентоспособности безработных граждан на рынке труда</w:t>
            </w:r>
          </w:p>
          <w:p w:rsidR="00804010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0343A8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0343A8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24783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1002,8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1002,8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0343A8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62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0210202210</w:t>
            </w: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7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1002,8</w:t>
            </w:r>
          </w:p>
        </w:tc>
        <w:tc>
          <w:tcPr>
            <w:tcW w:w="942" w:type="dxa"/>
          </w:tcPr>
          <w:p w:rsidR="006A5D51" w:rsidRPr="0061106A" w:rsidRDefault="006A5D51" w:rsidP="007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1002,8</w:t>
            </w: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0343A8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0343A8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0343A8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435327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8A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00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007422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435327">
        <w:trPr>
          <w:trHeight w:val="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435327" w:rsidRDefault="006A5D51" w:rsidP="00D55BB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35327">
              <w:rPr>
                <w:rFonts w:ascii="Times New Roman" w:hAnsi="Times New Roman"/>
                <w:sz w:val="19"/>
                <w:szCs w:val="19"/>
              </w:rPr>
              <w:t>1.1.1.1.1.1.16</w:t>
            </w:r>
          </w:p>
          <w:p w:rsidR="006A5D51" w:rsidRPr="00435327" w:rsidRDefault="006A5D51" w:rsidP="00D55BB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35327">
              <w:rPr>
                <w:rFonts w:ascii="Times New Roman" w:hAnsi="Times New Roman"/>
                <w:sz w:val="19"/>
                <w:szCs w:val="19"/>
              </w:rPr>
              <w:t>Мероприятие 16.</w:t>
            </w:r>
          </w:p>
          <w:p w:rsidR="006A5D51" w:rsidRPr="00435327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35327">
              <w:rPr>
                <w:rFonts w:ascii="Times New Roman" w:hAnsi="Times New Roman"/>
                <w:sz w:val="19"/>
                <w:szCs w:val="19"/>
              </w:rPr>
              <w:t xml:space="preserve">Организация прохождения профессионального обучения и получения дополнительного профессионального образования безработных граждан, включая инвалидов молодого возраста, с учетом потребностей рынка труда, в том числе в рамках реализации инновационных и инвестиционных проектов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3969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900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1930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854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285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4830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4830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За 2021-2023 годы не менее 13,6 тыс. безработных граждан пройдут профессиональное обучение и получат дополнительное профессиональное образование с учетом потребностей рынка. Повышение конкурентоспособности безработных граждан на рынке труда</w:t>
            </w:r>
          </w:p>
        </w:tc>
      </w:tr>
      <w:tr w:rsidR="006A5D51" w:rsidRPr="0061106A" w:rsidTr="00435327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10,69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12,41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12,41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435327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42430,1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11172,4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20568,5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9637,1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1052,1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59948,0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59948,7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435327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B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42002,6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11170,1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20568,5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9211,9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1052,1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59409,0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59409,0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435327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B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425,2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425,2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84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539,0</w:t>
            </w:r>
          </w:p>
        </w:tc>
        <w:tc>
          <w:tcPr>
            <w:tcW w:w="1084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539,7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435327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B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02.1.02.02230</w:t>
            </w:r>
          </w:p>
        </w:tc>
        <w:tc>
          <w:tcPr>
            <w:tcW w:w="438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2,3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2,3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84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84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435327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435327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435327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804010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6A5D51" w:rsidRPr="0061106A" w:rsidRDefault="006A5D51" w:rsidP="00D5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804010">
        <w:trPr>
          <w:trHeight w:val="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1.1.1.1.1.1.17</w:t>
            </w:r>
          </w:p>
          <w:p w:rsidR="006A5D51" w:rsidRPr="0061106A" w:rsidRDefault="006A5D51" w:rsidP="003B716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17.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Оказание психологической поддержки безработным гражданам,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включая инвалидов молодого возраста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5320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Учреждения занятости населения </w:t>
            </w: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F2475" w:rsidRDefault="006A5D51" w:rsidP="006F247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Повышение трудовой мотивации безработных граждан.</w:t>
            </w:r>
          </w:p>
          <w:p w:rsidR="006A5D51" w:rsidRPr="006F2475" w:rsidRDefault="006A5D51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В период с 2021 года по 2023 год не менее чем 16,0 тыс. безработным гражданам будет оказана психологическая поддержка</w:t>
            </w:r>
          </w:p>
        </w:tc>
      </w:tr>
      <w:tr w:rsidR="006A5D51" w:rsidRPr="0061106A" w:rsidTr="00804010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4010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 2021-2023 годах реализация осуществляется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1.1.1.1.1.1.18.</w:t>
            </w:r>
          </w:p>
          <w:p w:rsidR="006A5D51" w:rsidRPr="0061106A" w:rsidRDefault="006A5D51" w:rsidP="003B716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18.</w:t>
            </w:r>
          </w:p>
          <w:p w:rsidR="006A5D51" w:rsidRPr="0061106A" w:rsidRDefault="006A5D51" w:rsidP="003B716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</w:t>
            </w:r>
          </w:p>
        </w:tc>
        <w:tc>
          <w:tcPr>
            <w:tcW w:w="1559" w:type="dxa"/>
          </w:tcPr>
          <w:p w:rsidR="00B32C09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Повышение ежегодно в 2021-2023 годах конкурентоспособности на рынке труда 100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10,00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10,00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10,00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250,0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1000,0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250,0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1000,0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1.1.1.1.1.1.19.</w:t>
            </w:r>
          </w:p>
          <w:p w:rsidR="006A5D51" w:rsidRPr="0061106A" w:rsidRDefault="006A5D51" w:rsidP="003B716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19.</w:t>
            </w:r>
          </w:p>
          <w:p w:rsidR="006A5D51" w:rsidRPr="0061106A" w:rsidRDefault="006A5D51" w:rsidP="003B716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Содействие безработным гражданам в переезде и </w:t>
            </w:r>
            <w:r w:rsidR="00B32C09" w:rsidRPr="0061106A">
              <w:rPr>
                <w:rFonts w:ascii="Times New Roman" w:hAnsi="Times New Roman"/>
                <w:sz w:val="19"/>
                <w:szCs w:val="19"/>
              </w:rPr>
              <w:t>безработным гражданам,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и членам их семей в переселении в другую местность для трудоустройства по направлению органов службы занятости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B32C09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граждан,</w:t>
            </w:r>
            <w:r w:rsidR="006A5D51" w:rsidRPr="0061106A">
              <w:rPr>
                <w:rFonts w:ascii="Times New Roman" w:hAnsi="Times New Roman"/>
                <w:sz w:val="19"/>
                <w:szCs w:val="19"/>
              </w:rPr>
              <w:t>чел</w:t>
            </w:r>
            <w:proofErr w:type="spellEnd"/>
            <w:r w:rsidR="006A5D51" w:rsidRPr="0061106A"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8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1616" w:type="dxa"/>
            <w:vMerge w:val="restart"/>
          </w:tcPr>
          <w:p w:rsidR="006A5D51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804010" w:rsidRDefault="006A5D51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За 2021-2023 годы 330 безработным гражданам будет оказано содействие в переезде и переселении в другую местность для трудоустройства</w:t>
            </w:r>
          </w:p>
          <w:p w:rsidR="00804010" w:rsidRDefault="00804010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F2475" w:rsidRDefault="006A5D51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5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2,36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14,05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14,05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259,3</w:t>
            </w:r>
          </w:p>
        </w:tc>
        <w:tc>
          <w:tcPr>
            <w:tcW w:w="942" w:type="dxa"/>
          </w:tcPr>
          <w:p w:rsidR="006A5D51" w:rsidRPr="0061106A" w:rsidRDefault="006A5D51" w:rsidP="0027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57,7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107,2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53,4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41,1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1545,3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1545,3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B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02.1.02.02210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257,7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57,5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106,7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53,4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40,1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1545,3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1545,3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B3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02.1.02.02230</w:t>
            </w:r>
          </w:p>
        </w:tc>
        <w:tc>
          <w:tcPr>
            <w:tcW w:w="438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1,6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0,2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0,5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0,9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1.1.1.1.1.1.20.</w:t>
            </w:r>
          </w:p>
          <w:p w:rsidR="006A5D51" w:rsidRPr="0061106A" w:rsidRDefault="006A5D51" w:rsidP="003B716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20.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Организация прохождения профессионального обучения и получение дополнительного профессионального образования женщин в период отпуска по уходу за ребенком до достижения им возраста трех лет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B32C09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женщин,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В 2021-2023 годах не менее 300 женщин в период отпуска по уходу за ребенком до достижения им возраста трех лет пройдут профессиональную подготовку в целях дальнейшего трудоустройства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B32C09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15,24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21,00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21,00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1524,2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636,5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512,0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375,7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2100,0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2100,0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02.1.02.02219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1076,7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484,0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312,0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280,7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1600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1600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02.1.02.02219</w:t>
            </w:r>
          </w:p>
        </w:tc>
        <w:tc>
          <w:tcPr>
            <w:tcW w:w="438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340</w:t>
            </w:r>
          </w:p>
        </w:tc>
        <w:tc>
          <w:tcPr>
            <w:tcW w:w="101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445,0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150,0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200,0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95,0</w:t>
            </w:r>
          </w:p>
        </w:tc>
        <w:tc>
          <w:tcPr>
            <w:tcW w:w="1084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84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02.1.02.02230</w:t>
            </w:r>
          </w:p>
        </w:tc>
        <w:tc>
          <w:tcPr>
            <w:tcW w:w="438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2,5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2,5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1.1.1.1.1.2.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2.</w:t>
            </w: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6F2475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F2475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 </w:t>
            </w: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работы, в 2023 году составит не менее 73,7%</w:t>
            </w:r>
          </w:p>
          <w:p w:rsidR="006A5D51" w:rsidRPr="006F2475" w:rsidRDefault="006A5D51" w:rsidP="006F2475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804010" w:rsidRDefault="00804010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Default="006A5D51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  <w:p w:rsidR="00804010" w:rsidRDefault="00804010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1106A" w:rsidRDefault="00804010" w:rsidP="003B7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1.1.1.1.1.2.1.</w:t>
            </w:r>
          </w:p>
          <w:p w:rsidR="006A5D51" w:rsidRPr="0061106A" w:rsidRDefault="006A5D51" w:rsidP="003F32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конкурсных отборов, гарантированных собеседований, аукционов специалистов, в том числе на основе интернет-технологий </w:t>
            </w:r>
          </w:p>
        </w:tc>
        <w:tc>
          <w:tcPr>
            <w:tcW w:w="1559" w:type="dxa"/>
          </w:tcPr>
          <w:p w:rsidR="00B32C09" w:rsidRDefault="00B32C09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Количество мероприятий,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В 2021-2023 годах ежегодно будет проведено не менее </w:t>
            </w:r>
          </w:p>
          <w:p w:rsidR="006A5D51" w:rsidRPr="006F2475" w:rsidRDefault="006A5D51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3000 конкурсных отборов, собеседований и аукционов специалистов, что позволит сократить продолжительность поиска работы гражданами</w:t>
            </w:r>
          </w:p>
          <w:p w:rsidR="006A5D51" w:rsidRPr="006F2475" w:rsidRDefault="006A5D51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1.1.1.1.1.2.2.</w:t>
            </w:r>
          </w:p>
          <w:p w:rsidR="006A5D51" w:rsidRPr="0061106A" w:rsidRDefault="006A5D51" w:rsidP="003F32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</w:t>
            </w:r>
          </w:p>
          <w:p w:rsidR="006A5D51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Ежегодное формирование перечня социально и экономически значимых видов оплачиваемых общественных работ </w:t>
            </w: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1106A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</w:t>
            </w:r>
          </w:p>
          <w:p w:rsidR="00B32C09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документов,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6A5D51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6F2475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F2475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F2475" w:rsidRDefault="00804010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Ежегодно формируется и утверждается приказом Минтруда и </w:t>
            </w:r>
            <w:proofErr w:type="spellStart"/>
            <w:r w:rsidRPr="006F2475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F2475">
              <w:rPr>
                <w:rFonts w:ascii="Times New Roman" w:hAnsi="Times New Roman"/>
                <w:sz w:val="19"/>
                <w:szCs w:val="19"/>
              </w:rPr>
              <w:t xml:space="preserve"> НСО перечень социально и экономически значимых видов оплачиваемых общественных работ, в соответствии с которыми за 2021-2023 годы на общественные работы будут направлены не менее 9,0 тыс. безработных граждан и граждан, ищущих работу (мероприятие 1.1.1.1.1.1.4)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1.1.1.1.1.2.3</w:t>
            </w:r>
          </w:p>
          <w:p w:rsidR="006A5D51" w:rsidRPr="0061106A" w:rsidRDefault="006A5D51" w:rsidP="003F32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Организация и проведение специальных мероприятий по профилированию безработных граждан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70000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17500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17500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17500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17500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70000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70000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Повышение конкурентоспособности безработных граждан на рынке труда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1.1.1.1.1.2.4.</w:t>
            </w:r>
          </w:p>
          <w:p w:rsidR="006A5D51" w:rsidRPr="0061106A" w:rsidRDefault="006A5D51" w:rsidP="003F32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4.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Проведение мероприятий, направленных на мотивацию безработных граждан на организацию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самозанятости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(семинары, мастер-классы)</w:t>
            </w:r>
          </w:p>
        </w:tc>
        <w:tc>
          <w:tcPr>
            <w:tcW w:w="1559" w:type="dxa"/>
          </w:tcPr>
          <w:p w:rsidR="00804010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мероприятий,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За 2021-2023 годы будут проведены 120 мероприятий, направленных на мотивацию безработных граждан к организации самостоятельной занятости</w:t>
            </w:r>
          </w:p>
          <w:p w:rsidR="006A5D51" w:rsidRPr="006F2475" w:rsidRDefault="006A5D51" w:rsidP="006F2475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  <w:p w:rsidR="009733D5" w:rsidRPr="0061106A" w:rsidRDefault="009733D5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1.1.1.1.1.2.5.</w:t>
            </w:r>
          </w:p>
          <w:p w:rsidR="006A5D51" w:rsidRPr="0061106A" w:rsidRDefault="006A5D51" w:rsidP="003F32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5.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Ежегодное формирование и актуализация перечня приоритетных профессий (специальностей) для профессионального обучения и дополнительного профессионального образования безработных граждан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документов, перечень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6A5D51" w:rsidRPr="006F2475" w:rsidRDefault="006A5D51" w:rsidP="006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6F2475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F2475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</w:tc>
        <w:tc>
          <w:tcPr>
            <w:tcW w:w="1922" w:type="dxa"/>
            <w:vMerge w:val="restart"/>
          </w:tcPr>
          <w:p w:rsidR="006A5D51" w:rsidRPr="006F2475" w:rsidRDefault="006A5D51" w:rsidP="006F247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F2475">
              <w:rPr>
                <w:rFonts w:ascii="Times New Roman" w:hAnsi="Times New Roman"/>
                <w:sz w:val="19"/>
                <w:szCs w:val="19"/>
              </w:rPr>
              <w:t>За 2021-2023 годы в соответствии с перечнем приоритетных профессий (специальностей) не менее 13,6 тыс. безработных граждан пройдут профессиональное обучение и получат дополнительное профессиональное образование с учетом потребностей рынка труда (в рамках реализации мероприятия 1.1.1.1.1.1.16)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9733D5">
        <w:trPr>
          <w:trHeight w:val="319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1.1.1.1.1.2.6.</w:t>
            </w:r>
          </w:p>
          <w:p w:rsidR="006A5D51" w:rsidRPr="0061106A" w:rsidRDefault="006A5D51" w:rsidP="003F32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6.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 </w:t>
            </w:r>
          </w:p>
        </w:tc>
        <w:tc>
          <w:tcPr>
            <w:tcW w:w="1559" w:type="dxa"/>
          </w:tcPr>
          <w:p w:rsidR="00804010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Мониторинг,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Проведение еженедельного мониторинга предприятий Новосибирской области, осуществляющих высвобождение работников и введение режимов неполной занятости, в целях принятия превентивных мер по содействию трудоустройству граждан, находящихся под риском увольнения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ед.изм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804010">
        <w:trPr>
          <w:trHeight w:val="3"/>
          <w:tblCellSpacing w:w="5" w:type="nil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804010">
        <w:trPr>
          <w:trHeight w:val="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1.1.1.1.1.2.7.</w:t>
            </w:r>
          </w:p>
          <w:p w:rsidR="006A5D51" w:rsidRPr="0061106A" w:rsidRDefault="006A5D51" w:rsidP="003F32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7.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и проведение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предувольнительных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консультаций для работников, находящихся под риском увольнения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10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консультаций,</w:t>
            </w:r>
          </w:p>
          <w:p w:rsidR="00804010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  <w:p w:rsidR="00804010" w:rsidRPr="0061106A" w:rsidRDefault="00804010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180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8C3588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8C3588" w:rsidRDefault="006A5D51" w:rsidP="008C3588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Проведение ежегодно не менее 180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предувольнительных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консультаций для высвобождаемых работников по вопросам трудового законодательства, спроса и предложения на рынке труда Новосибирской области и возможности дальнейшего трудоустройства </w:t>
            </w:r>
          </w:p>
        </w:tc>
      </w:tr>
      <w:tr w:rsidR="006A5D51" w:rsidRPr="0061106A" w:rsidTr="00804010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5D51" w:rsidRPr="0061106A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1.1.1.1.1.2.8.</w:t>
            </w:r>
          </w:p>
          <w:p w:rsidR="006A5D51" w:rsidRPr="0061106A" w:rsidRDefault="006A5D51" w:rsidP="003F32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8.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профориентационных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услуг для женщин в период отпуска по уходу за ребенком до достижения им возраста трех лет (проведение семинаров, групповых и индивидуальных консультаций)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женщин, чел.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Ежегодно 100 женщинам в период отпуска по уходу за ребенком до достижения им возраста трех лет будут оказаны государственные услуги по профессиональной ориентации перед направлением на профессиональное обучение по востребованным профессиям (специальностям)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Профессиональное обучение указанной категории женщин осуществляется в рамках мероприятия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1.1.1.1.1.1.20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9733D5">
        <w:trPr>
          <w:trHeight w:val="319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1.1.1.1.1.2.9.</w:t>
            </w:r>
          </w:p>
          <w:p w:rsidR="006A5D51" w:rsidRPr="0061106A" w:rsidRDefault="006A5D51" w:rsidP="003F32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9.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Формирование </w:t>
            </w:r>
            <w:r w:rsidRPr="0061106A">
              <w:rPr>
                <w:rFonts w:ascii="Times New Roman" w:eastAsia="Calibri" w:hAnsi="Times New Roman"/>
                <w:sz w:val="19"/>
                <w:szCs w:val="19"/>
              </w:rPr>
              <w:t>специализированного банка вакансий с гибкими формами занятости, подходящих для трудоустройства женщин, имеющих детей дошкольного возраста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Банк данных, ед.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 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Сокращение периода поиска подходящей работы </w:t>
            </w:r>
            <w:r w:rsidRPr="008C3588">
              <w:rPr>
                <w:rFonts w:ascii="Times New Roman" w:eastAsia="Calibri" w:hAnsi="Times New Roman"/>
                <w:sz w:val="19"/>
                <w:szCs w:val="19"/>
              </w:rPr>
              <w:t>женщин, имеющих детей дошкольного возраста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8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1.1.1.1.1.5.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4.1.</w:t>
            </w:r>
          </w:p>
          <w:p w:rsidR="006A5D51" w:rsidRPr="0061106A" w:rsidRDefault="006A5D51" w:rsidP="003F32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Региональный проект «Содействие занятости»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В 2021-2023 годах в 3-х учреждениях занятости населения будут внедрены единые требования к организации деятельности органов службы занятости, утвержденные приказом Минтруда России от 29.04.2019 </w:t>
            </w:r>
            <w:r w:rsidRPr="008C3588">
              <w:rPr>
                <w:rFonts w:ascii="Times New Roman" w:hAnsi="Times New Roman"/>
                <w:sz w:val="19"/>
                <w:szCs w:val="19"/>
              </w:rPr>
              <w:br/>
              <w:t>№ 302, направленные на повышение эффективности службы занятости (проекты по модернизации)</w:t>
            </w: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8C3588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15500,0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1165,0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1575,0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1675,0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11085,0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10000,0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5500,0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P2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2910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5900,0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1126,6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1575,0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1675,0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1523,4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220,0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P2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2910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9600,0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38,4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9561,6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9600,0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5280,0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1.1.1.1.1.5.1.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Внедрение в учреждениях занятости населения единых требований к организации деятельности учреждений занятости населения, направленных на повышение эффективности службы занятости (проекты по модернизации) 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учреждений, ед.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НСО, пилотные учреждения занятости населения</w:t>
            </w: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1106A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15500,0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790A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10000,0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5500,0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15500,0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1165,0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1575,0</w:t>
            </w:r>
          </w:p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1675,0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11085,0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10000,0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5500,0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P2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2910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5900,0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1126,6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1575,0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1675,0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1523,4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220,0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P2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2910</w:t>
            </w:r>
          </w:p>
          <w:p w:rsidR="00804010" w:rsidRPr="0061106A" w:rsidRDefault="00804010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9600,0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38,4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9561,6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9600,0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5280,0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на решение задачи 1 цели 1 подпрограммы 1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123009,7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19941,4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42429,1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33168,2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27471,0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143354,1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138091,8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113409,7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19903,0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42429,1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33168,2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17909,4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133754,1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132811,8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9600,0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38,4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9561,6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9600,0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5280,0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F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1.1.1.1.2. Задача 2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Повышение трудовой мобильности населения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1.1.1.1.2.1.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5.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Содействие гражданам в трудоустройстве на постоянные и временные рабочие места в другой местности (вне территории постоянного проживания)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населения, в 2023 году составит не менее 5,85%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  <w:p w:rsidR="009733D5" w:rsidRPr="0061106A" w:rsidRDefault="009733D5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1.1.1.1.2.1.1.</w:t>
            </w:r>
          </w:p>
          <w:p w:rsidR="006A5D51" w:rsidRPr="0061106A" w:rsidRDefault="006A5D51" w:rsidP="002E2AB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1. </w:t>
            </w:r>
          </w:p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консультаций, шт.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616" w:type="dxa"/>
            <w:vMerge w:val="restart"/>
          </w:tcPr>
          <w:p w:rsidR="006A5D51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8C3588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firstLine="34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За 2021-2023 годы будет проведено</w:t>
            </w:r>
          </w:p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не менее 210 консультаций по вопросам привлечения иностранных работников и организации замещения рабочих мест российскими гражданами, что позволит оптимизировать численность привлекаемых иностранных работников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804010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1.1.1.1.2.1.2.</w:t>
            </w:r>
          </w:p>
          <w:p w:rsidR="006A5D51" w:rsidRPr="0061106A" w:rsidRDefault="006A5D51" w:rsidP="002E2AB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2. </w:t>
            </w:r>
          </w:p>
          <w:p w:rsidR="006A5D51" w:rsidRPr="0061106A" w:rsidRDefault="006A5D51" w:rsidP="002E2AB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Содействие гражданам в трудоустройстве на постоянные и временные рабочие места в другой местности (вне территории постоянного проживания), </w:t>
            </w:r>
          </w:p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из них: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ab/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4225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765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1215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895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4225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4225</w:t>
            </w:r>
          </w:p>
        </w:tc>
        <w:tc>
          <w:tcPr>
            <w:tcW w:w="1616" w:type="dxa"/>
            <w:vMerge w:val="restart"/>
          </w:tcPr>
          <w:p w:rsidR="006A5D51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8C3588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За 2021-2023 годы будет оказано содействие 12,7 тыс.  гражданам в трудоустройстве на постоянные и временные рабочие места в другой местности, в том числе:</w:t>
            </w:r>
          </w:p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- 11,4 тыс. гражданам на рабочие места при ежедневном возвращении к месту постоянного проживания,</w:t>
            </w:r>
          </w:p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- 900 гражданам на рабочие места в других регионах,</w:t>
            </w:r>
          </w:p>
          <w:p w:rsidR="006A5D51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- 375 гражданам на работы вахтовым методом</w:t>
            </w:r>
          </w:p>
          <w:p w:rsidR="00804010" w:rsidRDefault="00804010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8C3588" w:rsidRDefault="00804010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- на рабочие места при ежедневном возвращении к месту постоянного проживания (маятниковая миграция)</w:t>
            </w: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61106A" w:rsidRDefault="00804010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804010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граждан,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800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3800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3800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- на рабочие места в других регионах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940FA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- для работы вахтовым методом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9733D5" w:rsidRDefault="009733D5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125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на решение задачи 2 цели 1 подпрограммы 1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Pr="0061106A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04010" w:rsidRPr="0061106A" w:rsidRDefault="00804010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1.1.1.1.3. Задача 3. Обеспечение социальной поддержки безработных граждан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1.1.1.1.3.1.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6.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 xml:space="preserve"> Исполнение переданного полномочия Российской Федерации в соответствии с Законом Российской Федерации от 19 апреля 1991 года № 1032-1 «О занятости населения в Российской Федерации» (в части осуществления социальных выплат безработным гражданам)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 во взаимодействии с Отделением ПФ РФ по НСО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Уровень обеспеченности безработных граждан государственными услугами в части осуществления социальных выплат в течение срока реализации государственной программы будет поддерживаться на уровне не менее 98,6%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2149280,4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641435,1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291007,1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651492,8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565345,4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1686746,3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1702037,1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726353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136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03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2057306,7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630905,8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254228,9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624130,0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548042,0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1570023,0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1585013,0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726353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03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366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9932,9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3166,6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3309,7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3282,1</w:t>
            </w:r>
          </w:p>
        </w:tc>
        <w:tc>
          <w:tcPr>
            <w:tcW w:w="942" w:type="dxa"/>
          </w:tcPr>
          <w:p w:rsidR="006A5D51" w:rsidRPr="0061106A" w:rsidRDefault="006A5D51" w:rsidP="00366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174,5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8150,0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8225,0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726353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03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340</w:t>
            </w: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26963,2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4464,0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16398,7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6010,8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89,7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60000,0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60000,0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726353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03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31026,7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11502,0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11502,0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8022,7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24573,3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24799,1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726353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570</w:t>
            </w: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24050,9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2898,7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5567,8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6567,9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9016,5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24000,0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1.1.1.1.3.1.1.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Выплата пособий по безработице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106450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73000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60000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55000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50000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106450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106450</w:t>
            </w:r>
          </w:p>
        </w:tc>
        <w:tc>
          <w:tcPr>
            <w:tcW w:w="1616" w:type="dxa"/>
            <w:vMerge w:val="restart"/>
          </w:tcPr>
          <w:p w:rsidR="006A5D51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8C3588" w:rsidRDefault="0080401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Обеспечение социальной поддержки безработным гражданам.</w:t>
            </w:r>
          </w:p>
          <w:p w:rsidR="006A5D51" w:rsidRDefault="006A5D51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Ежегодно не менее 106,5 тыс. безработных граждан будут оказаны услуги по осуществлению социальных выплат в виде пособия по безработице, не менее 100 безработных граждан - услуги по осуществлению социальных выплат в виде материальной помощи гражданам, утратившим право на пособие в связи с истечением установленного срока периода его выплаты, за 2021-2023 годы 13,1 тыс. безработным гражданам - услуги по осуществлению социальных выплат в виде стипендии в период прохождения профессионального обучения и получения дополнительного профессионального образования</w:t>
            </w:r>
          </w:p>
          <w:p w:rsidR="00804010" w:rsidRDefault="00804010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Default="00804010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04010" w:rsidRPr="008C3588" w:rsidRDefault="00804010" w:rsidP="0080401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0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19,42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14,82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14,97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E1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2067148,6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634072,4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257520,6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627394,1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548161,5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1578119,0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1593184,0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726353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03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2057215,6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630905,8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254210,9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624112,0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547986,9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1569969,0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1584959,0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726353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03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366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9932,9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3166,6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3309,7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3282,1</w:t>
            </w:r>
          </w:p>
        </w:tc>
        <w:tc>
          <w:tcPr>
            <w:tcW w:w="942" w:type="dxa"/>
          </w:tcPr>
          <w:p w:rsidR="006A5D51" w:rsidRPr="0061106A" w:rsidRDefault="006A5D51" w:rsidP="00366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174,5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8150,0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8225,0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1.1.1.1.3.1.2.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Выплата стипендий в период прохождения профессионального обучения и получения дополнительного профессионального образования безработными гражданами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3414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2800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1140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4830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4830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7,9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12,42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12,42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D44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26963,2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4464,0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16398,7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6010,8</w:t>
            </w:r>
          </w:p>
        </w:tc>
        <w:tc>
          <w:tcPr>
            <w:tcW w:w="942" w:type="dxa"/>
          </w:tcPr>
          <w:p w:rsidR="006A5D51" w:rsidRPr="0061106A" w:rsidRDefault="006A5D51" w:rsidP="00D44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89,7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60000,0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60000,0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726353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023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03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340</w:t>
            </w:r>
          </w:p>
        </w:tc>
        <w:tc>
          <w:tcPr>
            <w:tcW w:w="1015" w:type="dxa"/>
          </w:tcPr>
          <w:p w:rsidR="006A5D51" w:rsidRPr="0061106A" w:rsidRDefault="006A5D51" w:rsidP="00D44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26963,2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4464,0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16398,7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6010,8</w:t>
            </w:r>
          </w:p>
        </w:tc>
        <w:tc>
          <w:tcPr>
            <w:tcW w:w="942" w:type="dxa"/>
          </w:tcPr>
          <w:p w:rsidR="006A5D51" w:rsidRPr="0061106A" w:rsidRDefault="006A5D51" w:rsidP="00D44C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89,7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60000,0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60000,0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1.1.1.1.3.1.3.</w:t>
            </w:r>
          </w:p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Выплата материальной помощи безработным гражданам, утратившим право на пособие по безработице в связи с истечением установленного периода его выплаты, и гражданам в период профессионального обучения и дополнительного профессионального образования по направлению органов службы занятости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0,91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0,54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0,54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91,1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18,0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18,0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55,1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54,0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54,0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726353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023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03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91,1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18,0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18,0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55,1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54,0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54,0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1.1.1.1.3.1.4.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4.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Подготовка предложений о досрочном назначении безработным гражданам трудовой пенсии в случае невозможности их трудоустройства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100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Обеспечение социальной защищенности граждан, достигших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предпенсионного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возраста, испытывающих трудности в поиске работы. </w:t>
            </w:r>
          </w:p>
          <w:p w:rsidR="006A5D51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Ежегодно не менее 250 безработным гражданам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предпенсионного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возраста будут оказаны услуги в виде досрочной пенсии </w:t>
            </w:r>
          </w:p>
          <w:p w:rsidR="00A01A64" w:rsidRDefault="00A01A64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A01A64" w:rsidRDefault="00A01A64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A01A64" w:rsidRDefault="00A01A64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A01A64" w:rsidRDefault="00A01A64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A01A64" w:rsidRDefault="00A01A64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A01A64" w:rsidRDefault="00A01A64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A01A64" w:rsidRDefault="00A01A64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A01A64" w:rsidRPr="008C3588" w:rsidRDefault="00A01A64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1.1.1.1.3.1.5.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5.</w:t>
            </w:r>
          </w:p>
          <w:p w:rsidR="006A5D51" w:rsidRPr="0061106A" w:rsidRDefault="00F23C49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Возмещение затрат Отделению П</w:t>
            </w:r>
            <w:r w:rsidR="006A5D51" w:rsidRPr="0061106A">
              <w:rPr>
                <w:rFonts w:ascii="Times New Roman" w:hAnsi="Times New Roman"/>
                <w:sz w:val="19"/>
                <w:szCs w:val="19"/>
              </w:rPr>
              <w:t xml:space="preserve">енсионного фонда Российской Федерации по Новосибирской области по обеспечению выплат пенсий, назначенных безработным гражданам досрочно 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559" w:type="dxa"/>
          </w:tcPr>
          <w:p w:rsidR="006A5D51" w:rsidRDefault="006A5D51" w:rsidP="0047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  <w:r w:rsidR="005C26D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  <w:p w:rsidR="00475EF2" w:rsidRPr="0061106A" w:rsidRDefault="00475EF2" w:rsidP="0047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165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250</w:t>
            </w:r>
          </w:p>
        </w:tc>
        <w:tc>
          <w:tcPr>
            <w:tcW w:w="1616" w:type="dxa"/>
            <w:vMerge w:val="restart"/>
          </w:tcPr>
          <w:p w:rsid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</w:p>
          <w:p w:rsidR="006A5D51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НСО во взаимодействии с Отделением ПФ РФ по НСО</w:t>
            </w:r>
          </w:p>
          <w:p w:rsidR="00A01A64" w:rsidRDefault="00A01A64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A01A64" w:rsidRPr="008C3588" w:rsidRDefault="00A01A64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5C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7C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96,20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96,00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96,00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475EF2" w:rsidRDefault="006A5D51" w:rsidP="0047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  <w:p w:rsidR="00475EF2" w:rsidRDefault="00475EF2" w:rsidP="0047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:rsidR="00475EF2" w:rsidRPr="0061106A" w:rsidRDefault="006A5D51" w:rsidP="0047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7C6F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24050,9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2898,7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5567,8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6567,9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9016,5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24000,0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475EF2" w:rsidRPr="0061106A" w:rsidRDefault="006A5D51" w:rsidP="0047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2E2AB2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023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01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570</w:t>
            </w:r>
          </w:p>
        </w:tc>
        <w:tc>
          <w:tcPr>
            <w:tcW w:w="1015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24050,9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2898,7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5567,8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6567,9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9016,5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24000,0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1.1.1.1.3.1.6.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6.</w:t>
            </w:r>
          </w:p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Организация исполнения переданного полномочия по осуществлению социальных выплат гражданам, признанным в установленном порядке безработными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учреждений, ед.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Обеспечение в полном объеме деятельности учреждений занятости населения по организации исполнения переданного полномочия по осуществлению социальных выплат гражданам, признанным в установленном порядке безработными (оплата услуг связи, транспортных, коммунальных услуг, оплата аренды помещений, оплата труда работников, включая соответствующие начисления, оплата прочих работ, услуг)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969,58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767,9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775,0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31026,7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11502,0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11502,0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8022,7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24573,3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24799,1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2E2AB2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10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03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02.1.03.52900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1015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31026,7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11502,0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11502,0</w:t>
            </w:r>
          </w:p>
        </w:tc>
        <w:tc>
          <w:tcPr>
            <w:tcW w:w="942" w:type="dxa"/>
          </w:tcPr>
          <w:p w:rsidR="006A5D51" w:rsidRPr="0061106A" w:rsidRDefault="006A5D51" w:rsidP="00EF2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8022,7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24573,3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24799,1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на решение задачи 3 цели 1 подпрограммы 1 государственной программы</w:t>
            </w: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Pr="0061106A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9733D5" w:rsidRPr="0061106A" w:rsidRDefault="006A5D51" w:rsidP="0047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2149280,4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641435,1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291007,1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651492,8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565345,4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1686746,3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1702037,1</w:t>
            </w:r>
          </w:p>
        </w:tc>
        <w:tc>
          <w:tcPr>
            <w:tcW w:w="1616" w:type="dxa"/>
            <w:vMerge w:val="restart"/>
          </w:tcPr>
          <w:p w:rsidR="006A5D51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Pr="0061106A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Pr="0061106A" w:rsidRDefault="00475EF2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B377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2149280,4</w:t>
            </w:r>
          </w:p>
        </w:tc>
        <w:tc>
          <w:tcPr>
            <w:tcW w:w="942" w:type="dxa"/>
          </w:tcPr>
          <w:p w:rsidR="006A5D51" w:rsidRPr="0061106A" w:rsidRDefault="006A5D51" w:rsidP="00B377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641435,1</w:t>
            </w:r>
          </w:p>
        </w:tc>
        <w:tc>
          <w:tcPr>
            <w:tcW w:w="942" w:type="dxa"/>
          </w:tcPr>
          <w:p w:rsidR="006A5D51" w:rsidRPr="0061106A" w:rsidRDefault="006A5D51" w:rsidP="00B377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291007,1</w:t>
            </w:r>
          </w:p>
        </w:tc>
        <w:tc>
          <w:tcPr>
            <w:tcW w:w="942" w:type="dxa"/>
          </w:tcPr>
          <w:p w:rsidR="006A5D51" w:rsidRPr="0061106A" w:rsidRDefault="006A5D51" w:rsidP="00B377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651492,8</w:t>
            </w:r>
          </w:p>
        </w:tc>
        <w:tc>
          <w:tcPr>
            <w:tcW w:w="942" w:type="dxa"/>
          </w:tcPr>
          <w:p w:rsidR="006A5D51" w:rsidRPr="0061106A" w:rsidRDefault="006A5D51" w:rsidP="00B377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565345,4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1686746,3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1702037,1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u w:val="single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1.1.1.1.4. Задача 4. Повышение качества и доступности государственных услуг в области содействия занятости населения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1.1.1.1.4.1.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 7.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Создание условий для функционирования учреждений занятости населения</w:t>
            </w:r>
            <w:r w:rsidRPr="0061106A">
              <w:rPr>
                <w:rFonts w:ascii="Times New Roman" w:hAnsi="Times New Roman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населения, ГАУ НСО «ЦРПК»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8C3588">
              <w:rPr>
                <w:rFonts w:ascii="Times New Roman" w:hAnsi="Times New Roman"/>
                <w:bCs/>
                <w:sz w:val="19"/>
                <w:szCs w:val="19"/>
              </w:rPr>
              <w:t xml:space="preserve">в области содействия занятости населения в течение срока реализации государственной </w:t>
            </w:r>
            <w:r w:rsidRPr="008C3588">
              <w:rPr>
                <w:rFonts w:ascii="Times New Roman" w:hAnsi="Times New Roman"/>
                <w:sz w:val="19"/>
                <w:szCs w:val="19"/>
              </w:rPr>
              <w:t>программы</w:t>
            </w:r>
            <w:r w:rsidRPr="008C3588">
              <w:rPr>
                <w:rFonts w:ascii="Times New Roman" w:hAnsi="Times New Roman"/>
                <w:bCs/>
                <w:sz w:val="19"/>
                <w:szCs w:val="19"/>
              </w:rPr>
              <w:t xml:space="preserve"> будет поддерживаться на уровне не менее 98,5% от общего количества граждан, ищущих работу, обратившихся в </w:t>
            </w:r>
            <w:r w:rsidRPr="008C3588">
              <w:rPr>
                <w:rFonts w:ascii="Times New Roman" w:hAnsi="Times New Roman"/>
                <w:sz w:val="19"/>
                <w:szCs w:val="19"/>
              </w:rPr>
              <w:t xml:space="preserve">учреждения </w:t>
            </w:r>
            <w:r w:rsidRPr="008C3588">
              <w:rPr>
                <w:rFonts w:ascii="Times New Roman" w:hAnsi="Times New Roman"/>
                <w:bCs/>
                <w:sz w:val="19"/>
                <w:szCs w:val="19"/>
              </w:rPr>
              <w:t>занятости населения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392007,7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92684,6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94007,2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106369,5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98946,4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378625,0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376446,4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316840,1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74619,9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74646,9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89984,1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77589,2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301756,6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300744,4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59576,7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13924,2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15552,2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12522,0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17578,3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61043,2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59737,3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37,1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34,6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2,5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620</w:t>
            </w: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13991,9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3680,0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3397,3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3460,0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3454,6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14261,9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14434,7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850</w:t>
            </w: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1556,9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424,3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409,3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402,4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320,9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1556,8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1523,5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10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1,6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6,5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6,5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  <w:p w:rsidR="009733D5" w:rsidRPr="0061106A" w:rsidRDefault="009733D5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1.1.1.1.4.1.1.</w:t>
            </w:r>
          </w:p>
          <w:p w:rsidR="006A5D51" w:rsidRPr="0061106A" w:rsidRDefault="006A5D51" w:rsidP="00FF59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Материально-техническое и финансовое обеспечение деятельности учреждений занятости населения по реализации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государственной политики занятости населения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учреждений, ед.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населения, ГАУ НСО «ЦРПК»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Обеспечение в полном объеме деятельности учреждений занятости населения, ГАУ НСО «ЦРПК» по предоставлению государственных услуг в области содействия занятости населения в соответствии с требованиями административных регламентов.</w:t>
            </w:r>
          </w:p>
          <w:p w:rsidR="006A5D51" w:rsidRPr="008C3588" w:rsidRDefault="006A5D51" w:rsidP="008C3588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Отношение численности граждан, снятых с регистрационного учета в связи с трудоустройством, </w:t>
            </w:r>
          </w:p>
          <w:p w:rsidR="009733D5" w:rsidRPr="008C3588" w:rsidRDefault="006A5D51" w:rsidP="008C3588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к общей численности граждан, обратившихся в органы службы занятости населения за содействием </w:t>
            </w:r>
          </w:p>
          <w:p w:rsidR="009733D5" w:rsidRPr="008C3588" w:rsidRDefault="006A5D51" w:rsidP="008C3588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в поиске подходящей работы, в 2023 году составит не менее 73,7%.</w:t>
            </w:r>
            <w:r w:rsidRPr="008C358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A5D51" w:rsidRPr="008C3588" w:rsidRDefault="006A5D51" w:rsidP="008C3588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Уровень удовлетворенности граждан, ищущих работу, предоставленными государственными услугами </w:t>
            </w:r>
            <w:r w:rsidRPr="008C3588">
              <w:rPr>
                <w:rFonts w:ascii="Times New Roman" w:hAnsi="Times New Roman"/>
                <w:bCs/>
                <w:sz w:val="19"/>
                <w:szCs w:val="19"/>
              </w:rPr>
              <w:t xml:space="preserve">в области содействия занятости населения, ежегодно будет </w:t>
            </w:r>
            <w:r w:rsidR="009733D5" w:rsidRPr="008C3588">
              <w:rPr>
                <w:rFonts w:ascii="Times New Roman" w:hAnsi="Times New Roman"/>
                <w:bCs/>
                <w:sz w:val="19"/>
                <w:szCs w:val="19"/>
              </w:rPr>
              <w:t>п</w:t>
            </w:r>
            <w:r w:rsidRPr="008C3588">
              <w:rPr>
                <w:rFonts w:ascii="Times New Roman" w:hAnsi="Times New Roman"/>
                <w:bCs/>
                <w:sz w:val="19"/>
                <w:szCs w:val="19"/>
              </w:rPr>
              <w:t xml:space="preserve">оддерживаться на уровне не </w:t>
            </w:r>
            <w:r w:rsidR="009733D5" w:rsidRPr="008C3588"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8C3588">
              <w:rPr>
                <w:rFonts w:ascii="Times New Roman" w:hAnsi="Times New Roman"/>
                <w:bCs/>
                <w:sz w:val="19"/>
                <w:szCs w:val="19"/>
              </w:rPr>
              <w:t>енее</w:t>
            </w:r>
            <w:r w:rsidR="009733D5" w:rsidRPr="008C3588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Pr="008C3588">
              <w:rPr>
                <w:rFonts w:ascii="Times New Roman" w:hAnsi="Times New Roman"/>
                <w:sz w:val="19"/>
                <w:szCs w:val="19"/>
              </w:rPr>
              <w:t>98,5%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11879,02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11473,48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11407,47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392007,7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92684,6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94007,2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106369,5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98946,4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378625,0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376446,4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316840,1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74619,9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74646,9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89984,1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77589,2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301756,6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300744,4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59576,7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13924,2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15552,2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12522,0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17578,3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61043,2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59737,3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37,1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34,6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2,5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620</w:t>
            </w: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13991,9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3680,0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3397,3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3460,0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3454,6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14261,9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14434,7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850</w:t>
            </w: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1556,9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424,3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409,3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402,4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320,9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1556,8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1523,5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97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10 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02.1.01.01090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1,6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1,5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0,9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6,5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6,5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1.1.1.1.4.1.2.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Методическое сопровождение специалистов различных служб, оказывающих психолого-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профориентационные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услуги и услуги по социальной адаптации молодежи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мероприятий,</w:t>
            </w:r>
            <w:r w:rsidR="000866A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69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69</w:t>
            </w:r>
          </w:p>
        </w:tc>
        <w:tc>
          <w:tcPr>
            <w:tcW w:w="1616" w:type="dxa"/>
            <w:vMerge w:val="restart"/>
          </w:tcPr>
          <w:p w:rsidR="006A5D51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ГАУ НСО «ЦРПК»</w:t>
            </w:r>
          </w:p>
          <w:p w:rsidR="00475EF2" w:rsidRPr="008C3588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Ежегодно будет проведено не менее 69 мероприятий по обучению специалистов, оказывающих </w:t>
            </w:r>
            <w:proofErr w:type="spellStart"/>
            <w:r w:rsidRPr="008C3588">
              <w:rPr>
                <w:rFonts w:ascii="Times New Roman" w:hAnsi="Times New Roman"/>
                <w:sz w:val="18"/>
                <w:szCs w:val="18"/>
              </w:rPr>
              <w:t>профориентационные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услуги и услуги по социальной адаптации, новым методикам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ГАУ НСО «ЦРПК»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1.1.1.1.4.2.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 8.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представительства учреждений занятости населения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0866A5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FF59F4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1.1.1.1.4.2.1.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Развитие Интерактивного портала службы занятости населения Новосибирской области, предоставление государственных услуг в сфере содействия занятости населения в электронном виде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</w:t>
            </w:r>
            <w:r>
              <w:rPr>
                <w:rFonts w:ascii="Times New Roman" w:hAnsi="Times New Roman"/>
                <w:sz w:val="19"/>
                <w:szCs w:val="19"/>
              </w:rPr>
              <w:t>личество учрежден</w:t>
            </w:r>
            <w:r w:rsidR="009733D5">
              <w:rPr>
                <w:rFonts w:ascii="Times New Roman" w:hAnsi="Times New Roman"/>
                <w:sz w:val="19"/>
                <w:szCs w:val="19"/>
              </w:rPr>
              <w:t xml:space="preserve">ий, 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д.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1616" w:type="dxa"/>
            <w:vMerge w:val="restart"/>
          </w:tcPr>
          <w:p w:rsidR="006A5D51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</w:t>
            </w: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Pr="008C3588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Повышение эффективности и доступности получения государственных услуг в области содействия занятости населения, создание комфортных условий для получателей государственных услуг, обеспечение интернет – представительства учреждений занятости населения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1.1.1.1.4.2.2.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Функционирование мобильных центров занятости населения, в том числе в отдаленных населенных пунктах Новосибирской области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выездов, ед.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350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tabs>
                <w:tab w:val="left" w:pos="975"/>
              </w:tabs>
              <w:spacing w:after="0" w:line="240" w:lineRule="auto"/>
              <w:ind w:right="6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Повышение доступности получения государственных услуг в области содействия занятости населения. </w:t>
            </w:r>
          </w:p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Будет обеспечено функционирование 13 мобильных центров, из них 11, обслуживающих население муниципальных районов Новосибирской области (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Баганский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Барабинский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Искитимский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, Карасукский,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Коченевский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Кочковский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, Куйбышевский,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Маслянинский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, Новосибирский, Татарский,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Тогучинский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) и 2 мобильных центра, обслуживающих население </w:t>
            </w:r>
          </w:p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г. Новосибирска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на решение задачи 4 цели 1 подпрограммы 1 государственной программы</w:t>
            </w: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Pr="0061106A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392007,7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92684,6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94007,2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106369,5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98946,4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378625,0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376446,4</w:t>
            </w:r>
          </w:p>
        </w:tc>
        <w:tc>
          <w:tcPr>
            <w:tcW w:w="1616" w:type="dxa"/>
            <w:vMerge w:val="restart"/>
          </w:tcPr>
          <w:p w:rsidR="006A5D51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Pr="0061106A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75EF2" w:rsidRPr="0061106A" w:rsidRDefault="00475EF2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392007,7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92684,6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94007,2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106369,5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98946,4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378625,0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376446,4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FF59F4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 xml:space="preserve">1.1.1.1.5. Задача 5. Содействие в повышении производительности труда и поддержка занятости на средних и крупных предприятиях базовых </w:t>
            </w:r>
            <w:proofErr w:type="spellStart"/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несырьевых</w:t>
            </w:r>
            <w:proofErr w:type="spellEnd"/>
            <w:r w:rsidRPr="0061106A">
              <w:rPr>
                <w:rFonts w:ascii="Times New Roman" w:hAnsi="Times New Roman"/>
                <w:b/>
                <w:sz w:val="19"/>
                <w:szCs w:val="19"/>
              </w:rPr>
              <w:t xml:space="preserve"> отраслей экономики Новосибирской области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1.1.1.1.5.1.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9.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 АО «АИР НСО» (РЦК)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В 2021-2023 годах внедрение мероприятий по повышению производительности труда под федеральным управлением (под руководством ФЦК) на 52 предприятиях, под региональным управлением (под руководством РЦК) - на 68 и на 13 предприятиях – самостоятельно, всего на 133 предприятиях, участвующих в реализации национального проекта «</w:t>
            </w:r>
            <w:r w:rsidRPr="008C3588">
              <w:rPr>
                <w:rFonts w:ascii="Times New Roman" w:hAnsi="Times New Roman"/>
                <w:sz w:val="18"/>
                <w:szCs w:val="18"/>
              </w:rPr>
              <w:t xml:space="preserve">Производительность </w:t>
            </w:r>
            <w:r w:rsidRPr="008C3588">
              <w:rPr>
                <w:rFonts w:ascii="Times New Roman" w:hAnsi="Times New Roman"/>
                <w:sz w:val="19"/>
                <w:szCs w:val="19"/>
              </w:rPr>
              <w:t>труда», включающего в себя региональные проекты «Адресная поддержка повышения производительности труда на предприятиях» и «Системные меры по повышению производительности труда» (далее – предприятия – участники региональных проектов).</w:t>
            </w:r>
          </w:p>
          <w:p w:rsidR="006A5D51" w:rsidRPr="008C3588" w:rsidRDefault="006A5D51" w:rsidP="008C3588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eastAsia="Arial Unicode MS" w:hAnsi="Times New Roman"/>
                <w:sz w:val="19"/>
                <w:szCs w:val="19"/>
              </w:rPr>
              <w:t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проекте, в 2022-2023 годах ежегодно составит не менее 50,0%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50187,2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12 546,9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12546,9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12546,9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12546,5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81437,1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99759,7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08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L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2.02790</w:t>
            </w:r>
          </w:p>
        </w:tc>
        <w:tc>
          <w:tcPr>
            <w:tcW w:w="438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810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14700,0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19700,0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19700,0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08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L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2.52960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810</w:t>
            </w: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35487,2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8871,9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8871,9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8871,9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8871,5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61737,1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80059,7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FF59F4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1.1.1.1.5.1.1.</w:t>
            </w:r>
          </w:p>
          <w:p w:rsidR="006A5D51" w:rsidRPr="0061106A" w:rsidRDefault="006A5D51" w:rsidP="00FF59F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1. 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Материально-техническое и финансовое обеспечение деятельности Регионального центра компетенций в сфере повышения производительности труда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</w:t>
            </w:r>
          </w:p>
          <w:p w:rsidR="000866A5" w:rsidRDefault="000866A5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учреждений,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Обеспечение в полном объеме деятельности РЦК для реализации мероприятий регионального проекта «Адресная поддержка повышения производительности труда на предприятиях».</w:t>
            </w:r>
          </w:p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Кроме того, текущая деятельность РЦК будет направлена на повышение удовлетворенности предприятий его работой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50187,2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81437,1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99759,7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50187,2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12 546,9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12546,9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12546,9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12546,5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81437,1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99759,7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2E2AB2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6A5D51" w:rsidRPr="0061106A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E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L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2.02790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810</w:t>
            </w: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14700,0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19700,0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19700,0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04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02.1.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L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2.52960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810</w:t>
            </w:r>
          </w:p>
        </w:tc>
        <w:tc>
          <w:tcPr>
            <w:tcW w:w="1015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35487,2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8871,9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8871,9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8871,9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8871,5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61737,1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80059,7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1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FF59F4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1.1.1.1.5.1.2.</w:t>
            </w:r>
          </w:p>
          <w:p w:rsidR="006A5D51" w:rsidRPr="0061106A" w:rsidRDefault="006A5D51" w:rsidP="00FF59F4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</w:t>
            </w:r>
          </w:p>
          <w:p w:rsidR="006A5D51" w:rsidRPr="0061106A" w:rsidRDefault="006A5D51" w:rsidP="00FF59F4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Организационное и информационное сопровождение предприятий – участников национального проекта «Производительность труда»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предприятий, ед.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41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39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41</w:t>
            </w:r>
          </w:p>
        </w:tc>
        <w:tc>
          <w:tcPr>
            <w:tcW w:w="1084" w:type="dxa"/>
          </w:tcPr>
          <w:p w:rsidR="006A5D51" w:rsidRPr="0061106A" w:rsidRDefault="006A5D51" w:rsidP="00452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65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133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АО «АИР НСО» (РЦК)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В 2021-2023 годах 133 предприятиям, вовлеченным в национальный проект через получение адресной поддержки, будет </w:t>
            </w:r>
            <w:r w:rsidR="000866A5" w:rsidRPr="008C3588">
              <w:rPr>
                <w:rFonts w:ascii="Times New Roman" w:hAnsi="Times New Roman"/>
                <w:sz w:val="19"/>
                <w:szCs w:val="19"/>
              </w:rPr>
              <w:t>оказано информационно</w:t>
            </w:r>
            <w:r w:rsidRPr="008C3588">
              <w:rPr>
                <w:rFonts w:ascii="Times New Roman" w:hAnsi="Times New Roman"/>
                <w:sz w:val="19"/>
                <w:szCs w:val="19"/>
              </w:rPr>
              <w:t>-консультационное сопровождение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F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2E2AB2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E2AB2">
              <w:rPr>
                <w:rFonts w:ascii="Times New Roman" w:hAnsi="Times New Roman"/>
                <w:sz w:val="19"/>
                <w:szCs w:val="19"/>
              </w:rPr>
              <w:t>1.1.1.1.5.1.3</w:t>
            </w:r>
          </w:p>
          <w:p w:rsidR="006A5D51" w:rsidRPr="002E2AB2" w:rsidRDefault="006A5D51" w:rsidP="00EC07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E2AB2">
              <w:rPr>
                <w:rFonts w:ascii="Times New Roman" w:hAnsi="Times New Roman"/>
                <w:sz w:val="19"/>
                <w:szCs w:val="19"/>
              </w:rPr>
              <w:t xml:space="preserve">Мероприятие 3. </w:t>
            </w:r>
          </w:p>
          <w:p w:rsidR="006A5D51" w:rsidRPr="002E2AB2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E2AB2">
              <w:rPr>
                <w:rFonts w:ascii="Times New Roman" w:hAnsi="Times New Roman"/>
                <w:sz w:val="19"/>
                <w:szCs w:val="19"/>
              </w:rPr>
              <w:t xml:space="preserve">Информирование крупных и средних предприятий базовых </w:t>
            </w:r>
            <w:proofErr w:type="spellStart"/>
            <w:r w:rsidRPr="002E2AB2">
              <w:rPr>
                <w:rFonts w:ascii="Times New Roman" w:hAnsi="Times New Roman"/>
                <w:sz w:val="19"/>
                <w:szCs w:val="19"/>
              </w:rPr>
              <w:t>несырьевых</w:t>
            </w:r>
            <w:proofErr w:type="spellEnd"/>
            <w:r w:rsidRPr="002E2AB2">
              <w:rPr>
                <w:rFonts w:ascii="Times New Roman" w:hAnsi="Times New Roman"/>
                <w:sz w:val="19"/>
                <w:szCs w:val="19"/>
              </w:rPr>
              <w:t xml:space="preserve"> отраслей экономики Новосибирской области о возможности участия в национальном проекте «Производительность труда»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предприятий, ед.</w:t>
            </w:r>
          </w:p>
        </w:tc>
        <w:tc>
          <w:tcPr>
            <w:tcW w:w="426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084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45</w:t>
            </w:r>
          </w:p>
        </w:tc>
        <w:tc>
          <w:tcPr>
            <w:tcW w:w="1084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45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 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АО «АИР НСО» (РЦК)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В 2021-2023 годах будет проинформировано не менее 130 предприятий базовых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несырьевых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отраслей экономики Новосибирской области о возможности участия в национальном проекте «</w:t>
            </w:r>
            <w:r w:rsidRPr="008C3588">
              <w:rPr>
                <w:rFonts w:ascii="Times New Roman" w:hAnsi="Times New Roman"/>
                <w:sz w:val="18"/>
                <w:szCs w:val="18"/>
              </w:rPr>
              <w:t>Производительность</w:t>
            </w:r>
            <w:r w:rsidRPr="008C3588">
              <w:rPr>
                <w:rFonts w:ascii="Times New Roman" w:hAnsi="Times New Roman"/>
                <w:sz w:val="19"/>
                <w:szCs w:val="19"/>
              </w:rPr>
              <w:t xml:space="preserve"> труда»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1.1.1.1.5.1.4</w:t>
            </w:r>
          </w:p>
          <w:p w:rsidR="006A5D51" w:rsidRPr="0061106A" w:rsidRDefault="006A5D51" w:rsidP="00EC07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4. </w:t>
            </w:r>
          </w:p>
          <w:p w:rsidR="006A5D51" w:rsidRPr="0061106A" w:rsidRDefault="006A5D51" w:rsidP="00EC07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Создание потоков-образцов (оптимизация производственных процессов) на предприятиях-участниках национального проекта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«Производительность труда»</w:t>
            </w:r>
          </w:p>
          <w:p w:rsidR="006A5D51" w:rsidRPr="0061106A" w:rsidRDefault="006A5D51" w:rsidP="00EC07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потоков-образцов, ед.</w:t>
            </w:r>
          </w:p>
        </w:tc>
        <w:tc>
          <w:tcPr>
            <w:tcW w:w="426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</w:t>
            </w:r>
          </w:p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АО «АИР НСО» (РЦК), 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475EF2" w:rsidRPr="008C3588" w:rsidRDefault="00475EF2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В 2021 году будет создано не менее 11 потоков-образцов (оптимизация производственных процессов) на предприятиях-участниках национального проекта «</w:t>
            </w:r>
            <w:r w:rsidRPr="008C3588">
              <w:rPr>
                <w:rFonts w:ascii="Times New Roman" w:hAnsi="Times New Roman"/>
                <w:sz w:val="18"/>
                <w:szCs w:val="18"/>
              </w:rPr>
              <w:t>Производительность</w:t>
            </w:r>
            <w:r w:rsidRPr="008C3588">
              <w:rPr>
                <w:rFonts w:ascii="Times New Roman" w:hAnsi="Times New Roman"/>
                <w:sz w:val="19"/>
                <w:szCs w:val="19"/>
              </w:rPr>
              <w:t xml:space="preserve"> труда» совместно с экспертами РЦК и ФЦК. </w:t>
            </w:r>
          </w:p>
          <w:p w:rsidR="006A5D51" w:rsidRPr="008C3588" w:rsidRDefault="006A5D51" w:rsidP="008C3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В 2022-2023 годах реализация мероприятия не планируется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Default="006A5D51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  <w:p w:rsidR="00475EF2" w:rsidRPr="0061106A" w:rsidRDefault="00475EF2" w:rsidP="00EC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1.1.1.1.5.1.5</w:t>
            </w:r>
          </w:p>
          <w:p w:rsidR="006A5D51" w:rsidRPr="0061106A" w:rsidRDefault="006A5D51" w:rsidP="00246C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5. </w:t>
            </w:r>
          </w:p>
          <w:p w:rsidR="006A5D51" w:rsidRPr="0061106A" w:rsidRDefault="006A5D51" w:rsidP="00246C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Создание проектов по повышению производительности труда на предприятиях-участниках национального проекта «Производительность труда»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по направлению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«Бережливое производство»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проектов, ед.</w:t>
            </w:r>
          </w:p>
        </w:tc>
        <w:tc>
          <w:tcPr>
            <w:tcW w:w="426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084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</w:t>
            </w:r>
          </w:p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АО «АИР НСО» (РЦК), 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В 2021-2023 годах будет реализовано не менее 63 проектов по повышению производительности труда на предприятиях-участниках национального проекта «</w:t>
            </w:r>
            <w:r w:rsidRPr="008C3588">
              <w:rPr>
                <w:rFonts w:ascii="Times New Roman" w:hAnsi="Times New Roman"/>
                <w:sz w:val="18"/>
                <w:szCs w:val="18"/>
              </w:rPr>
              <w:t xml:space="preserve">Производительность </w:t>
            </w:r>
            <w:r w:rsidRPr="008C3588">
              <w:rPr>
                <w:rFonts w:ascii="Times New Roman" w:hAnsi="Times New Roman"/>
                <w:sz w:val="19"/>
                <w:szCs w:val="19"/>
              </w:rPr>
              <w:t xml:space="preserve">труда» по направлению «Бережливое производство» с помощью созданной региональной инфраструктуры обеспечения повышения производительности труда </w:t>
            </w:r>
          </w:p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(в рамках организационной, методологической, экспертно-аналитической</w:t>
            </w:r>
          </w:p>
          <w:p w:rsidR="006A5D51" w:rsidRPr="008C3588" w:rsidRDefault="006A5D51" w:rsidP="008C35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и информационной поддержки программ</w:t>
            </w:r>
          </w:p>
          <w:p w:rsidR="006A5D51" w:rsidRPr="008C3588" w:rsidRDefault="006A5D51" w:rsidP="008C358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повышения производительности труда на предприятиях-участниках национального проекта </w:t>
            </w:r>
            <w:r w:rsidRPr="008C3588">
              <w:rPr>
                <w:rFonts w:ascii="Times New Roman" w:hAnsi="Times New Roman"/>
                <w:sz w:val="18"/>
                <w:szCs w:val="18"/>
              </w:rPr>
              <w:t xml:space="preserve">«Производительность </w:t>
            </w:r>
            <w:r w:rsidRPr="008C3588">
              <w:rPr>
                <w:rFonts w:ascii="Times New Roman" w:hAnsi="Times New Roman"/>
                <w:sz w:val="19"/>
                <w:szCs w:val="19"/>
              </w:rPr>
              <w:t>труда»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1.1.1.1.5.1.6</w:t>
            </w:r>
          </w:p>
          <w:p w:rsidR="006A5D51" w:rsidRPr="0061106A" w:rsidRDefault="006A5D51" w:rsidP="00246C9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6. </w:t>
            </w:r>
          </w:p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Организация обучения сотрудников предприятий-участников регионального проекта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«Адресная поддержка повышения производительности труда на предприятиях» инструментам повышения производительности труда</w:t>
            </w: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обученных сотрудников,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241</w:t>
            </w:r>
          </w:p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</w:t>
            </w:r>
          </w:p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80</w:t>
            </w:r>
          </w:p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61</w:t>
            </w:r>
          </w:p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807</w:t>
            </w:r>
          </w:p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1128</w:t>
            </w:r>
          </w:p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АО «АИР НСО» (РЦК), 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За 2021-2023 годы 2176 сотрудников предприятий-участников региональных проектов пройдут обучение инструментам повышения производительности труда, в том числе под федеральным управлением (под руководством ФЦК) – 827 человек, под региональным управлением (под руководством РЦК) – 1349 человек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6A5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1.1.1.1.5.1.7.</w:t>
            </w:r>
          </w:p>
          <w:p w:rsidR="006A5D51" w:rsidRPr="0061106A" w:rsidRDefault="006A5D51" w:rsidP="006A5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7.</w:t>
            </w:r>
          </w:p>
          <w:p w:rsidR="006A5D51" w:rsidRPr="0061106A" w:rsidRDefault="006A5D51" w:rsidP="006A5D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Информирование участников региональной команды (органов государственной исполнительной власти Новосибирской области, органов местного самоуправления Новосибирской области, государственных учреждений занятости населения) о возможности прохождения обучения инструментам повышения производительности труда </w:t>
            </w:r>
          </w:p>
        </w:tc>
        <w:tc>
          <w:tcPr>
            <w:tcW w:w="1559" w:type="dxa"/>
          </w:tcPr>
          <w:p w:rsidR="001F1CF9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организаций,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942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942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084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НСО, АО «АИР НСО» (РЦК) </w:t>
            </w:r>
          </w:p>
          <w:p w:rsidR="006A5D51" w:rsidRPr="008C3588" w:rsidRDefault="006A5D51" w:rsidP="008C358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В 2021-2023 годах ежегодно будет проинформировано не менее 70 </w:t>
            </w:r>
          </w:p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организаций (органов государственной исполнительной власти Новосибирской области, органов местного самоуправления Новосибирской области, государственных учреждений занятости населения) – потенциальных участников </w:t>
            </w:r>
          </w:p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региональной команды о возможности прохождения обучения инструментам повышения производительности труда. </w:t>
            </w:r>
          </w:p>
          <w:p w:rsid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За 2021-2023 годы </w:t>
            </w:r>
          </w:p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не менее 75 представителей региональной команды пройдут обучение инструментам повышения производительности труда, в том числе в 2021 году – 15 человек, в 2022 году – 30 человек, в 2023 году – 30 человек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FA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1.1.1.1.5.3.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11.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8C3588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</w:tc>
        <w:tc>
          <w:tcPr>
            <w:tcW w:w="1922" w:type="dxa"/>
            <w:vMerge w:val="restart"/>
          </w:tcPr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За 2021-2023 годы не менее 188 руководителей предприятий-участников региональных проектов пройдут обучение по программе управленческих навыков для повышения производительности труда</w:t>
            </w:r>
          </w:p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реализация осуществляется в рамках основной деятельности Минтруда и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6A5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1.1.1.1.5.3.1</w:t>
            </w:r>
          </w:p>
          <w:p w:rsidR="006A5D51" w:rsidRPr="0061106A" w:rsidRDefault="006A5D51" w:rsidP="006A5D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1. </w:t>
            </w:r>
          </w:p>
          <w:p w:rsidR="006A5D51" w:rsidRPr="0061106A" w:rsidRDefault="006A5D51" w:rsidP="006A5D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Информирование предприятий-участников национального проекта «Производительность труда» о возможности участия в образовательной программе профессиональной подготовки управленческих кадров «Лидеры производительности», реализуемой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Минэкономразвития России,</w:t>
            </w:r>
          </w:p>
          <w:p w:rsidR="006A5D51" w:rsidRPr="0061106A" w:rsidRDefault="006A5D51" w:rsidP="006A5D5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 акселерационной программе «Акселератор экспортного роста», реализуемой АО «Российский экспортный центр»</w:t>
            </w:r>
          </w:p>
          <w:p w:rsidR="006A5D51" w:rsidRPr="0061106A" w:rsidRDefault="006A5D51" w:rsidP="006A5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предприятий, ед.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45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084" w:type="dxa"/>
          </w:tcPr>
          <w:p w:rsidR="006A5D51" w:rsidRPr="0061106A" w:rsidRDefault="006A5D51" w:rsidP="0070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65</w:t>
            </w:r>
          </w:p>
        </w:tc>
        <w:tc>
          <w:tcPr>
            <w:tcW w:w="1084" w:type="dxa"/>
          </w:tcPr>
          <w:p w:rsidR="006A5D51" w:rsidRPr="0061106A" w:rsidRDefault="006A5D51" w:rsidP="0075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616" w:type="dxa"/>
            <w:vMerge w:val="restart"/>
          </w:tcPr>
          <w:p w:rsidR="006A5D51" w:rsidRDefault="006A5D51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8C3588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8C3588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  <w:p w:rsidR="00320C80" w:rsidRPr="008C3588" w:rsidRDefault="00320C80" w:rsidP="008C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В 2021-2023 годах будет проинформировано не менее 180 предприятий - участников национального проекта «П</w:t>
            </w:r>
            <w:r w:rsidRPr="008C3588">
              <w:rPr>
                <w:rFonts w:ascii="Times New Roman" w:hAnsi="Times New Roman"/>
                <w:sz w:val="18"/>
                <w:szCs w:val="18"/>
              </w:rPr>
              <w:t>роизводительность</w:t>
            </w:r>
            <w:r w:rsidRPr="008C3588">
              <w:rPr>
                <w:rFonts w:ascii="Times New Roman" w:hAnsi="Times New Roman"/>
                <w:sz w:val="19"/>
                <w:szCs w:val="19"/>
              </w:rPr>
              <w:t xml:space="preserve"> труда» о возможности обучения руководителей по программе управленческих навыков для повышения производительности труда, в том числе в 2021 году – 45 предприятий, </w:t>
            </w:r>
          </w:p>
          <w:p w:rsidR="001F1CF9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в 2022 году – 65,</w:t>
            </w:r>
          </w:p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 xml:space="preserve">в 2023 году - 70. </w:t>
            </w:r>
          </w:p>
          <w:p w:rsidR="006A5D51" w:rsidRPr="008C3588" w:rsidRDefault="006A5D51" w:rsidP="008C3588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8C3588">
              <w:rPr>
                <w:rFonts w:ascii="Times New Roman" w:hAnsi="Times New Roman"/>
                <w:sz w:val="19"/>
                <w:szCs w:val="19"/>
              </w:rPr>
              <w:t>За 2021-2023 годы не менее 188 руководителей предприятий-участников региональных проектов пройдут обучение по программе управленческих навыков для повышения производительности труда, в том числе в 2021 году – 89 человек, в 2022 году – 70 человек, в 2023 году – 29 человек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на решение задачи 5 цели 1 подпрограммы 1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50187,2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12546,9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12546,9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12546,9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12546,5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81437,1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99759,7</w:t>
            </w:r>
          </w:p>
        </w:tc>
        <w:tc>
          <w:tcPr>
            <w:tcW w:w="1616" w:type="dxa"/>
            <w:vMerge w:val="restart"/>
          </w:tcPr>
          <w:p w:rsidR="006A5D51" w:rsidRDefault="00EE286F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  <w:p w:rsidR="00320C80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0C80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0C80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0C80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0C80" w:rsidRPr="0061106A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EE286F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bookmarkStart w:id="0" w:name="_GoBack"/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  <w:bookmarkEnd w:id="0"/>
          <w:p w:rsidR="00320C80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0C80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0C80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0C80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0C80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0C80" w:rsidRPr="0061106A" w:rsidRDefault="00320C80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14700,0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3675,0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19700,0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19700,0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35487,2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8871,9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8871,9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8871,9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8871,5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61737,1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80059,7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по подпрограмме 1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2714485,0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766608,0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439990,3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803577,4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704309,3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2290162,5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2316335,0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520117,4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116262,6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140111,3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143212,7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120530,8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532079,1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528958,2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2194367,6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650345,4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299879,0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660364,7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583778,5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1758083,4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1787376,8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  <w:vAlign w:val="center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1.2. Задача 2 госпрограммы. Улучшение условий и охраны труда работников организаций Новосибирской области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  <w:vAlign w:val="center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1.2.2. Подпрограмма 2. Улучшение условий и охраны труда в Новосибирской области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  <w:vAlign w:val="center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1.2.2.1. Цель: Улучшение условий и охраны труда, направленных на сохранение жизни и здоровья работников в процессе трудовой деятельности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  <w:vAlign w:val="center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1.2.2.1.1. Задача 1. 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6076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1.2.2.1.1.1.</w:t>
            </w:r>
          </w:p>
          <w:p w:rsidR="006A5D51" w:rsidRPr="0061106A" w:rsidRDefault="006A5D51" w:rsidP="00260762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1.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 Анализ состояния условий и охраны труда, осуществление контроля за соблюдением трудового законодательства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  <w:vAlign w:val="center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  <w:vAlign w:val="center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  <w:vAlign w:val="center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vAlign w:val="center"/>
          </w:tcPr>
          <w:p w:rsidR="006A5D51" w:rsidRPr="0061106A" w:rsidRDefault="006A5D51" w:rsidP="0026076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8C3588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ОИОГВ НСО, ГИТ, ГУ НРО ФСС РФ, ФП, Управлением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Р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оспотребнадзора</w:t>
            </w:r>
            <w:proofErr w:type="spellEnd"/>
            <w:r w:rsidRPr="009D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по НСО, МСЭ,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Новосибирскстатом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администрациями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организациями, привлекаемыми в соответствии с 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Определение приоритетных направлений работы по вопросам улучшения условий и охраны труда. Выявление фактов по несоблюдению трудового законодательства и иных нормативных правовых актов, содержащих нормы трудового права для принятия управленческих решений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26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7E10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1.2.2.1.1.1.1.</w:t>
            </w:r>
          </w:p>
          <w:p w:rsidR="006A5D51" w:rsidRPr="0061106A" w:rsidRDefault="006A5D51" w:rsidP="007E10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Проведение анализа состояния условий и охраны труда, причин производственного травматизма и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профзаболеваемости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в организациях области</w:t>
            </w:r>
          </w:p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докладов, шт.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9D74DF" w:rsidRDefault="006A5D51" w:rsidP="001F1CF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61106A" w:rsidRDefault="006A5D51" w:rsidP="001F1CF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ГИТ, Управлением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Р</w:t>
            </w:r>
            <w:r w:rsidRPr="001F1CF9">
              <w:rPr>
                <w:rFonts w:ascii="Times New Roman" w:hAnsi="Times New Roman"/>
                <w:sz w:val="18"/>
                <w:szCs w:val="18"/>
              </w:rPr>
              <w:t>оспотребнадзора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по НСО, МСЭ,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Новосибирскстатом</w:t>
            </w:r>
            <w:proofErr w:type="spellEnd"/>
          </w:p>
          <w:p w:rsidR="006A5D51" w:rsidRPr="0061106A" w:rsidRDefault="006A5D51" w:rsidP="001F1CF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61106A" w:rsidRDefault="006A5D51" w:rsidP="007E10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Определение приоритетных направлений работы по вопросам улучшения условий и охраны труда для принятия управленческих решений</w:t>
            </w:r>
          </w:p>
          <w:p w:rsidR="006A5D51" w:rsidRPr="0061106A" w:rsidRDefault="006A5D51" w:rsidP="007E10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iCs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iCs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iCs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7E10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1.2.2.1.1.1.2.</w:t>
            </w:r>
          </w:p>
          <w:p w:rsidR="006A5D51" w:rsidRPr="0061106A" w:rsidRDefault="006A5D51" w:rsidP="007E10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 Подготовка предложений по проектам федеральных законов, нормативных правовых актов, направленных на совершенствование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законодательства в сфере охраны труда</w:t>
            </w: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отзывов, предложений, проектов, шт. 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16" w:type="dxa"/>
            <w:vMerge w:val="restart"/>
          </w:tcPr>
          <w:p w:rsid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с ГИТ, Управлением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Р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оспотребнадзора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по НСО, ГУ НРО ФСС РФ, ФП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widowControl w:val="0"/>
              <w:tabs>
                <w:tab w:val="left" w:pos="1620"/>
                <w:tab w:val="center" w:pos="18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Подготовка предложений будет осуществляться по мере поступления проектов федеральных законов, НПА.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Совершенствование актов нормативно-правового регулирования в сфере охраны труда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3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7E10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1.2.2.1.1.1.3. </w:t>
            </w:r>
          </w:p>
          <w:p w:rsidR="006A5D51" w:rsidRPr="0061106A" w:rsidRDefault="006A5D51" w:rsidP="007E103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Осуществление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контроля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за выполнением мероприятий по улучшению условий 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охраны труда работников, предусмотренных коллективными договорами, отраслевыми соглашениями</w:t>
            </w:r>
          </w:p>
        </w:tc>
        <w:tc>
          <w:tcPr>
            <w:tcW w:w="1559" w:type="dxa"/>
          </w:tcPr>
          <w:p w:rsidR="006A5D51" w:rsidRPr="0061106A" w:rsidRDefault="006A5D51" w:rsidP="00320C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</w:t>
            </w:r>
            <w:proofErr w:type="spellStart"/>
            <w:proofErr w:type="gramStart"/>
            <w:r w:rsidRPr="0061106A">
              <w:rPr>
                <w:rFonts w:ascii="Times New Roman" w:hAnsi="Times New Roman"/>
                <w:sz w:val="19"/>
                <w:szCs w:val="19"/>
              </w:rPr>
              <w:t>проверок,шт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250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250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250</w:t>
            </w:r>
          </w:p>
        </w:tc>
        <w:tc>
          <w:tcPr>
            <w:tcW w:w="1616" w:type="dxa"/>
            <w:vMerge w:val="restart"/>
          </w:tcPr>
          <w:p w:rsid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ГИТ, ФП, администрациями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</w:p>
          <w:p w:rsidR="00320C80" w:rsidRDefault="00320C80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320C80" w:rsidRDefault="00320C80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320C80" w:rsidRPr="009D74DF" w:rsidRDefault="00320C80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Проведение проверок по отдельно утвержденным планам. Соблюдение работодателями законодательства в сфере охраны труда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бюджеты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7E1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09569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1.2.2.1.1.1.4. </w:t>
            </w:r>
          </w:p>
          <w:p w:rsidR="006A5D51" w:rsidRPr="0061106A" w:rsidRDefault="006A5D51" w:rsidP="0009569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4.</w:t>
            </w:r>
          </w:p>
          <w:p w:rsidR="006A5D51" w:rsidRPr="0061106A" w:rsidRDefault="006A5D51" w:rsidP="000956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Осуществление ведомственного контроля за соблюдением трудового законодательства</w:t>
            </w:r>
          </w:p>
          <w:p w:rsidR="006A5D51" w:rsidRPr="0061106A" w:rsidRDefault="006A5D51" w:rsidP="000956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0956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проверок, шт.</w:t>
            </w:r>
          </w:p>
        </w:tc>
        <w:tc>
          <w:tcPr>
            <w:tcW w:w="426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ОИОГВ НСО, администрации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Проведение проверок по отдельно утвержденным планам в рамках текущей деятельности ОИОГВ НСО, администраций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. Соблюдение руководителями учреждений, подведомственных ОИОГВ НСО, администрациям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>, трудового законодательства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бюджеты</w:t>
            </w:r>
          </w:p>
        </w:tc>
        <w:tc>
          <w:tcPr>
            <w:tcW w:w="426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9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11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5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438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09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1.2.2.1.1.1.5. 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5.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Оказание консультационной помощи работодателям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по осуществлению ими добровольного внутреннего контроля (самоконтроля) 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соблюдения требований трудового законодательства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консультаций, </w:t>
            </w:r>
            <w:r w:rsidR="001F1CF9">
              <w:rPr>
                <w:rFonts w:ascii="Times New Roman" w:hAnsi="Times New Roman"/>
                <w:sz w:val="19"/>
                <w:szCs w:val="19"/>
              </w:rPr>
              <w:t>ш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 во взаимодействии с ГИТ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iCs/>
                <w:sz w:val="19"/>
                <w:szCs w:val="19"/>
              </w:rPr>
              <w:t>По мере поступления обращений.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Повышение информированности работодателей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по прохождению на сайте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Роструда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добровольного внутреннего контроля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соблюдения работодателями требований трудового законодательства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9D74DF" w:rsidRPr="0061106A" w:rsidRDefault="006A5D51" w:rsidP="00320C8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1.2.2.1.1.1.6. 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6.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Проведение тематических проверок по осуществлению профессиональными союзами контроля за соблюдением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проверок, 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ФП, организациями, привлекаемыми в соответствии с 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Выявление фактов по несоблюдению трудового законодательства и иных нормативных правовых актов, содержащих нормы трудового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права для принятия управленческих решений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1.2.2.1.1.2.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2.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Проведение заседаний, совещаний по вопросу улучшения условий и охраны труда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заседаний, совещаний,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44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44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44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D76FAC">
            <w:pPr>
              <w:spacing w:after="0" w:line="240" w:lineRule="auto"/>
              <w:ind w:right="-12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 во взаимодействии с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Минпромторгом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НСО, Минстроем НСО, Министерством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ЖКХиЭ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НСО, ГИТ, ФП, администрациями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СРПиР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организациями, СУ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Ростехнадзора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МТУ по надзору за ЯРБ Сибири и Дальнего Востока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Ростехнадзора</w:t>
            </w:r>
            <w:proofErr w:type="spellEnd"/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Определение приоритетных направлений работы по вопросам улучшения условий и охраны труда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E803A0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  <w:tcBorders>
              <w:bottom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tcBorders>
              <w:bottom w:val="single" w:sz="4" w:space="0" w:color="auto"/>
            </w:tcBorders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E803A0">
        <w:trPr>
          <w:trHeight w:val="3"/>
          <w:tblCellSpacing w:w="5" w:type="nil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1.2.2.1.1.2.1.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 Организация заседаний областной трехсторонней комиссии и территориальных комиссий по регулированию социально-трудовых отношений по вопросам улучшения состояния условий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 охраны труда работающего населения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AC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заседаний, совещаний,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шт.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40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DF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СРПиР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ФП, администрациями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>, организациями</w:t>
            </w:r>
          </w:p>
          <w:p w:rsidR="00D76FAC" w:rsidRDefault="00D76FAC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76FAC" w:rsidRPr="009D74DF" w:rsidRDefault="00D76FAC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Проведение заседаний и совещаний по отдельно утвержденным планам.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Определение приоритетных задач по улучшению состояния условий и охраны труда работающего населения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E803A0">
        <w:trPr>
          <w:trHeight w:val="3"/>
          <w:tblCellSpacing w:w="5" w:type="nil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E803A0">
        <w:trPr>
          <w:trHeight w:val="3"/>
          <w:tblCellSpacing w:w="5" w:type="nil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D76FAC" w:rsidRPr="0061106A" w:rsidRDefault="006A5D51" w:rsidP="00D76F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E803A0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tcBorders>
              <w:top w:val="single" w:sz="4" w:space="0" w:color="auto"/>
            </w:tcBorders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</w:tcBorders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1.2.2.1.1.2.2.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Организация взаимодействия областных исполнительных органов государственной власти и органов надзора и контроля за соблюдением промышленной безопасности и охраны труда по вопросу улучшения условий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 охраны труда на предприятиях области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совещаний, 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 во взаимодействии с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Минпромторгом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НСО, Минстроем НСО, Министерством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ЖКХиЭ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НСО, ГИТ, СУ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Ростехнадзора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МТУ по надзору за ЯРБ Сибири и Дальнего Востока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Ростехнадзора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Сокращение производственного травматизма и профессиональных заболеваний работников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1.2.2.1.1.2.3.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Координация деятельности органов, участвующих в реализации государственной политики в сфере охраны труда, в рамках Экспертного совета по охране труда Новосибирской области</w:t>
            </w:r>
          </w:p>
        </w:tc>
        <w:tc>
          <w:tcPr>
            <w:tcW w:w="1559" w:type="dxa"/>
          </w:tcPr>
          <w:p w:rsidR="006A5D51" w:rsidRPr="0061106A" w:rsidRDefault="006A5D51" w:rsidP="00E803A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заседаний,</w:t>
            </w:r>
            <w:r w:rsidR="00E803A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 </w:t>
            </w: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Совершенствование реализации государственной политики в области охраны труда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1.2.2.1.1.3.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3.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Финансовое обеспечение предупредительных мер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ГУ НРО ФСС РФ во взаимодействии с организациями, 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Стимулирование работодателей к созданию здоровых и безопасных условий труда, направленных на сохранение жизни и здоровья работников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ед. изм.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316450,0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316450,0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332500,0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345800,0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316450,0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316450,0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332500,0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345800,0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1.2.2.1.1.3.1.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 Финансовое обеспечение предупредительных мер по сокращению производственного травматизма, профессиональных заболеваний и санаторно-курортное лечение работников, занятых на работах с вредными и (или) опасными производственными факторами в организациях области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организаций,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шт.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1020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1020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1025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1030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ГУ НРО ФСС РФ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По мере поступления обращений.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Стимулирование работодателей к созданию здоровых и безопасных условий труда, направленных на сохранение жизни и здоровья работников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ед. изм.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316450,0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316450,0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332500,0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345800,0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316450,0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316450,0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332500,0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345800,0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1.2.2.1.1.3.2.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Проведение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консультаций, шт.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1020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1020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1025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1030</w:t>
            </w:r>
          </w:p>
        </w:tc>
        <w:tc>
          <w:tcPr>
            <w:tcW w:w="1616" w:type="dxa"/>
            <w:vMerge w:val="restart"/>
          </w:tcPr>
          <w:p w:rsidR="009D74DF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НСО во взаимодействии с ГУ НРО ФСС РФ, организациями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По мере поступления обращений.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Информирование работодателя о возможности использования сумм страховых взносов на реализацию предупредительных мер по сокращению производственного травматизма и профессиональных заболеваний работников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ед. изм. </w:t>
            </w:r>
          </w:p>
          <w:p w:rsidR="00880921" w:rsidRPr="0061106A" w:rsidRDefault="0088092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66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66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66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66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66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66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660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Итого на решение задачи 1 цели 1 подпрограммы 2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316450,0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316450,0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332500,0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345800,0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316450,0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316450,0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332500,0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345800,0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1.2.2.1.2. Задача 2. Организация внедрения механизма специальной оценки условий труда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1.2.2.1.2.1.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4.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Экспертиза качества специальной оценки условий труда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ОИОГВ НСО, администрациями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организациями, привлекаемыми в соответствии с 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Повышение качества проведения работодателями специальной оценки условий труда</w:t>
            </w:r>
          </w:p>
          <w:p w:rsidR="006A5D51" w:rsidRPr="009D74DF" w:rsidRDefault="006A5D51" w:rsidP="009D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5116FF" w:rsidRPr="0061106A" w:rsidRDefault="006A5D51" w:rsidP="0088092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1.2.2.1.2.1.1.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Осуществление государственной экспертизы условий труда в организациях</w:t>
            </w:r>
          </w:p>
        </w:tc>
        <w:tc>
          <w:tcPr>
            <w:tcW w:w="1559" w:type="dxa"/>
          </w:tcPr>
          <w:p w:rsidR="005116FF" w:rsidRDefault="006A5D51" w:rsidP="00726353">
            <w:pPr>
              <w:spacing w:after="0" w:line="240" w:lineRule="auto"/>
              <w:ind w:right="-67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экспертных заключений,</w:t>
            </w:r>
          </w:p>
          <w:p w:rsidR="006A5D51" w:rsidRPr="0061106A" w:rsidRDefault="006A5D51" w:rsidP="00726353">
            <w:pPr>
              <w:spacing w:after="0" w:line="240" w:lineRule="auto"/>
              <w:ind w:right="-67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По мере поступления заявлений.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Повышение качества проведения специальной оценки условий труда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ед. изм.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реализация осуществляется в рамках основной деятельности Минтруда и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1.2.2.1.2.1.2.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2. 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Ведение реестра результатов специальной оценки условий труда работников учреждений, подведомственных ОИОГВ НСО и администрациям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реестров, 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НСО во взаимодействии с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ОИОГВ НСО и администрациями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Получение информации с целью оценки ситуации о состоянии условий труда работников учреждений, подведомственных ОИОГВ и администрациям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и принятия управленческих решений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ед. изм.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5116FF" w:rsidRPr="0061106A" w:rsidRDefault="006A5D51" w:rsidP="0088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1.2.2.1.2.1.3.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Проведение по результатам государственной экспертизы условий труда анализа качества оказания услуг организациями, проводящими специальную оценку условий труда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предложений, 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16" w:type="dxa"/>
            <w:vMerge w:val="restart"/>
          </w:tcPr>
          <w:p w:rsidR="00880921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Повышение качества оказания услуг по проведению специальной оценки условий труда</w:t>
            </w: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Pr="009D74DF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реализация осуществляется в рамках основной деятельности Минтруда и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НСО</w:t>
            </w:r>
          </w:p>
          <w:p w:rsidR="00880921" w:rsidRPr="0061106A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1.2.2.1.2.1.4.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Проведение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специальной оценки условий труда в учреждениях, подведомственных ОИОГВ и администрациям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учреждений, 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3C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5F1F53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Администрации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:rsidR="006A5D51" w:rsidRPr="009D74DF" w:rsidRDefault="006A5D51" w:rsidP="005F1F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ОИОГВ НСО</w:t>
            </w:r>
            <w:r w:rsidR="005F1F53">
              <w:rPr>
                <w:rFonts w:ascii="Times New Roman" w:hAnsi="Times New Roman"/>
                <w:sz w:val="19"/>
                <w:szCs w:val="19"/>
              </w:rPr>
              <w:t xml:space="preserve"> во взаимодействии с</w:t>
            </w:r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организациями, привлекаемыми в соответствии с 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Количество учреждений определяется самостоятельно каждым муниципальным образованием и подведомственными учреждениями ОИОГВ НСО.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Финансирование на проведение СОУТ в подведомственных учреждениях ОИОГВ НСО предусмотрено в рамках основной деятельности или в соответствующих государственных программах областных исполнительных органов го</w:t>
            </w:r>
            <w:r w:rsidR="009D74DF">
              <w:rPr>
                <w:rFonts w:ascii="Times New Roman" w:hAnsi="Times New Roman"/>
                <w:sz w:val="19"/>
                <w:szCs w:val="19"/>
              </w:rPr>
              <w:t>сударственной власти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Обеспечение безопасности работников в процессе трудовой деятельности, выявление вредных и (или) опасных условий труда на рабочих местах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ед. изм.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1100,0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1.2.2.1.2.2.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5.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Проведение разъяснительной работы по вопросам проведения специальной оценки условий труда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ГИТ, администрациями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обучающими организациями, АНО «НОЦОТ», организациями, привлекаемыми в соответствии с 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Увеличение количества организаций, которые провели специальную оценку условий труда и улучшают условия труда работников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1.2.2.1.2.2.1.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Разработка рекомендаций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 разъяснений по проведению специальной оценки условий труда</w:t>
            </w:r>
          </w:p>
        </w:tc>
        <w:tc>
          <w:tcPr>
            <w:tcW w:w="1559" w:type="dxa"/>
          </w:tcPr>
          <w:p w:rsidR="000343A8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рекомендаций, разъяснений,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16" w:type="dxa"/>
            <w:vMerge w:val="restart"/>
          </w:tcPr>
          <w:p w:rsid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НСО во взаимодействии с обучающими организациями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Оказание методической помощи организациям по </w:t>
            </w:r>
            <w:r w:rsidR="005116FF" w:rsidRPr="009D74DF">
              <w:rPr>
                <w:rFonts w:ascii="Times New Roman" w:hAnsi="Times New Roman"/>
                <w:sz w:val="19"/>
                <w:szCs w:val="19"/>
              </w:rPr>
              <w:t>проведению специальной</w:t>
            </w:r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оценки условий труда. Увеличение количества организаций, завершивших специальную оценку условий труда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1.2.2.1.2.2.2.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Проведение целевых методических семинаров по вопросам специальной оценки условий труда в организациях области</w:t>
            </w:r>
          </w:p>
        </w:tc>
        <w:tc>
          <w:tcPr>
            <w:tcW w:w="1559" w:type="dxa"/>
          </w:tcPr>
          <w:p w:rsidR="00880921" w:rsidRDefault="006A5D51" w:rsidP="0088092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семинаров,</w:t>
            </w:r>
          </w:p>
          <w:p w:rsidR="006A5D51" w:rsidRPr="0061106A" w:rsidRDefault="006A5D51" w:rsidP="0088092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616" w:type="dxa"/>
            <w:vMerge w:val="restart"/>
          </w:tcPr>
          <w:p w:rsidR="009D74DF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="009D74DF"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="009D74DF"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9D74DF" w:rsidRDefault="009D74DF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НСО</w:t>
            </w:r>
            <w:r w:rsidR="006A5D51" w:rsidRPr="009D74DF">
              <w:rPr>
                <w:rFonts w:ascii="Times New Roman" w:hAnsi="Times New Roman"/>
                <w:sz w:val="19"/>
                <w:szCs w:val="19"/>
              </w:rPr>
              <w:t xml:space="preserve"> во взаимодействии с обучающими организациями, организациями, привлекаемыми в соответствии с </w:t>
            </w:r>
            <w:r w:rsidR="006A5D51" w:rsidRPr="009D74DF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Повышение уровня знаний в области охраны труда, активизация проведения специальной оценки условий труда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1.2.2.1.2.2.3.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Проведение целевых 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методических семинаров по вопросам профилактики производственного травматизма, в том числе по специальной оценки условий труда в организациях сельского хозяйства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семинаров, 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АНО «НОЦОТ»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Повышение уровня знаний в области охраны труда, активизация проведения специальной оценки условий труда в наиболее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травмоопасной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отрасли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60,0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1.2.2.1.2.2.4.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4.</w:t>
            </w:r>
          </w:p>
          <w:p w:rsidR="006A5D51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Проведение семинаров-совещаний с организациями, оказывающими услуги в области охраны труда</w:t>
            </w:r>
          </w:p>
          <w:p w:rsidR="00880921" w:rsidRPr="0061106A" w:rsidRDefault="0088092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семинаров, 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16" w:type="dxa"/>
            <w:vMerge w:val="restart"/>
          </w:tcPr>
          <w:p w:rsidR="009D74DF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НСО во взаимодействии с ГИТ</w:t>
            </w: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Pr="009D74DF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Повышение качества оказания услуг в сфере охраны труда, повышение уровня знаний по охране труда</w:t>
            </w: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Pr="009D74DF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880921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  <w:p w:rsidR="00880921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Pr="0061106A" w:rsidRDefault="0088092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1.2.2.1.2.3.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6.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Проведение мероприятий по снижению профессиональных рисков, производственного травматизма и профессиональной заболеваемости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9D74DF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ФБУН «НИИ гигиены», ФГБОУ ВО НГМУ Минздрава России, Управлением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Р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оспотребнадзора</w:t>
            </w:r>
            <w:proofErr w:type="spellEnd"/>
            <w:r w:rsidRPr="009D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по НСО, организациями и организациями, привлекаемыми в соответствии с 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Повышение качества и достижения профилактической цели обязательных и периодических медицинских осмотров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Align w:val="bottom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1.2.2.1.2.3.1.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Мероприятие 1.</w:t>
            </w:r>
          </w:p>
          <w:p w:rsidR="006A5D51" w:rsidRPr="0061106A" w:rsidRDefault="006A5D51" w:rsidP="000E701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Разработка методических материалов серии «Профессия и здоровье» по вопросам профилактики профессиональных заболеваний у работников в зависимости от вида и экспозиции действующих факторов производственной среды для различных отраслей промышленности</w:t>
            </w:r>
          </w:p>
        </w:tc>
        <w:tc>
          <w:tcPr>
            <w:tcW w:w="1559" w:type="dxa"/>
          </w:tcPr>
          <w:p w:rsidR="00880921" w:rsidRDefault="006A5D51" w:rsidP="0088092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</w:t>
            </w:r>
            <w:r w:rsidR="005116FF">
              <w:rPr>
                <w:rFonts w:ascii="Times New Roman" w:hAnsi="Times New Roman"/>
                <w:sz w:val="19"/>
                <w:szCs w:val="19"/>
              </w:rPr>
              <w:t>чество методических материалов,</w:t>
            </w:r>
            <w:r w:rsidR="00880921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61106A" w:rsidRDefault="006A5D51" w:rsidP="0088092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ФБУН «НИИ гигиены», ФГБОУ ВО НГМУ Минздрава России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Оздоровление условий труда и профилактика профессиональной заболеваемости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ед. изм.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  <w:p w:rsidR="00880921" w:rsidRPr="0061106A" w:rsidRDefault="0088092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 xml:space="preserve">1.2.2.1.2.3.2. </w:t>
            </w:r>
          </w:p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</w:p>
          <w:p w:rsidR="006A5D51" w:rsidRPr="0061106A" w:rsidRDefault="00F23C49" w:rsidP="005014B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Проведение экспертных углубле</w:t>
            </w:r>
            <w:r w:rsidR="006A5D51" w:rsidRPr="0061106A">
              <w:rPr>
                <w:rFonts w:ascii="Times New Roman" w:hAnsi="Times New Roman"/>
                <w:sz w:val="19"/>
                <w:szCs w:val="19"/>
              </w:rPr>
              <w:t xml:space="preserve">нных медицинских осмотров (обследований) работников крупных промышленных предприятий с вредными условиями труда 1 раз в 5 лет в Новосибирском областном Центре </w:t>
            </w:r>
            <w:proofErr w:type="spellStart"/>
            <w:r w:rsidR="006A5D51" w:rsidRPr="0061106A">
              <w:rPr>
                <w:rFonts w:ascii="Times New Roman" w:hAnsi="Times New Roman"/>
                <w:sz w:val="19"/>
                <w:szCs w:val="19"/>
              </w:rPr>
              <w:t>профпатологии</w:t>
            </w:r>
            <w:proofErr w:type="spellEnd"/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предприятий, шт.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ФБУН «НИИ гигиены», Управление </w:t>
            </w:r>
            <w:proofErr w:type="spellStart"/>
            <w:r w:rsidRPr="009D74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по НСО, организации, привлекаемые в соответствии с 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iCs/>
                <w:sz w:val="19"/>
                <w:szCs w:val="19"/>
              </w:rPr>
            </w:pPr>
            <w:r w:rsidRPr="009D74DF">
              <w:rPr>
                <w:rFonts w:ascii="Times New Roman" w:hAnsi="Times New Roman"/>
                <w:iCs/>
                <w:sz w:val="19"/>
                <w:szCs w:val="19"/>
              </w:rPr>
              <w:t>По мере поступления обращений от работодателей.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Выявление ранних отклонений в состоянии здоровья работающих и предупреждение формирования профессиональных заболеваний, и выявление общих заболеваний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5014BE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Итого на решение задачи 2 цели 1 подпрограммы 2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1260,0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1215,0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1160,0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1460,0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1200,0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 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1200,0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1100,0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1400,0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60,0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15,0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60,0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60,0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50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1.2.2.1.3. Задача 3. Информационное обеспечение вопросов охраны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труда,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совершенствование системы обучения по охране труда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1.2.2.1.3.1.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7.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Проведение информационной работы по вопросам охраны труда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9D74DF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Минцифра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НСО, ГИТ, ГУ НРО ФСС РФ, ФП, Управлением </w:t>
            </w:r>
            <w:proofErr w:type="spellStart"/>
            <w:r w:rsidRPr="009D74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по НСО, МСЭ,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СРПиР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администрациями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обучающими организациями, организациями, привлекаемыми в соответствии с 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>Повышение уровня компетенции руководителей и специалистов организаций по вопросам охраны труда</w:t>
            </w: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Pr="009D74DF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470,0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10 </w:t>
            </w:r>
          </w:p>
        </w:tc>
        <w:tc>
          <w:tcPr>
            <w:tcW w:w="411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02.2.01.03650</w:t>
            </w:r>
          </w:p>
        </w:tc>
        <w:tc>
          <w:tcPr>
            <w:tcW w:w="438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470,0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470,0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1.2.2.1.3.1.1.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Проведение Дней охраны труда в Новосибирской области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мероприятий, видеороликов конкурсов, консультаций, шт.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13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9D74DF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Default="006A5D5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ГИТ, ГУ НРО ФСС РФ, ФП, Управлением </w:t>
            </w:r>
            <w:proofErr w:type="spellStart"/>
            <w:r w:rsidRPr="009D74D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D74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по НСО, МСЭ,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СРПиР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обучающими организациями, администрациями </w:t>
            </w:r>
            <w:proofErr w:type="spellStart"/>
            <w:r w:rsidRPr="009D74DF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  <w:r w:rsidRPr="009D74DF">
              <w:rPr>
                <w:rFonts w:ascii="Times New Roman" w:hAnsi="Times New Roman"/>
                <w:sz w:val="19"/>
                <w:szCs w:val="19"/>
              </w:rPr>
              <w:t xml:space="preserve">, организациями и организации, привлекаемыми в соответствии с </w:t>
            </w:r>
            <w:r w:rsidRPr="009D74DF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0921" w:rsidRPr="009D74DF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D74DF">
              <w:rPr>
                <w:rFonts w:ascii="Times New Roman" w:hAnsi="Times New Roman"/>
                <w:sz w:val="19"/>
                <w:szCs w:val="19"/>
              </w:rPr>
              <w:t xml:space="preserve">Привлечение внимания к вопросам охраны труда, распространение передового опыта работы в области охраны труда </w:t>
            </w: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Pr="009D74DF" w:rsidRDefault="0088092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9D74DF" w:rsidRDefault="006A5D51" w:rsidP="009D74D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0343A8">
        <w:trPr>
          <w:trHeight w:val="488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5116FF" w:rsidRPr="005116FF" w:rsidRDefault="006A5D51" w:rsidP="007263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10 </w:t>
            </w:r>
          </w:p>
        </w:tc>
        <w:tc>
          <w:tcPr>
            <w:tcW w:w="411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02.2.01.03650</w:t>
            </w:r>
          </w:p>
        </w:tc>
        <w:tc>
          <w:tcPr>
            <w:tcW w:w="438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- 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0343A8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0343A8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  <w:p w:rsidR="000343A8" w:rsidRPr="0061106A" w:rsidRDefault="000343A8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5116FF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  <w:p w:rsidR="000343A8" w:rsidRPr="0061106A" w:rsidRDefault="000343A8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 проведение мероприятий по отдельно утвержденному плану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5116FF" w:rsidRPr="005116FF" w:rsidRDefault="006A5D51" w:rsidP="00880921">
            <w:pPr>
              <w:spacing w:after="0" w:line="240" w:lineRule="auto"/>
              <w:ind w:right="-75"/>
              <w:rPr>
                <w:rFonts w:ascii="Times New Roman" w:hAnsi="Times New Roman"/>
                <w:sz w:val="10"/>
                <w:szCs w:val="10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мероприятий, </w:t>
            </w:r>
            <w:r w:rsidR="000343A8">
              <w:rPr>
                <w:rFonts w:ascii="Times New Roman" w:hAnsi="Times New Roman"/>
                <w:sz w:val="19"/>
                <w:szCs w:val="19"/>
              </w:rPr>
              <w:t>ш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5116FF" w:rsidRPr="005116FF" w:rsidRDefault="006A5D51" w:rsidP="0088092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0570DE" w:rsidRDefault="000570DE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  <w:p w:rsidR="00880921" w:rsidRDefault="0088092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Default="0088092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Pr="0061106A" w:rsidRDefault="0088092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880921" w:rsidRPr="0061106A" w:rsidRDefault="006A5D51" w:rsidP="0088092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  <w:p w:rsidR="00880921" w:rsidRDefault="0088092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80921" w:rsidRPr="0061106A" w:rsidRDefault="0088092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 xml:space="preserve">- проведение регионального конкурса детского рисунка «Охрана труда глазами детей»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конкурсов, шт.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086F5E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администрациями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suppressAutoHyphens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  <w:lang w:eastAsia="ar-SA"/>
              </w:rPr>
              <w:t>Формирование у подрастающего поколения культуры безопасности труда, внимательного отношения к вопросам безопасности труда через творческую деятельность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10 </w:t>
            </w:r>
          </w:p>
        </w:tc>
        <w:tc>
          <w:tcPr>
            <w:tcW w:w="411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06</w:t>
            </w:r>
          </w:p>
        </w:tc>
        <w:tc>
          <w:tcPr>
            <w:tcW w:w="555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02.2.01.03650</w:t>
            </w:r>
          </w:p>
        </w:tc>
        <w:tc>
          <w:tcPr>
            <w:tcW w:w="438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1.2.2.1.3.1.2.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Организация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559" w:type="dxa"/>
          </w:tcPr>
          <w:p w:rsidR="005116FF" w:rsidRDefault="005116FF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Количество конкурсов,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шт.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086F5E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5116FF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НСО во взаимодействии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с ФП, ГИТ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Привлечение общественного внимания к важности социальных вопросов на уровне организации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1.2.2.1.3.1.3.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</w:p>
          <w:p w:rsidR="006A5D51" w:rsidRPr="0061106A" w:rsidRDefault="006A5D51" w:rsidP="000E701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Информирование, консультирование и оказание правовой помощи работодателям и работникам по вопросам законодательства в сфере охраны труда, в том числе с использованием средств массовой информации, современных информационных технологий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консультаций, шт.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6000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6000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6000</w:t>
            </w:r>
          </w:p>
        </w:tc>
        <w:tc>
          <w:tcPr>
            <w:tcW w:w="1616" w:type="dxa"/>
            <w:vMerge w:val="restart"/>
          </w:tcPr>
          <w:p w:rsidR="00086F5E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5116FF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НСО во взаимодействии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с ГИТ, Управлением </w:t>
            </w:r>
            <w:proofErr w:type="spellStart"/>
            <w:r w:rsidRPr="00086F5E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086F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НСО, ФП,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Минцифрой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администрациями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iCs/>
                <w:sz w:val="19"/>
                <w:szCs w:val="19"/>
              </w:rPr>
              <w:t>По мере поступления обращений.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Повышение информированности населения по вопросам законодательства в области охраны труда 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1.2.2.1.3.1.4.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Организация информирования работодателей и работников по вопросам охраны труда через печатные и электронные ресурсы муниципальных районов и городских округов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публикаций, шт.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Администрации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Привлечение внимания к вопросам охраны труда, повышение информированности населения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1.2.2.1.3.1.5.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5.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Обобщение передового опыта работы по улучшению условий и </w:t>
            </w:r>
            <w:r w:rsidR="005116FF" w:rsidRPr="0061106A">
              <w:rPr>
                <w:rFonts w:ascii="Times New Roman" w:hAnsi="Times New Roman"/>
                <w:sz w:val="19"/>
                <w:szCs w:val="19"/>
              </w:rPr>
              <w:t>охраны труда,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и доведение информации до организаций области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информаций, шт.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616" w:type="dxa"/>
            <w:vMerge w:val="restart"/>
          </w:tcPr>
          <w:p w:rsid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ФП,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СРПиР</w:t>
            </w:r>
            <w:proofErr w:type="spellEnd"/>
          </w:p>
          <w:p w:rsidR="000570DE" w:rsidRDefault="000570DE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Pr="00086F5E" w:rsidRDefault="000570DE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Привлечение внимания к вопросам охраны труда, обмен опытом, распространение передового опыта работы в области охраны труда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Default="006A5D51" w:rsidP="000570D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</w:t>
            </w:r>
          </w:p>
          <w:p w:rsidR="000570DE" w:rsidRPr="0061106A" w:rsidRDefault="000570DE" w:rsidP="000570D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20" w:type="dxa"/>
            <w:gridSpan w:val="12"/>
            <w:vMerge w:val="restart"/>
            <w:vAlign w:val="center"/>
          </w:tcPr>
          <w:p w:rsidR="000570DE" w:rsidRDefault="000570DE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  <w:p w:rsidR="000570DE" w:rsidRDefault="000570DE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Pr="0061106A" w:rsidRDefault="000570DE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1.2.2.1.3.1.6.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6.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Проведение конкурсов по охране труда среди организаций, осуществляющих деятельность на территории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муниципальных районов и городских округов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конкурсов, шт.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Администрации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МРиГО</w:t>
            </w:r>
            <w:proofErr w:type="spellEnd"/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Количество конкурсов определяется муниципальными образованиями районов и городских округов.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Распространение передового опыта работы по созданию безопасных условий труда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470,0 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 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470,0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470,0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 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470,0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1.2.2.1.3.2.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 8.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Организация проведения обучения и проверки знаний требований охраны труда руководителей и специалистов организаций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5116FF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с ГИТ, ФП, обучающими организациями</w:t>
            </w:r>
          </w:p>
        </w:tc>
        <w:tc>
          <w:tcPr>
            <w:tcW w:w="1922" w:type="dxa"/>
            <w:vMerge w:val="restart"/>
          </w:tcPr>
          <w:p w:rsidR="006A5D51" w:rsidRPr="00117D4E" w:rsidRDefault="00D62B52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17D4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  <w:p w:rsidR="000570DE" w:rsidRPr="0061106A" w:rsidRDefault="000570DE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1.2.2.1.3.2.1.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проведения постоянно действующих семинаров по вопросам охраны труда для субъектов малого и среднего предпринимательства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семинаров, шт.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616" w:type="dxa"/>
            <w:vMerge w:val="restart"/>
          </w:tcPr>
          <w:p w:rsidR="00086F5E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обучающими организациями 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Привлечение внимания к вопросам охраны труда, распространение передового опыта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1.2.2.1.3.2.2.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Координация проведения обучения и проверки знаний требований охраны труда руководителей и специалистов организаций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5116FF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обученных,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21398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4600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5350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5650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5798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21826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22262</w:t>
            </w:r>
          </w:p>
        </w:tc>
        <w:tc>
          <w:tcPr>
            <w:tcW w:w="1616" w:type="dxa"/>
            <w:vMerge w:val="restart"/>
          </w:tcPr>
          <w:p w:rsidR="00086F5E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ГИТ, ФП и обучающими организациями 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Повышение уровня знаний в области охраны труда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1.2.2.1.3.2.3.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Осуществление мониторинга обученных руководителей и специалистов организаций области по охране труда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0570DE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баз данных,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шт.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086F5E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</w:p>
          <w:p w:rsidR="006A5D51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НСО во взаимодействии с обучающими организациями </w:t>
            </w:r>
          </w:p>
          <w:p w:rsidR="000570DE" w:rsidRPr="00086F5E" w:rsidRDefault="000570DE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Определение приоритетных направлений по координации проведения обучения по охране труда работников и принятие управленческих решений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ед. изм.</w:t>
            </w:r>
          </w:p>
          <w:p w:rsidR="000570DE" w:rsidRPr="0061106A" w:rsidRDefault="000570DE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на решение задачи 3 цели 1 подпрограммы 2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502,9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 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470,0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500,0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500,0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  <w:vAlign w:val="center"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470,0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470,0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500,0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500,0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Итого по подпрограмме 2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318212,9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15,0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47,9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15,0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318135,0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334160,0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347760,0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32,9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1670,0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1670,0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1600,0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1900,0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316510,0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15,0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316465,0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332560,0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345860,0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0570DE">
        <w:trPr>
          <w:trHeight w:val="281"/>
          <w:tblCellSpacing w:w="5" w:type="nil"/>
        </w:trPr>
        <w:tc>
          <w:tcPr>
            <w:tcW w:w="16302" w:type="dxa"/>
            <w:gridSpan w:val="16"/>
            <w:vAlign w:val="center"/>
          </w:tcPr>
          <w:p w:rsidR="006A5D51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1.3. Задача 3 госпрограммы. Расширение возможностей трудоустройства инвалидов, в том числе инвалидов молодого возраста</w:t>
            </w:r>
          </w:p>
          <w:p w:rsidR="000570DE" w:rsidRPr="000570DE" w:rsidRDefault="000570DE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A5D51" w:rsidRPr="0061106A" w:rsidTr="000570DE">
        <w:trPr>
          <w:trHeight w:val="256"/>
          <w:tblCellSpacing w:w="5" w:type="nil"/>
        </w:trPr>
        <w:tc>
          <w:tcPr>
            <w:tcW w:w="16302" w:type="dxa"/>
            <w:gridSpan w:val="16"/>
            <w:vAlign w:val="center"/>
          </w:tcPr>
          <w:p w:rsidR="006A5D51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1.3.3. Подпрограмма 3. Сопровождение инвалидов, в том числе инвалидов молодого возраста, при трудоустройстве</w:t>
            </w:r>
          </w:p>
          <w:p w:rsidR="000570DE" w:rsidRPr="000570DE" w:rsidRDefault="000570DE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A5D51" w:rsidRPr="0061106A" w:rsidTr="000570DE">
        <w:trPr>
          <w:trHeight w:val="289"/>
          <w:tblCellSpacing w:w="5" w:type="nil"/>
        </w:trPr>
        <w:tc>
          <w:tcPr>
            <w:tcW w:w="16302" w:type="dxa"/>
            <w:gridSpan w:val="16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1.3.3.1. Цель: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Расширение возможностей трудоустройства инвалидов, в том числе инвалидов молодого возраста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</w:tcPr>
          <w:p w:rsidR="006A5D51" w:rsidRPr="000570DE" w:rsidRDefault="006A5D51" w:rsidP="001771C0">
            <w:pPr>
              <w:spacing w:before="6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1.3.3.1.1. Задача 1.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населения.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1.3.3.1.1.1.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1.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Повышение уровня компетенции (осведомленности)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учреждения занятости населения, ГАУ НСО «ЦРПК», Минобразования НСО во взаимодействии с </w:t>
            </w:r>
            <w:r w:rsidRPr="000343A8">
              <w:rPr>
                <w:rFonts w:ascii="Times New Roman" w:hAnsi="Times New Roman"/>
                <w:sz w:val="18"/>
                <w:szCs w:val="18"/>
              </w:rPr>
              <w:t xml:space="preserve">образовательными 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организациями Новосибирской области, РУМЦ НГТУ, общественными организациями инвалидов Новосибирской области, 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организациями, привлекаемыми в соответствии с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Повышение уровня информированности инвалидов, в том числе инвалидов молодого возраста, о возможности трудоустройства, прохождения профессионального обучения и получения дополнительного профессионального образования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387,3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367,5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19,8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02.3.01.02240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387,3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367,5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19,8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1.3.3.1.1.1.1.</w:t>
            </w:r>
          </w:p>
          <w:p w:rsidR="006A5D51" w:rsidRPr="0061106A" w:rsidRDefault="006A5D51" w:rsidP="001771C0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 Проведение информационно-консультационных мероприятий для инвалидов, в том числе инвалидов молодого возраста,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о возможности трудоустройства при содействии учреждений занятости населения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61106A" w:rsidRDefault="006A5D51" w:rsidP="001771C0">
            <w:pPr>
              <w:tabs>
                <w:tab w:val="left" w:pos="38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0570DE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мероприятий,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40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40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40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40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учреждения занятости населения, ГАУ НСО «ЦРПК» во взаимодействии с общественными организациями инвалидов Новосибирской области 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В 2021-2023 годах во взаимодействии с общественными организациями инвалидов для инвалидов будет проведено не менее 480 информационно-консультационных мероприятий о возможности трудоустройства при содействии учреждений занятости населения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1.3.3.1.1.1.2.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2.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Размещение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информационных материалов по содействию занятости инвалидов, в том числе инвалидов молодого возраста, в средствах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массовой информации (кроме телевидения) </w:t>
            </w:r>
          </w:p>
        </w:tc>
        <w:tc>
          <w:tcPr>
            <w:tcW w:w="1559" w:type="dxa"/>
          </w:tcPr>
          <w:p w:rsidR="006A5D51" w:rsidRPr="0061106A" w:rsidRDefault="006A5D51" w:rsidP="001771C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Количество </w:t>
            </w:r>
            <w:r w:rsidRPr="005116FF"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материалов, ед.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15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15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учреждения занятости населения, ГАУ НСО «ЦРПК» во взаимодействии с организациями, привлекаемыми в соответствии с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В 2021 году не менее 40 ед. информационных материалов о возможности трудоустройства инвалидов, в том числе инвалидов молодого возраста, будут размещены в средствах массовой информации.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На 2022-2023 годы реализация мероприятия не планируется в связи с отсутствием финансирования.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В 2022-2023 годах мероприятие будет проводиться в случае выделения финансовых средств в рамках соответствующих законов об областном бюджете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9,68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387,3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367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19,8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426" w:type="dxa"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02.3.01.02240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387,3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367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19,8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  <w:vAlign w:val="center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1.3.3.1.1.1.3.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375053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Организация работы консультативных пунктов с телефонами «горячей линии» для инвалидов, в том числе инвалидов молодого возраста, по вопросам прохождения профессионального обучения, получения дополнительного профессионального образования, осуществления трудовой и предпринимательской деятельности</w:t>
            </w:r>
          </w:p>
        </w:tc>
        <w:tc>
          <w:tcPr>
            <w:tcW w:w="1559" w:type="dxa"/>
          </w:tcPr>
          <w:p w:rsidR="006A5D51" w:rsidRPr="0061106A" w:rsidRDefault="006A5D51" w:rsidP="001771C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пунктов, шт.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33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33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33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учреждения занятости населения, РУМЦ НГТУ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Обеспечение информационной и консультационной поддержки инвалидов, в том числе инвалидов молодого возраста, по вопросам осуществления трудовой и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предпринимательской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деятельности,</w:t>
            </w:r>
            <w:r w:rsidRPr="00086F5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в том числе на базе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call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-Центра РУМЦ НГТУ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5116FF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1.3.3.1.1.1.4.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 4. Информирование выпускников образовательных организаций Новосибирской области из числа инвалидов молодого возраста о состоянии рынка труда Новосибирской области, наличии вакантных рабочих мест, о комплексе государственных услуг в области содействия занятости населения</w:t>
            </w:r>
          </w:p>
        </w:tc>
        <w:tc>
          <w:tcPr>
            <w:tcW w:w="1559" w:type="dxa"/>
          </w:tcPr>
          <w:p w:rsidR="006A5D51" w:rsidRPr="0061106A" w:rsidRDefault="006A5D51" w:rsidP="001771C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35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35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35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35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учреждения занятости населения, ГАУ НСО «ЦРПК», Минобразования НСО во взаимодействии с о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бразовательными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организациями Новосибирской области, РУМЦ НГТУ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За 2021-2023 годы будет проинформировано не менее 420 инвалидов-выпускников образовательных организаций Новосибирской области о состоянии регионального рынка труда, наличии вакантных рабочих мест, о комплексе государственных услуг в области содействия занятости населения, о </w:t>
            </w:r>
            <w:r w:rsidRPr="00086F5E">
              <w:rPr>
                <w:rFonts w:ascii="Times New Roman" w:hAnsi="Times New Roman"/>
                <w:bCs/>
                <w:sz w:val="19"/>
                <w:szCs w:val="19"/>
              </w:rPr>
              <w:t xml:space="preserve">профессиях, подходящих для трудоустройства инвалидов посредством создания медиа паспортов профессий, адаптированных для восприятия пользователями с инвалидностью и размещения на сайте инклюзивное </w:t>
            </w:r>
            <w:proofErr w:type="spellStart"/>
            <w:r w:rsidRPr="00086F5E">
              <w:rPr>
                <w:rFonts w:ascii="Times New Roman" w:hAnsi="Times New Roman"/>
                <w:bCs/>
                <w:sz w:val="19"/>
                <w:szCs w:val="19"/>
              </w:rPr>
              <w:t>образование.рф</w:t>
            </w:r>
            <w:proofErr w:type="spellEnd"/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1.3.3.1.1.1.5.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 5.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Информирование родителей инвалидов молодого возраста о возможных формах их трудоустройства и профессионального обучения </w:t>
            </w:r>
          </w:p>
        </w:tc>
        <w:tc>
          <w:tcPr>
            <w:tcW w:w="1559" w:type="dxa"/>
          </w:tcPr>
          <w:p w:rsidR="005116FF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мероприятий,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17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18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учреждения занятости населения, ГАУ НСО «ЦРПК»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Повышение уровня информированности родителей инвалидов молодого возраста о возможных формах их трудоустройства и обучения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Финансирование для выполнения данного мероприятия не требуется,</w:t>
            </w:r>
          </w:p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на решение задачи 1 цели 1 подпрограммы 3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387,3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367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19,8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387,3</w:t>
            </w:r>
          </w:p>
        </w:tc>
        <w:tc>
          <w:tcPr>
            <w:tcW w:w="942" w:type="dxa"/>
          </w:tcPr>
          <w:p w:rsidR="006A5D51" w:rsidRPr="0061106A" w:rsidRDefault="006A5D51" w:rsidP="004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367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,</w:t>
            </w: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942" w:type="dxa"/>
          </w:tcPr>
          <w:p w:rsidR="006A5D51" w:rsidRPr="0061106A" w:rsidRDefault="006A5D51" w:rsidP="004E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19,8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24"/>
          <w:tblCellSpacing w:w="5" w:type="nil"/>
        </w:trPr>
        <w:tc>
          <w:tcPr>
            <w:tcW w:w="16302" w:type="dxa"/>
            <w:gridSpan w:val="16"/>
            <w:vAlign w:val="center"/>
          </w:tcPr>
          <w:p w:rsidR="006A5D51" w:rsidRPr="0061106A" w:rsidRDefault="006A5D51" w:rsidP="001771C0">
            <w:pPr>
              <w:spacing w:before="60"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1.3.3.1.2. Задача 2.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Повышение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конкурентоспособности инвалидов, в том числе инвалидов молодого возраста, на региональном рынке труда.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1.3.3.1.2.1.</w:t>
            </w:r>
          </w:p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Основное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мероприятие 2.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Формирование у инвалидов, в том числе инвалидов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молодого возраста, социальных навыков,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способствующих их скорейшему трудоустройству</w:t>
            </w:r>
          </w:p>
          <w:p w:rsidR="006A5D51" w:rsidRDefault="006A5D51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0570DE" w:rsidRDefault="000570DE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0570DE" w:rsidRDefault="000570DE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0570DE" w:rsidRDefault="000570DE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0570DE" w:rsidRDefault="000570DE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0570DE" w:rsidRDefault="000570DE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0570DE" w:rsidRDefault="000570DE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0570DE" w:rsidRPr="0061106A" w:rsidRDefault="000570DE" w:rsidP="001771C0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учреждения занятости населения, ГАУ НСО «ЦРПК» во взаимодействии с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образовательными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организациями Новосибирской области, РУМЦ НГТУ</w:t>
            </w: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Pr="00086F5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Доля трудоустроенных инвалидов молодого возраста – выпускников образовательных организаций в общей численности молодых инвалидов – выпускников образовательных организаций в 2023 году составит не менее 75,0%</w:t>
            </w: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Pr="00086F5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5320,3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906,2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1424,5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1858,6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1131,0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6510,0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6510,0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02.3.0202170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5113,7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856,4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1335,3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1791,0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1131,0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6270,0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6270,0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02.3.0202170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340</w:t>
            </w: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90,0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48,0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42,0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240,0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02.3.0202160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116,6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1,8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47,2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67,6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источники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17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7763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1.3.3.1.2.1.1.</w:t>
            </w:r>
          </w:p>
          <w:p w:rsidR="006A5D51" w:rsidRPr="0061106A" w:rsidRDefault="006A5D51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 1.</w:t>
            </w:r>
          </w:p>
          <w:p w:rsidR="006A5D51" w:rsidRPr="0061106A" w:rsidRDefault="006A5D51" w:rsidP="00E77631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Профессиональная ориентация детей-инвалидов и инвалидов молодого возраста, обучающихся в общеобразовательных организациях,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 том числе в коррекционных школах Новосибирской области </w:t>
            </w:r>
          </w:p>
        </w:tc>
        <w:tc>
          <w:tcPr>
            <w:tcW w:w="1559" w:type="dxa"/>
          </w:tcPr>
          <w:p w:rsidR="006A5D51" w:rsidRPr="0061106A" w:rsidRDefault="006A5D51" w:rsidP="00E7763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мероприятий, ед.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18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учреждения занятости населения, ГАУ НСО «ЦРПК» во взаимодействии с муниципальными общеобразовательными организациями (по </w:t>
            </w:r>
            <w:r w:rsidR="00086F5E">
              <w:rPr>
                <w:rFonts w:ascii="Times New Roman" w:hAnsi="Times New Roman"/>
                <w:sz w:val="19"/>
                <w:szCs w:val="19"/>
              </w:rPr>
              <w:t>с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огласованию) и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 xml:space="preserve">государственными 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>общеобразовательными организациями, подведомственными Минобразования НСО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Проведение ежегодно не менее 70 </w:t>
            </w:r>
            <w:proofErr w:type="spellStart"/>
            <w:r w:rsidRPr="00086F5E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086F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>мероприятий для детей-инвалидов и инвалидов молодого возраста, обучающимся в о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бщеобразовательных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организациях, в том числе в коррекционных школах Новосибирской области, с целью определения в выборе профессии или специальности для обучения и трудоустройства 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D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7763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1.3.3.1.2.1.2.</w:t>
            </w:r>
          </w:p>
          <w:p w:rsidR="006A5D51" w:rsidRPr="0061106A" w:rsidRDefault="006A5D51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 2.</w:t>
            </w:r>
          </w:p>
          <w:p w:rsidR="006A5D51" w:rsidRDefault="006A5D51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Профессиональная ориентация инвалидов молодого возраста-студентов образовательных организаций Новосибирской области </w:t>
            </w:r>
          </w:p>
          <w:p w:rsidR="000570DE" w:rsidRDefault="000570DE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Pr="0061106A" w:rsidRDefault="000570DE" w:rsidP="00E77631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4D548F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мероприятий, ед.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18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18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учреждения занятости населения, ГАУ НСО «ЦРПК» во взаимодействии с о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бразовательными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организациями высшего образования в Новосибирской области (по согласованию), РУМЦ НГТУ, государственными профессиональными о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бразовательными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организациями, подведомственными ОИОГВ НСО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Оказание </w:t>
            </w:r>
            <w:proofErr w:type="spellStart"/>
            <w:r w:rsidRPr="00086F5E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услуг инвалидам молодого возраста - студентам образовательных организаций Новосибирской области в целях коррекции определения в выборе профессии или специальности исходя из возможностей их трудоустройства по определенной профессии, специальности и направления подготовки. Оказание </w:t>
            </w:r>
            <w:proofErr w:type="spellStart"/>
            <w:r w:rsidRPr="00086F5E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услуг вышеуказанной категории граждан посредством регулярного проведения совместно со специалистами РУМЦ НГТУ </w:t>
            </w:r>
            <w:proofErr w:type="spellStart"/>
            <w:r w:rsidRPr="00086F5E">
              <w:rPr>
                <w:rFonts w:ascii="Times New Roman" w:hAnsi="Times New Roman"/>
                <w:bCs/>
                <w:sz w:val="19"/>
                <w:szCs w:val="19"/>
              </w:rPr>
              <w:t>профориентационной</w:t>
            </w:r>
            <w:proofErr w:type="spellEnd"/>
            <w:r w:rsidRPr="00086F5E">
              <w:rPr>
                <w:rFonts w:ascii="Times New Roman" w:hAnsi="Times New Roman"/>
                <w:bCs/>
                <w:sz w:val="19"/>
                <w:szCs w:val="19"/>
              </w:rPr>
              <w:t xml:space="preserve"> акции «Мобильный консультант», а также организации на базе РУМЦ НГТУ регионального этапа всероссийского сетевого конкурса студенческих проектов «Профессиональное завтра»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Стоимость единицы 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Всего по мероприятию, </w:t>
            </w:r>
          </w:p>
          <w:p w:rsidR="006A5D51" w:rsidRPr="0061106A" w:rsidRDefault="006A5D51" w:rsidP="000E7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 xml:space="preserve">в том числе: 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0570DE" w:rsidRDefault="000570DE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Финансирование для выполнения данного мероприятия не требуется,</w:t>
            </w:r>
          </w:p>
          <w:p w:rsidR="006A5D51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  <w:p w:rsidR="000570DE" w:rsidRDefault="000570DE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Pr="0061106A" w:rsidRDefault="000570DE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областной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федеральный бюджет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местные бюджеты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внебюджетные источники 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7763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1.3.3.1.2.1.3.</w:t>
            </w:r>
          </w:p>
          <w:p w:rsidR="006A5D51" w:rsidRPr="0061106A" w:rsidRDefault="006A5D51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E77631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Проведение дополнительных мероприятий по организации профессионального обучения и дополнительного профессионального образования инвалидов, в том числе инвалидов молодого возраста </w:t>
            </w:r>
          </w:p>
        </w:tc>
        <w:tc>
          <w:tcPr>
            <w:tcW w:w="1559" w:type="dxa"/>
          </w:tcPr>
          <w:p w:rsidR="00DD5EF8" w:rsidRDefault="006A5D51" w:rsidP="00DD5EF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  <w:r w:rsidR="00DD5EF8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6A5D51" w:rsidRPr="0061106A" w:rsidRDefault="006A5D51" w:rsidP="00DD5EF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60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Pr="00086F5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Организация профессионального обучения и дополнительного профессионального образования в 2021-2023 годах ежегодно не менее 60 инвалидов, в том числе инвалидов молодого возраста</w:t>
            </w: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Pr="00086F5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24,76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42,2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42,2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D5EF8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5116FF" w:rsidRDefault="006A5D51" w:rsidP="00D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  <w:p w:rsidR="00DD5EF8" w:rsidRPr="0061106A" w:rsidRDefault="00DD5EF8" w:rsidP="00D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1485,7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506,4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979,3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2532,0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2532,0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D5EF8">
        <w:trPr>
          <w:trHeight w:val="3"/>
          <w:tblCellSpacing w:w="5" w:type="nil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  <w:p w:rsidR="00DD5EF8" w:rsidRDefault="00DD5EF8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D5EF8" w:rsidRPr="0061106A" w:rsidRDefault="00DD5EF8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02.3.02.02170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1395,7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458,4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937,3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2292,0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2292,0</w:t>
            </w:r>
          </w:p>
        </w:tc>
        <w:tc>
          <w:tcPr>
            <w:tcW w:w="1616" w:type="dxa"/>
            <w:vMerge/>
            <w:tcBorders>
              <w:left w:val="single" w:sz="4" w:space="0" w:color="auto"/>
            </w:tcBorders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D5EF8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02.3.02.02170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340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90,0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48,0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42,0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240,0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240,0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2E2AB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1.3.3.1.2.1.4.</w:t>
            </w:r>
          </w:p>
          <w:p w:rsidR="006A5D51" w:rsidRPr="0061106A" w:rsidRDefault="006A5D51" w:rsidP="002E2AB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 4.</w:t>
            </w:r>
          </w:p>
          <w:p w:rsidR="006A5D51" w:rsidRPr="0061106A" w:rsidRDefault="006A5D51" w:rsidP="002E2AB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Проведение дополнительных специализированных мероприятий (ярмарок вакансий, гарантированных собеседований, аукционов специалистов) по трудоустройству инвалидов, в том числе инвалидов молодого возраста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мероприятий, ед.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Организация в 2021-2023 годах ежегодно не менее 32 специализированных мероприятий по трудоустройству инвалидов молодого возраста. Сокращение продолжительности поиска работы гражданами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указанной категории.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В связи с отсутствием финансирования из областного бюджета в 2022-2023 годах реализация мероприятия планируется в рамках текущей деятельности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3,34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107,0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45,4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61,6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02.3.02.02160</w:t>
            </w: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107,0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45,4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61,1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1.3.3.1.2.1.5.</w:t>
            </w:r>
          </w:p>
          <w:p w:rsidR="006A5D51" w:rsidRPr="0061106A" w:rsidRDefault="006A5D51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5.</w:t>
            </w:r>
          </w:p>
          <w:p w:rsidR="006A5D51" w:rsidRDefault="006A5D51" w:rsidP="00E776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временного трудоустройства инвалидов молодого возраста в рамках реализации проекта «Успешный старт» </w:t>
            </w:r>
          </w:p>
          <w:p w:rsidR="000570DE" w:rsidRPr="0061106A" w:rsidRDefault="000570DE" w:rsidP="00E77631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</w:tcPr>
          <w:p w:rsidR="005116FF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  <w:vAlign w:val="center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90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70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</w:t>
            </w:r>
          </w:p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200</w:t>
            </w:r>
          </w:p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Pr="00086F5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Ежегодно трудоустройство на временные работы не менее 200 инвалидов молодого возраста</w:t>
            </w: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0570DE" w:rsidRPr="00086F5E" w:rsidRDefault="000570DE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18,64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19,89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19,89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  <w:p w:rsidR="005116FF" w:rsidRPr="0061106A" w:rsidRDefault="005116FF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3727,6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399,8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399,8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1797,0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1131,0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3 978,0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3 978,0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02.3.02.02170</w:t>
            </w: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320</w:t>
            </w:r>
          </w:p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3718,0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398,0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398,0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1791,0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1131,0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3978,0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3978,0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511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02.3.02.02160</w:t>
            </w: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240</w:t>
            </w:r>
          </w:p>
        </w:tc>
        <w:tc>
          <w:tcPr>
            <w:tcW w:w="1015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9,6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1,8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1,8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E7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на решение задачи 2 цели 1 подпрограммы 3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5320,3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906,2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1424,5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1858,6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1131,0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6510,0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6510,0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5320,3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906,2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1424,5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1858,6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1131,0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6510,0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6510,0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6302" w:type="dxa"/>
            <w:gridSpan w:val="16"/>
            <w:vAlign w:val="center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1.3.3.1.3. Задача 3.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</w:t>
            </w:r>
          </w:p>
          <w:p w:rsidR="006A5D51" w:rsidRPr="0061106A" w:rsidRDefault="006A5D51" w:rsidP="004B1CB6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3.</w:t>
            </w:r>
          </w:p>
          <w:p w:rsidR="006A5D51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Организация взаимодействия с работодателями по вопросам трудоустройства инвалидов, в том числе инвалидов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молодого возраста.</w:t>
            </w: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C59DF" w:rsidRPr="0061106A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6A5D51" w:rsidRPr="0061106A" w:rsidRDefault="006A5D51" w:rsidP="004B1CB6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tabs>
                <w:tab w:val="left" w:pos="85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учреждения занятости населения, Минобразования НСО во взаимодействии с МСЭ, РУМЦ НГТУ, общественными организациями инвалидов Новосибирской области, организациями, привлекаемыми в соответствии с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Доля трудоустроенных граждан, относящихся к категории инвалидов, в общей численности инвалидов, обратившихся в учреждения занятости населения, в 2023 году составит не менее 68,8%</w:t>
            </w:r>
          </w:p>
          <w:p w:rsidR="006C59DF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Pr="00086F5E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CE0030" w:rsidRDefault="006A5D51" w:rsidP="00CE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14675,0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6570,4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8429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8104,6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AF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02.3.0302860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630</w:t>
            </w: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7511,8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2964,8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4547,0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AF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02.3.0302860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810</w:t>
            </w: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7163,2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3605,6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</w:rPr>
              <w:t>3557,6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  <w:p w:rsidR="00AF6D76" w:rsidRPr="0061106A" w:rsidRDefault="00AF6D76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tabs>
                <w:tab w:val="lef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tabs>
                <w:tab w:val="lef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1.3.3.1.3.1.1.</w:t>
            </w:r>
          </w:p>
          <w:p w:rsidR="006A5D51" w:rsidRPr="0061106A" w:rsidRDefault="006A5D51" w:rsidP="004B1CB6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1.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Организация постоянной работы «Клуба работодателей», «Клуба кадровиков», в том числе по вопросам оказания работодателям методической помощи по осуществлению мер по сопровождению при содействии занятости инвалидов, в том числе инвалидов молодого возраста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работодателей, чел.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750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750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3000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Ежегодно не менее 3000 работодателям будет оказана 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консультационная помощь по вопросам особенностей работы с инвалидами, в том числе создания необходимых (доступных) условий труда, выполнения установленной квоты при приеме на работу инвалидов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1.3.3.1.3.1.2.</w:t>
            </w:r>
          </w:p>
          <w:p w:rsidR="006A5D51" w:rsidRPr="0061106A" w:rsidRDefault="006A5D51" w:rsidP="004B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 2. Организация взаимодействия учреждений занятости населения, образовательных организаций, учреждений медико-социальной экспертизы Новосибирской области в целях реализации мероприятий, направленных на сопровождение инвалидов, включая инвалидов молодого возраста, при трудоустройстве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мероприятий, ед.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Минобразования НСО во взаимодействии с МСЭ 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Организация взаимодействия в форме участия в заседаниях рабочей группы по организации содействия трудоустройству выпускников образовательных организаций Новосибирской области в целях оперативного решения вопросов трудоустройства граждан с инвалидностью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1.3.3.1.3.1.3.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3.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трудоустройства инвалидов, в том числе инвалидов молодого возраста, на рабочие места в пределах установленной квоты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375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375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375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375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В 2021-2023 годах не менее 4,5 тыс. инвалидов, в том числе инвалидов молодого возраста, будут трудоустроены на рабочие места в пределах установленной квоты для приема на работу инвалидов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1.3.3.1.3.1.4.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4.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Содействие трудоустройству, в том числе в государственные учреждения, муниципальные учреждения, государственные или муниципальные унитарные предприятия, юридические лица и компании с государственным участием Новосибирской области, инвалидов, в том числе инвалидов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>молодого возраста, с учетом рекомендованных и противопоказанных условий и видов труда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5050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1100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1300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1300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1350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5050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5050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Ежегодно не менее 5,1 тыс. инвалидам, в том числе молодого возраста, будет оказано содействие в трудоустройстве, из них не менее 500 инвалидов, в том числе инвалидов молодого возраста, будут трудоустроены в государственные и муниципальные учреждения Новосибирской области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1.3.3.1.3.1.5.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5.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Оказание услуг сопровождения инвалидов, в том числе инвалидов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молодого возраста, при трудоустройстве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сопровождаемых инвалидов, чел.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12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 во взаимодействии с организациями, привлекаемыми в соответствии с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В 2021 году не менее 26 инвалидам, в том числе инвалидам молодого возраста, будут оказаны услуги сопровождения при трудоустройстве организацией-исполнителем услуги.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В 2022-2023 годах мероприятие будет проводиться в случае выделения финансовых средств в рамках соответствующих законов об областном бюджете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12,0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288,0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108,0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180,0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AF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02.3.03.02860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630</w:t>
            </w: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120,0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120,0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AF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02.3.03.02860</w:t>
            </w:r>
          </w:p>
        </w:tc>
        <w:tc>
          <w:tcPr>
            <w:tcW w:w="438" w:type="dxa"/>
          </w:tcPr>
          <w:p w:rsidR="006A5D51" w:rsidRPr="0061106A" w:rsidRDefault="006A5D51" w:rsidP="0016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810</w:t>
            </w: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168,0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108,0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60,0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1.3.3.1.3.1.6.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6.</w:t>
            </w:r>
          </w:p>
          <w:p w:rsidR="002E2AB2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Организация социальной занятости инвалидов со 2-й 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и 3-й степенью ограничения способности к трудовой деятельности, в том числе инвалидов молодого возраста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53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 во взаимодействии с общественными организациями инвалидов Новосибирской области и организациями, привлекаемыми в соответствии с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Организация социальной занятости в 2021 году не менее 53 инвалидов со 2-й 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и 3-й степенью ограничения способности к трудовой деятельности (инвалиды с нервно-психическими заболеваниями).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В 2022-2023 годах мероприятие будет проводиться в случае выделения </w:t>
            </w:r>
            <w:r w:rsidR="00086F5E">
              <w:rPr>
                <w:rFonts w:ascii="Times New Roman" w:hAnsi="Times New Roman"/>
                <w:sz w:val="19"/>
                <w:szCs w:val="19"/>
              </w:rPr>
              <w:t>ф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>инансовых средств в рамках соответствующих законов об областном бюджете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121,93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6462,4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6462,4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02.3.03.02860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630</w:t>
            </w: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2964,8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2964,8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2E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02.3.03.02860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810</w:t>
            </w: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3497,6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3497,6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1.3.3.1.3.1.7.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 7. Реализация пилотного проекта по сопровождению трудоустройства инвалидов, в том числе инвалидов молодого возраста, с ментальными расстройствами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сопровождаемых инвалидов,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чел.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 во взаимодействии с организациями, привлекаемыми в соответствии с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В 2021 году будет организовано сопровождение при трудоустройстве 5 инвалидов молодого возраста с ментальными расстройствами.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В 2022-2023 годах мероприятие будет проводиться в случае выделения финансовых средств в рамках соответствующих законов об областном бюджете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285,82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1429,1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C0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1429,1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AF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02.3.03.02860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630</w:t>
            </w: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1429,1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C0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1429,1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1.3.3.1.3.1.8.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 8.</w:t>
            </w:r>
          </w:p>
          <w:p w:rsidR="002E2AB2" w:rsidRDefault="006A5D51" w:rsidP="002E2AB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Сохранение рабочих мест для инвалидов,</w:t>
            </w:r>
          </w:p>
          <w:p w:rsidR="006A5D51" w:rsidRPr="0061106A" w:rsidRDefault="006A5D51" w:rsidP="002E2AB2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 том числе для инвалидов молодого возраста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рабочих мест,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 во взаимодействии с общественными организациями инвалидов Новосибирской области, организациями, привлекаемыми в соответствии с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законодательством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Количество сохраненных рабочих мест для инвалидов, в том числе для инвалидов молодого возраста, в 2021 году составит не менее 26 единиц.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В 2022-2023 годах мероприятие будет проводиться в случае выделения финансовых средств в рамках соответствующих законов об областном бюджете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249,83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6495,5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72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6495,5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AF6D76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6D76">
              <w:rPr>
                <w:rFonts w:ascii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02.3.03.02860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630</w:t>
            </w: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2997,9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72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2997,9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AF6D76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6D76">
              <w:rPr>
                <w:rFonts w:ascii="Times New Roman" w:hAnsi="Times New Roman"/>
                <w:sz w:val="18"/>
                <w:szCs w:val="18"/>
              </w:rPr>
              <w:t>023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04 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01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02.3.03.02860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810</w:t>
            </w: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3497,6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3497,6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AF6D76">
        <w:trPr>
          <w:trHeight w:val="298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1.3.3.1.3.1.9.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 9. Мониторинг трудоустройства и </w:t>
            </w:r>
            <w:proofErr w:type="spellStart"/>
            <w:r w:rsidRPr="0061106A">
              <w:rPr>
                <w:rFonts w:ascii="Times New Roman" w:hAnsi="Times New Roman"/>
                <w:sz w:val="19"/>
                <w:szCs w:val="19"/>
              </w:rPr>
              <w:t>закрепляемости</w:t>
            </w:r>
            <w:proofErr w:type="spellEnd"/>
            <w:r w:rsidRPr="0061106A">
              <w:rPr>
                <w:rFonts w:ascii="Times New Roman" w:hAnsi="Times New Roman"/>
                <w:sz w:val="19"/>
                <w:szCs w:val="19"/>
              </w:rPr>
              <w:t xml:space="preserve"> инвалидов, в том числе инвалидов молодого возраста, на рабочих местах, оборудованных (оснащенных) для работы граждан с инвалидностью 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Мониторинг, ед.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Ежегодное проведение мониторинга сохранения созданных, оборудованных (оснащенных) рабочих мест для инвалидов, в том числе для инвалидов молодого возраста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1.3.3.1.3.1.10.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 10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Организация оказания индивидуальной помощи незанятым инвалидам, в том числе инвалидам молодого возраста, при трудоустройстве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граждан, чел.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Учреждения занятости населения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Ежегодно не менее 10 инвалидам, в том числе инвалидам молодого возраста, будет оказана </w:t>
            </w:r>
            <w:r w:rsidRPr="00086F5E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индивидуальная помощь при трудоустройстве, в том числе сопровождение при трудоустройстве 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Финансирование для выполнения данного мероприятия не требуется,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учреждений занятости населения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1.3.3.1.3.1.11.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 11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Организация мероприятий с участием работодателей по вопросам трудоустройства выпускников образовательных организаций Новосибирской области из числа инвалидов и лиц с ограниченными возможностями здоровья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Количество мероприятий, ед.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населения, 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РУМЦ НГТУ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bCs/>
                <w:sz w:val="19"/>
                <w:szCs w:val="19"/>
              </w:rPr>
              <w:t>Ежегодно проведение не менее 3-х мероприятий с участием работодателей по вопросам трудоустройства выпускников образовательных организаций из числа инвалидов: проектная сессия работодателей и представителей бизнес-сообщества «Пакет компетенций выпускника вуза с инвалидностью. Проблемы и перспективы межсетевого взаимодействия»; интерактивная сессия «Предпринимательский потенциал лиц с инвалидностью и ограниченными возможностями здоровья»; тренинг-семинар «Этические аспекты трудоустройства граждан с инвалидностью»; тренинг-семинар «Общение с людьми, имеющими инвалидность»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Pr="0061106A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FF02FD">
        <w:trPr>
          <w:trHeight w:val="3"/>
          <w:tblCellSpacing w:w="5" w:type="nil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FF02FD">
        <w:trPr>
          <w:trHeight w:val="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1.3.3.1.3.2.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Основное мероприятие 4</w:t>
            </w:r>
            <w:r w:rsidRPr="0061106A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61106A">
              <w:rPr>
                <w:rFonts w:ascii="Times New Roman" w:hAnsi="Times New Roman"/>
                <w:i/>
                <w:sz w:val="19"/>
                <w:szCs w:val="19"/>
              </w:rPr>
      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</w:t>
            </w:r>
          </w:p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учреждения занятости населения, Минобразования НСО во взаимодействии с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>образовательными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организациями Новосибирской области, в том числе</w:t>
            </w:r>
            <w:r w:rsidRPr="00086F5E">
              <w:rPr>
                <w:rFonts w:ascii="Times New Roman" w:eastAsia="Calibri" w:hAnsi="Times New Roman"/>
                <w:sz w:val="19"/>
                <w:szCs w:val="19"/>
              </w:rPr>
              <w:t xml:space="preserve"> ГАУ ДПО НСО «Новосибирский центр развития профессионального образования», ГБПОУ НСО «Новосибирский профессионально-педагогический колледж</w:t>
            </w:r>
            <w:r w:rsidRPr="00086F5E">
              <w:rPr>
                <w:rFonts w:ascii="Arial" w:eastAsia="Calibri" w:hAnsi="Arial" w:cs="Arial"/>
                <w:sz w:val="19"/>
                <w:szCs w:val="19"/>
              </w:rPr>
              <w:t>»</w:t>
            </w:r>
          </w:p>
        </w:tc>
        <w:tc>
          <w:tcPr>
            <w:tcW w:w="1922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Обеспечение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возраста.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Получение информации от образовательных организаций Новосибирской области о численности выпускников – инвалидов. Проведение мониторинга трудоустройства выпускников-инвалидов.</w:t>
            </w:r>
          </w:p>
          <w:p w:rsidR="006A5D51" w:rsidRPr="00086F5E" w:rsidRDefault="006A5D51" w:rsidP="00086F5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В 2021-2023 годах реализация мероприятия будет осуществляться в рамках текущей деятельности учреждений занятости населения </w:t>
            </w:r>
          </w:p>
        </w:tc>
      </w:tr>
      <w:tr w:rsidR="006A5D51" w:rsidRPr="0061106A" w:rsidTr="00FF02FD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FF02FD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9220" w:type="dxa"/>
            <w:gridSpan w:val="12"/>
            <w:vMerge w:val="restart"/>
            <w:vAlign w:val="center"/>
          </w:tcPr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Финансирование для выполнения данного мероприятия не требуется, </w:t>
            </w:r>
          </w:p>
          <w:p w:rsidR="006A5D51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реализация осуществляется в рамках текущей деятельности исполнителей мероприятия</w:t>
            </w: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Pr="0061106A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FF02FD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FF02FD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  <w:p w:rsidR="00AF6D76" w:rsidRPr="0061106A" w:rsidRDefault="00AF6D76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FF02FD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FF02FD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FF02FD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9220" w:type="dxa"/>
            <w:gridSpan w:val="12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FF02FD">
        <w:trPr>
          <w:trHeight w:val="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4B1CB6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1.3.3.1.3.2.1.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Мероприятие 1. Мониторинг трудоустройства выпускников образовательных организаций Новосибирской области из числа инвалидов молодого возраста 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Мониторинг, ед.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населения, Минобразования НСО во взаимодействии с </w:t>
            </w:r>
            <w:r w:rsidRPr="000343A8">
              <w:rPr>
                <w:rFonts w:ascii="Times New Roman" w:hAnsi="Times New Roman"/>
                <w:sz w:val="18"/>
                <w:szCs w:val="18"/>
              </w:rPr>
              <w:t xml:space="preserve">образовательными 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организациями Новосибирской области </w:t>
            </w:r>
          </w:p>
        </w:tc>
        <w:tc>
          <w:tcPr>
            <w:tcW w:w="1922" w:type="dxa"/>
            <w:vMerge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CF14A3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CF14A3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CF14A3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CF14A3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CF14A3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CF14A3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CF14A3">
        <w:trPr>
          <w:trHeight w:val="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CF14A3">
        <w:trPr>
          <w:trHeight w:val="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1.3.3.1.3.2.2.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Мероприятие 2. Формирование банка данных о рабочих местах, работодателях, на которых возможно прохождение производственной практики, стажировок инвалидов молодого возраста, обучающихся в образовательных организациях Новосибирской области</w:t>
            </w:r>
          </w:p>
          <w:p w:rsidR="006A5D51" w:rsidRPr="0061106A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</w:tcPr>
          <w:p w:rsidR="00CD7BD1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 xml:space="preserve">Банк данных, </w:t>
            </w:r>
          </w:p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ед.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CD7B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CD7B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616" w:type="dxa"/>
            <w:vMerge w:val="restart"/>
          </w:tcPr>
          <w:p w:rsidR="006A5D51" w:rsidRPr="00086F5E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Минтруда и </w:t>
            </w:r>
            <w:proofErr w:type="spellStart"/>
            <w:r w:rsidRPr="00086F5E">
              <w:rPr>
                <w:rFonts w:ascii="Times New Roman" w:hAnsi="Times New Roman"/>
                <w:sz w:val="19"/>
                <w:szCs w:val="19"/>
              </w:rPr>
              <w:t>соцразвития</w:t>
            </w:r>
            <w:proofErr w:type="spellEnd"/>
            <w:r w:rsidRPr="00086F5E">
              <w:rPr>
                <w:rFonts w:ascii="Times New Roman" w:hAnsi="Times New Roman"/>
                <w:sz w:val="19"/>
                <w:szCs w:val="19"/>
              </w:rPr>
              <w:t xml:space="preserve"> НСО, учреждения занятости населения, Минобразования НСО, во взаимодействии с о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 xml:space="preserve">бразовательными 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 xml:space="preserve">организациями высшего образования в Новосибирской области (по согласованию), 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 xml:space="preserve">государственными 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>профессиональными о</w:t>
            </w:r>
            <w:r w:rsidRPr="00086F5E">
              <w:rPr>
                <w:rFonts w:ascii="Times New Roman" w:hAnsi="Times New Roman"/>
                <w:sz w:val="18"/>
                <w:szCs w:val="18"/>
              </w:rPr>
              <w:t xml:space="preserve">бразовательными </w:t>
            </w:r>
            <w:r w:rsidRPr="00086F5E">
              <w:rPr>
                <w:rFonts w:ascii="Times New Roman" w:hAnsi="Times New Roman"/>
                <w:sz w:val="19"/>
                <w:szCs w:val="19"/>
              </w:rPr>
              <w:t>организациями, подведомственными ОИОГВ НСО</w:t>
            </w:r>
          </w:p>
        </w:tc>
        <w:tc>
          <w:tcPr>
            <w:tcW w:w="1922" w:type="dxa"/>
            <w:vMerge w:val="restart"/>
          </w:tcPr>
          <w:p w:rsidR="006A5D51" w:rsidRDefault="006A5D51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086F5E">
              <w:rPr>
                <w:rFonts w:ascii="Times New Roman" w:hAnsi="Times New Roman"/>
                <w:sz w:val="19"/>
                <w:szCs w:val="19"/>
              </w:rPr>
              <w:t>Сокращение периода поиска подходящей работы инвалидами, в том числе инвалидами молодого возраста, после выпуска из образовательных организаций</w:t>
            </w:r>
          </w:p>
          <w:p w:rsidR="006C59DF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6C59DF" w:rsidRPr="00086F5E" w:rsidRDefault="006C59DF" w:rsidP="00086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Стоимость единицы</w:t>
            </w:r>
          </w:p>
          <w:p w:rsidR="00977ED6" w:rsidRPr="0061106A" w:rsidRDefault="00977ED6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val="en-US"/>
              </w:rPr>
              <w:t>X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Всего по мероприятию,</w:t>
            </w:r>
          </w:p>
          <w:p w:rsidR="006A5D51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61106A">
              <w:rPr>
                <w:rFonts w:ascii="Times New Roman" w:hAnsi="Times New Roman"/>
                <w:sz w:val="19"/>
                <w:szCs w:val="19"/>
                <w:lang w:eastAsia="en-US"/>
              </w:rPr>
              <w:t>в том числе:</w:t>
            </w:r>
          </w:p>
          <w:p w:rsidR="00977ED6" w:rsidRPr="0061106A" w:rsidRDefault="00977ED6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  <w:p w:rsidR="00977ED6" w:rsidRPr="0061106A" w:rsidRDefault="00977ED6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CF14A3" w:rsidRDefault="006A5D51" w:rsidP="00CD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  <w:p w:rsidR="00CD7BD1" w:rsidRPr="0061106A" w:rsidRDefault="00CD7BD1" w:rsidP="00CD7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на решение задачи 3 цели 1 подпрограммы 3 государственной программы</w:t>
            </w: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14675,0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6570,4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8104,6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7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14675,0</w:t>
            </w:r>
          </w:p>
        </w:tc>
        <w:tc>
          <w:tcPr>
            <w:tcW w:w="942" w:type="dxa"/>
          </w:tcPr>
          <w:p w:rsidR="006A5D51" w:rsidRPr="0061106A" w:rsidRDefault="006A5D51" w:rsidP="004B7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7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6570,4</w:t>
            </w:r>
          </w:p>
        </w:tc>
        <w:tc>
          <w:tcPr>
            <w:tcW w:w="942" w:type="dxa"/>
          </w:tcPr>
          <w:p w:rsidR="006A5D51" w:rsidRPr="0061106A" w:rsidRDefault="006A5D51" w:rsidP="004B7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72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8104,6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  <w:p w:rsidR="006C59DF" w:rsidRPr="0061106A" w:rsidRDefault="006C59DF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Итого по подпрограмме 3 государственной программы</w:t>
            </w:r>
          </w:p>
          <w:p w:rsidR="006A5D51" w:rsidRPr="0061106A" w:rsidRDefault="006A5D51" w:rsidP="004B1CB6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4B1CB6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4B1CB6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6A5D51" w:rsidRPr="0061106A" w:rsidRDefault="006A5D51" w:rsidP="004B1CB6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20382,6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906,2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8362,4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1878,4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9235,6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6510,0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6510,0</w:t>
            </w:r>
          </w:p>
        </w:tc>
        <w:tc>
          <w:tcPr>
            <w:tcW w:w="1616" w:type="dxa"/>
            <w:vMerge w:val="restart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  <w:tc>
          <w:tcPr>
            <w:tcW w:w="1922" w:type="dxa"/>
            <w:vMerge w:val="restart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20382,6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906,2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8362,4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1878,4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9235,6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6510,0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6510,0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942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4" w:type="dxa"/>
          </w:tcPr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-</w:t>
            </w:r>
          </w:p>
          <w:p w:rsidR="006A5D51" w:rsidRPr="0061106A" w:rsidRDefault="006A5D51" w:rsidP="004B1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налоговые расходы</w:t>
            </w:r>
          </w:p>
          <w:p w:rsidR="00CD7BD1" w:rsidRPr="0061106A" w:rsidRDefault="00CD7BD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 w:val="restart"/>
          </w:tcPr>
          <w:p w:rsidR="006A5D51" w:rsidRDefault="006A5D51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bCs/>
                <w:sz w:val="19"/>
                <w:szCs w:val="19"/>
              </w:rPr>
              <w:t>Итого по государственной программе</w:t>
            </w:r>
          </w:p>
          <w:p w:rsidR="006C59DF" w:rsidRDefault="006C59DF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6C59DF" w:rsidRDefault="006C59DF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6C59DF" w:rsidRDefault="006C59DF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6C59DF" w:rsidRDefault="006C59DF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6C59DF" w:rsidRDefault="006C59DF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6C59DF" w:rsidRDefault="006C59DF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6C59DF" w:rsidRDefault="006C59DF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6C59DF" w:rsidRPr="0061106A" w:rsidRDefault="006C59DF" w:rsidP="004B1CB6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Всего, в том числе: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3053080,5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767529,2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448400,6</w:t>
            </w:r>
          </w:p>
        </w:tc>
        <w:tc>
          <w:tcPr>
            <w:tcW w:w="942" w:type="dxa"/>
          </w:tcPr>
          <w:p w:rsidR="006A5D51" w:rsidRPr="0061106A" w:rsidRDefault="006A5D51" w:rsidP="00320C9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805470,8</w:t>
            </w:r>
          </w:p>
        </w:tc>
        <w:tc>
          <w:tcPr>
            <w:tcW w:w="942" w:type="dxa"/>
            <w:vAlign w:val="center"/>
          </w:tcPr>
          <w:p w:rsidR="006A5D51" w:rsidRPr="00CF14A3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14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1031679,9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2630832,5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2670605,0</w:t>
            </w:r>
          </w:p>
        </w:tc>
        <w:tc>
          <w:tcPr>
            <w:tcW w:w="1616" w:type="dxa"/>
            <w:vMerge w:val="restart"/>
          </w:tcPr>
          <w:p w:rsidR="006A5D51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Pr="0061106A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22" w:type="dxa"/>
            <w:vMerge w:val="restart"/>
          </w:tcPr>
          <w:p w:rsidR="006A5D51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х</w:t>
            </w: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C59DF" w:rsidRPr="0061106A" w:rsidRDefault="006C59DF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540532,9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117168,8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148506,6</w:t>
            </w:r>
          </w:p>
        </w:tc>
        <w:tc>
          <w:tcPr>
            <w:tcW w:w="942" w:type="dxa"/>
          </w:tcPr>
          <w:p w:rsidR="006A5D51" w:rsidRPr="0061106A" w:rsidRDefault="006A5D51" w:rsidP="00320C9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145091,1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129766,4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538589,1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535468,2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Default="006A5D51" w:rsidP="00726353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федеральный бюджет</w:t>
            </w:r>
          </w:p>
          <w:p w:rsidR="00CD7BD1" w:rsidRPr="0061106A" w:rsidRDefault="00CD7BD1" w:rsidP="00726353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320C9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2194367,6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650345,4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299879,0</w:t>
            </w:r>
          </w:p>
        </w:tc>
        <w:tc>
          <w:tcPr>
            <w:tcW w:w="942" w:type="dxa"/>
          </w:tcPr>
          <w:p w:rsidR="006A5D51" w:rsidRPr="0061106A" w:rsidRDefault="006A5D51" w:rsidP="00320C9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660364,7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583778,5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1758083,4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1787376,8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местные бюджеты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1670,0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320C92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-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1670,0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1600,0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1900,0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х</w:t>
            </w: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316510,0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15,0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15,0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15,0</w:t>
            </w:r>
          </w:p>
        </w:tc>
        <w:tc>
          <w:tcPr>
            <w:tcW w:w="942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316465,0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332560,0</w:t>
            </w:r>
          </w:p>
        </w:tc>
        <w:tc>
          <w:tcPr>
            <w:tcW w:w="1084" w:type="dxa"/>
            <w:vAlign w:val="center"/>
          </w:tcPr>
          <w:p w:rsidR="006A5D51" w:rsidRPr="0061106A" w:rsidRDefault="006A5D51" w:rsidP="004B1CB6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345860,0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A5D51" w:rsidRPr="0061106A" w:rsidTr="00DB0727">
        <w:trPr>
          <w:trHeight w:val="3"/>
          <w:tblCellSpacing w:w="5" w:type="nil"/>
        </w:trPr>
        <w:tc>
          <w:tcPr>
            <w:tcW w:w="1985" w:type="dxa"/>
            <w:vMerge/>
          </w:tcPr>
          <w:p w:rsidR="006A5D51" w:rsidRPr="0061106A" w:rsidRDefault="006A5D51" w:rsidP="0026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6A5D51" w:rsidRPr="0061106A" w:rsidRDefault="006A5D51" w:rsidP="00726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61106A">
              <w:rPr>
                <w:rFonts w:ascii="Times New Roman" w:hAnsi="Times New Roman"/>
                <w:b/>
                <w:sz w:val="19"/>
                <w:szCs w:val="19"/>
              </w:rPr>
              <w:t>налоговые расходы</w:t>
            </w:r>
          </w:p>
        </w:tc>
        <w:tc>
          <w:tcPr>
            <w:tcW w:w="426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9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15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942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84" w:type="dxa"/>
          </w:tcPr>
          <w:p w:rsidR="006A5D51" w:rsidRPr="0061106A" w:rsidRDefault="006A5D51" w:rsidP="004B1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106A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616" w:type="dxa"/>
            <w:vMerge/>
          </w:tcPr>
          <w:p w:rsidR="006A5D51" w:rsidRPr="0061106A" w:rsidRDefault="006A5D51" w:rsidP="00E9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22" w:type="dxa"/>
            <w:vMerge/>
          </w:tcPr>
          <w:p w:rsidR="006A5D51" w:rsidRPr="0061106A" w:rsidRDefault="006A5D51" w:rsidP="00E940FA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DE31B5" w:rsidRPr="00650069" w:rsidRDefault="00DE31B5" w:rsidP="00DE31B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2414D5" w:rsidRPr="00650069" w:rsidRDefault="002414D5" w:rsidP="002414D5">
      <w:pPr>
        <w:spacing w:before="60"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650069">
        <w:rPr>
          <w:rFonts w:ascii="Times New Roman" w:hAnsi="Times New Roman"/>
          <w:b/>
          <w:sz w:val="21"/>
          <w:szCs w:val="21"/>
        </w:rPr>
        <w:t>Применяемые сокращения:</w:t>
      </w:r>
    </w:p>
    <w:p w:rsidR="002414D5" w:rsidRPr="00650069" w:rsidRDefault="002414D5" w:rsidP="002414D5">
      <w:pPr>
        <w:spacing w:before="6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администрации </w:t>
      </w:r>
      <w:proofErr w:type="spellStart"/>
      <w:r w:rsidRPr="00650069">
        <w:rPr>
          <w:rFonts w:ascii="Times New Roman" w:hAnsi="Times New Roman"/>
          <w:sz w:val="21"/>
          <w:szCs w:val="21"/>
        </w:rPr>
        <w:t>МРиГО</w:t>
      </w:r>
      <w:proofErr w:type="spellEnd"/>
      <w:r w:rsidRPr="00650069">
        <w:rPr>
          <w:rFonts w:ascii="Times New Roman" w:hAnsi="Times New Roman"/>
          <w:sz w:val="21"/>
          <w:szCs w:val="21"/>
        </w:rPr>
        <w:t xml:space="preserve"> – администрации муниципальных</w:t>
      </w:r>
      <w:r w:rsidR="006A5D51">
        <w:rPr>
          <w:rFonts w:ascii="Times New Roman" w:hAnsi="Times New Roman"/>
          <w:sz w:val="21"/>
          <w:szCs w:val="21"/>
        </w:rPr>
        <w:t xml:space="preserve"> </w:t>
      </w:r>
      <w:r w:rsidRPr="00650069">
        <w:rPr>
          <w:rFonts w:ascii="Times New Roman" w:hAnsi="Times New Roman"/>
          <w:sz w:val="21"/>
          <w:szCs w:val="21"/>
        </w:rPr>
        <w:t>районов и городских округов Новосибирской области;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АНО «НОЦОТ» – автономная некоммерческая организация «Новосибирский областной центр охраны труда»;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650069">
        <w:rPr>
          <w:rFonts w:ascii="Times New Roman" w:eastAsia="Calibri" w:hAnsi="Times New Roman"/>
          <w:sz w:val="21"/>
          <w:szCs w:val="21"/>
        </w:rPr>
        <w:t xml:space="preserve">ВУЗ </w:t>
      </w:r>
      <w:r w:rsidRPr="00650069">
        <w:rPr>
          <w:rFonts w:ascii="Times New Roman" w:hAnsi="Times New Roman"/>
          <w:sz w:val="21"/>
          <w:szCs w:val="21"/>
        </w:rPr>
        <w:t>– образовательные организации высшего образования в Новосибирской области;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650069">
        <w:rPr>
          <w:rFonts w:ascii="Times New Roman" w:eastAsia="Calibri" w:hAnsi="Times New Roman"/>
          <w:sz w:val="21"/>
          <w:szCs w:val="21"/>
        </w:rPr>
        <w:t xml:space="preserve">ГАУ ДПО НСО «Новосибирский центр развития профессионального образования» </w:t>
      </w:r>
      <w:r w:rsidRPr="00650069">
        <w:rPr>
          <w:rFonts w:ascii="Times New Roman" w:hAnsi="Times New Roman"/>
          <w:sz w:val="21"/>
          <w:szCs w:val="21"/>
        </w:rPr>
        <w:t>–</w:t>
      </w:r>
      <w:r w:rsidRPr="00650069">
        <w:rPr>
          <w:rFonts w:ascii="Times New Roman" w:eastAsia="Calibri" w:hAnsi="Times New Roman"/>
          <w:sz w:val="21"/>
          <w:szCs w:val="21"/>
        </w:rPr>
        <w:t xml:space="preserve"> </w:t>
      </w:r>
      <w:r w:rsidRPr="00650069">
        <w:rPr>
          <w:rFonts w:ascii="Times New Roman" w:hAnsi="Times New Roman"/>
          <w:sz w:val="21"/>
          <w:szCs w:val="21"/>
        </w:rPr>
        <w:t>государственное автономное учреждение</w:t>
      </w:r>
      <w:r w:rsidR="006A5D51">
        <w:rPr>
          <w:rFonts w:ascii="Times New Roman" w:hAnsi="Times New Roman"/>
          <w:sz w:val="21"/>
          <w:szCs w:val="21"/>
        </w:rPr>
        <w:t xml:space="preserve"> </w:t>
      </w:r>
      <w:r w:rsidRPr="00650069">
        <w:rPr>
          <w:rFonts w:ascii="Times New Roman" w:hAnsi="Times New Roman"/>
          <w:sz w:val="21"/>
          <w:szCs w:val="21"/>
        </w:rPr>
        <w:t xml:space="preserve">дополнительного профессионального образования Новосибирской области </w:t>
      </w:r>
      <w:r w:rsidRPr="00650069">
        <w:rPr>
          <w:rFonts w:ascii="Times New Roman" w:eastAsia="Calibri" w:hAnsi="Times New Roman"/>
          <w:sz w:val="21"/>
          <w:szCs w:val="21"/>
        </w:rPr>
        <w:t>«Новосибирский центр развития профессионального образования»;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ГАУ НСО «ЦРПК» – государственное автономное учреждение Новосибирской области «Центр развития профессиональной карьеры»;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650069">
        <w:rPr>
          <w:rFonts w:ascii="Times New Roman" w:eastAsia="Calibri" w:hAnsi="Times New Roman"/>
          <w:sz w:val="21"/>
          <w:szCs w:val="21"/>
        </w:rPr>
        <w:t>ГБПОУ НСО «Новосибирский профессионально-педагогический колледж» - государственное бюджетное профессиональное образовательное учреждение Новосибирской области «Новосибирский профессионально-педагогический колледж»;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ГИТ – Государственная инспекция труда в Новосибирской области;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ГУ НРО ФСС РФ – Государственное учреждение - Новосибирское региональное отделение Фонда социального страхования Российской Федерации;</w:t>
      </w:r>
    </w:p>
    <w:p w:rsidR="002414D5" w:rsidRPr="00650069" w:rsidRDefault="002414D5" w:rsidP="00241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650069">
        <w:rPr>
          <w:rFonts w:ascii="Times New Roman" w:hAnsi="Times New Roman"/>
          <w:sz w:val="21"/>
          <w:szCs w:val="21"/>
        </w:rPr>
        <w:t>Минцифра</w:t>
      </w:r>
      <w:proofErr w:type="spellEnd"/>
      <w:r w:rsidRPr="00650069">
        <w:rPr>
          <w:rFonts w:ascii="Times New Roman" w:hAnsi="Times New Roman"/>
          <w:sz w:val="21"/>
          <w:szCs w:val="21"/>
        </w:rPr>
        <w:t xml:space="preserve"> НСО – Министерство цифрового развития и связи Новосибирской области;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Министерство</w:t>
      </w:r>
      <w:r w:rsidR="006A5D51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650069">
        <w:rPr>
          <w:rFonts w:ascii="Times New Roman" w:hAnsi="Times New Roman"/>
          <w:sz w:val="21"/>
          <w:szCs w:val="21"/>
        </w:rPr>
        <w:t>ЖКХиЭ</w:t>
      </w:r>
      <w:proofErr w:type="spellEnd"/>
      <w:r w:rsidRPr="00650069">
        <w:rPr>
          <w:rFonts w:ascii="Times New Roman" w:hAnsi="Times New Roman"/>
          <w:sz w:val="21"/>
          <w:szCs w:val="21"/>
        </w:rPr>
        <w:t xml:space="preserve"> НСО – министерство жилищно-коммунального хозяйства и энергетики Новосибирской области;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Минтруда и </w:t>
      </w:r>
      <w:proofErr w:type="spellStart"/>
      <w:r w:rsidRPr="00650069">
        <w:rPr>
          <w:rFonts w:ascii="Times New Roman" w:hAnsi="Times New Roman"/>
          <w:sz w:val="21"/>
          <w:szCs w:val="21"/>
        </w:rPr>
        <w:t>соцразвития</w:t>
      </w:r>
      <w:proofErr w:type="spellEnd"/>
      <w:r w:rsidRPr="00650069">
        <w:rPr>
          <w:rFonts w:ascii="Times New Roman" w:hAnsi="Times New Roman"/>
          <w:sz w:val="21"/>
          <w:szCs w:val="21"/>
        </w:rPr>
        <w:t xml:space="preserve"> НСО – министерство труда и социального развития Новосибирской области;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650069">
        <w:rPr>
          <w:rFonts w:ascii="Times New Roman" w:hAnsi="Times New Roman"/>
          <w:sz w:val="21"/>
          <w:szCs w:val="21"/>
        </w:rPr>
        <w:t>Минпромторг</w:t>
      </w:r>
      <w:proofErr w:type="spellEnd"/>
      <w:r w:rsidRPr="00650069">
        <w:rPr>
          <w:rFonts w:ascii="Times New Roman" w:hAnsi="Times New Roman"/>
          <w:sz w:val="21"/>
          <w:szCs w:val="21"/>
        </w:rPr>
        <w:t xml:space="preserve"> НСО – министерство промышленности, торговли и развития предпринимательства Новосибирской области;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Минобразования НСО – министерство образования Новосибирской области;</w:t>
      </w:r>
      <w:r w:rsidR="006A5D51">
        <w:rPr>
          <w:rFonts w:ascii="Times New Roman" w:hAnsi="Times New Roman"/>
          <w:sz w:val="21"/>
          <w:szCs w:val="21"/>
        </w:rPr>
        <w:t xml:space="preserve"> 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Минстрой НСО – министерство строительства Новосибирской области; 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МСЭ – Федеральное казенное учреждение «Главное бюро медико-социальной экспертизы по Новосибирской области» министерства труда и социальной защиты Российской Федерации;</w:t>
      </w:r>
    </w:p>
    <w:p w:rsidR="002414D5" w:rsidRPr="00650069" w:rsidRDefault="002414D5" w:rsidP="00241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МТУ по надзору за ЯРБ Сибири и Дальнего Востока </w:t>
      </w:r>
      <w:proofErr w:type="spellStart"/>
      <w:r w:rsidRPr="00650069">
        <w:rPr>
          <w:rFonts w:ascii="Times New Roman" w:hAnsi="Times New Roman"/>
          <w:sz w:val="21"/>
          <w:szCs w:val="21"/>
        </w:rPr>
        <w:t>Ростехнадзора</w:t>
      </w:r>
      <w:proofErr w:type="spellEnd"/>
      <w:r w:rsidRPr="00650069">
        <w:rPr>
          <w:rFonts w:ascii="Times New Roman" w:hAnsi="Times New Roman"/>
          <w:sz w:val="21"/>
          <w:szCs w:val="21"/>
        </w:rPr>
        <w:t xml:space="preserve"> – Межрегиональное территориальное управление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надзору; 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650069">
        <w:rPr>
          <w:rFonts w:ascii="Times New Roman" w:hAnsi="Times New Roman"/>
          <w:sz w:val="21"/>
          <w:szCs w:val="21"/>
        </w:rPr>
        <w:t>Новосибирскстат</w:t>
      </w:r>
      <w:proofErr w:type="spellEnd"/>
      <w:r w:rsidRPr="00650069">
        <w:rPr>
          <w:rFonts w:ascii="Times New Roman" w:hAnsi="Times New Roman"/>
          <w:sz w:val="21"/>
          <w:szCs w:val="21"/>
        </w:rPr>
        <w:t xml:space="preserve"> – Территориальный орган федеральной службы государственной статистики по Новосибирской области;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Образовательные организации Новосибирской области – образовательные организации высшего образования в Новосибирской области, государственные профессиональные образовательные организации и государственные общеобразовательные организации, подведомственные областным исполнительным органам государственной власти Новосибирской области, и муниципальные общеобразовательные организации;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Обучающие организации – организации, оказывающие услуги в области охраны труда по обучению работодателей и работников вопросам охраны труда;</w:t>
      </w:r>
    </w:p>
    <w:p w:rsidR="002414D5" w:rsidRPr="00650069" w:rsidRDefault="002414D5" w:rsidP="002414D5">
      <w:pPr>
        <w:tabs>
          <w:tab w:val="left" w:pos="10410"/>
        </w:tabs>
        <w:spacing w:after="0" w:line="240" w:lineRule="auto"/>
        <w:jc w:val="both"/>
        <w:rPr>
          <w:rFonts w:ascii="Times New Roman" w:eastAsia="Calibri" w:hAnsi="Times New Roman"/>
          <w:sz w:val="21"/>
          <w:szCs w:val="21"/>
        </w:rPr>
      </w:pPr>
      <w:r w:rsidRPr="00650069">
        <w:rPr>
          <w:rFonts w:ascii="Times New Roman" w:eastAsia="Calibri" w:hAnsi="Times New Roman"/>
          <w:sz w:val="21"/>
          <w:szCs w:val="21"/>
        </w:rPr>
        <w:t>ОВЗ – ограниченные возможности здоровья;</w:t>
      </w:r>
      <w:r w:rsidRPr="00650069">
        <w:rPr>
          <w:rFonts w:ascii="Times New Roman" w:eastAsia="Calibri" w:hAnsi="Times New Roman"/>
          <w:sz w:val="21"/>
          <w:szCs w:val="21"/>
        </w:rPr>
        <w:tab/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ОИОГВ НСО – областные исполнительные органы государственной власти Новосибирской области;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Организации – работодатели, осуществляющие деятельность на территории Новосибирской области;</w:t>
      </w:r>
    </w:p>
    <w:p w:rsidR="002414D5" w:rsidRPr="00650069" w:rsidRDefault="002414D5" w:rsidP="002414D5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Отделение ПФ РФ по НСО – отделение Пенсионного фонда Российской Федерации по Новосибирской области;</w:t>
      </w:r>
    </w:p>
    <w:p w:rsidR="002414D5" w:rsidRPr="00650069" w:rsidRDefault="002414D5" w:rsidP="00241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РУМЦ НГТУ – Ресурсный учебно-методический центр по обучению инвалидов и лиц с ограниченными возможностями здоровья, действующий на базе Института социальных технологий и реабилитации Новосибирского государственного технического университета;</w:t>
      </w:r>
    </w:p>
    <w:p w:rsidR="002414D5" w:rsidRPr="00650069" w:rsidRDefault="002414D5" w:rsidP="00241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РЦК – Региональный центр компетенций - структурное подразделение акционерного общества «Агентство инвестиционного развития Новосибирской области» (создано в целях реализации мероприятий регионального проекта «Адресная поддержка повышения производительности труда на предприятиях» национального проекта «Производительность труда»);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СОУТ – специальная оценка условий труда; 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650069">
        <w:rPr>
          <w:rFonts w:ascii="Times New Roman" w:hAnsi="Times New Roman"/>
          <w:sz w:val="21"/>
          <w:szCs w:val="21"/>
        </w:rPr>
        <w:t>СРПиР</w:t>
      </w:r>
      <w:proofErr w:type="spellEnd"/>
      <w:r w:rsidRPr="00650069">
        <w:rPr>
          <w:rFonts w:ascii="Times New Roman" w:hAnsi="Times New Roman"/>
          <w:sz w:val="21"/>
          <w:szCs w:val="21"/>
        </w:rPr>
        <w:t xml:space="preserve"> – Новосибирская областная общественная организация «Союз руководителей предприятий и работодателей»; 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СУ </w:t>
      </w:r>
      <w:proofErr w:type="spellStart"/>
      <w:r w:rsidRPr="00650069">
        <w:rPr>
          <w:rFonts w:ascii="Times New Roman" w:hAnsi="Times New Roman"/>
          <w:sz w:val="21"/>
          <w:szCs w:val="21"/>
        </w:rPr>
        <w:t>Ростехнадзора</w:t>
      </w:r>
      <w:proofErr w:type="spellEnd"/>
      <w:r w:rsidRPr="00650069">
        <w:rPr>
          <w:rFonts w:ascii="Times New Roman" w:hAnsi="Times New Roman"/>
          <w:sz w:val="21"/>
          <w:szCs w:val="21"/>
        </w:rPr>
        <w:t xml:space="preserve"> –</w:t>
      </w:r>
      <w:r w:rsidR="006A5D51">
        <w:rPr>
          <w:rFonts w:ascii="Times New Roman" w:hAnsi="Times New Roman"/>
          <w:sz w:val="21"/>
          <w:szCs w:val="21"/>
        </w:rPr>
        <w:t xml:space="preserve"> </w:t>
      </w:r>
      <w:r w:rsidRPr="00650069">
        <w:rPr>
          <w:rFonts w:ascii="Times New Roman" w:hAnsi="Times New Roman"/>
          <w:sz w:val="21"/>
          <w:szCs w:val="21"/>
        </w:rPr>
        <w:t xml:space="preserve">Сибирское управление Федеральной службы по экологическому, технологическому и атомному надзору; 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Управление </w:t>
      </w:r>
      <w:proofErr w:type="spellStart"/>
      <w:r w:rsidRPr="00650069">
        <w:rPr>
          <w:rFonts w:ascii="Times New Roman" w:hAnsi="Times New Roman"/>
          <w:sz w:val="21"/>
          <w:szCs w:val="21"/>
        </w:rPr>
        <w:t>Роспотребнадзора</w:t>
      </w:r>
      <w:proofErr w:type="spellEnd"/>
      <w:r w:rsidRPr="00650069">
        <w:rPr>
          <w:rFonts w:ascii="Times New Roman" w:hAnsi="Times New Roman"/>
          <w:sz w:val="21"/>
          <w:szCs w:val="21"/>
        </w:rPr>
        <w:t xml:space="preserve"> по НСО</w:t>
      </w:r>
      <w:r w:rsidR="006A5D51">
        <w:rPr>
          <w:rFonts w:ascii="Times New Roman" w:hAnsi="Times New Roman"/>
          <w:sz w:val="21"/>
          <w:szCs w:val="21"/>
        </w:rPr>
        <w:t xml:space="preserve"> </w:t>
      </w:r>
      <w:r w:rsidRPr="00650069">
        <w:rPr>
          <w:rFonts w:ascii="Times New Roman" w:hAnsi="Times New Roman"/>
          <w:sz w:val="21"/>
          <w:szCs w:val="21"/>
        </w:rPr>
        <w:t>– Управление Федеральной службы по надзору в сфере защиты прав потребителей и благополучия человека по</w:t>
      </w:r>
      <w:r w:rsidR="006A5D51">
        <w:rPr>
          <w:rFonts w:ascii="Times New Roman" w:hAnsi="Times New Roman"/>
          <w:sz w:val="21"/>
          <w:szCs w:val="21"/>
        </w:rPr>
        <w:t xml:space="preserve"> </w:t>
      </w:r>
      <w:r w:rsidRPr="00650069">
        <w:rPr>
          <w:rFonts w:ascii="Times New Roman" w:hAnsi="Times New Roman"/>
          <w:sz w:val="21"/>
          <w:szCs w:val="21"/>
        </w:rPr>
        <w:t>Новосибирской области;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Учреждения занятости населения – государственные казенные учреждения Новосибирской области центры занятости населения»;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 xml:space="preserve">ФБУН «НИИ гигиены»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человека; 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ФГБОУ ВО НГМУ Минздрава России – федеральное государственное бюджетное образовательное учреждение высшего образования «Новосибирский государственный</w:t>
      </w:r>
      <w:r w:rsidR="006A5D51">
        <w:rPr>
          <w:rFonts w:ascii="Times New Roman" w:hAnsi="Times New Roman"/>
          <w:sz w:val="21"/>
          <w:szCs w:val="21"/>
        </w:rPr>
        <w:t xml:space="preserve"> </w:t>
      </w:r>
      <w:r w:rsidRPr="00650069">
        <w:rPr>
          <w:rFonts w:ascii="Times New Roman" w:hAnsi="Times New Roman"/>
          <w:sz w:val="21"/>
          <w:szCs w:val="21"/>
        </w:rPr>
        <w:t>медицинский университет» Министерства здравоохранения Российской Федерации;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ФГИС СОУТ – федеральная государственная информационная система учета результатов проведения специальной оценки условий труда;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  <w:sz w:val="21"/>
          <w:szCs w:val="21"/>
        </w:rPr>
        <w:t>ФП – Новосибирский областной союз организаций профсоюзов «Федерация профсоюзов Новосибирской области»;</w:t>
      </w:r>
      <w:r w:rsidR="006A5D51">
        <w:rPr>
          <w:rFonts w:ascii="Times New Roman" w:hAnsi="Times New Roman"/>
          <w:sz w:val="21"/>
          <w:szCs w:val="21"/>
        </w:rPr>
        <w:t xml:space="preserve"> </w:t>
      </w:r>
    </w:p>
    <w:p w:rsidR="002414D5" w:rsidRPr="00650069" w:rsidRDefault="002414D5" w:rsidP="002414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650069">
        <w:rPr>
          <w:rFonts w:ascii="Times New Roman" w:hAnsi="Times New Roman"/>
        </w:rPr>
        <w:t xml:space="preserve">ФЦК – </w:t>
      </w:r>
      <w:r w:rsidRPr="00650069">
        <w:rPr>
          <w:rFonts w:ascii="Times New Roman" w:hAnsi="Times New Roman"/>
          <w:sz w:val="21"/>
          <w:szCs w:val="21"/>
        </w:rPr>
        <w:t>автономная некоммерческая организация «Федеральный центр компетенций в сфере производительности труда».</w:t>
      </w:r>
    </w:p>
    <w:sectPr w:rsidR="002414D5" w:rsidRPr="00650069" w:rsidSect="00B23771">
      <w:headerReference w:type="default" r:id="rId8"/>
      <w:pgSz w:w="16838" w:h="11906" w:orient="landscape"/>
      <w:pgMar w:top="1021" w:right="567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10" w:rsidRDefault="00804010" w:rsidP="0064050C">
      <w:pPr>
        <w:spacing w:after="0" w:line="240" w:lineRule="auto"/>
      </w:pPr>
      <w:r>
        <w:separator/>
      </w:r>
    </w:p>
  </w:endnote>
  <w:endnote w:type="continuationSeparator" w:id="0">
    <w:p w:rsidR="00804010" w:rsidRDefault="00804010" w:rsidP="0064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10" w:rsidRDefault="00804010" w:rsidP="0064050C">
      <w:pPr>
        <w:spacing w:after="0" w:line="240" w:lineRule="auto"/>
      </w:pPr>
      <w:r>
        <w:separator/>
      </w:r>
    </w:p>
  </w:footnote>
  <w:footnote w:type="continuationSeparator" w:id="0">
    <w:p w:rsidR="00804010" w:rsidRDefault="00804010" w:rsidP="0064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10" w:rsidRPr="001546BF" w:rsidRDefault="00804010">
    <w:pPr>
      <w:pStyle w:val="a7"/>
      <w:jc w:val="center"/>
      <w:rPr>
        <w:sz w:val="20"/>
      </w:rPr>
    </w:pPr>
    <w:r w:rsidRPr="001546BF">
      <w:rPr>
        <w:sz w:val="20"/>
      </w:rPr>
      <w:fldChar w:fldCharType="begin"/>
    </w:r>
    <w:r w:rsidRPr="001546BF">
      <w:rPr>
        <w:sz w:val="20"/>
      </w:rPr>
      <w:instrText>PAGE   \* MERGEFORMAT</w:instrText>
    </w:r>
    <w:r w:rsidRPr="001546BF">
      <w:rPr>
        <w:sz w:val="20"/>
      </w:rPr>
      <w:fldChar w:fldCharType="separate"/>
    </w:r>
    <w:r w:rsidR="00EE286F">
      <w:rPr>
        <w:noProof/>
        <w:sz w:val="20"/>
      </w:rPr>
      <w:t>70</w:t>
    </w:r>
    <w:r w:rsidRPr="001546BF">
      <w:rPr>
        <w:sz w:val="20"/>
      </w:rPr>
      <w:fldChar w:fldCharType="end"/>
    </w:r>
  </w:p>
  <w:p w:rsidR="00804010" w:rsidRDefault="008040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1B5"/>
    <w:rsid w:val="000004ED"/>
    <w:rsid w:val="000015EC"/>
    <w:rsid w:val="00007422"/>
    <w:rsid w:val="000161E2"/>
    <w:rsid w:val="00017D4C"/>
    <w:rsid w:val="000343A8"/>
    <w:rsid w:val="00051A78"/>
    <w:rsid w:val="000570DE"/>
    <w:rsid w:val="00064DA4"/>
    <w:rsid w:val="0007477D"/>
    <w:rsid w:val="0008033A"/>
    <w:rsid w:val="000866A5"/>
    <w:rsid w:val="00086F5E"/>
    <w:rsid w:val="0008715D"/>
    <w:rsid w:val="00093BD9"/>
    <w:rsid w:val="00095696"/>
    <w:rsid w:val="000957AC"/>
    <w:rsid w:val="00097195"/>
    <w:rsid w:val="000C39E2"/>
    <w:rsid w:val="000C5BE7"/>
    <w:rsid w:val="000D3F28"/>
    <w:rsid w:val="000E1AE2"/>
    <w:rsid w:val="000E2A49"/>
    <w:rsid w:val="000E3C71"/>
    <w:rsid w:val="000E7013"/>
    <w:rsid w:val="000F25B0"/>
    <w:rsid w:val="001125B9"/>
    <w:rsid w:val="00117986"/>
    <w:rsid w:val="00117D4E"/>
    <w:rsid w:val="001361C0"/>
    <w:rsid w:val="0014220C"/>
    <w:rsid w:val="00145F95"/>
    <w:rsid w:val="001543BC"/>
    <w:rsid w:val="001546BF"/>
    <w:rsid w:val="0016357E"/>
    <w:rsid w:val="00172DF0"/>
    <w:rsid w:val="001771C0"/>
    <w:rsid w:val="00187278"/>
    <w:rsid w:val="001872FF"/>
    <w:rsid w:val="001A0785"/>
    <w:rsid w:val="001A4A50"/>
    <w:rsid w:val="001B25EF"/>
    <w:rsid w:val="001D1781"/>
    <w:rsid w:val="001D4B3F"/>
    <w:rsid w:val="001E77E5"/>
    <w:rsid w:val="001E7A46"/>
    <w:rsid w:val="001F1CF9"/>
    <w:rsid w:val="0020481B"/>
    <w:rsid w:val="00205FFD"/>
    <w:rsid w:val="00227772"/>
    <w:rsid w:val="002348CF"/>
    <w:rsid w:val="002414D5"/>
    <w:rsid w:val="00242318"/>
    <w:rsid w:val="00242C3F"/>
    <w:rsid w:val="00246C98"/>
    <w:rsid w:val="002538E2"/>
    <w:rsid w:val="002570B0"/>
    <w:rsid w:val="00260762"/>
    <w:rsid w:val="0026267A"/>
    <w:rsid w:val="00266B16"/>
    <w:rsid w:val="00272D53"/>
    <w:rsid w:val="002756BC"/>
    <w:rsid w:val="00275CA6"/>
    <w:rsid w:val="00276D5C"/>
    <w:rsid w:val="00280D9A"/>
    <w:rsid w:val="0028192C"/>
    <w:rsid w:val="00293558"/>
    <w:rsid w:val="002B0C34"/>
    <w:rsid w:val="002B2607"/>
    <w:rsid w:val="002E2AB2"/>
    <w:rsid w:val="002F1FBF"/>
    <w:rsid w:val="003016FF"/>
    <w:rsid w:val="00303BEC"/>
    <w:rsid w:val="003077B5"/>
    <w:rsid w:val="003118D0"/>
    <w:rsid w:val="00320C80"/>
    <w:rsid w:val="00320C92"/>
    <w:rsid w:val="00353928"/>
    <w:rsid w:val="00353C35"/>
    <w:rsid w:val="00353DCA"/>
    <w:rsid w:val="003545A8"/>
    <w:rsid w:val="0035702D"/>
    <w:rsid w:val="00366846"/>
    <w:rsid w:val="00375053"/>
    <w:rsid w:val="003817DF"/>
    <w:rsid w:val="00381FB4"/>
    <w:rsid w:val="003B4581"/>
    <w:rsid w:val="003B5299"/>
    <w:rsid w:val="003B716D"/>
    <w:rsid w:val="003C26FD"/>
    <w:rsid w:val="003C30FA"/>
    <w:rsid w:val="003E11F7"/>
    <w:rsid w:val="003E175E"/>
    <w:rsid w:val="003E1E3D"/>
    <w:rsid w:val="003F3298"/>
    <w:rsid w:val="003F741B"/>
    <w:rsid w:val="004017B4"/>
    <w:rsid w:val="00407D16"/>
    <w:rsid w:val="00413BFE"/>
    <w:rsid w:val="00416D46"/>
    <w:rsid w:val="0041711E"/>
    <w:rsid w:val="00420054"/>
    <w:rsid w:val="00424CF8"/>
    <w:rsid w:val="00426E5B"/>
    <w:rsid w:val="004278A2"/>
    <w:rsid w:val="00427DC6"/>
    <w:rsid w:val="00430354"/>
    <w:rsid w:val="00433651"/>
    <w:rsid w:val="00435327"/>
    <w:rsid w:val="004518F1"/>
    <w:rsid w:val="00452EF6"/>
    <w:rsid w:val="00453981"/>
    <w:rsid w:val="004632C1"/>
    <w:rsid w:val="0046547D"/>
    <w:rsid w:val="0046652C"/>
    <w:rsid w:val="00475EF2"/>
    <w:rsid w:val="00485C9B"/>
    <w:rsid w:val="00494E60"/>
    <w:rsid w:val="00495859"/>
    <w:rsid w:val="004A014B"/>
    <w:rsid w:val="004B1CB6"/>
    <w:rsid w:val="004B72F0"/>
    <w:rsid w:val="004D1DEC"/>
    <w:rsid w:val="004D548F"/>
    <w:rsid w:val="004E01D7"/>
    <w:rsid w:val="004E18E8"/>
    <w:rsid w:val="004E1EDB"/>
    <w:rsid w:val="004E79A1"/>
    <w:rsid w:val="005014BE"/>
    <w:rsid w:val="00502082"/>
    <w:rsid w:val="00503ED3"/>
    <w:rsid w:val="00506867"/>
    <w:rsid w:val="005116FF"/>
    <w:rsid w:val="00517A2C"/>
    <w:rsid w:val="00523634"/>
    <w:rsid w:val="00534DD2"/>
    <w:rsid w:val="00535A6E"/>
    <w:rsid w:val="005475D8"/>
    <w:rsid w:val="00567BBC"/>
    <w:rsid w:val="00567CB0"/>
    <w:rsid w:val="005829E7"/>
    <w:rsid w:val="00584F0A"/>
    <w:rsid w:val="0058735F"/>
    <w:rsid w:val="005B44EE"/>
    <w:rsid w:val="005C26D2"/>
    <w:rsid w:val="005D0FD9"/>
    <w:rsid w:val="005F0FCB"/>
    <w:rsid w:val="005F163F"/>
    <w:rsid w:val="005F1F53"/>
    <w:rsid w:val="005F7378"/>
    <w:rsid w:val="006025B7"/>
    <w:rsid w:val="00606B34"/>
    <w:rsid w:val="006072FA"/>
    <w:rsid w:val="00607836"/>
    <w:rsid w:val="0061106A"/>
    <w:rsid w:val="00613C53"/>
    <w:rsid w:val="0061668C"/>
    <w:rsid w:val="00624783"/>
    <w:rsid w:val="0063207B"/>
    <w:rsid w:val="00634C6E"/>
    <w:rsid w:val="00637AAB"/>
    <w:rsid w:val="0064050C"/>
    <w:rsid w:val="0064060A"/>
    <w:rsid w:val="00642F75"/>
    <w:rsid w:val="0065234A"/>
    <w:rsid w:val="00660145"/>
    <w:rsid w:val="00660A56"/>
    <w:rsid w:val="00662E89"/>
    <w:rsid w:val="006635CF"/>
    <w:rsid w:val="00663E83"/>
    <w:rsid w:val="0066746F"/>
    <w:rsid w:val="00667DF0"/>
    <w:rsid w:val="006701E9"/>
    <w:rsid w:val="00671BA6"/>
    <w:rsid w:val="006911C3"/>
    <w:rsid w:val="0069489A"/>
    <w:rsid w:val="006A17C9"/>
    <w:rsid w:val="006A439D"/>
    <w:rsid w:val="006A5D51"/>
    <w:rsid w:val="006C59DF"/>
    <w:rsid w:val="006D16E2"/>
    <w:rsid w:val="006E3552"/>
    <w:rsid w:val="006F2475"/>
    <w:rsid w:val="007023F0"/>
    <w:rsid w:val="0070296E"/>
    <w:rsid w:val="00725A25"/>
    <w:rsid w:val="00726353"/>
    <w:rsid w:val="007277F3"/>
    <w:rsid w:val="00730D61"/>
    <w:rsid w:val="00736CA3"/>
    <w:rsid w:val="00746E00"/>
    <w:rsid w:val="007519A8"/>
    <w:rsid w:val="00751E31"/>
    <w:rsid w:val="00757610"/>
    <w:rsid w:val="0076143C"/>
    <w:rsid w:val="00761AB5"/>
    <w:rsid w:val="00764084"/>
    <w:rsid w:val="00767DAA"/>
    <w:rsid w:val="00775F2A"/>
    <w:rsid w:val="0077689C"/>
    <w:rsid w:val="007776C8"/>
    <w:rsid w:val="007841E1"/>
    <w:rsid w:val="00790A10"/>
    <w:rsid w:val="00795453"/>
    <w:rsid w:val="0079692F"/>
    <w:rsid w:val="007B5D44"/>
    <w:rsid w:val="007C6FE8"/>
    <w:rsid w:val="007D3499"/>
    <w:rsid w:val="007E1038"/>
    <w:rsid w:val="007E75F6"/>
    <w:rsid w:val="007F37B5"/>
    <w:rsid w:val="007F7210"/>
    <w:rsid w:val="00803C96"/>
    <w:rsid w:val="00804010"/>
    <w:rsid w:val="00813575"/>
    <w:rsid w:val="008379A9"/>
    <w:rsid w:val="00842911"/>
    <w:rsid w:val="0084334F"/>
    <w:rsid w:val="0085734D"/>
    <w:rsid w:val="00861C58"/>
    <w:rsid w:val="008661BE"/>
    <w:rsid w:val="008671E3"/>
    <w:rsid w:val="008707BC"/>
    <w:rsid w:val="00872311"/>
    <w:rsid w:val="0087766F"/>
    <w:rsid w:val="0088008E"/>
    <w:rsid w:val="00880921"/>
    <w:rsid w:val="00882D13"/>
    <w:rsid w:val="00885C57"/>
    <w:rsid w:val="008A23C3"/>
    <w:rsid w:val="008A4BCB"/>
    <w:rsid w:val="008A4C77"/>
    <w:rsid w:val="008B6C82"/>
    <w:rsid w:val="008C1C45"/>
    <w:rsid w:val="008C3588"/>
    <w:rsid w:val="008C387F"/>
    <w:rsid w:val="008C508B"/>
    <w:rsid w:val="008D1BE9"/>
    <w:rsid w:val="008D5530"/>
    <w:rsid w:val="008F361F"/>
    <w:rsid w:val="00903CCD"/>
    <w:rsid w:val="0090567A"/>
    <w:rsid w:val="00911321"/>
    <w:rsid w:val="009138AA"/>
    <w:rsid w:val="00921276"/>
    <w:rsid w:val="009225DA"/>
    <w:rsid w:val="0092444D"/>
    <w:rsid w:val="00931B3A"/>
    <w:rsid w:val="009367FA"/>
    <w:rsid w:val="00951634"/>
    <w:rsid w:val="0095184B"/>
    <w:rsid w:val="00952E45"/>
    <w:rsid w:val="009548E9"/>
    <w:rsid w:val="009655BE"/>
    <w:rsid w:val="00971B24"/>
    <w:rsid w:val="009733D5"/>
    <w:rsid w:val="00977ED6"/>
    <w:rsid w:val="00977F6D"/>
    <w:rsid w:val="0098691D"/>
    <w:rsid w:val="00987FEA"/>
    <w:rsid w:val="009953E8"/>
    <w:rsid w:val="009A51FD"/>
    <w:rsid w:val="009B73D3"/>
    <w:rsid w:val="009C1655"/>
    <w:rsid w:val="009C2EF9"/>
    <w:rsid w:val="009C6143"/>
    <w:rsid w:val="009C6540"/>
    <w:rsid w:val="009D2B99"/>
    <w:rsid w:val="009D57B5"/>
    <w:rsid w:val="009D74DF"/>
    <w:rsid w:val="009F3B0C"/>
    <w:rsid w:val="00A01A64"/>
    <w:rsid w:val="00A033FC"/>
    <w:rsid w:val="00A05398"/>
    <w:rsid w:val="00A16908"/>
    <w:rsid w:val="00A2084F"/>
    <w:rsid w:val="00A30112"/>
    <w:rsid w:val="00A336B6"/>
    <w:rsid w:val="00A472B2"/>
    <w:rsid w:val="00A623DA"/>
    <w:rsid w:val="00A629EE"/>
    <w:rsid w:val="00A633DD"/>
    <w:rsid w:val="00A67509"/>
    <w:rsid w:val="00A708CA"/>
    <w:rsid w:val="00A746B5"/>
    <w:rsid w:val="00A80BD5"/>
    <w:rsid w:val="00AA274C"/>
    <w:rsid w:val="00AA5977"/>
    <w:rsid w:val="00AB3D18"/>
    <w:rsid w:val="00AB60C0"/>
    <w:rsid w:val="00AC18E7"/>
    <w:rsid w:val="00AD7B15"/>
    <w:rsid w:val="00AE5433"/>
    <w:rsid w:val="00AE6644"/>
    <w:rsid w:val="00AE7A3C"/>
    <w:rsid w:val="00AF2FC2"/>
    <w:rsid w:val="00AF4FC4"/>
    <w:rsid w:val="00AF6D76"/>
    <w:rsid w:val="00AF71DB"/>
    <w:rsid w:val="00AF7747"/>
    <w:rsid w:val="00B23771"/>
    <w:rsid w:val="00B32C09"/>
    <w:rsid w:val="00B36818"/>
    <w:rsid w:val="00B377DF"/>
    <w:rsid w:val="00B43DBD"/>
    <w:rsid w:val="00B529D7"/>
    <w:rsid w:val="00B53F3B"/>
    <w:rsid w:val="00B625B0"/>
    <w:rsid w:val="00B62C63"/>
    <w:rsid w:val="00B6783C"/>
    <w:rsid w:val="00B81F3E"/>
    <w:rsid w:val="00B95F39"/>
    <w:rsid w:val="00BA4BDF"/>
    <w:rsid w:val="00BA5CAB"/>
    <w:rsid w:val="00BA7C25"/>
    <w:rsid w:val="00BC18F6"/>
    <w:rsid w:val="00BD0625"/>
    <w:rsid w:val="00BD1478"/>
    <w:rsid w:val="00BD6F35"/>
    <w:rsid w:val="00C02899"/>
    <w:rsid w:val="00C032D4"/>
    <w:rsid w:val="00C1336E"/>
    <w:rsid w:val="00C26719"/>
    <w:rsid w:val="00C317CF"/>
    <w:rsid w:val="00C407B8"/>
    <w:rsid w:val="00C47372"/>
    <w:rsid w:val="00C75255"/>
    <w:rsid w:val="00C86241"/>
    <w:rsid w:val="00C90219"/>
    <w:rsid w:val="00CB2B22"/>
    <w:rsid w:val="00CD2587"/>
    <w:rsid w:val="00CD7BD1"/>
    <w:rsid w:val="00CE0030"/>
    <w:rsid w:val="00CE5D56"/>
    <w:rsid w:val="00CF14A3"/>
    <w:rsid w:val="00CF3F66"/>
    <w:rsid w:val="00CF5124"/>
    <w:rsid w:val="00D06987"/>
    <w:rsid w:val="00D20C59"/>
    <w:rsid w:val="00D23BAF"/>
    <w:rsid w:val="00D35137"/>
    <w:rsid w:val="00D44C82"/>
    <w:rsid w:val="00D450A1"/>
    <w:rsid w:val="00D45C2D"/>
    <w:rsid w:val="00D55BB1"/>
    <w:rsid w:val="00D57F20"/>
    <w:rsid w:val="00D62219"/>
    <w:rsid w:val="00D62B52"/>
    <w:rsid w:val="00D70923"/>
    <w:rsid w:val="00D76FAC"/>
    <w:rsid w:val="00DA16C0"/>
    <w:rsid w:val="00DA519A"/>
    <w:rsid w:val="00DA5B0B"/>
    <w:rsid w:val="00DA5D3C"/>
    <w:rsid w:val="00DB0727"/>
    <w:rsid w:val="00DC17FA"/>
    <w:rsid w:val="00DC78FD"/>
    <w:rsid w:val="00DC7E25"/>
    <w:rsid w:val="00DD5EF8"/>
    <w:rsid w:val="00DD5F3B"/>
    <w:rsid w:val="00DE3099"/>
    <w:rsid w:val="00DE31B5"/>
    <w:rsid w:val="00DF51BB"/>
    <w:rsid w:val="00E13BC0"/>
    <w:rsid w:val="00E2777F"/>
    <w:rsid w:val="00E33402"/>
    <w:rsid w:val="00E4077B"/>
    <w:rsid w:val="00E43047"/>
    <w:rsid w:val="00E45EC5"/>
    <w:rsid w:val="00E5365C"/>
    <w:rsid w:val="00E5510F"/>
    <w:rsid w:val="00E66B13"/>
    <w:rsid w:val="00E67E60"/>
    <w:rsid w:val="00E76055"/>
    <w:rsid w:val="00E77631"/>
    <w:rsid w:val="00E803A0"/>
    <w:rsid w:val="00E868A2"/>
    <w:rsid w:val="00E9163B"/>
    <w:rsid w:val="00E940FA"/>
    <w:rsid w:val="00EB2916"/>
    <w:rsid w:val="00EB5D34"/>
    <w:rsid w:val="00EC07BE"/>
    <w:rsid w:val="00EC7D60"/>
    <w:rsid w:val="00EE1204"/>
    <w:rsid w:val="00EE286F"/>
    <w:rsid w:val="00EE2D4C"/>
    <w:rsid w:val="00EF2B59"/>
    <w:rsid w:val="00EF40D5"/>
    <w:rsid w:val="00F076E7"/>
    <w:rsid w:val="00F23C49"/>
    <w:rsid w:val="00F2564F"/>
    <w:rsid w:val="00F25E59"/>
    <w:rsid w:val="00F40F2C"/>
    <w:rsid w:val="00F448C9"/>
    <w:rsid w:val="00F51C6E"/>
    <w:rsid w:val="00F521DF"/>
    <w:rsid w:val="00F53B9E"/>
    <w:rsid w:val="00F564CE"/>
    <w:rsid w:val="00F81778"/>
    <w:rsid w:val="00F83CB8"/>
    <w:rsid w:val="00FA15BC"/>
    <w:rsid w:val="00FA54D1"/>
    <w:rsid w:val="00FC70D5"/>
    <w:rsid w:val="00FD2FD8"/>
    <w:rsid w:val="00FD4DE0"/>
    <w:rsid w:val="00FD58E4"/>
    <w:rsid w:val="00FE346D"/>
    <w:rsid w:val="00FE4769"/>
    <w:rsid w:val="00FF02FD"/>
    <w:rsid w:val="00FF51F9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C6AE9-D66A-4F67-95D6-A556AD0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B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DE31B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  <w:lang w:val="x-none"/>
    </w:rPr>
  </w:style>
  <w:style w:type="paragraph" w:styleId="2">
    <w:name w:val="heading 2"/>
    <w:basedOn w:val="a"/>
    <w:next w:val="a"/>
    <w:link w:val="20"/>
    <w:unhideWhenUsed/>
    <w:qFormat/>
    <w:rsid w:val="00DE3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DE31B5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DE31B5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Calibri" w:hAnsi="Times New Roman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3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rsid w:val="00DE3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DE31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DE31B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E31B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1B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E31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E31B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E31B5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DE31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DE31B5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a">
    <w:name w:val="Основной текст Знак"/>
    <w:link w:val="a9"/>
    <w:rsid w:val="00DE31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DE31B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/>
    </w:rPr>
  </w:style>
  <w:style w:type="character" w:customStyle="1" w:styleId="ac">
    <w:name w:val="Нижний колонтитул Знак"/>
    <w:link w:val="ab"/>
    <w:rsid w:val="00DE31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31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E31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99"/>
    <w:qFormat/>
    <w:rsid w:val="00DE31B5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DE31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E31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E31B5"/>
  </w:style>
  <w:style w:type="paragraph" w:styleId="ae">
    <w:name w:val="caption"/>
    <w:basedOn w:val="a"/>
    <w:next w:val="a"/>
    <w:qFormat/>
    <w:rsid w:val="00DE31B5"/>
    <w:pPr>
      <w:autoSpaceDE w:val="0"/>
      <w:autoSpaceDN w:val="0"/>
      <w:spacing w:after="0" w:line="360" w:lineRule="auto"/>
      <w:jc w:val="center"/>
    </w:pPr>
    <w:rPr>
      <w:rFonts w:ascii="Times New Roman" w:hAnsi="Times New Roman"/>
      <w:b/>
      <w:bCs/>
      <w:sz w:val="24"/>
      <w:szCs w:val="20"/>
    </w:rPr>
  </w:style>
  <w:style w:type="table" w:customStyle="1" w:styleId="21">
    <w:name w:val="Сетка таблицы2"/>
    <w:basedOn w:val="a1"/>
    <w:next w:val="a5"/>
    <w:uiPriority w:val="59"/>
    <w:rsid w:val="00DE31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E31B5"/>
    <w:pPr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3">
    <w:name w:val="Body Text Indent 3"/>
    <w:basedOn w:val="a"/>
    <w:link w:val="30"/>
    <w:rsid w:val="00DE31B5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DE31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rsid w:val="00DE31B5"/>
    <w:pPr>
      <w:ind w:left="720"/>
      <w:contextualSpacing/>
    </w:pPr>
  </w:style>
  <w:style w:type="paragraph" w:styleId="af">
    <w:name w:val="Title"/>
    <w:basedOn w:val="a"/>
    <w:link w:val="af0"/>
    <w:qFormat/>
    <w:rsid w:val="00DE31B5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/>
    </w:rPr>
  </w:style>
  <w:style w:type="character" w:customStyle="1" w:styleId="af0">
    <w:name w:val="Название Знак"/>
    <w:link w:val="af"/>
    <w:rsid w:val="00DE31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age number"/>
    <w:uiPriority w:val="99"/>
    <w:rsid w:val="00DE31B5"/>
    <w:rPr>
      <w:rFonts w:cs="Times New Roman"/>
    </w:rPr>
  </w:style>
  <w:style w:type="character" w:styleId="af2">
    <w:name w:val="annotation reference"/>
    <w:uiPriority w:val="99"/>
    <w:rsid w:val="00DE31B5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DE31B5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4">
    <w:name w:val="Текст примечания Знак"/>
    <w:link w:val="af3"/>
    <w:uiPriority w:val="99"/>
    <w:rsid w:val="00DE3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DE31B5"/>
    <w:rPr>
      <w:b/>
      <w:bCs/>
    </w:rPr>
  </w:style>
  <w:style w:type="character" w:customStyle="1" w:styleId="af6">
    <w:name w:val="Тема примечания Знак"/>
    <w:link w:val="af5"/>
    <w:rsid w:val="00DE31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1"/>
    <w:rsid w:val="00DE31B5"/>
    <w:rPr>
      <w:rFonts w:ascii="Times New Roman" w:eastAsia="Times New Roman" w:hAnsi="Times New Roman"/>
      <w:sz w:val="24"/>
    </w:rPr>
  </w:style>
  <w:style w:type="paragraph" w:styleId="af7">
    <w:name w:val="footnote text"/>
    <w:basedOn w:val="a"/>
    <w:link w:val="af8"/>
    <w:uiPriority w:val="99"/>
    <w:semiHidden/>
    <w:rsid w:val="00DE31B5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8">
    <w:name w:val="Текст сноски Знак"/>
    <w:link w:val="af7"/>
    <w:uiPriority w:val="99"/>
    <w:semiHidden/>
    <w:rsid w:val="00DE3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DE31B5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DE31B5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b">
    <w:name w:val="Текст концевой сноски Знак"/>
    <w:link w:val="afa"/>
    <w:uiPriority w:val="99"/>
    <w:semiHidden/>
    <w:rsid w:val="00DE3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DE31B5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E31B5"/>
  </w:style>
  <w:style w:type="numbering" w:customStyle="1" w:styleId="111">
    <w:name w:val="Нет списка111"/>
    <w:next w:val="a2"/>
    <w:uiPriority w:val="99"/>
    <w:semiHidden/>
    <w:unhideWhenUsed/>
    <w:rsid w:val="00DE31B5"/>
  </w:style>
  <w:style w:type="character" w:styleId="afd">
    <w:name w:val="FollowedHyperlink"/>
    <w:uiPriority w:val="99"/>
    <w:semiHidden/>
    <w:unhideWhenUsed/>
    <w:rsid w:val="00DE31B5"/>
    <w:rPr>
      <w:color w:val="800080"/>
      <w:u w:val="single"/>
    </w:rPr>
  </w:style>
  <w:style w:type="paragraph" w:customStyle="1" w:styleId="font5">
    <w:name w:val="font5"/>
    <w:basedOn w:val="a"/>
    <w:rsid w:val="00DE31B5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DE31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rsid w:val="00DE31B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0000"/>
    </w:rPr>
  </w:style>
  <w:style w:type="paragraph" w:customStyle="1" w:styleId="xl65">
    <w:name w:val="xl65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73">
    <w:name w:val="xl73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DE31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E31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E3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DE31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DE3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95">
    <w:name w:val="xl95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8"/>
      <w:szCs w:val="18"/>
    </w:rPr>
  </w:style>
  <w:style w:type="paragraph" w:customStyle="1" w:styleId="xl96">
    <w:name w:val="xl96"/>
    <w:basedOn w:val="a"/>
    <w:rsid w:val="00DE3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DE3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0">
    <w:name w:val="xl100"/>
    <w:basedOn w:val="a"/>
    <w:rsid w:val="00DE3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1">
    <w:name w:val="xl101"/>
    <w:basedOn w:val="a"/>
    <w:rsid w:val="00DE3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2">
    <w:name w:val="xl102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3">
    <w:name w:val="xl103"/>
    <w:basedOn w:val="a"/>
    <w:rsid w:val="00DE3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4">
    <w:name w:val="xl104"/>
    <w:basedOn w:val="a"/>
    <w:rsid w:val="00DE3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DE31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DE3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DE3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DE31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DE3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DE3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E31B5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E31B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77">
    <w:name w:val="Font Style77"/>
    <w:uiPriority w:val="99"/>
    <w:rsid w:val="00DE31B5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Normal (Web)"/>
    <w:basedOn w:val="a"/>
    <w:uiPriority w:val="99"/>
    <w:semiHidden/>
    <w:unhideWhenUsed/>
    <w:rsid w:val="00DE31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DE31B5"/>
  </w:style>
  <w:style w:type="table" w:customStyle="1" w:styleId="33">
    <w:name w:val="Сетка таблицы3"/>
    <w:basedOn w:val="a1"/>
    <w:next w:val="a5"/>
    <w:uiPriority w:val="59"/>
    <w:rsid w:val="00DE31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E31B5"/>
  </w:style>
  <w:style w:type="numbering" w:customStyle="1" w:styleId="112">
    <w:name w:val="Нет списка112"/>
    <w:next w:val="a2"/>
    <w:uiPriority w:val="99"/>
    <w:semiHidden/>
    <w:unhideWhenUsed/>
    <w:rsid w:val="00DE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893E-F791-4E01-B104-991A2C9B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72</Pages>
  <Words>19984</Words>
  <Characters>113910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133627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Буржинская Оксана Владимировна</dc:creator>
  <cp:lastModifiedBy>Буржинская Оксана Владимировна</cp:lastModifiedBy>
  <cp:revision>51</cp:revision>
  <cp:lastPrinted>2021-12-10T09:18:00Z</cp:lastPrinted>
  <dcterms:created xsi:type="dcterms:W3CDTF">2022-02-01T05:42:00Z</dcterms:created>
  <dcterms:modified xsi:type="dcterms:W3CDTF">2022-04-01T06:32:00Z</dcterms:modified>
</cp:coreProperties>
</file>