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89" w:rsidRPr="00363E42" w:rsidRDefault="00E40189" w:rsidP="00E40189">
      <w:pPr>
        <w:spacing w:after="0" w:line="240" w:lineRule="auto"/>
        <w:ind w:firstLine="709"/>
        <w:jc w:val="right"/>
        <w:rPr>
          <w:rFonts w:ascii="Times New Roman" w:hAnsi="Times New Roman"/>
          <w:b/>
          <w:i/>
          <w:sz w:val="28"/>
          <w:szCs w:val="28"/>
        </w:rPr>
      </w:pPr>
      <w:r w:rsidRPr="00363E42">
        <w:rPr>
          <w:rFonts w:ascii="Times New Roman" w:hAnsi="Times New Roman"/>
          <w:b/>
          <w:i/>
          <w:sz w:val="28"/>
          <w:szCs w:val="28"/>
        </w:rPr>
        <w:t>Таблица № 2</w:t>
      </w:r>
    </w:p>
    <w:p w:rsidR="00E40189" w:rsidRPr="00363E42" w:rsidRDefault="00E40189" w:rsidP="00E40189">
      <w:pPr>
        <w:spacing w:after="0" w:line="240" w:lineRule="auto"/>
        <w:ind w:firstLine="709"/>
        <w:jc w:val="right"/>
        <w:rPr>
          <w:rFonts w:ascii="Times New Roman" w:hAnsi="Times New Roman"/>
          <w:i/>
          <w:sz w:val="28"/>
          <w:szCs w:val="28"/>
        </w:rPr>
      </w:pPr>
    </w:p>
    <w:p w:rsidR="00E40189" w:rsidRPr="00363E42" w:rsidRDefault="00E40189" w:rsidP="00E40189">
      <w:pPr>
        <w:spacing w:after="0" w:line="240" w:lineRule="auto"/>
        <w:jc w:val="center"/>
        <w:rPr>
          <w:rFonts w:ascii="Times New Roman" w:hAnsi="Times New Roman"/>
          <w:b/>
          <w:sz w:val="28"/>
          <w:szCs w:val="28"/>
        </w:rPr>
      </w:pPr>
      <w:r w:rsidRPr="00363E42">
        <w:rPr>
          <w:rFonts w:ascii="Times New Roman" w:hAnsi="Times New Roman"/>
          <w:b/>
          <w:sz w:val="28"/>
          <w:szCs w:val="28"/>
        </w:rPr>
        <w:t>Информация о порядке сбора информации для определения (расчета)</w:t>
      </w:r>
    </w:p>
    <w:p w:rsidR="00E40189" w:rsidRPr="00363E42" w:rsidRDefault="00E40189" w:rsidP="00E40189">
      <w:pPr>
        <w:spacing w:after="0" w:line="240" w:lineRule="auto"/>
        <w:jc w:val="center"/>
        <w:rPr>
          <w:rFonts w:ascii="Times New Roman" w:hAnsi="Times New Roman"/>
          <w:b/>
          <w:sz w:val="28"/>
          <w:szCs w:val="28"/>
        </w:rPr>
      </w:pPr>
      <w:r w:rsidRPr="00363E42">
        <w:rPr>
          <w:rFonts w:ascii="Times New Roman" w:hAnsi="Times New Roman"/>
          <w:b/>
          <w:sz w:val="28"/>
          <w:szCs w:val="28"/>
        </w:rPr>
        <w:t>плановых и фактических значений целевых индикаторов государственной программы</w:t>
      </w:r>
    </w:p>
    <w:p w:rsidR="00E40189" w:rsidRPr="00363E42" w:rsidRDefault="00E40189" w:rsidP="00E40189">
      <w:pPr>
        <w:spacing w:after="0" w:line="240" w:lineRule="auto"/>
        <w:jc w:val="center"/>
        <w:rPr>
          <w:rFonts w:ascii="Times New Roman" w:hAnsi="Times New Roman"/>
          <w:b/>
          <w:sz w:val="28"/>
          <w:szCs w:val="28"/>
        </w:rPr>
      </w:pPr>
      <w:r w:rsidRPr="00363E42">
        <w:rPr>
          <w:rFonts w:ascii="Times New Roman" w:hAnsi="Times New Roman"/>
          <w:b/>
          <w:sz w:val="28"/>
          <w:szCs w:val="28"/>
        </w:rPr>
        <w:t>Новосибирской области «Содействие занятости населения»</w:t>
      </w:r>
    </w:p>
    <w:p w:rsidR="00E40189" w:rsidRPr="00363E42" w:rsidRDefault="00E40189" w:rsidP="00E40189">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на очередной 202</w:t>
      </w:r>
      <w:r>
        <w:rPr>
          <w:rFonts w:ascii="Times New Roman" w:hAnsi="Times New Roman"/>
          <w:b/>
          <w:sz w:val="28"/>
          <w:szCs w:val="28"/>
        </w:rPr>
        <w:t>1</w:t>
      </w:r>
      <w:r w:rsidRPr="00363E42">
        <w:rPr>
          <w:rFonts w:ascii="Times New Roman" w:hAnsi="Times New Roman"/>
          <w:b/>
          <w:sz w:val="28"/>
          <w:szCs w:val="28"/>
        </w:rPr>
        <w:t xml:space="preserve"> год и плановый период 202</w:t>
      </w:r>
      <w:r>
        <w:rPr>
          <w:rFonts w:ascii="Times New Roman" w:hAnsi="Times New Roman"/>
          <w:b/>
          <w:sz w:val="28"/>
          <w:szCs w:val="28"/>
        </w:rPr>
        <w:t>2</w:t>
      </w:r>
      <w:r w:rsidRPr="00363E42">
        <w:rPr>
          <w:rFonts w:ascii="Times New Roman" w:hAnsi="Times New Roman"/>
          <w:b/>
          <w:sz w:val="28"/>
          <w:szCs w:val="28"/>
        </w:rPr>
        <w:t xml:space="preserve"> и 202</w:t>
      </w:r>
      <w:r>
        <w:rPr>
          <w:rFonts w:ascii="Times New Roman" w:hAnsi="Times New Roman"/>
          <w:b/>
          <w:sz w:val="28"/>
          <w:szCs w:val="28"/>
        </w:rPr>
        <w:t>3</w:t>
      </w:r>
      <w:r w:rsidRPr="00363E42">
        <w:rPr>
          <w:rFonts w:ascii="Times New Roman" w:hAnsi="Times New Roman"/>
          <w:b/>
          <w:sz w:val="28"/>
          <w:szCs w:val="28"/>
        </w:rPr>
        <w:t xml:space="preserve"> годов</w:t>
      </w:r>
    </w:p>
    <w:p w:rsidR="00E40189" w:rsidRPr="00363E42" w:rsidRDefault="00E40189" w:rsidP="00E40189">
      <w:pPr>
        <w:spacing w:after="0" w:line="240" w:lineRule="auto"/>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18"/>
      </w:tblGrid>
      <w:tr w:rsidR="00E40189" w:rsidRPr="00363E42" w:rsidTr="00961769">
        <w:tc>
          <w:tcPr>
            <w:tcW w:w="3374" w:type="dxa"/>
            <w:gridSpan w:val="2"/>
            <w:vAlign w:val="center"/>
          </w:tcPr>
          <w:p w:rsidR="00E40189" w:rsidRPr="00363E42" w:rsidRDefault="00E40189" w:rsidP="00961769">
            <w:pPr>
              <w:tabs>
                <w:tab w:val="left" w:pos="4111"/>
              </w:tabs>
              <w:spacing w:after="0" w:line="240" w:lineRule="auto"/>
              <w:jc w:val="center"/>
              <w:rPr>
                <w:rFonts w:ascii="Times New Roman" w:hAnsi="Times New Roman"/>
                <w:b/>
                <w:sz w:val="20"/>
                <w:szCs w:val="20"/>
              </w:rPr>
            </w:pPr>
            <w:r w:rsidRPr="00363E42">
              <w:rPr>
                <w:rFonts w:ascii="Times New Roman" w:hAnsi="Times New Roman"/>
                <w:b/>
                <w:sz w:val="20"/>
                <w:szCs w:val="20"/>
              </w:rPr>
              <w:t>Наименование целевого индикатора</w:t>
            </w:r>
          </w:p>
        </w:tc>
        <w:tc>
          <w:tcPr>
            <w:tcW w:w="1700"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 xml:space="preserve">Периодичность сбора </w:t>
            </w:r>
          </w:p>
        </w:tc>
        <w:tc>
          <w:tcPr>
            <w:tcW w:w="1700"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Вид временной характеристики</w:t>
            </w:r>
          </w:p>
        </w:tc>
        <w:tc>
          <w:tcPr>
            <w:tcW w:w="4675"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Методика расчета (плановых и фактических значений)</w:t>
            </w:r>
          </w:p>
        </w:tc>
        <w:tc>
          <w:tcPr>
            <w:tcW w:w="3118"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Источник получения данных</w:t>
            </w:r>
          </w:p>
        </w:tc>
      </w:tr>
      <w:tr w:rsidR="00E40189" w:rsidRPr="00363E42" w:rsidTr="00961769">
        <w:trPr>
          <w:trHeight w:val="278"/>
        </w:trPr>
        <w:tc>
          <w:tcPr>
            <w:tcW w:w="3374" w:type="dxa"/>
            <w:gridSpan w:val="2"/>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1</w:t>
            </w:r>
          </w:p>
        </w:tc>
        <w:tc>
          <w:tcPr>
            <w:tcW w:w="1700"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2</w:t>
            </w:r>
          </w:p>
        </w:tc>
        <w:tc>
          <w:tcPr>
            <w:tcW w:w="1700"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3</w:t>
            </w:r>
          </w:p>
        </w:tc>
        <w:tc>
          <w:tcPr>
            <w:tcW w:w="4675"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4</w:t>
            </w:r>
          </w:p>
        </w:tc>
        <w:tc>
          <w:tcPr>
            <w:tcW w:w="3118" w:type="dxa"/>
            <w:vAlign w:val="center"/>
          </w:tcPr>
          <w:p w:rsidR="00E40189" w:rsidRPr="00363E42" w:rsidRDefault="00E40189" w:rsidP="00961769">
            <w:pPr>
              <w:spacing w:after="0" w:line="240" w:lineRule="auto"/>
              <w:jc w:val="center"/>
              <w:rPr>
                <w:rFonts w:ascii="Times New Roman" w:hAnsi="Times New Roman"/>
                <w:b/>
                <w:sz w:val="20"/>
                <w:szCs w:val="20"/>
              </w:rPr>
            </w:pPr>
            <w:r w:rsidRPr="00363E42">
              <w:rPr>
                <w:rFonts w:ascii="Times New Roman" w:hAnsi="Times New Roman"/>
                <w:b/>
                <w:sz w:val="20"/>
                <w:szCs w:val="20"/>
              </w:rPr>
              <w:t>5</w:t>
            </w:r>
          </w:p>
        </w:tc>
      </w:tr>
      <w:tr w:rsidR="00E40189" w:rsidRPr="00363E42" w:rsidTr="00961769">
        <w:trPr>
          <w:trHeight w:val="333"/>
        </w:trPr>
        <w:tc>
          <w:tcPr>
            <w:tcW w:w="14567" w:type="dxa"/>
            <w:gridSpan w:val="6"/>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Целевые индикаторы государственной программы «Содействие занятости населения»</w:t>
            </w: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1. Уровень зарегистрированной безработицы (от численности рабочей силы, на конец года)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з</w:t>
            </w:r>
            <w:proofErr w:type="gramEnd"/>
            <w:r w:rsidRPr="00363E42">
              <w:rPr>
                <w:rFonts w:ascii="Times New Roman" w:hAnsi="Times New Roman"/>
                <w:sz w:val="24"/>
                <w:szCs w:val="24"/>
              </w:rPr>
              <w:t>ар. без. ф.=Числ-ть зар. без. ф./Числ-ть раб.  сил. ф*100, в %, где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з</w:t>
            </w:r>
            <w:proofErr w:type="gramEnd"/>
            <w:r w:rsidRPr="00363E42">
              <w:rPr>
                <w:rFonts w:ascii="Times New Roman" w:hAnsi="Times New Roman"/>
                <w:sz w:val="24"/>
                <w:szCs w:val="24"/>
              </w:rPr>
              <w:t>ар. без. ф. – уровень зарегистрированной безработицы фактический за отчетный период;</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Числ-ть зар.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зарегистрированных безработных граждан в учреждениях занятости населения на конец отчетного периода, фактическая;</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Числ-ть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ф.– численность рабочей силы, фактическая (среднее значение показателя за отчетный период).</w:t>
            </w:r>
          </w:p>
          <w:p w:rsidR="00E40189" w:rsidRPr="00363E42" w:rsidRDefault="00E40189" w:rsidP="00961769">
            <w:pPr>
              <w:spacing w:after="0" w:line="240" w:lineRule="auto"/>
              <w:jc w:val="both"/>
              <w:rPr>
                <w:rFonts w:ascii="Times New Roman" w:hAnsi="Times New Roman"/>
                <w:sz w:val="24"/>
                <w:szCs w:val="24"/>
              </w:rPr>
            </w:pP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з</w:t>
            </w:r>
            <w:proofErr w:type="gramEnd"/>
            <w:r w:rsidRPr="00363E42">
              <w:rPr>
                <w:rFonts w:ascii="Times New Roman" w:hAnsi="Times New Roman"/>
                <w:sz w:val="24"/>
                <w:szCs w:val="24"/>
              </w:rPr>
              <w:t>ар. без. пл.=Числ</w:t>
            </w:r>
            <w:r w:rsidRPr="00363E42">
              <w:rPr>
                <w:rFonts w:ascii="Times New Roman" w:hAnsi="Times New Roman"/>
                <w:sz w:val="24"/>
                <w:szCs w:val="24"/>
              </w:rPr>
              <w:noBreakHyphen/>
              <w:t>ть. зар. без. пл. / Числ</w:t>
            </w:r>
            <w:r w:rsidRPr="00363E42">
              <w:rPr>
                <w:rFonts w:ascii="Times New Roman" w:hAnsi="Times New Roman"/>
                <w:sz w:val="24"/>
                <w:szCs w:val="24"/>
              </w:rPr>
              <w:noBreakHyphen/>
              <w:t>ть раб.  сил. пл.*100, в %, где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Ур. зар. без. пл</w:t>
            </w:r>
            <w:proofErr w:type="gramStart"/>
            <w:r w:rsidRPr="00363E42">
              <w:rPr>
                <w:rFonts w:ascii="Times New Roman" w:hAnsi="Times New Roman"/>
                <w:sz w:val="24"/>
                <w:szCs w:val="24"/>
              </w:rPr>
              <w:t>.–</w:t>
            </w:r>
            <w:proofErr w:type="gramEnd"/>
            <w:r w:rsidRPr="00363E42">
              <w:rPr>
                <w:rFonts w:ascii="Times New Roman" w:hAnsi="Times New Roman"/>
                <w:sz w:val="24"/>
                <w:szCs w:val="24"/>
              </w:rPr>
              <w:t>уровень зарегистрированной безработицы, планируемый на отчетный период;</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Числ-ть зар.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зарегистрированных безработных граждан в учреждениях занятости населения, планируемая на конец отчетного периода;</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Числ-ть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пл. – численность рабочей силы, планируемая, (среднее значение показателя за год).</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рабочей силы</w:t>
            </w:r>
            <w:r w:rsidRPr="00363E42">
              <w:rPr>
                <w:rFonts w:ascii="Times New Roman" w:hAnsi="Times New Roman"/>
                <w:sz w:val="24"/>
                <w:szCs w:val="24"/>
              </w:rPr>
              <w:t xml:space="preserve"> - по данным Росстата «Обследование населения по проблемам занятости»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t>Численность зарегистрированных безработных</w:t>
            </w:r>
            <w:r w:rsidRPr="00363E42">
              <w:rPr>
                <w:rFonts w:ascii="Times New Roman" w:hAnsi="Times New Roman"/>
                <w:sz w:val="24"/>
                <w:szCs w:val="24"/>
              </w:rPr>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отчетным периодом)</w:t>
            </w: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2. Уровень безработицы (по методологии Международной организации труда, далее-МОТ), в среднем за год</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среднем</w:t>
            </w:r>
            <w:proofErr w:type="gramEnd"/>
            <w:r w:rsidRPr="00363E42">
              <w:rPr>
                <w:rFonts w:ascii="Times New Roman" w:hAnsi="Times New Roman"/>
                <w:sz w:val="24"/>
                <w:szCs w:val="24"/>
              </w:rPr>
              <w:t xml:space="preserve"> за квартал, в среднем за год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По данным Росстата.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б</w:t>
            </w:r>
            <w:proofErr w:type="gramEnd"/>
            <w:r w:rsidRPr="00363E42">
              <w:rPr>
                <w:rFonts w:ascii="Times New Roman" w:hAnsi="Times New Roman"/>
                <w:sz w:val="24"/>
                <w:szCs w:val="24"/>
              </w:rPr>
              <w:t>ез. пл.=Числ-ть  без. пл./Числ-ть раб. сил.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б</w:t>
            </w:r>
            <w:proofErr w:type="gramEnd"/>
            <w:r w:rsidRPr="00363E42">
              <w:rPr>
                <w:rFonts w:ascii="Times New Roman" w:hAnsi="Times New Roman"/>
                <w:sz w:val="24"/>
                <w:szCs w:val="24"/>
              </w:rPr>
              <w:t xml:space="preserve">ез. пл. – уровень безработицы (по методологии МОТ), планируемый на отчетный период;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безработных граждан (по методологии МОТ),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с</w:t>
            </w:r>
            <w:proofErr w:type="gramEnd"/>
            <w:r w:rsidRPr="00363E42">
              <w:rPr>
                <w:rFonts w:ascii="Times New Roman" w:hAnsi="Times New Roman"/>
                <w:sz w:val="24"/>
                <w:szCs w:val="24"/>
              </w:rPr>
              <w:t>ил. пл. – численность рабочей силы,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«Обследование населения по проблемам занятости»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E40189" w:rsidRPr="00363E42" w:rsidRDefault="00E40189" w:rsidP="00961769">
            <w:pPr>
              <w:spacing w:after="0" w:line="240" w:lineRule="auto"/>
              <w:rPr>
                <w:rFonts w:ascii="Times New Roman" w:hAnsi="Times New Roman"/>
                <w:sz w:val="24"/>
                <w:szCs w:val="24"/>
              </w:rPr>
            </w:pP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3. Коэффициент напряженности на рынке труда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К. ф.=Числ-ть нез. ф./Потреб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 xml:space="preserve">аб. ф.,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где К. ф. - коэффициент напряженности, фактический за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Числ-ть нез. ф. – численность незанятых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занятости населения на конец отчетного </w:t>
            </w:r>
            <w:r w:rsidRPr="00363E42">
              <w:rPr>
                <w:rFonts w:ascii="Times New Roman" w:hAnsi="Times New Roman"/>
                <w:sz w:val="24"/>
                <w:szCs w:val="24"/>
              </w:rPr>
              <w:lastRenderedPageBreak/>
              <w:t>периода,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К. пл.=Числ-ть нез. пл./Потреб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 xml:space="preserve">аб. пл.,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где К. пл. - коэффициент напряженности, планируемый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Числ-ть нез. пл. – численность незанятых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занятости населения</w:t>
            </w:r>
            <w:r w:rsidR="00D96AF2">
              <w:rPr>
                <w:rFonts w:ascii="Times New Roman" w:hAnsi="Times New Roman"/>
                <w:sz w:val="24"/>
                <w:szCs w:val="24"/>
              </w:rPr>
              <w:t>,</w:t>
            </w:r>
            <w:r w:rsidRPr="00363E42">
              <w:rPr>
                <w:rFonts w:ascii="Times New Roman" w:hAnsi="Times New Roman"/>
                <w:sz w:val="24"/>
                <w:szCs w:val="24"/>
              </w:rPr>
              <w:t xml:space="preserve"> планируемая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Потреб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1-т (трудоустройство) </w:t>
            </w:r>
            <w:proofErr w:type="gramStart"/>
            <w:r w:rsidRPr="00363E42">
              <w:rPr>
                <w:rFonts w:ascii="Times New Roman" w:hAnsi="Times New Roman"/>
                <w:sz w:val="24"/>
                <w:szCs w:val="24"/>
              </w:rPr>
              <w:t>срочная</w:t>
            </w:r>
            <w:proofErr w:type="gramEnd"/>
            <w:r w:rsidRPr="00363E42">
              <w:rPr>
                <w:rFonts w:ascii="Times New Roman" w:hAnsi="Times New Roman"/>
                <w:sz w:val="24"/>
                <w:szCs w:val="24"/>
              </w:rPr>
              <w:t xml:space="preserve"> «Сведения о содействии занятости граждан» (срок представления: 2-е число месяца, следующего за </w:t>
            </w:r>
            <w:r w:rsidRPr="00363E42">
              <w:rPr>
                <w:rFonts w:ascii="Times New Roman" w:hAnsi="Times New Roman"/>
                <w:sz w:val="24"/>
                <w:szCs w:val="24"/>
              </w:rPr>
              <w:lastRenderedPageBreak/>
              <w:t>отчетным периодом)</w:t>
            </w: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(человек)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годовая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По данным Новосибирскстата.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E40189" w:rsidRPr="00071BE0" w:rsidRDefault="00E40189" w:rsidP="00961769">
            <w:pPr>
              <w:spacing w:after="0" w:line="240" w:lineRule="auto"/>
              <w:rPr>
                <w:rFonts w:ascii="Times New Roman" w:hAnsi="Times New Roman"/>
                <w:sz w:val="24"/>
                <w:szCs w:val="24"/>
              </w:rPr>
            </w:pPr>
            <w:proofErr w:type="gramStart"/>
            <w:r w:rsidRPr="00071BE0">
              <w:rPr>
                <w:rFonts w:ascii="Times New Roman" w:hAnsi="Times New Roman"/>
                <w:sz w:val="24"/>
                <w:szCs w:val="24"/>
              </w:rPr>
              <w:t>Плановое</w:t>
            </w:r>
            <w:proofErr w:type="gramEnd"/>
            <w:r w:rsidRPr="00071BE0">
              <w:rPr>
                <w:rFonts w:ascii="Times New Roman" w:hAnsi="Times New Roman"/>
                <w:sz w:val="24"/>
                <w:szCs w:val="24"/>
              </w:rPr>
              <w:t xml:space="preserve"> значение целевого индикатора </w:t>
            </w:r>
          </w:p>
          <w:p w:rsidR="00E40189" w:rsidRPr="00071BE0" w:rsidRDefault="00E40189" w:rsidP="00961769">
            <w:pPr>
              <w:spacing w:after="0" w:line="240" w:lineRule="auto"/>
              <w:rPr>
                <w:rFonts w:ascii="Times New Roman" w:hAnsi="Times New Roman"/>
                <w:sz w:val="24"/>
                <w:szCs w:val="24"/>
              </w:rPr>
            </w:pPr>
            <w:r w:rsidRPr="00071BE0">
              <w:rPr>
                <w:rFonts w:ascii="Times New Roman" w:hAnsi="Times New Roman"/>
                <w:sz w:val="24"/>
                <w:szCs w:val="24"/>
              </w:rPr>
              <w:t>2021 по 2023 годы рассчитывается по формуле: Чп</w:t>
            </w:r>
            <w:proofErr w:type="gramStart"/>
            <w:r w:rsidRPr="00071BE0">
              <w:rPr>
                <w:rFonts w:ascii="Times New Roman" w:hAnsi="Times New Roman"/>
                <w:sz w:val="24"/>
                <w:szCs w:val="24"/>
              </w:rPr>
              <w:t>.п</w:t>
            </w:r>
            <w:proofErr w:type="gramEnd"/>
            <w:r w:rsidRPr="00071BE0">
              <w:rPr>
                <w:rFonts w:ascii="Times New Roman" w:hAnsi="Times New Roman"/>
                <w:sz w:val="24"/>
                <w:szCs w:val="24"/>
              </w:rPr>
              <w:t>л = Ч.пл.пред.- К, где</w:t>
            </w:r>
          </w:p>
          <w:p w:rsidR="00E40189" w:rsidRPr="00071BE0" w:rsidRDefault="00E40189" w:rsidP="00961769">
            <w:pPr>
              <w:spacing w:after="0" w:line="240" w:lineRule="auto"/>
              <w:rPr>
                <w:rFonts w:ascii="Times New Roman" w:hAnsi="Times New Roman"/>
                <w:sz w:val="24"/>
                <w:szCs w:val="24"/>
              </w:rPr>
            </w:pPr>
            <w:r w:rsidRPr="00071BE0">
              <w:rPr>
                <w:rFonts w:ascii="Times New Roman" w:hAnsi="Times New Roman"/>
                <w:sz w:val="24"/>
                <w:szCs w:val="24"/>
              </w:rPr>
              <w:t xml:space="preserve">К - показатель динамики убывания (человек на 1000 работающих), который </w:t>
            </w:r>
            <w:r w:rsidRPr="00071BE0">
              <w:rPr>
                <w:rFonts w:ascii="Times New Roman" w:hAnsi="Times New Roman"/>
                <w:sz w:val="24"/>
                <w:szCs w:val="24"/>
              </w:rPr>
              <w:lastRenderedPageBreak/>
              <w:t xml:space="preserve">определяется исходя  из темпов роста объемов производства и рисков производственного травматизма (на период 2021-2023 годов принимается </w:t>
            </w:r>
            <w:proofErr w:type="gramStart"/>
            <w:r w:rsidRPr="00071BE0">
              <w:rPr>
                <w:rFonts w:ascii="Times New Roman" w:hAnsi="Times New Roman"/>
                <w:sz w:val="24"/>
                <w:szCs w:val="24"/>
              </w:rPr>
              <w:t>равным</w:t>
            </w:r>
            <w:proofErr w:type="gramEnd"/>
            <w:r w:rsidRPr="00071BE0">
              <w:rPr>
                <w:rFonts w:ascii="Times New Roman" w:hAnsi="Times New Roman"/>
                <w:sz w:val="24"/>
                <w:szCs w:val="24"/>
              </w:rPr>
              <w:t xml:space="preserve"> 0,02 чел.); </w:t>
            </w:r>
          </w:p>
          <w:p w:rsidR="00E40189" w:rsidRPr="00363E42" w:rsidRDefault="00E40189" w:rsidP="00961769">
            <w:pPr>
              <w:spacing w:after="0" w:line="240" w:lineRule="auto"/>
              <w:rPr>
                <w:rFonts w:ascii="Times New Roman" w:hAnsi="Times New Roman"/>
                <w:sz w:val="24"/>
                <w:szCs w:val="24"/>
              </w:rPr>
            </w:pPr>
            <w:r w:rsidRPr="00071BE0">
              <w:rPr>
                <w:rFonts w:ascii="Times New Roman" w:hAnsi="Times New Roman"/>
                <w:sz w:val="24"/>
                <w:szCs w:val="24"/>
              </w:rPr>
              <w:t>Ч.п</w:t>
            </w:r>
            <w:proofErr w:type="gramStart"/>
            <w:r w:rsidRPr="00071BE0">
              <w:rPr>
                <w:rFonts w:ascii="Times New Roman" w:hAnsi="Times New Roman"/>
                <w:sz w:val="24"/>
                <w:szCs w:val="24"/>
              </w:rPr>
              <w:t>.п</w:t>
            </w:r>
            <w:proofErr w:type="gramEnd"/>
            <w:r w:rsidRPr="00071BE0">
              <w:rPr>
                <w:rFonts w:ascii="Times New Roman" w:hAnsi="Times New Roman"/>
                <w:sz w:val="24"/>
                <w:szCs w:val="24"/>
              </w:rPr>
              <w:t>л  - плановое значение численности пострадавших на отчетный период</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Ч.пл.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лановое значение численности пострадавших предыдущего периода</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для составления годовой отчетности о ходе </w:t>
            </w:r>
            <w:r w:rsidRPr="00363E42">
              <w:rPr>
                <w:rFonts w:ascii="Times New Roman" w:hAnsi="Times New Roman"/>
                <w:sz w:val="24"/>
                <w:szCs w:val="24"/>
              </w:rPr>
              <w:lastRenderedPageBreak/>
              <w:t xml:space="preserve">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  Новосибирскстат, статсборник (шифр издания </w:t>
            </w:r>
            <w:r w:rsidRPr="00363E42">
              <w:rPr>
                <w:rFonts w:ascii="Times New Roman" w:hAnsi="Times New Roman"/>
                <w:sz w:val="24"/>
                <w:szCs w:val="24"/>
                <w:lang w:val="en-US"/>
              </w:rPr>
              <w:t>adm</w:t>
            </w:r>
            <w:r w:rsidRPr="00363E42">
              <w:rPr>
                <w:rFonts w:ascii="Times New Roman" w:hAnsi="Times New Roman"/>
                <w:sz w:val="24"/>
                <w:szCs w:val="24"/>
              </w:rPr>
              <w:t xml:space="preserve"> - 15-19) «О травматизме от несчастных случаев на производстве в городах и районах Новосибирской области» (срок опубликования официальных данных июнь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 xml:space="preserve">)  </w:t>
            </w:r>
          </w:p>
        </w:tc>
      </w:tr>
      <w:tr w:rsidR="00E40189" w:rsidRPr="00363E42" w:rsidTr="00961769">
        <w:trPr>
          <w:trHeight w:val="333"/>
        </w:trPr>
        <w:tc>
          <w:tcPr>
            <w:tcW w:w="3374" w:type="dxa"/>
            <w:gridSpan w:val="2"/>
          </w:tcPr>
          <w:p w:rsidR="00E40189" w:rsidRPr="00363E42" w:rsidRDefault="00E40189" w:rsidP="00961769">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4"/>
                <w:szCs w:val="24"/>
              </w:rPr>
              <w:lastRenderedPageBreak/>
              <w:t xml:space="preserve">5. Доля работающих инвалидов трудоспособного возраста в общей численности инвалидов трудоспособного возраста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Д.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ф.=Числ-ть раб. инв. ф. /Числ-ть. инв. в труд-ом возр. ф.*100, в %, где: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 xml:space="preserve"> Д.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 доля работающих инвалидов за отчетный период, фактическая;</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Числ-ть раб</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 численность работающих инвалидов трудоспособного возраста за отчетный период, фактическая;</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 xml:space="preserve">Числ-ть инв. в </w:t>
            </w:r>
            <w:proofErr w:type="gramStart"/>
            <w:r w:rsidRPr="00363E42">
              <w:rPr>
                <w:rFonts w:ascii="Times New Roman" w:hAnsi="Times New Roman"/>
                <w:sz w:val="24"/>
                <w:szCs w:val="24"/>
              </w:rPr>
              <w:t>труд-ом</w:t>
            </w:r>
            <w:proofErr w:type="gramEnd"/>
            <w:r w:rsidRPr="00363E42">
              <w:rPr>
                <w:rFonts w:ascii="Times New Roman" w:hAnsi="Times New Roman"/>
                <w:sz w:val="24"/>
                <w:szCs w:val="24"/>
              </w:rPr>
              <w:t xml:space="preserve"> возр. ф. – численность инвалидов трудоспособного возраста за отчетный период, фактическая.</w:t>
            </w: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Планов</w:t>
            </w:r>
            <w:r>
              <w:rPr>
                <w:rFonts w:ascii="Times New Roman" w:hAnsi="Times New Roman"/>
                <w:sz w:val="24"/>
                <w:szCs w:val="24"/>
              </w:rPr>
              <w:t>о</w:t>
            </w:r>
            <w:r w:rsidRPr="00363E42">
              <w:rPr>
                <w:rFonts w:ascii="Times New Roman" w:hAnsi="Times New Roman"/>
                <w:sz w:val="24"/>
                <w:szCs w:val="24"/>
              </w:rPr>
              <w:t>е значени</w:t>
            </w:r>
            <w:r>
              <w:rPr>
                <w:rFonts w:ascii="Times New Roman" w:hAnsi="Times New Roman"/>
                <w:sz w:val="24"/>
                <w:szCs w:val="24"/>
              </w:rPr>
              <w:t>е</w:t>
            </w:r>
            <w:r w:rsidRPr="00363E42">
              <w:rPr>
                <w:rFonts w:ascii="Times New Roman" w:hAnsi="Times New Roman"/>
                <w:sz w:val="24"/>
                <w:szCs w:val="24"/>
              </w:rPr>
              <w:t xml:space="preserve"> показател</w:t>
            </w:r>
            <w:r>
              <w:rPr>
                <w:rFonts w:ascii="Times New Roman" w:hAnsi="Times New Roman"/>
                <w:sz w:val="24"/>
                <w:szCs w:val="24"/>
              </w:rPr>
              <w:t>я</w:t>
            </w:r>
            <w:r w:rsidRPr="00363E42">
              <w:rPr>
                <w:rFonts w:ascii="Times New Roman" w:hAnsi="Times New Roman"/>
                <w:sz w:val="24"/>
                <w:szCs w:val="24"/>
              </w:rPr>
              <w:t xml:space="preserve"> на 202</w:t>
            </w:r>
            <w:r>
              <w:rPr>
                <w:rFonts w:ascii="Times New Roman" w:hAnsi="Times New Roman"/>
                <w:sz w:val="24"/>
                <w:szCs w:val="24"/>
              </w:rPr>
              <w:t>1</w:t>
            </w:r>
            <w:r w:rsidRPr="00363E42">
              <w:rPr>
                <w:rFonts w:ascii="Times New Roman" w:hAnsi="Times New Roman"/>
                <w:sz w:val="24"/>
                <w:szCs w:val="24"/>
              </w:rPr>
              <w:t> год определен</w:t>
            </w:r>
            <w:r>
              <w:rPr>
                <w:rFonts w:ascii="Times New Roman" w:hAnsi="Times New Roman"/>
                <w:sz w:val="24"/>
                <w:szCs w:val="24"/>
              </w:rPr>
              <w:t>о</w:t>
            </w:r>
            <w:r w:rsidRPr="00363E42">
              <w:rPr>
                <w:rFonts w:ascii="Times New Roman" w:hAnsi="Times New Roman"/>
                <w:sz w:val="24"/>
                <w:szCs w:val="24"/>
              </w:rPr>
              <w:t xml:space="preserve"> по оценке Минтруда и соцразвития НСО с учетом планируемой положительной динамики (увеличение не менее</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чем на 0,1% в год) от планового значения показателя на 2018 год (32,9%), установленного Минтрудом России для Новосибирской области (приказ Минтруда России от 26.10.2017 №747н). </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Плановые значения показателей на 2022</w:t>
            </w:r>
            <w:r>
              <w:rPr>
                <w:rFonts w:ascii="Times New Roman" w:hAnsi="Times New Roman"/>
                <w:sz w:val="24"/>
                <w:szCs w:val="24"/>
              </w:rPr>
              <w:t xml:space="preserve">-2023 </w:t>
            </w:r>
            <w:r w:rsidRPr="00363E42">
              <w:rPr>
                <w:rFonts w:ascii="Times New Roman" w:hAnsi="Times New Roman"/>
                <w:sz w:val="24"/>
                <w:szCs w:val="24"/>
              </w:rPr>
              <w:t> год</w:t>
            </w:r>
            <w:r>
              <w:rPr>
                <w:rFonts w:ascii="Times New Roman" w:hAnsi="Times New Roman"/>
                <w:sz w:val="24"/>
                <w:szCs w:val="24"/>
              </w:rPr>
              <w:t>ы</w:t>
            </w:r>
            <w:r w:rsidRPr="00363E42">
              <w:rPr>
                <w:rFonts w:ascii="Times New Roman" w:hAnsi="Times New Roman"/>
                <w:sz w:val="24"/>
                <w:szCs w:val="24"/>
              </w:rPr>
              <w:t xml:space="preserve"> определены по оценке Минтруда и соцразвития НСО с учетом планируемой положительной динамики (</w:t>
            </w:r>
            <w:r>
              <w:rPr>
                <w:rFonts w:ascii="Times New Roman" w:hAnsi="Times New Roman"/>
                <w:sz w:val="24"/>
                <w:szCs w:val="24"/>
              </w:rPr>
              <w:t xml:space="preserve">2022 год - </w:t>
            </w:r>
            <w:r w:rsidRPr="00363E42">
              <w:rPr>
                <w:rFonts w:ascii="Times New Roman" w:hAnsi="Times New Roman"/>
                <w:sz w:val="24"/>
                <w:szCs w:val="24"/>
              </w:rPr>
              <w:t>увеличение не менее</w:t>
            </w:r>
            <w:proofErr w:type="gramStart"/>
            <w:r>
              <w:rPr>
                <w:rFonts w:ascii="Times New Roman" w:hAnsi="Times New Roman"/>
                <w:sz w:val="24"/>
                <w:szCs w:val="24"/>
              </w:rPr>
              <w:t>,</w:t>
            </w:r>
            <w:proofErr w:type="gramEnd"/>
            <w:r w:rsidRPr="00363E42">
              <w:rPr>
                <w:rFonts w:ascii="Times New Roman" w:hAnsi="Times New Roman"/>
                <w:sz w:val="24"/>
                <w:szCs w:val="24"/>
              </w:rPr>
              <w:t xml:space="preserve"> чем на 0,03% в год от планового значения показателя на 2021 год</w:t>
            </w:r>
            <w:r>
              <w:rPr>
                <w:rFonts w:ascii="Times New Roman" w:hAnsi="Times New Roman"/>
                <w:sz w:val="24"/>
                <w:szCs w:val="24"/>
              </w:rPr>
              <w:t>, 2023 год -</w:t>
            </w:r>
            <w:r w:rsidRPr="00363E42">
              <w:rPr>
                <w:rFonts w:ascii="Times New Roman" w:hAnsi="Times New Roman"/>
                <w:sz w:val="24"/>
                <w:szCs w:val="24"/>
              </w:rPr>
              <w:t xml:space="preserve"> увеличение не менее, чем на 0,0</w:t>
            </w:r>
            <w:r>
              <w:rPr>
                <w:rFonts w:ascii="Times New Roman" w:hAnsi="Times New Roman"/>
                <w:sz w:val="24"/>
                <w:szCs w:val="24"/>
              </w:rPr>
              <w:t>2</w:t>
            </w:r>
            <w:r w:rsidRPr="00363E42">
              <w:rPr>
                <w:rFonts w:ascii="Times New Roman" w:hAnsi="Times New Roman"/>
                <w:sz w:val="24"/>
                <w:szCs w:val="24"/>
              </w:rPr>
              <w:t>% в год от планового значения показателя на 202</w:t>
            </w:r>
            <w:r>
              <w:rPr>
                <w:rFonts w:ascii="Times New Roman" w:hAnsi="Times New Roman"/>
                <w:sz w:val="24"/>
                <w:szCs w:val="24"/>
              </w:rPr>
              <w:t>2</w:t>
            </w:r>
            <w:r w:rsidRPr="00363E42">
              <w:rPr>
                <w:rFonts w:ascii="Times New Roman" w:hAnsi="Times New Roman"/>
                <w:sz w:val="24"/>
                <w:szCs w:val="24"/>
              </w:rPr>
              <w:t xml:space="preserve"> год</w:t>
            </w:r>
            <w:r>
              <w:rPr>
                <w:rFonts w:ascii="Times New Roman" w:hAnsi="Times New Roman"/>
                <w:sz w:val="24"/>
                <w:szCs w:val="24"/>
              </w:rPr>
              <w:t>)</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работающих инвалидов трудоспособного возраста</w:t>
            </w:r>
            <w:r w:rsidRPr="00363E42">
              <w:rPr>
                <w:rFonts w:ascii="Times New Roman" w:hAnsi="Times New Roman"/>
                <w:sz w:val="24"/>
                <w:szCs w:val="24"/>
              </w:rPr>
              <w:t xml:space="preserve"> и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трудоспособного возраста</w:t>
            </w:r>
            <w:r w:rsidRPr="00363E42">
              <w:rPr>
                <w:rFonts w:ascii="Times New Roman" w:hAnsi="Times New Roman"/>
                <w:sz w:val="24"/>
                <w:szCs w:val="24"/>
              </w:rPr>
              <w:t xml:space="preserve">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 по данным Отделения Пенсионного фонда Российской Федерации по Новосибирской области, </w:t>
            </w:r>
            <w:r w:rsidRPr="00363E42">
              <w:rPr>
                <w:rFonts w:ascii="Times New Roman" w:hAnsi="Times New Roman"/>
                <w:sz w:val="24"/>
                <w:szCs w:val="24"/>
              </w:rPr>
              <w:lastRenderedPageBreak/>
              <w:t>направляемым в Минтруда и соцразвития НСО.</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годом</w:t>
            </w:r>
          </w:p>
        </w:tc>
      </w:tr>
      <w:tr w:rsidR="00E40189" w:rsidRPr="00363E42" w:rsidTr="00961769">
        <w:trPr>
          <w:trHeight w:val="333"/>
        </w:trPr>
        <w:tc>
          <w:tcPr>
            <w:tcW w:w="14567" w:type="dxa"/>
            <w:gridSpan w:val="6"/>
          </w:tcPr>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lastRenderedPageBreak/>
              <w:t>Подпрограмма 1 «Активная политика занятости населения и социальная поддержка безработных граждан»</w:t>
            </w: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6. Доля трудоустроенных граждан в общей численности граждан, обратившихся за содействием в поиске подходящей работы в учреждения занятости населения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квартальная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ф.=Числ-ть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/Числ-ть обр. ф.*100, в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где Д. тр. ф. – доля трудоустроенных граждан,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трудоустроенных граждан при содействии учреждений занятости населения за отчетный период,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Числ-ть обр. ф. – численность граждан, </w:t>
            </w:r>
            <w:r w:rsidRPr="00363E42">
              <w:rPr>
                <w:rFonts w:ascii="Times New Roman" w:hAnsi="Times New Roman"/>
                <w:sz w:val="24"/>
                <w:szCs w:val="24"/>
              </w:rPr>
              <w:lastRenderedPageBreak/>
              <w:t xml:space="preserve">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службы занятости населения за отчетный период, фактическая</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пл.=Числ-ть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/Числ-ть обр. пл.*100, в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где</w:t>
            </w:r>
            <w:proofErr w:type="gramStart"/>
            <w:r w:rsidRPr="00363E42">
              <w:rPr>
                <w:rFonts w:ascii="Times New Roman" w:hAnsi="Times New Roman"/>
                <w:sz w:val="24"/>
                <w:szCs w:val="24"/>
              </w:rPr>
              <w:t xml:space="preserve"> Д</w:t>
            </w:r>
            <w:proofErr w:type="gramEnd"/>
            <w:r w:rsidRPr="00363E42">
              <w:rPr>
                <w:rFonts w:ascii="Times New Roman" w:hAnsi="Times New Roman"/>
                <w:sz w:val="24"/>
                <w:szCs w:val="24"/>
              </w:rPr>
              <w:t xml:space="preserve"> тр. пл. - доля трудоустроенных граждан,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трудоустроенных граждан при содействии учреждений занятости населения,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Числ-ть обр. пл. – численность граждан,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в учреждения службы занятости населения,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w:t>
            </w:r>
            <w:r w:rsidRPr="00363E42">
              <w:rPr>
                <w:rFonts w:ascii="Times New Roman" w:hAnsi="Times New Roman"/>
                <w:sz w:val="24"/>
                <w:szCs w:val="24"/>
              </w:rPr>
              <w:lastRenderedPageBreak/>
              <w:t>отчетным периодом)</w:t>
            </w: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1.Рассчитывается уровень зарегистрированной безработицы в </w:t>
            </w:r>
            <w:proofErr w:type="gramStart"/>
            <w:r w:rsidRPr="00363E42">
              <w:rPr>
                <w:rFonts w:ascii="Times New Roman" w:hAnsi="Times New Roman"/>
                <w:sz w:val="24"/>
                <w:szCs w:val="24"/>
              </w:rPr>
              <w:t>разрезе</w:t>
            </w:r>
            <w:proofErr w:type="gramEnd"/>
            <w:r w:rsidRPr="00363E42">
              <w:rPr>
                <w:rFonts w:ascii="Times New Roman" w:hAnsi="Times New Roman"/>
                <w:sz w:val="24"/>
                <w:szCs w:val="24"/>
              </w:rPr>
              <w:t xml:space="preserve"> муниципальных районов (городских округов) Новосибирской области: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з</w:t>
            </w:r>
            <w:proofErr w:type="gramEnd"/>
            <w:r w:rsidRPr="00363E42">
              <w:rPr>
                <w:rFonts w:ascii="Times New Roman" w:hAnsi="Times New Roman"/>
                <w:sz w:val="24"/>
                <w:szCs w:val="24"/>
              </w:rPr>
              <w:t>б. тн. ф.=Числ-ть зар. без. ф./Числ-ть труд. нас. ф.*100, в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з</w:t>
            </w:r>
            <w:proofErr w:type="gramEnd"/>
            <w:r w:rsidRPr="00363E42">
              <w:rPr>
                <w:rFonts w:ascii="Times New Roman" w:hAnsi="Times New Roman"/>
                <w:sz w:val="24"/>
                <w:szCs w:val="24"/>
              </w:rPr>
              <w:t xml:space="preserve">б. тн. ф. – уровень зарегистрированной безработицы от </w:t>
            </w:r>
            <w:r w:rsidRPr="00363E42">
              <w:rPr>
                <w:rFonts w:ascii="Times New Roman" w:hAnsi="Times New Roman"/>
                <w:sz w:val="24"/>
                <w:szCs w:val="24"/>
              </w:rPr>
              <w:lastRenderedPageBreak/>
              <w:t>численности трудоспособного населения в трудоспособном возрасте на конец отчетного периода, фактический;</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зар. без</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зарегистрированных безработных граждан в учреждениях занятости населения на конец отчетного периода,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н</w:t>
            </w:r>
            <w:proofErr w:type="gramEnd"/>
            <w:r w:rsidRPr="00363E42">
              <w:rPr>
                <w:rFonts w:ascii="Times New Roman" w:hAnsi="Times New Roman"/>
                <w:sz w:val="24"/>
                <w:szCs w:val="24"/>
              </w:rPr>
              <w:t>ас. ф. – численность трудоспособного населения в трудоспособном возрасте,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2.Отбор территорий с уровнем зарегистрированной безработицы более 3,0%</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Численность зарегистрированных 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w:t>
            </w:r>
            <w:r w:rsidRPr="00363E42">
              <w:rPr>
                <w:rFonts w:ascii="Times New Roman" w:hAnsi="Times New Roman"/>
                <w:sz w:val="24"/>
                <w:szCs w:val="24"/>
              </w:rPr>
              <w:lastRenderedPageBreak/>
              <w:t>отчетным периодом).</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Численность трудоспособного населения в трудоспособном </w:t>
            </w:r>
            <w:proofErr w:type="gramStart"/>
            <w:r w:rsidRPr="00363E42">
              <w:rPr>
                <w:rFonts w:ascii="Times New Roman" w:hAnsi="Times New Roman"/>
                <w:sz w:val="24"/>
                <w:szCs w:val="24"/>
              </w:rPr>
              <w:t>возрасте</w:t>
            </w:r>
            <w:proofErr w:type="gramEnd"/>
            <w:r w:rsidRPr="00363E42">
              <w:rPr>
                <w:rFonts w:ascii="Times New Roman" w:hAnsi="Times New Roman"/>
                <w:sz w:val="24"/>
                <w:szCs w:val="24"/>
              </w:rPr>
              <w:t xml:space="preserve"> – по данным балансов трудовых ресурсов муниципальных районов (городских округов) Новосибирской области</w:t>
            </w:r>
          </w:p>
        </w:tc>
      </w:tr>
      <w:tr w:rsidR="00E40189" w:rsidRPr="00363E42" w:rsidTr="00961769">
        <w:trPr>
          <w:trHeight w:val="333"/>
        </w:trPr>
        <w:tc>
          <w:tcPr>
            <w:tcW w:w="3374" w:type="dxa"/>
            <w:gridSpan w:val="2"/>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10.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ф.=Числ-ть безр. зав. ПО ф./Числ-ть зав. ПО ф.*100,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 ф. -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 безр. зав. ПО ф. – численность граждан, признанных безработными из числа граждан, завершивших прохождение профессионального обучения и получение </w:t>
            </w:r>
            <w:r w:rsidRPr="00363E42">
              <w:rPr>
                <w:rFonts w:ascii="Times New Roman" w:hAnsi="Times New Roman"/>
                <w:sz w:val="24"/>
                <w:szCs w:val="24"/>
              </w:rPr>
              <w:lastRenderedPageBreak/>
              <w:t xml:space="preserve">дополнительного профессионального образования в </w:t>
            </w:r>
            <w:proofErr w:type="gramStart"/>
            <w:r w:rsidRPr="00363E42">
              <w:rPr>
                <w:rFonts w:ascii="Times New Roman" w:hAnsi="Times New Roman"/>
                <w:sz w:val="24"/>
                <w:szCs w:val="24"/>
              </w:rPr>
              <w:t>предыдущем</w:t>
            </w:r>
            <w:proofErr w:type="gramEnd"/>
            <w:r w:rsidRPr="00363E42">
              <w:rPr>
                <w:rFonts w:ascii="Times New Roman" w:hAnsi="Times New Roman"/>
                <w:sz w:val="24"/>
                <w:szCs w:val="24"/>
              </w:rPr>
              <w:t xml:space="preserve"> отчетном периоде,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пл.=Числ-ть безр. зав. ПО пл./Числ-ть зав. ПО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 пл. - доля граждан, признанных в установленном </w:t>
            </w:r>
            <w:proofErr w:type="gramStart"/>
            <w:r w:rsidRPr="00363E42">
              <w:rPr>
                <w:rFonts w:ascii="Times New Roman" w:hAnsi="Times New Roman"/>
                <w:sz w:val="24"/>
                <w:szCs w:val="24"/>
              </w:rPr>
              <w:t>порядке</w:t>
            </w:r>
            <w:proofErr w:type="gramEnd"/>
            <w:r w:rsidRPr="00363E42">
              <w:rPr>
                <w:rFonts w:ascii="Times New Roman" w:hAnsi="Times New Roman"/>
                <w:sz w:val="24"/>
                <w:szCs w:val="24"/>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 безр.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w:t>
            </w:r>
            <w:proofErr w:type="gramStart"/>
            <w:r w:rsidRPr="00363E42">
              <w:rPr>
                <w:rFonts w:ascii="Times New Roman" w:hAnsi="Times New Roman"/>
                <w:sz w:val="24"/>
                <w:szCs w:val="24"/>
              </w:rPr>
              <w:t>предыдущем</w:t>
            </w:r>
            <w:proofErr w:type="gramEnd"/>
            <w:r w:rsidRPr="00363E42">
              <w:rPr>
                <w:rFonts w:ascii="Times New Roman" w:hAnsi="Times New Roman"/>
                <w:sz w:val="24"/>
                <w:szCs w:val="24"/>
              </w:rPr>
              <w:t xml:space="preserve"> отчетном периоде,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Числ-ть зав. ПО пл. – планируемая численность безработных граждан, завершивших прохождение профессионального обучения и получение дополнительного профессионального </w:t>
            </w:r>
            <w:r w:rsidRPr="00363E42">
              <w:rPr>
                <w:rFonts w:ascii="Times New Roman" w:hAnsi="Times New Roman"/>
                <w:sz w:val="24"/>
                <w:szCs w:val="24"/>
              </w:rPr>
              <w:lastRenderedPageBreak/>
              <w:t>образования в предыдущем отчетном периоде.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E40189" w:rsidRPr="00363E42" w:rsidTr="00961769">
        <w:trPr>
          <w:gridBefore w:val="1"/>
          <w:wBefore w:w="6" w:type="dxa"/>
          <w:trHeight w:val="333"/>
        </w:trPr>
        <w:tc>
          <w:tcPr>
            <w:tcW w:w="3368" w:type="dxa"/>
          </w:tcPr>
          <w:p w:rsidR="00E40189" w:rsidRPr="00071BE0" w:rsidRDefault="00E40189" w:rsidP="00961769">
            <w:pPr>
              <w:spacing w:after="0" w:line="240" w:lineRule="auto"/>
              <w:rPr>
                <w:rFonts w:ascii="Times New Roman" w:hAnsi="Times New Roman"/>
                <w:sz w:val="24"/>
                <w:szCs w:val="24"/>
              </w:rPr>
            </w:pPr>
            <w:r w:rsidRPr="00071BE0">
              <w:rPr>
                <w:rFonts w:ascii="Times New Roman" w:hAnsi="Times New Roman"/>
                <w:sz w:val="24"/>
                <w:szCs w:val="24"/>
              </w:rPr>
              <w:lastRenderedPageBreak/>
              <w:t>14. Удельный вес безработных граждан в возрасте 16-29 лет, ищущих работу 12 и более месяцев, в общей численности безработных граждан в возрасте 16-29 лет, зарегистрированных в органах службы занятости</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Pr>
                <w:rFonts w:ascii="Times New Roman" w:hAnsi="Times New Roman"/>
                <w:sz w:val="24"/>
                <w:szCs w:val="24"/>
              </w:rPr>
              <w:t>Уд</w:t>
            </w:r>
            <w:r w:rsidRPr="00363E42">
              <w:rPr>
                <w:rFonts w:ascii="Times New Roman" w:hAnsi="Times New Roman"/>
                <w:sz w:val="24"/>
                <w:szCs w:val="24"/>
              </w:rPr>
              <w:t xml:space="preserve">. </w:t>
            </w:r>
            <w:r>
              <w:rPr>
                <w:rFonts w:ascii="Times New Roman" w:hAnsi="Times New Roman"/>
                <w:sz w:val="24"/>
                <w:szCs w:val="24"/>
              </w:rPr>
              <w:t>в. безр</w:t>
            </w:r>
            <w:r w:rsidRPr="00363E42">
              <w:rPr>
                <w:rFonts w:ascii="Times New Roman" w:hAnsi="Times New Roman"/>
                <w:sz w:val="24"/>
                <w:szCs w:val="24"/>
              </w:rPr>
              <w:t xml:space="preserve">. ф.=Числ-ть </w:t>
            </w:r>
            <w:r>
              <w:rPr>
                <w:rFonts w:ascii="Times New Roman" w:hAnsi="Times New Roman"/>
                <w:sz w:val="24"/>
                <w:szCs w:val="24"/>
              </w:rPr>
              <w:t>безр</w:t>
            </w:r>
            <w:r w:rsidRPr="00363E42">
              <w:rPr>
                <w:rFonts w:ascii="Times New Roman" w:hAnsi="Times New Roman"/>
                <w:sz w:val="24"/>
                <w:szCs w:val="24"/>
              </w:rPr>
              <w:t>. </w:t>
            </w:r>
            <w:r>
              <w:rPr>
                <w:rFonts w:ascii="Times New Roman" w:hAnsi="Times New Roman"/>
                <w:sz w:val="24"/>
                <w:szCs w:val="24"/>
              </w:rPr>
              <w:t>более 1 г. </w:t>
            </w:r>
            <w:r w:rsidRPr="00363E42">
              <w:rPr>
                <w:rFonts w:ascii="Times New Roman" w:hAnsi="Times New Roman"/>
                <w:sz w:val="24"/>
                <w:szCs w:val="24"/>
              </w:rPr>
              <w:t xml:space="preserve">ф. /Числ-ть </w:t>
            </w:r>
            <w:r>
              <w:rPr>
                <w:rFonts w:ascii="Times New Roman" w:hAnsi="Times New Roman"/>
                <w:sz w:val="24"/>
                <w:szCs w:val="24"/>
              </w:rPr>
              <w:t>безр</w:t>
            </w:r>
            <w:proofErr w:type="gramStart"/>
            <w:r>
              <w:rPr>
                <w:rFonts w:ascii="Times New Roman" w:hAnsi="Times New Roman"/>
                <w:sz w:val="24"/>
                <w:szCs w:val="24"/>
              </w:rPr>
              <w:t>.</w:t>
            </w:r>
            <w:r w:rsidRPr="00363E42">
              <w:rPr>
                <w:rFonts w:ascii="Times New Roman" w:hAnsi="Times New Roman"/>
                <w:sz w:val="24"/>
                <w:szCs w:val="24"/>
              </w:rPr>
              <w:t>о</w:t>
            </w:r>
            <w:proofErr w:type="gramEnd"/>
            <w:r w:rsidRPr="00363E42">
              <w:rPr>
                <w:rFonts w:ascii="Times New Roman" w:hAnsi="Times New Roman"/>
                <w:sz w:val="24"/>
                <w:szCs w:val="24"/>
              </w:rPr>
              <w:t>бр. ф.*100, в %,</w:t>
            </w:r>
          </w:p>
          <w:p w:rsidR="00E40189" w:rsidRPr="003A66DE"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где </w:t>
            </w:r>
            <w:r>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безр</w:t>
            </w:r>
            <w:r w:rsidRPr="00363E42">
              <w:rPr>
                <w:rFonts w:ascii="Times New Roman" w:hAnsi="Times New Roman"/>
                <w:sz w:val="24"/>
                <w:szCs w:val="24"/>
              </w:rPr>
              <w:t xml:space="preserve">. ф. – </w:t>
            </w:r>
            <w:r>
              <w:rPr>
                <w:rFonts w:ascii="Times New Roman" w:hAnsi="Times New Roman"/>
                <w:sz w:val="24"/>
                <w:szCs w:val="24"/>
              </w:rPr>
              <w:t xml:space="preserve">удельный вес безработных </w:t>
            </w:r>
            <w:r w:rsidRPr="00363E42">
              <w:rPr>
                <w:rFonts w:ascii="Times New Roman" w:hAnsi="Times New Roman"/>
                <w:sz w:val="24"/>
                <w:szCs w:val="24"/>
              </w:rPr>
              <w:t xml:space="preserve">граждан </w:t>
            </w:r>
            <w:r w:rsidRPr="003A66DE">
              <w:rPr>
                <w:rFonts w:ascii="Times New Roman" w:hAnsi="Times New Roman"/>
                <w:sz w:val="24"/>
                <w:szCs w:val="24"/>
              </w:rPr>
              <w:t>в возрасте 16-29 лет, ищущих работу 12 и более месяцев, в общей численности безработных граждан в возрасте 16-29 лет, зарегистрированных в органах службы занятости, фактический;</w:t>
            </w:r>
          </w:p>
          <w:p w:rsidR="00E40189" w:rsidRPr="003A66DE"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Числ-ть безр. более 1 г. ф. – численность безработных граждан в возрасте 16-29 лет, ищущих работу 12 и более месяцев, на конец отчетного периода, фактическая;</w:t>
            </w:r>
          </w:p>
          <w:p w:rsidR="00E40189"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Числ-ть безр</w:t>
            </w:r>
            <w:proofErr w:type="gramStart"/>
            <w:r w:rsidRPr="003A66DE">
              <w:rPr>
                <w:rFonts w:ascii="Times New Roman" w:hAnsi="Times New Roman"/>
                <w:sz w:val="24"/>
                <w:szCs w:val="24"/>
              </w:rPr>
              <w:t>.о</w:t>
            </w:r>
            <w:proofErr w:type="gramEnd"/>
            <w:r w:rsidRPr="003A66DE">
              <w:rPr>
                <w:rFonts w:ascii="Times New Roman" w:hAnsi="Times New Roman"/>
                <w:sz w:val="24"/>
                <w:szCs w:val="24"/>
              </w:rPr>
              <w:t>бр. ф.– общая численность безработных граждан в возрасте 16-29 лет, зарегистрированных в органах службы занятости, на конец отчетного периода, фактическая</w:t>
            </w:r>
            <w:r>
              <w:rPr>
                <w:rFonts w:ascii="Times New Roman" w:hAnsi="Times New Roman"/>
                <w:sz w:val="24"/>
                <w:szCs w:val="24"/>
              </w:rPr>
              <w:t>.</w:t>
            </w:r>
          </w:p>
          <w:p w:rsidR="00E40189" w:rsidRPr="003A66DE"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Выполнение показателя достигается за счет реализации </w:t>
            </w:r>
            <w:r>
              <w:rPr>
                <w:rFonts w:ascii="Times New Roman" w:hAnsi="Times New Roman"/>
                <w:sz w:val="24"/>
                <w:szCs w:val="24"/>
              </w:rPr>
              <w:t xml:space="preserve">мероприятий </w:t>
            </w:r>
            <w:r w:rsidR="00903425">
              <w:rPr>
                <w:rFonts w:ascii="Times New Roman" w:hAnsi="Times New Roman"/>
                <w:sz w:val="24"/>
                <w:szCs w:val="24"/>
              </w:rPr>
              <w:t xml:space="preserve">задачи 1 </w:t>
            </w:r>
            <w:r>
              <w:rPr>
                <w:rFonts w:ascii="Times New Roman" w:hAnsi="Times New Roman"/>
                <w:sz w:val="24"/>
                <w:szCs w:val="24"/>
              </w:rPr>
              <w:t xml:space="preserve">подпрограммы 1, в том числе </w:t>
            </w:r>
            <w:r w:rsidRPr="00363E42">
              <w:rPr>
                <w:rFonts w:ascii="Times New Roman" w:hAnsi="Times New Roman"/>
                <w:sz w:val="24"/>
                <w:szCs w:val="24"/>
              </w:rPr>
              <w:t>детализированного мероприятия 1.1.1.1.</w:t>
            </w:r>
            <w:r>
              <w:rPr>
                <w:rFonts w:ascii="Times New Roman" w:hAnsi="Times New Roman"/>
                <w:sz w:val="24"/>
                <w:szCs w:val="24"/>
              </w:rPr>
              <w:t>1</w:t>
            </w:r>
            <w:r w:rsidRPr="00363E42">
              <w:rPr>
                <w:rFonts w:ascii="Times New Roman" w:hAnsi="Times New Roman"/>
                <w:sz w:val="24"/>
                <w:szCs w:val="24"/>
              </w:rPr>
              <w:t>.1.</w:t>
            </w:r>
            <w:r>
              <w:rPr>
                <w:rFonts w:ascii="Times New Roman" w:hAnsi="Times New Roman"/>
                <w:sz w:val="24"/>
                <w:szCs w:val="24"/>
              </w:rPr>
              <w:t>3</w:t>
            </w:r>
            <w:r w:rsidRPr="00363E42">
              <w:rPr>
                <w:rFonts w:ascii="Times New Roman" w:hAnsi="Times New Roman"/>
                <w:sz w:val="24"/>
                <w:szCs w:val="24"/>
              </w:rPr>
              <w:t xml:space="preserve"> (основное мероприятие 1.1.1.1.</w:t>
            </w:r>
            <w:r>
              <w:rPr>
                <w:rFonts w:ascii="Times New Roman" w:hAnsi="Times New Roman"/>
                <w:sz w:val="24"/>
                <w:szCs w:val="24"/>
              </w:rPr>
              <w:t>1</w:t>
            </w:r>
            <w:r w:rsidRPr="00363E42">
              <w:rPr>
                <w:rFonts w:ascii="Times New Roman" w:hAnsi="Times New Roman"/>
                <w:sz w:val="24"/>
                <w:szCs w:val="24"/>
              </w:rPr>
              <w:t>.1) плана реализации мероприятий государственной программы, таблица 3</w:t>
            </w:r>
          </w:p>
          <w:p w:rsidR="00E40189" w:rsidRPr="003A66DE" w:rsidRDefault="00E40189" w:rsidP="00961769">
            <w:pPr>
              <w:spacing w:after="0" w:line="240" w:lineRule="auto"/>
              <w:rPr>
                <w:rFonts w:ascii="Times New Roman" w:hAnsi="Times New Roman"/>
                <w:b/>
                <w:sz w:val="24"/>
                <w:szCs w:val="24"/>
              </w:rPr>
            </w:pPr>
            <w:r w:rsidRPr="003A66DE">
              <w:rPr>
                <w:rFonts w:ascii="Times New Roman" w:hAnsi="Times New Roman"/>
                <w:b/>
                <w:sz w:val="24"/>
                <w:szCs w:val="24"/>
              </w:rPr>
              <w:t>Плановое значение:</w:t>
            </w:r>
          </w:p>
          <w:p w:rsidR="00E40189" w:rsidRPr="003A66DE"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 xml:space="preserve">Уд. в. безр. пл.=Числ-ть безр. более 1 г. пл. </w:t>
            </w:r>
            <w:r w:rsidRPr="003A66DE">
              <w:rPr>
                <w:rFonts w:ascii="Times New Roman" w:hAnsi="Times New Roman"/>
                <w:sz w:val="24"/>
                <w:szCs w:val="24"/>
              </w:rPr>
              <w:lastRenderedPageBreak/>
              <w:t>/Числ-ть безр</w:t>
            </w:r>
            <w:proofErr w:type="gramStart"/>
            <w:r w:rsidRPr="003A66DE">
              <w:rPr>
                <w:rFonts w:ascii="Times New Roman" w:hAnsi="Times New Roman"/>
                <w:sz w:val="24"/>
                <w:szCs w:val="24"/>
              </w:rPr>
              <w:t>.о</w:t>
            </w:r>
            <w:proofErr w:type="gramEnd"/>
            <w:r w:rsidRPr="003A66DE">
              <w:rPr>
                <w:rFonts w:ascii="Times New Roman" w:hAnsi="Times New Roman"/>
                <w:sz w:val="24"/>
                <w:szCs w:val="24"/>
              </w:rPr>
              <w:t>бр. пл.100, в %,</w:t>
            </w:r>
          </w:p>
          <w:p w:rsidR="00E40189" w:rsidRPr="003A66DE"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где Уд</w:t>
            </w:r>
            <w:proofErr w:type="gramStart"/>
            <w:r w:rsidRPr="003A66DE">
              <w:rPr>
                <w:rFonts w:ascii="Times New Roman" w:hAnsi="Times New Roman"/>
                <w:sz w:val="24"/>
                <w:szCs w:val="24"/>
              </w:rPr>
              <w:t>.</w:t>
            </w:r>
            <w:proofErr w:type="gramEnd"/>
            <w:r w:rsidRPr="003A66DE">
              <w:rPr>
                <w:rFonts w:ascii="Times New Roman" w:hAnsi="Times New Roman"/>
                <w:sz w:val="24"/>
                <w:szCs w:val="24"/>
              </w:rPr>
              <w:t xml:space="preserve"> </w:t>
            </w:r>
            <w:proofErr w:type="gramStart"/>
            <w:r w:rsidRPr="003A66DE">
              <w:rPr>
                <w:rFonts w:ascii="Times New Roman" w:hAnsi="Times New Roman"/>
                <w:sz w:val="24"/>
                <w:szCs w:val="24"/>
              </w:rPr>
              <w:t>в</w:t>
            </w:r>
            <w:proofErr w:type="gramEnd"/>
            <w:r w:rsidRPr="003A66DE">
              <w:rPr>
                <w:rFonts w:ascii="Times New Roman" w:hAnsi="Times New Roman"/>
                <w:sz w:val="24"/>
                <w:szCs w:val="24"/>
              </w:rPr>
              <w:t>. безр. пл. – удельный вес безработных граждан в возрасте 16-29 лет, ищущих работу 12 и более месяцев, в общей численности безработных граждан в возрасте 16-29 лет, зарегистрированных в органах службы занятости, планируемый на конец отчетного периода;</w:t>
            </w:r>
          </w:p>
          <w:p w:rsidR="00E40189" w:rsidRPr="003A66DE"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Числ-ть безр. более 1 г. пл. – численность безработных граждан в возрасте 16-29 лет, ищущих работу 12 и более месяцев, планируемая на конец отчетного периода;</w:t>
            </w:r>
          </w:p>
          <w:p w:rsidR="00E40189" w:rsidRPr="003A66DE"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Числ-ть безр</w:t>
            </w:r>
            <w:proofErr w:type="gramStart"/>
            <w:r w:rsidRPr="003A66DE">
              <w:rPr>
                <w:rFonts w:ascii="Times New Roman" w:hAnsi="Times New Roman"/>
                <w:sz w:val="24"/>
                <w:szCs w:val="24"/>
              </w:rPr>
              <w:t>.о</w:t>
            </w:r>
            <w:proofErr w:type="gramEnd"/>
            <w:r w:rsidRPr="003A66DE">
              <w:rPr>
                <w:rFonts w:ascii="Times New Roman" w:hAnsi="Times New Roman"/>
                <w:sz w:val="24"/>
                <w:szCs w:val="24"/>
              </w:rPr>
              <w:t>бр. пл.– общая численность безработных граждан в возрасте 16-29 лет, зарегистрированных в органах службы занятости, планируемая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A66DE">
              <w:rPr>
                <w:rFonts w:ascii="Times New Roman" w:hAnsi="Times New Roman"/>
                <w:sz w:val="24"/>
                <w:szCs w:val="24"/>
              </w:rPr>
              <w:t>Плановые значения показателей установлены для Новосибирской области государственной программой Российской Федерации «Содействие занятости населения»</w:t>
            </w:r>
            <w:r w:rsidR="00CB6AA8">
              <w:rPr>
                <w:rFonts w:ascii="Times New Roman" w:hAnsi="Times New Roman"/>
                <w:sz w:val="24"/>
                <w:szCs w:val="24"/>
              </w:rPr>
              <w:t>,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E40189" w:rsidRPr="00363E42" w:rsidTr="00961769">
        <w:trPr>
          <w:gridBefore w:val="1"/>
          <w:wBefore w:w="6" w:type="dxa"/>
          <w:trHeight w:val="333"/>
        </w:trPr>
        <w:tc>
          <w:tcPr>
            <w:tcW w:w="3368" w:type="dxa"/>
          </w:tcPr>
          <w:p w:rsidR="00E40189" w:rsidRPr="00AD3AA3" w:rsidRDefault="00E40189" w:rsidP="00961769">
            <w:pPr>
              <w:spacing w:after="0" w:line="240" w:lineRule="auto"/>
              <w:rPr>
                <w:rFonts w:ascii="Times New Roman" w:hAnsi="Times New Roman"/>
                <w:sz w:val="24"/>
                <w:szCs w:val="24"/>
              </w:rPr>
            </w:pPr>
            <w:r w:rsidRPr="00C77560">
              <w:rPr>
                <w:rFonts w:ascii="Times New Roman" w:hAnsi="Times New Roman"/>
                <w:sz w:val="24"/>
                <w:szCs w:val="24"/>
              </w:rPr>
              <w:lastRenderedPageBreak/>
              <w:t>15. Количество учреждений занятости населения в Новосибирской области, в которых реализуются или реализованы проекты по модернизации</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B66733" w:rsidRDefault="00E40189" w:rsidP="00961769">
            <w:pPr>
              <w:pStyle w:val="ConsPlusCell"/>
              <w:rPr>
                <w:rFonts w:ascii="Times New Roman" w:hAnsi="Times New Roman"/>
                <w:color w:val="000000"/>
                <w:sz w:val="24"/>
                <w:szCs w:val="24"/>
              </w:rPr>
            </w:pPr>
            <w:proofErr w:type="gramStart"/>
            <w:r w:rsidRPr="00B66733">
              <w:rPr>
                <w:rFonts w:ascii="Times New Roman" w:hAnsi="Times New Roman"/>
                <w:sz w:val="24"/>
                <w:szCs w:val="24"/>
              </w:rPr>
              <w:t xml:space="preserve">Определяется исходя из фактических итогов реализации детализированного мероприятия </w:t>
            </w:r>
            <w:r w:rsidRPr="00B66733">
              <w:rPr>
                <w:rFonts w:ascii="Times New Roman" w:hAnsi="Times New Roman" w:cs="Times New Roman"/>
                <w:sz w:val="24"/>
                <w:szCs w:val="24"/>
              </w:rPr>
              <w:t xml:space="preserve">1.1.1.1.1.4.1 (основное мероприятие </w:t>
            </w:r>
            <w:r>
              <w:rPr>
                <w:rFonts w:ascii="Times New Roman" w:hAnsi="Times New Roman" w:cs="Times New Roman"/>
                <w:sz w:val="24"/>
                <w:szCs w:val="24"/>
              </w:rPr>
              <w:t xml:space="preserve"> </w:t>
            </w:r>
            <w:r w:rsidRPr="00B66733">
              <w:rPr>
                <w:rFonts w:ascii="Times New Roman" w:hAnsi="Times New Roman" w:cs="Times New Roman"/>
                <w:sz w:val="24"/>
                <w:szCs w:val="24"/>
              </w:rPr>
              <w:t>1.1.1.1.1.4</w:t>
            </w:r>
            <w:r>
              <w:rPr>
                <w:rFonts w:ascii="Times New Roman" w:hAnsi="Times New Roman" w:cs="Times New Roman"/>
                <w:sz w:val="24"/>
                <w:szCs w:val="24"/>
              </w:rPr>
              <w:t xml:space="preserve"> плана реализации </w:t>
            </w:r>
            <w:proofErr w:type="gramEnd"/>
          </w:p>
          <w:p w:rsidR="00E40189"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 xml:space="preserve">мероприятий государственной программы, </w:t>
            </w:r>
            <w:r>
              <w:rPr>
                <w:rFonts w:ascii="Times New Roman" w:hAnsi="Times New Roman"/>
                <w:sz w:val="24"/>
                <w:szCs w:val="24"/>
              </w:rPr>
              <w:lastRenderedPageBreak/>
              <w:t>(</w:t>
            </w:r>
            <w:r w:rsidRPr="00363E42">
              <w:rPr>
                <w:rFonts w:ascii="Times New Roman" w:hAnsi="Times New Roman"/>
                <w:sz w:val="24"/>
                <w:szCs w:val="24"/>
              </w:rPr>
              <w:t>таблица 3</w:t>
            </w:r>
            <w:r>
              <w:rPr>
                <w:rFonts w:ascii="Times New Roman" w:hAnsi="Times New Roman"/>
                <w:sz w:val="24"/>
                <w:szCs w:val="24"/>
              </w:rPr>
              <w:t>)</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b/>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Pr>
                <w:rFonts w:ascii="Times New Roman" w:hAnsi="Times New Roman"/>
                <w:sz w:val="24"/>
                <w:szCs w:val="24"/>
              </w:rPr>
              <w:t>Содействие занятости</w:t>
            </w:r>
            <w:r w:rsidRPr="00363E42">
              <w:rPr>
                <w:rFonts w:ascii="Times New Roman" w:eastAsia="Arial Unicode MS" w:hAnsi="Times New Roman"/>
                <w:sz w:val="24"/>
                <w:szCs w:val="24"/>
              </w:rPr>
              <w:t xml:space="preserve">» </w:t>
            </w:r>
            <w:r w:rsidRPr="00363E42">
              <w:rPr>
                <w:rFonts w:ascii="Times New Roman" w:hAnsi="Times New Roman"/>
                <w:sz w:val="24"/>
                <w:szCs w:val="24"/>
              </w:rPr>
              <w:t>(национальный проект «</w:t>
            </w:r>
            <w:r>
              <w:rPr>
                <w:rFonts w:ascii="Times New Roman" w:hAnsi="Times New Roman"/>
                <w:sz w:val="24"/>
                <w:szCs w:val="24"/>
              </w:rPr>
              <w:t>Демография</w:t>
            </w:r>
            <w:r w:rsidRPr="00363E42">
              <w:rPr>
                <w:rFonts w:ascii="Times New Roman" w:hAnsi="Times New Roman"/>
                <w:sz w:val="24"/>
                <w:szCs w:val="24"/>
              </w:rPr>
              <w:t xml:space="preserve">»),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Министерством труда и социальной защиты Российской Федерации</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15</w:t>
            </w:r>
            <w:r w:rsidRPr="00363E42">
              <w:rPr>
                <w:rFonts w:ascii="Times New Roman" w:hAnsi="Times New Roman"/>
                <w:color w:val="000000"/>
                <w:sz w:val="24"/>
                <w:szCs w:val="24"/>
              </w:rPr>
              <w:t>.</w:t>
            </w:r>
            <w:r>
              <w:rPr>
                <w:rFonts w:ascii="Times New Roman" w:hAnsi="Times New Roman"/>
                <w:color w:val="000000"/>
                <w:sz w:val="24"/>
                <w:szCs w:val="24"/>
              </w:rPr>
              <w:t>01</w:t>
            </w:r>
            <w:r w:rsidRPr="00363E42">
              <w:rPr>
                <w:rFonts w:ascii="Times New Roman" w:hAnsi="Times New Roman"/>
                <w:color w:val="000000"/>
                <w:sz w:val="24"/>
                <w:szCs w:val="24"/>
              </w:rPr>
              <w:t>.20</w:t>
            </w:r>
            <w:r>
              <w:rPr>
                <w:rFonts w:ascii="Times New Roman" w:hAnsi="Times New Roman"/>
                <w:color w:val="000000"/>
                <w:sz w:val="24"/>
                <w:szCs w:val="24"/>
              </w:rPr>
              <w:t>21</w:t>
            </w:r>
            <w:r w:rsidRPr="00363E42">
              <w:rPr>
                <w:rFonts w:ascii="Times New Roman" w:hAnsi="Times New Roman"/>
                <w:color w:val="000000"/>
                <w:sz w:val="24"/>
                <w:szCs w:val="24"/>
              </w:rPr>
              <w:t xml:space="preserve"> № </w:t>
            </w:r>
            <w:r>
              <w:rPr>
                <w:rFonts w:ascii="Times New Roman" w:hAnsi="Times New Roman"/>
                <w:color w:val="000000"/>
                <w:sz w:val="24"/>
                <w:szCs w:val="24"/>
              </w:rPr>
              <w:t>149-</w:t>
            </w:r>
            <w:r w:rsidRPr="00363E42">
              <w:rPr>
                <w:rFonts w:ascii="Times New Roman" w:hAnsi="Times New Roman"/>
                <w:color w:val="000000"/>
                <w:sz w:val="24"/>
                <w:szCs w:val="24"/>
              </w:rPr>
              <w:t>2019-</w:t>
            </w:r>
            <w:r>
              <w:rPr>
                <w:rFonts w:ascii="Times New Roman" w:hAnsi="Times New Roman"/>
                <w:color w:val="000000"/>
                <w:sz w:val="24"/>
                <w:szCs w:val="24"/>
                <w:lang w:val="en-US"/>
              </w:rPr>
              <w:t>P</w:t>
            </w:r>
            <w:r w:rsidRPr="00363E42">
              <w:rPr>
                <w:rFonts w:ascii="Times New Roman" w:hAnsi="Times New Roman"/>
                <w:color w:val="000000"/>
                <w:sz w:val="24"/>
                <w:szCs w:val="24"/>
              </w:rPr>
              <w:t>200</w:t>
            </w:r>
            <w:r>
              <w:rPr>
                <w:rFonts w:ascii="Times New Roman" w:hAnsi="Times New Roman"/>
                <w:color w:val="000000"/>
                <w:sz w:val="24"/>
                <w:szCs w:val="24"/>
              </w:rPr>
              <w:t>53</w:t>
            </w:r>
            <w:r w:rsidRPr="00363E42">
              <w:rPr>
                <w:rFonts w:ascii="Times New Roman" w:hAnsi="Times New Roman"/>
                <w:color w:val="000000"/>
                <w:sz w:val="24"/>
                <w:szCs w:val="24"/>
              </w:rPr>
              <w:t>-</w:t>
            </w:r>
            <w:r>
              <w:rPr>
                <w:rFonts w:ascii="Times New Roman" w:hAnsi="Times New Roman"/>
                <w:color w:val="000000"/>
                <w:sz w:val="24"/>
                <w:szCs w:val="24"/>
              </w:rPr>
              <w:t>1</w:t>
            </w:r>
            <w:r w:rsidRPr="00363E42">
              <w:rPr>
                <w:rFonts w:ascii="Times New Roman" w:hAnsi="Times New Roman"/>
                <w:color w:val="000000"/>
                <w:sz w:val="24"/>
                <w:szCs w:val="24"/>
              </w:rPr>
              <w:t>/</w:t>
            </w:r>
            <w:r>
              <w:rPr>
                <w:rFonts w:ascii="Times New Roman" w:hAnsi="Times New Roman"/>
                <w:color w:val="000000"/>
                <w:sz w:val="24"/>
                <w:szCs w:val="24"/>
              </w:rPr>
              <w:t xml:space="preserve">8 </w:t>
            </w:r>
            <w:r w:rsidRPr="00363E42">
              <w:rPr>
                <w:rFonts w:ascii="Times New Roman" w:hAnsi="Times New Roman"/>
                <w:color w:val="000000"/>
                <w:sz w:val="24"/>
                <w:szCs w:val="24"/>
              </w:rPr>
              <w:t xml:space="preserve">к Соглашению о реализации регионального проекта </w:t>
            </w:r>
            <w:r w:rsidRPr="00363E42">
              <w:rPr>
                <w:rFonts w:ascii="Times New Roman" w:hAnsi="Times New Roman"/>
                <w:sz w:val="24"/>
                <w:szCs w:val="24"/>
              </w:rPr>
              <w:t>«</w:t>
            </w:r>
            <w:r>
              <w:rPr>
                <w:rFonts w:ascii="Times New Roman" w:eastAsia="Arial Unicode MS" w:hAnsi="Times New Roman"/>
                <w:sz w:val="24"/>
                <w:szCs w:val="24"/>
              </w:rPr>
              <w:t>Содействие занятости»</w:t>
            </w:r>
            <w:r w:rsidRPr="00363E42">
              <w:rPr>
                <w:rFonts w:ascii="Times New Roman" w:hAnsi="Times New Roman"/>
                <w:color w:val="000000"/>
                <w:sz w:val="24"/>
                <w:szCs w:val="24"/>
              </w:rPr>
              <w:t xml:space="preserve"> </w:t>
            </w:r>
            <w:r>
              <w:rPr>
                <w:rFonts w:ascii="Times New Roman" w:hAnsi="Times New Roman"/>
                <w:color w:val="000000"/>
                <w:sz w:val="24"/>
                <w:szCs w:val="24"/>
              </w:rPr>
              <w:t>(</w:t>
            </w:r>
            <w:r w:rsidRPr="00363E42">
              <w:rPr>
                <w:rFonts w:ascii="Times New Roman" w:hAnsi="Times New Roman"/>
                <w:color w:val="000000"/>
                <w:sz w:val="24"/>
                <w:szCs w:val="24"/>
              </w:rPr>
              <w:t xml:space="preserve">от </w:t>
            </w:r>
            <w:r>
              <w:rPr>
                <w:rFonts w:ascii="Times New Roman" w:hAnsi="Times New Roman"/>
                <w:color w:val="000000"/>
                <w:sz w:val="24"/>
                <w:szCs w:val="24"/>
              </w:rPr>
              <w:t>26.01</w:t>
            </w:r>
            <w:r w:rsidRPr="00363E42">
              <w:rPr>
                <w:rFonts w:ascii="Times New Roman" w:hAnsi="Times New Roman"/>
                <w:color w:val="000000"/>
                <w:sz w:val="24"/>
                <w:szCs w:val="24"/>
              </w:rPr>
              <w:t>.2019 № </w:t>
            </w:r>
            <w:r>
              <w:rPr>
                <w:rFonts w:ascii="Times New Roman" w:hAnsi="Times New Roman"/>
                <w:color w:val="000000"/>
                <w:sz w:val="24"/>
                <w:szCs w:val="24"/>
              </w:rPr>
              <w:t>149-</w:t>
            </w:r>
            <w:r w:rsidRPr="00363E42">
              <w:rPr>
                <w:rFonts w:ascii="Times New Roman" w:hAnsi="Times New Roman"/>
                <w:color w:val="000000"/>
                <w:sz w:val="24"/>
                <w:szCs w:val="24"/>
              </w:rPr>
              <w:t>2019-</w:t>
            </w:r>
            <w:r w:rsidRPr="00B66733">
              <w:rPr>
                <w:rFonts w:ascii="Times New Roman" w:hAnsi="Times New Roman"/>
                <w:color w:val="000000"/>
                <w:sz w:val="24"/>
                <w:szCs w:val="24"/>
              </w:rPr>
              <w:t xml:space="preserve"> </w:t>
            </w:r>
            <w:r>
              <w:rPr>
                <w:rFonts w:ascii="Times New Roman" w:hAnsi="Times New Roman"/>
                <w:color w:val="000000"/>
                <w:sz w:val="24"/>
                <w:szCs w:val="24"/>
                <w:lang w:val="en-US"/>
              </w:rPr>
              <w:t>P</w:t>
            </w:r>
            <w:r w:rsidRPr="00363E42">
              <w:rPr>
                <w:rFonts w:ascii="Times New Roman" w:hAnsi="Times New Roman"/>
                <w:color w:val="000000"/>
                <w:sz w:val="24"/>
                <w:szCs w:val="24"/>
              </w:rPr>
              <w:t>200</w:t>
            </w:r>
            <w:r>
              <w:rPr>
                <w:rFonts w:ascii="Times New Roman" w:hAnsi="Times New Roman"/>
                <w:color w:val="000000"/>
                <w:sz w:val="24"/>
                <w:szCs w:val="24"/>
              </w:rPr>
              <w:t>53</w:t>
            </w:r>
            <w:r w:rsidRPr="00363E42">
              <w:rPr>
                <w:rFonts w:ascii="Times New Roman" w:hAnsi="Times New Roman"/>
                <w:color w:val="000000"/>
                <w:sz w:val="24"/>
                <w:szCs w:val="24"/>
              </w:rPr>
              <w:t>-</w:t>
            </w:r>
            <w:r>
              <w:rPr>
                <w:rFonts w:ascii="Times New Roman" w:hAnsi="Times New Roman"/>
                <w:color w:val="000000"/>
                <w:sz w:val="24"/>
                <w:szCs w:val="24"/>
              </w:rPr>
              <w:t>1)</w:t>
            </w:r>
            <w:proofErr w:type="gramEnd"/>
          </w:p>
        </w:tc>
        <w:tc>
          <w:tcPr>
            <w:tcW w:w="3118" w:type="dxa"/>
          </w:tcPr>
          <w:p w:rsidR="00E40189" w:rsidRPr="00363E42" w:rsidRDefault="00E40189" w:rsidP="00961769">
            <w:pPr>
              <w:spacing w:after="0" w:line="240" w:lineRule="auto"/>
              <w:rPr>
                <w:rFonts w:ascii="Times New Roman" w:hAnsi="Times New Roman"/>
                <w:sz w:val="24"/>
                <w:szCs w:val="24"/>
              </w:rPr>
            </w:pPr>
            <w:r>
              <w:rPr>
                <w:rFonts w:ascii="Times New Roman" w:hAnsi="Times New Roman"/>
                <w:sz w:val="24"/>
                <w:szCs w:val="24"/>
              </w:rPr>
              <w:lastRenderedPageBreak/>
              <w:t xml:space="preserve">Учреждения занятости населения, в которых реализуются проекты по модернизации, устанавливаются приказом Минтруда и соцразвития </w:t>
            </w:r>
            <w:r>
              <w:rPr>
                <w:rFonts w:ascii="Times New Roman" w:hAnsi="Times New Roman"/>
                <w:sz w:val="24"/>
                <w:szCs w:val="24"/>
              </w:rPr>
              <w:lastRenderedPageBreak/>
              <w:t>НСО</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1</w:t>
            </w:r>
            <w:r>
              <w:rPr>
                <w:rFonts w:ascii="Times New Roman" w:hAnsi="Times New Roman"/>
                <w:sz w:val="24"/>
                <w:szCs w:val="24"/>
              </w:rPr>
              <w:t>6</w:t>
            </w:r>
            <w:r w:rsidRPr="00363E42">
              <w:rPr>
                <w:rFonts w:ascii="Times New Roman" w:hAnsi="Times New Roman"/>
                <w:sz w:val="24"/>
                <w:szCs w:val="24"/>
              </w:rPr>
              <w:t xml:space="preserve">.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ф.=Числ-ть труд. ф./Числ-ть безр. ф.*100,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за отчетный период, фактический;</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 xml:space="preserve">Числ-ть безр. ф. – численность </w:t>
            </w:r>
            <w:r w:rsidRPr="00363E42">
              <w:rPr>
                <w:rFonts w:ascii="Times New Roman" w:hAnsi="Times New Roman"/>
                <w:sz w:val="24"/>
                <w:szCs w:val="24"/>
              </w:rPr>
              <w:lastRenderedPageBreak/>
              <w:t>безработных граждан, зарегистрированных в учреждениях занятости населения в отчетном периоде, фактическая.</w:t>
            </w:r>
            <w:r w:rsidRPr="00363E42">
              <w:rPr>
                <w:rFonts w:ascii="Times New Roman" w:hAnsi="Times New Roman"/>
                <w:b/>
                <w:sz w:val="24"/>
                <w:szCs w:val="24"/>
              </w:rPr>
              <w:t xml:space="preserve">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пл.=Числ-ть труд. пл./Числ-ть безр.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в</w:t>
            </w:r>
            <w:proofErr w:type="gramEnd"/>
            <w:r w:rsidRPr="00363E42">
              <w:rPr>
                <w:rFonts w:ascii="Times New Roman" w:hAnsi="Times New Roman"/>
                <w:sz w:val="24"/>
                <w:szCs w:val="24"/>
              </w:rPr>
              <w:t>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планируемый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Числ-ть безр. пл. – численность безработных граждан, зарегистрированных в учреждениях занятости населения, планируемая на отчетный период.</w:t>
            </w:r>
            <w:r w:rsidRPr="00363E42">
              <w:rPr>
                <w:rFonts w:ascii="Times New Roman" w:hAnsi="Times New Roman"/>
                <w:b/>
                <w:sz w:val="24"/>
                <w:szCs w:val="24"/>
              </w:rPr>
              <w:t xml:space="preserve">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Данные дополнительной статистической отчетности 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1</w:t>
            </w:r>
            <w:r>
              <w:rPr>
                <w:rFonts w:ascii="Times New Roman" w:hAnsi="Times New Roman"/>
                <w:sz w:val="24"/>
                <w:szCs w:val="24"/>
              </w:rPr>
              <w:t>7</w:t>
            </w:r>
            <w:r w:rsidRPr="00363E42">
              <w:rPr>
                <w:rFonts w:ascii="Times New Roman" w:hAnsi="Times New Roman"/>
                <w:sz w:val="24"/>
                <w:szCs w:val="24"/>
              </w:rPr>
              <w:t xml:space="preserve">. Уровень обеспеченности безработных граждан государственными услугами в части осуществления социальных выплат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Достигается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реализации основного мероприятия 1.1.1.1.3.1 плана реализации  мероприятий государственной программы (таблица 3).</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 ф.=Числ. получ.  пос. ф./</w:t>
            </w:r>
            <w:r w:rsidRPr="00363E42">
              <w:rPr>
                <w:rFonts w:ascii="Times New Roman" w:hAnsi="Times New Roman"/>
                <w:sz w:val="24"/>
                <w:szCs w:val="24"/>
              </w:rPr>
              <w:br/>
              <w:t>Числ. безр. ф.*100,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 ф. - уровень обеспеченности безработных граждан государственными услугами в части осуществления социальных выплат, фактический;</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получ. пос. ф. – численность безработных граждан, получающих социальные выплаты в отчетном периоде,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безр. ф. – численность безработных граждан, зарегистрированных в учреждениях занятости населения за отчетный период</w:t>
            </w:r>
            <w:r w:rsidRPr="00363E42">
              <w:rPr>
                <w:rFonts w:ascii="Times New Roman" w:hAnsi="Times New Roman"/>
                <w:b/>
                <w:sz w:val="24"/>
                <w:szCs w:val="24"/>
              </w:rPr>
              <w:t xml:space="preserve">, </w:t>
            </w:r>
            <w:r w:rsidRPr="00363E42">
              <w:rPr>
                <w:rFonts w:ascii="Times New Roman" w:hAnsi="Times New Roman"/>
                <w:sz w:val="24"/>
                <w:szCs w:val="24"/>
              </w:rPr>
              <w:t>фактическая.</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 пл.=Числ. получ.  пос. пл./</w:t>
            </w:r>
            <w:r w:rsidRPr="00363E42">
              <w:rPr>
                <w:rFonts w:ascii="Times New Roman" w:hAnsi="Times New Roman"/>
                <w:sz w:val="24"/>
                <w:szCs w:val="24"/>
              </w:rPr>
              <w:br/>
              <w:t>Числ. безр.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о</w:t>
            </w:r>
            <w:proofErr w:type="gramEnd"/>
            <w:r w:rsidRPr="00363E42">
              <w:rPr>
                <w:rFonts w:ascii="Times New Roman" w:hAnsi="Times New Roman"/>
                <w:sz w:val="24"/>
                <w:szCs w:val="24"/>
              </w:rPr>
              <w:t>бесп. пл. - уровень обеспеченности безработных граждан государственными услугами в части осуществления социальных выплат, планируемый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получ. пос. пл. – численность безработных граждан, получающих социальные выплаты в отчетном периоде, планируемая;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безр. пл. – численность безработных граждан, зарегистрированных в учреждениях занятости населения</w:t>
            </w:r>
            <w:r w:rsidRPr="00363E42">
              <w:rPr>
                <w:rFonts w:ascii="Times New Roman" w:hAnsi="Times New Roman"/>
                <w:b/>
                <w:sz w:val="24"/>
                <w:szCs w:val="24"/>
              </w:rPr>
              <w:t xml:space="preserve">, </w:t>
            </w:r>
            <w:r w:rsidRPr="00363E42">
              <w:rPr>
                <w:rFonts w:ascii="Times New Roman" w:hAnsi="Times New Roman"/>
                <w:sz w:val="24"/>
                <w:szCs w:val="24"/>
              </w:rPr>
              <w:t>планируемая на отчетный период</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w:t>
            </w:r>
            <w:r w:rsidRPr="00363E42">
              <w:rPr>
                <w:rFonts w:ascii="Times New Roman" w:hAnsi="Times New Roman"/>
                <w:sz w:val="24"/>
                <w:szCs w:val="24"/>
              </w:rPr>
              <w:lastRenderedPageBreak/>
              <w:t>занятости населения» (срок представления: 7-е число месяца, следующего за отчетным периодом)</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1</w:t>
            </w:r>
            <w:r>
              <w:rPr>
                <w:rFonts w:ascii="Times New Roman" w:hAnsi="Times New Roman"/>
                <w:sz w:val="24"/>
                <w:szCs w:val="24"/>
              </w:rPr>
              <w:t>8</w:t>
            </w:r>
            <w:r w:rsidRPr="00363E42">
              <w:rPr>
                <w:rFonts w:ascii="Times New Roman" w:hAnsi="Times New Roman"/>
                <w:sz w:val="24"/>
                <w:szCs w:val="24"/>
              </w:rPr>
              <w:t xml:space="preserve">.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 xml:space="preserve">в </w:t>
            </w:r>
            <w:r w:rsidRPr="00363E42">
              <w:rPr>
                <w:rFonts w:ascii="Times New Roman" w:hAnsi="Times New Roman"/>
                <w:bCs/>
                <w:sz w:val="24"/>
                <w:szCs w:val="24"/>
              </w:rPr>
              <w:lastRenderedPageBreak/>
              <w:t xml:space="preserve">области содействия занятости населения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.=Числ. гражд. удов. ф./Числ. гражд. ф.*100,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 уровень удовлетворенности граждан, ищущих </w:t>
            </w:r>
            <w:r w:rsidRPr="00363E42">
              <w:rPr>
                <w:rFonts w:ascii="Times New Roman" w:hAnsi="Times New Roman"/>
                <w:sz w:val="24"/>
                <w:szCs w:val="24"/>
              </w:rPr>
              <w:lastRenderedPageBreak/>
              <w:t xml:space="preserve">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за отчетный период, фактический</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гражд.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численность граждан, удовлетворенных предоставленными государственными услугами за отчетный период,  фактическая;</w:t>
            </w:r>
          </w:p>
          <w:p w:rsidR="00E40189" w:rsidRPr="00363E42" w:rsidRDefault="00E40189" w:rsidP="00961769">
            <w:pPr>
              <w:spacing w:after="0" w:line="240" w:lineRule="auto"/>
              <w:rPr>
                <w:rFonts w:ascii="Times New Roman" w:hAnsi="Times New Roman"/>
                <w:sz w:val="24"/>
                <w:szCs w:val="24"/>
              </w:rPr>
            </w:pPr>
            <w:proofErr w:type="gramStart"/>
            <w:r w:rsidRPr="00363E42">
              <w:rPr>
                <w:rFonts w:ascii="Times New Roman" w:hAnsi="Times New Roman"/>
                <w:sz w:val="24"/>
                <w:szCs w:val="24"/>
              </w:rPr>
              <w:t>Числ. гражд. ф. – численность опрошенных граждан об удовлетворенности предоставленными государственными услугами за отчетный период, фактическая (в рамках реализации основного мероприятия 1.1.1.1.1.1 плана реализации  мероприятий государственной программы (таблица 3).</w:t>
            </w:r>
            <w:proofErr w:type="gramEnd"/>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л.=Числ. гражд. удов. пл./Числ. гражд.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л.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гражд.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численность граждан, удовлетворенных предоставленными государственными услугами, планируемая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 гражд. пл. – численность опрошенных граждан об </w:t>
            </w:r>
            <w:r w:rsidRPr="00363E42">
              <w:rPr>
                <w:rFonts w:ascii="Times New Roman" w:hAnsi="Times New Roman"/>
                <w:sz w:val="24"/>
                <w:szCs w:val="24"/>
              </w:rPr>
              <w:lastRenderedPageBreak/>
              <w:t xml:space="preserve">удовлетворенности предоставленными государственными услугами, планируемая на отчетный период.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опроса граждан, обращающихся в учреждения занятости населения за содействием в поиске подходящей работы</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(срок представления: по запросу Минтруда и соцразвития НСО)</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1</w:t>
            </w:r>
            <w:r>
              <w:rPr>
                <w:rFonts w:ascii="Times New Roman" w:eastAsia="Arial Unicode MS" w:hAnsi="Times New Roman"/>
                <w:sz w:val="24"/>
                <w:szCs w:val="24"/>
              </w:rPr>
              <w:t>9</w:t>
            </w:r>
            <w:r w:rsidRPr="00363E42">
              <w:rPr>
                <w:rFonts w:ascii="Times New Roman" w:eastAsia="Arial Unicode MS" w:hAnsi="Times New Roman"/>
                <w:sz w:val="24"/>
                <w:szCs w:val="24"/>
              </w:rPr>
              <w:t>.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под федеральным управлением (с ФЦК)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lastRenderedPageBreak/>
              <w:t>Выполнение показателя достигается, в том числе, за счет реализации детализированных мероприятий 1.1.1.1.5.1.</w:t>
            </w:r>
            <w:r>
              <w:rPr>
                <w:rFonts w:ascii="Times New Roman" w:hAnsi="Times New Roman"/>
                <w:sz w:val="24"/>
                <w:szCs w:val="24"/>
              </w:rPr>
              <w:t>2</w:t>
            </w:r>
            <w:r w:rsidRPr="00363E42">
              <w:rPr>
                <w:rFonts w:ascii="Times New Roman" w:hAnsi="Times New Roman"/>
                <w:sz w:val="24"/>
                <w:szCs w:val="24"/>
              </w:rPr>
              <w:t xml:space="preserve">  и  1.1.1.1.5.1.</w:t>
            </w:r>
            <w:r>
              <w:rPr>
                <w:rFonts w:ascii="Times New Roman" w:hAnsi="Times New Roman"/>
                <w:sz w:val="24"/>
                <w:szCs w:val="24"/>
              </w:rPr>
              <w:t>3</w:t>
            </w:r>
            <w:r w:rsidRPr="00363E42">
              <w:rPr>
                <w:rFonts w:ascii="Times New Roman" w:hAnsi="Times New Roman"/>
                <w:sz w:val="24"/>
                <w:szCs w:val="24"/>
              </w:rPr>
              <w:t xml:space="preserve"> (мероприятия основного мероприятия 1.1.1.1.5.1) плана реализации мероприятий государственной программы, таблица 3</w:t>
            </w:r>
          </w:p>
        </w:tc>
        <w:tc>
          <w:tcPr>
            <w:tcW w:w="3118" w:type="dxa"/>
          </w:tcPr>
          <w:p w:rsidR="00E40189" w:rsidRPr="00363E42" w:rsidRDefault="00E40189" w:rsidP="00961769">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eastAsia="Arial Unicode MS" w:hAnsi="Times New Roman"/>
                <w:sz w:val="24"/>
                <w:szCs w:val="24"/>
              </w:rPr>
            </w:pPr>
            <w:r>
              <w:rPr>
                <w:rFonts w:ascii="Times New Roman" w:hAnsi="Times New Roman"/>
                <w:color w:val="000000"/>
                <w:spacing w:val="-2"/>
                <w:sz w:val="24"/>
                <w:szCs w:val="24"/>
              </w:rPr>
              <w:lastRenderedPageBreak/>
              <w:t>20</w:t>
            </w:r>
            <w:r w:rsidRPr="00363E42">
              <w:rPr>
                <w:rFonts w:ascii="Times New Roman" w:hAnsi="Times New Roman"/>
                <w:color w:val="000000"/>
                <w:spacing w:val="-2"/>
                <w:sz w:val="24"/>
                <w:szCs w:val="24"/>
              </w:rPr>
              <w:t xml:space="preserve">. Количество предприятий - участников, внедряющих мероприятия национального проекта под региональным управлением (с </w:t>
            </w:r>
            <w:r>
              <w:rPr>
                <w:rFonts w:ascii="Times New Roman" w:hAnsi="Times New Roman"/>
                <w:color w:val="000000"/>
                <w:spacing w:val="-2"/>
                <w:sz w:val="24"/>
                <w:szCs w:val="24"/>
              </w:rPr>
              <w:t>РЦК)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 xml:space="preserve">4 </w:t>
            </w:r>
            <w:r w:rsidRPr="00363E42">
              <w:rPr>
                <w:rFonts w:ascii="Times New Roman" w:hAnsi="Times New Roman"/>
                <w:color w:val="000000"/>
                <w:sz w:val="24"/>
                <w:szCs w:val="24"/>
              </w:rPr>
              <w:t>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lastRenderedPageBreak/>
              <w:t>Выполнение показателя достигается, в том числе, за счет реализации детализированных мероприятий 1.1.1.1.5.1.</w:t>
            </w:r>
            <w:r>
              <w:rPr>
                <w:rFonts w:ascii="Times New Roman" w:hAnsi="Times New Roman"/>
                <w:sz w:val="24"/>
                <w:szCs w:val="24"/>
              </w:rPr>
              <w:t>2</w:t>
            </w:r>
            <w:r w:rsidRPr="00363E42">
              <w:rPr>
                <w:rFonts w:ascii="Times New Roman" w:hAnsi="Times New Roman"/>
                <w:sz w:val="24"/>
                <w:szCs w:val="24"/>
              </w:rPr>
              <w:t xml:space="preserve">  и  1.1.1.1.5.1.</w:t>
            </w:r>
            <w:r>
              <w:rPr>
                <w:rFonts w:ascii="Times New Roman" w:hAnsi="Times New Roman"/>
                <w:sz w:val="24"/>
                <w:szCs w:val="24"/>
              </w:rPr>
              <w:t>3</w:t>
            </w:r>
            <w:r w:rsidRPr="00363E42">
              <w:rPr>
                <w:rFonts w:ascii="Times New Roman" w:hAnsi="Times New Roman"/>
                <w:sz w:val="24"/>
                <w:szCs w:val="24"/>
              </w:rPr>
              <w:t xml:space="preserve"> (мероприятия основного мероприятия 1.1.1.1.5.1) плана реализации мероприятий государственной программы, таблица 3</w:t>
            </w:r>
          </w:p>
        </w:tc>
        <w:tc>
          <w:tcPr>
            <w:tcW w:w="3118" w:type="dxa"/>
          </w:tcPr>
          <w:p w:rsidR="00E40189" w:rsidRPr="00363E42" w:rsidRDefault="00E40189" w:rsidP="00961769">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eastAsia="Arial Unicode MS" w:hAnsi="Times New Roman"/>
                <w:sz w:val="24"/>
                <w:szCs w:val="24"/>
              </w:rPr>
            </w:pPr>
            <w:r>
              <w:rPr>
                <w:rFonts w:ascii="Times New Roman" w:eastAsia="Arial Unicode MS" w:hAnsi="Times New Roman"/>
                <w:sz w:val="24"/>
                <w:szCs w:val="24"/>
              </w:rPr>
              <w:lastRenderedPageBreak/>
              <w:t>21</w:t>
            </w:r>
            <w:r w:rsidRPr="00363E42">
              <w:rPr>
                <w:rFonts w:ascii="Times New Roman" w:eastAsia="Arial Unicode MS" w:hAnsi="Times New Roman"/>
                <w:sz w:val="24"/>
                <w:szCs w:val="24"/>
              </w:rPr>
              <w:t>.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самостоятельно</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 xml:space="preserve">4 </w:t>
            </w:r>
            <w:r w:rsidRPr="00363E42">
              <w:rPr>
                <w:rFonts w:ascii="Times New Roman" w:hAnsi="Times New Roman"/>
                <w:color w:val="000000"/>
                <w:sz w:val="24"/>
                <w:szCs w:val="24"/>
              </w:rPr>
              <w:t>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lastRenderedPageBreak/>
              <w:t>Выполнение показателя достигается, в том числе, за счет реализации детализированных мероприятий 1.1.1.1.5.1.</w:t>
            </w:r>
            <w:r>
              <w:rPr>
                <w:rFonts w:ascii="Times New Roman" w:hAnsi="Times New Roman"/>
                <w:sz w:val="24"/>
                <w:szCs w:val="24"/>
              </w:rPr>
              <w:t>2</w:t>
            </w:r>
            <w:r w:rsidRPr="00363E42">
              <w:rPr>
                <w:rFonts w:ascii="Times New Roman" w:hAnsi="Times New Roman"/>
                <w:sz w:val="24"/>
                <w:szCs w:val="24"/>
              </w:rPr>
              <w:t xml:space="preserve">  и  1.1.1.1.5.1.</w:t>
            </w:r>
            <w:r>
              <w:rPr>
                <w:rFonts w:ascii="Times New Roman" w:hAnsi="Times New Roman"/>
                <w:sz w:val="24"/>
                <w:szCs w:val="24"/>
              </w:rPr>
              <w:t>3</w:t>
            </w:r>
            <w:r w:rsidRPr="00363E42">
              <w:rPr>
                <w:rFonts w:ascii="Times New Roman" w:hAnsi="Times New Roman"/>
                <w:sz w:val="24"/>
                <w:szCs w:val="24"/>
              </w:rPr>
              <w:t xml:space="preserve"> (мероприятия основного мероприятия 1.1.1.1.5.1) плана реализации мероприятий государственной программы, таблица 3</w:t>
            </w:r>
          </w:p>
        </w:tc>
        <w:tc>
          <w:tcPr>
            <w:tcW w:w="3118" w:type="dxa"/>
          </w:tcPr>
          <w:p w:rsidR="00E40189" w:rsidRPr="00363E42" w:rsidRDefault="00E40189" w:rsidP="00961769">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5D6D5B" w:rsidRDefault="00E40189" w:rsidP="00961769">
            <w:pPr>
              <w:spacing w:after="0" w:line="240" w:lineRule="auto"/>
              <w:rPr>
                <w:rFonts w:ascii="Times New Roman" w:hAnsi="Times New Roman"/>
                <w:sz w:val="24"/>
                <w:szCs w:val="24"/>
              </w:rPr>
            </w:pPr>
            <w:r w:rsidRPr="005D6D5B">
              <w:rPr>
                <w:rFonts w:ascii="Times New Roman" w:eastAsia="Arial Unicode MS" w:hAnsi="Times New Roman"/>
                <w:sz w:val="24"/>
                <w:szCs w:val="24"/>
              </w:rPr>
              <w:lastRenderedPageBreak/>
              <w:t>22. </w:t>
            </w:r>
            <w:r w:rsidRPr="005D6D5B">
              <w:rPr>
                <w:rFonts w:ascii="Times New Roman" w:hAnsi="Times New Roman"/>
                <w:color w:val="000000"/>
                <w:spacing w:val="-2"/>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w:t>
            </w:r>
            <w:r w:rsidRPr="00363E42">
              <w:rPr>
                <w:rFonts w:ascii="Times New Roman" w:hAnsi="Times New Roman"/>
                <w:color w:val="000000"/>
                <w:sz w:val="24"/>
                <w:szCs w:val="24"/>
              </w:rPr>
              <w:lastRenderedPageBreak/>
              <w:t>№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E40189" w:rsidRPr="00363E42" w:rsidRDefault="00E40189" w:rsidP="00961769">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5D6D5B" w:rsidRDefault="00E40189" w:rsidP="00961769">
            <w:pPr>
              <w:spacing w:after="0" w:line="240" w:lineRule="auto"/>
              <w:rPr>
                <w:rFonts w:ascii="Times New Roman" w:eastAsia="Arial Unicode MS" w:hAnsi="Times New Roman"/>
                <w:sz w:val="24"/>
                <w:szCs w:val="24"/>
              </w:rPr>
            </w:pPr>
            <w:r w:rsidRPr="005D6D5B">
              <w:rPr>
                <w:rFonts w:ascii="Times New Roman" w:eastAsia="Arial Unicode MS" w:hAnsi="Times New Roman"/>
                <w:sz w:val="24"/>
                <w:szCs w:val="24"/>
              </w:rPr>
              <w:lastRenderedPageBreak/>
              <w:t>23. </w:t>
            </w:r>
            <w:r w:rsidRPr="005D6D5B">
              <w:rPr>
                <w:rFonts w:ascii="Times New Roman" w:hAnsi="Times New Roman"/>
                <w:color w:val="000000"/>
                <w:spacing w:val="-2"/>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 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 xml:space="preserve">4 </w:t>
            </w:r>
            <w:r w:rsidRPr="00363E42">
              <w:rPr>
                <w:rFonts w:ascii="Times New Roman" w:hAnsi="Times New Roman"/>
                <w:color w:val="000000"/>
                <w:sz w:val="24"/>
                <w:szCs w:val="24"/>
              </w:rPr>
              <w:t>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w:t>
            </w:r>
            <w:r w:rsidRPr="00363E42">
              <w:rPr>
                <w:rFonts w:ascii="Times New Roman" w:hAnsi="Times New Roman"/>
                <w:color w:val="000000"/>
                <w:sz w:val="24"/>
                <w:szCs w:val="24"/>
              </w:rPr>
              <w:lastRenderedPageBreak/>
              <w:t>№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E40189" w:rsidRPr="00363E42" w:rsidRDefault="00E40189" w:rsidP="00961769">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 xml:space="preserve">компетенций в сфере производительности труда. </w:t>
            </w: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E40189" w:rsidRPr="00363E42" w:rsidTr="00961769">
        <w:trPr>
          <w:gridBefore w:val="1"/>
          <w:wBefore w:w="6" w:type="dxa"/>
          <w:trHeight w:val="333"/>
        </w:trPr>
        <w:tc>
          <w:tcPr>
            <w:tcW w:w="3368" w:type="dxa"/>
          </w:tcPr>
          <w:p w:rsidR="00E40189" w:rsidRPr="002D3DD6" w:rsidRDefault="00E40189" w:rsidP="00961769">
            <w:pPr>
              <w:spacing w:after="0" w:line="240" w:lineRule="auto"/>
              <w:rPr>
                <w:rFonts w:ascii="Times New Roman" w:eastAsia="Arial Unicode MS" w:hAnsi="Times New Roman"/>
                <w:sz w:val="24"/>
                <w:szCs w:val="24"/>
              </w:rPr>
            </w:pPr>
            <w:r w:rsidRPr="002D3DD6">
              <w:rPr>
                <w:rFonts w:ascii="Times New Roman" w:eastAsia="Arial Unicode MS" w:hAnsi="Times New Roman"/>
                <w:sz w:val="24"/>
                <w:szCs w:val="24"/>
              </w:rPr>
              <w:lastRenderedPageBreak/>
              <w:t>24. </w:t>
            </w:r>
            <w:r w:rsidRPr="002D3DD6">
              <w:rPr>
                <w:rFonts w:ascii="Times New Roman" w:hAnsi="Times New Roman"/>
                <w:color w:val="000000"/>
                <w:spacing w:val="-2"/>
                <w:sz w:val="24"/>
                <w:szCs w:val="24"/>
              </w:rPr>
              <w:t xml:space="preserve">Количество обученных сотрудников предприятий - участников в </w:t>
            </w:r>
            <w:proofErr w:type="gramStart"/>
            <w:r w:rsidRPr="002D3DD6">
              <w:rPr>
                <w:rFonts w:ascii="Times New Roman" w:hAnsi="Times New Roman"/>
                <w:color w:val="000000"/>
                <w:spacing w:val="-2"/>
                <w:sz w:val="24"/>
                <w:szCs w:val="24"/>
              </w:rPr>
              <w:t>рамках</w:t>
            </w:r>
            <w:proofErr w:type="gramEnd"/>
            <w:r w:rsidRPr="002D3DD6">
              <w:rPr>
                <w:rFonts w:ascii="Times New Roman" w:hAnsi="Times New Roman"/>
                <w:color w:val="000000"/>
                <w:spacing w:val="-2"/>
                <w:sz w:val="24"/>
                <w:szCs w:val="24"/>
              </w:rPr>
              <w:t xml:space="preserve"> реализации мероприятий по повышению производительности труда самостоятельно, а также органов исполнительной власти</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proofErr w:type="gramStart"/>
            <w:r w:rsidRPr="00363E42">
              <w:rPr>
                <w:rFonts w:ascii="Times New Roman" w:hAnsi="Times New Roman"/>
                <w:color w:val="000000"/>
                <w:sz w:val="24"/>
                <w:szCs w:val="24"/>
              </w:rPr>
              <w:t>между</w:t>
            </w:r>
            <w:proofErr w:type="gramEnd"/>
            <w:r w:rsidRPr="00363E42">
              <w:rPr>
                <w:rFonts w:ascii="Times New Roman" w:hAnsi="Times New Roman"/>
                <w:color w:val="000000"/>
                <w:sz w:val="24"/>
                <w:szCs w:val="24"/>
              </w:rPr>
              <w:t xml:space="preserve">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w:t>
            </w:r>
            <w:r w:rsidRPr="00363E42">
              <w:rPr>
                <w:rFonts w:ascii="Times New Roman" w:hAnsi="Times New Roman"/>
                <w:color w:val="000000"/>
                <w:sz w:val="24"/>
                <w:szCs w:val="24"/>
              </w:rPr>
              <w:lastRenderedPageBreak/>
              <w:t>№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E40189" w:rsidRPr="00363E42" w:rsidRDefault="00E40189" w:rsidP="00961769">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компетенций в сфере производительности труда.</w:t>
            </w:r>
            <w:r w:rsidRPr="00363E42">
              <w:rPr>
                <w:rFonts w:ascii="Times New Roman" w:hAnsi="Times New Roman"/>
                <w:sz w:val="24"/>
                <w:szCs w:val="24"/>
              </w:rPr>
              <w:t xml:space="preserve"> Срок представления информации до 15 числа месяца, следующего за отчетным периодом</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25. Количество представителей региональных команд, прошедших обучение инструментам повышения производительности труда</w:t>
            </w:r>
          </w:p>
        </w:tc>
        <w:tc>
          <w:tcPr>
            <w:tcW w:w="1700" w:type="dxa"/>
          </w:tcPr>
          <w:p w:rsidR="00E40189" w:rsidRPr="00363E42" w:rsidRDefault="000B035C" w:rsidP="00961769">
            <w:pPr>
              <w:spacing w:after="0" w:line="240" w:lineRule="auto"/>
              <w:jc w:val="center"/>
              <w:rPr>
                <w:rFonts w:ascii="Times New Roman" w:hAnsi="Times New Roman"/>
                <w:sz w:val="24"/>
                <w:szCs w:val="24"/>
              </w:rPr>
            </w:pPr>
            <w:r>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Pr>
                <w:rFonts w:ascii="Times New Roman" w:hAnsi="Times New Roman"/>
                <w:sz w:val="24"/>
                <w:szCs w:val="24"/>
              </w:rPr>
              <w:t xml:space="preserve">По данным </w:t>
            </w:r>
            <w:r w:rsidRPr="00363E42">
              <w:rPr>
                <w:rFonts w:ascii="Times New Roman" w:hAnsi="Times New Roman"/>
                <w:sz w:val="24"/>
                <w:szCs w:val="24"/>
              </w:rPr>
              <w:t xml:space="preserve">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0528BB" w:rsidRDefault="00E40189" w:rsidP="00961769">
            <w:pPr>
              <w:spacing w:after="0" w:line="240" w:lineRule="auto"/>
              <w:rPr>
                <w:rFonts w:ascii="Times New Roman" w:hAnsi="Times New Roman"/>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w:t>
            </w:r>
            <w:r>
              <w:rPr>
                <w:rFonts w:ascii="Times New Roman" w:eastAsia="Arial Unicode MS" w:hAnsi="Times New Roman"/>
                <w:sz w:val="24"/>
                <w:szCs w:val="24"/>
              </w:rPr>
              <w:t xml:space="preserve"> </w:t>
            </w:r>
            <w:r w:rsidRPr="00363E42">
              <w:rPr>
                <w:rFonts w:ascii="Times New Roman" w:eastAsia="Arial Unicode MS" w:hAnsi="Times New Roman"/>
                <w:sz w:val="24"/>
                <w:szCs w:val="24"/>
              </w:rPr>
              <w:t xml:space="preserve">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Pr>
                <w:rFonts w:ascii="Times New Roman" w:hAnsi="Times New Roman"/>
                <w:color w:val="000000"/>
                <w:sz w:val="24"/>
                <w:szCs w:val="24"/>
              </w:rPr>
              <w:t>20037-5)</w:t>
            </w:r>
            <w:r w:rsidR="000528BB">
              <w:rPr>
                <w:rFonts w:ascii="Times New Roman" w:hAnsi="Times New Roman"/>
                <w:color w:val="000000"/>
                <w:sz w:val="24"/>
                <w:szCs w:val="24"/>
              </w:rPr>
              <w:t>.</w:t>
            </w:r>
          </w:p>
          <w:p w:rsidR="00E40189" w:rsidRPr="003B5F07" w:rsidRDefault="000528BB" w:rsidP="000528BB">
            <w:pPr>
              <w:spacing w:after="0" w:line="240" w:lineRule="auto"/>
              <w:rPr>
                <w:rFonts w:ascii="Times New Roman" w:hAnsi="Times New Roman"/>
                <w:b/>
                <w:sz w:val="24"/>
                <w:szCs w:val="24"/>
                <w:highlight w:val="yellow"/>
              </w:rPr>
            </w:pPr>
            <w:r w:rsidRPr="00363E42">
              <w:rPr>
                <w:rFonts w:ascii="Times New Roman" w:hAnsi="Times New Roman"/>
                <w:sz w:val="24"/>
                <w:szCs w:val="24"/>
              </w:rPr>
              <w:lastRenderedPageBreak/>
              <w:t>Выполнение показателя достигается, в том числе, за счет реализации детализированн</w:t>
            </w:r>
            <w:r>
              <w:rPr>
                <w:rFonts w:ascii="Times New Roman" w:hAnsi="Times New Roman"/>
                <w:sz w:val="24"/>
                <w:szCs w:val="24"/>
              </w:rPr>
              <w:t>ого</w:t>
            </w:r>
            <w:r w:rsidRPr="00363E42">
              <w:rPr>
                <w:rFonts w:ascii="Times New Roman" w:hAnsi="Times New Roman"/>
                <w:sz w:val="24"/>
                <w:szCs w:val="24"/>
              </w:rPr>
              <w:t xml:space="preserve"> мероприяти</w:t>
            </w:r>
            <w:r>
              <w:rPr>
                <w:rFonts w:ascii="Times New Roman" w:hAnsi="Times New Roman"/>
                <w:sz w:val="24"/>
                <w:szCs w:val="24"/>
              </w:rPr>
              <w:t>я</w:t>
            </w:r>
            <w:r w:rsidRPr="00363E42">
              <w:rPr>
                <w:rFonts w:ascii="Times New Roman" w:hAnsi="Times New Roman"/>
                <w:sz w:val="24"/>
                <w:szCs w:val="24"/>
              </w:rPr>
              <w:t xml:space="preserve"> 1.1.1.1.5.1.</w:t>
            </w:r>
            <w:r>
              <w:rPr>
                <w:rFonts w:ascii="Times New Roman" w:hAnsi="Times New Roman"/>
                <w:sz w:val="24"/>
                <w:szCs w:val="24"/>
              </w:rPr>
              <w:t>7</w:t>
            </w:r>
            <w:r w:rsidRPr="00363E42">
              <w:rPr>
                <w:rFonts w:ascii="Times New Roman" w:hAnsi="Times New Roman"/>
                <w:sz w:val="24"/>
                <w:szCs w:val="24"/>
              </w:rPr>
              <w:t xml:space="preserve"> основного мероприятия 1.1.1.1.5.1 плана реализации мероприятий государственной программы, таблица 3</w:t>
            </w:r>
          </w:p>
        </w:tc>
        <w:tc>
          <w:tcPr>
            <w:tcW w:w="3118" w:type="dxa"/>
          </w:tcPr>
          <w:p w:rsidR="00E40189" w:rsidRPr="003B5F07" w:rsidRDefault="00E40189" w:rsidP="00961769">
            <w:pPr>
              <w:spacing w:after="0" w:line="240" w:lineRule="auto"/>
              <w:rPr>
                <w:rFonts w:ascii="Times New Roman" w:hAnsi="Times New Roman"/>
                <w:sz w:val="24"/>
                <w:szCs w:val="24"/>
                <w:highlight w:val="yellow"/>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26. Количество региональных центров компетенций, созданных в Новосибирской области в целях распространения лучших практик производительности труда</w:t>
            </w:r>
          </w:p>
        </w:tc>
        <w:tc>
          <w:tcPr>
            <w:tcW w:w="1700" w:type="dxa"/>
          </w:tcPr>
          <w:p w:rsidR="00E40189" w:rsidRPr="00363E42" w:rsidRDefault="004552C7" w:rsidP="00961769">
            <w:pPr>
              <w:spacing w:after="0" w:line="240" w:lineRule="auto"/>
              <w:jc w:val="center"/>
              <w:rPr>
                <w:rFonts w:ascii="Times New Roman" w:hAnsi="Times New Roman"/>
                <w:sz w:val="24"/>
                <w:szCs w:val="24"/>
              </w:rPr>
            </w:pPr>
            <w:r>
              <w:rPr>
                <w:rFonts w:ascii="Times New Roman" w:hAnsi="Times New Roman"/>
                <w:sz w:val="24"/>
                <w:szCs w:val="24"/>
              </w:rPr>
              <w:t>квартальная</w:t>
            </w:r>
            <w:r w:rsidR="00E40189" w:rsidRPr="00363E42">
              <w:rPr>
                <w:rFonts w:ascii="Times New Roman" w:hAnsi="Times New Roman"/>
                <w:sz w:val="24"/>
                <w:szCs w:val="24"/>
              </w:rPr>
              <w:t xml:space="preserve"> </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w:t>
            </w:r>
            <w:r>
              <w:rPr>
                <w:rFonts w:ascii="Times New Roman" w:hAnsi="Times New Roman"/>
                <w:sz w:val="24"/>
                <w:szCs w:val="24"/>
              </w:rPr>
              <w:t>1</w:t>
            </w:r>
            <w:r w:rsidRPr="00363E42">
              <w:rPr>
                <w:rFonts w:ascii="Times New Roman" w:hAnsi="Times New Roman"/>
                <w:sz w:val="24"/>
                <w:szCs w:val="24"/>
              </w:rPr>
              <w:t xml:space="preserve"> плана реализации  мероприятий государственной программы (таблица 3).</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A94C8E"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proofErr w:type="gramStart"/>
            <w:r w:rsidRPr="00363E42">
              <w:rPr>
                <w:rFonts w:ascii="Times New Roman" w:hAnsi="Times New Roman"/>
                <w:color w:val="000000"/>
                <w:sz w:val="24"/>
                <w:szCs w:val="24"/>
              </w:rPr>
              <w:t>между</w:t>
            </w:r>
            <w:proofErr w:type="gramEnd"/>
            <w:r w:rsidRPr="00363E42">
              <w:rPr>
                <w:rFonts w:ascii="Times New Roman" w:hAnsi="Times New Roman"/>
                <w:color w:val="000000"/>
                <w:sz w:val="24"/>
                <w:szCs w:val="24"/>
              </w:rPr>
              <w:t xml:space="preserve">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Pr>
                <w:rFonts w:ascii="Times New Roman" w:hAnsi="Times New Roman"/>
                <w:color w:val="000000"/>
                <w:sz w:val="24"/>
                <w:szCs w:val="24"/>
              </w:rPr>
              <w:t>20037-5)</w:t>
            </w:r>
            <w:r w:rsidR="00A94C8E">
              <w:rPr>
                <w:rFonts w:ascii="Times New Roman" w:hAnsi="Times New Roman"/>
                <w:color w:val="000000"/>
                <w:sz w:val="24"/>
                <w:szCs w:val="24"/>
              </w:rPr>
              <w:t>.</w:t>
            </w:r>
          </w:p>
          <w:p w:rsidR="00E40189" w:rsidRPr="003B5F07" w:rsidRDefault="00A94C8E" w:rsidP="00CF68FC">
            <w:pPr>
              <w:spacing w:after="0" w:line="240" w:lineRule="auto"/>
              <w:rPr>
                <w:rFonts w:ascii="Times New Roman" w:hAnsi="Times New Roman"/>
                <w:b/>
                <w:sz w:val="24"/>
                <w:szCs w:val="24"/>
                <w:highlight w:val="yellow"/>
              </w:rPr>
            </w:pPr>
            <w:r w:rsidRPr="00363E42">
              <w:rPr>
                <w:rFonts w:ascii="Times New Roman" w:hAnsi="Times New Roman"/>
                <w:sz w:val="24"/>
                <w:szCs w:val="24"/>
              </w:rPr>
              <w:lastRenderedPageBreak/>
              <w:t>Выполнение показателя достигается</w:t>
            </w:r>
            <w:r>
              <w:rPr>
                <w:rFonts w:ascii="Times New Roman" w:hAnsi="Times New Roman"/>
                <w:sz w:val="24"/>
                <w:szCs w:val="24"/>
              </w:rPr>
              <w:t xml:space="preserve"> </w:t>
            </w:r>
            <w:r w:rsidRPr="00363E42">
              <w:rPr>
                <w:rFonts w:ascii="Times New Roman" w:hAnsi="Times New Roman"/>
                <w:sz w:val="24"/>
                <w:szCs w:val="24"/>
              </w:rPr>
              <w:t>за счет реализации детализированн</w:t>
            </w:r>
            <w:r>
              <w:rPr>
                <w:rFonts w:ascii="Times New Roman" w:hAnsi="Times New Roman"/>
                <w:sz w:val="24"/>
                <w:szCs w:val="24"/>
              </w:rPr>
              <w:t>ого</w:t>
            </w:r>
            <w:r w:rsidRPr="00363E42">
              <w:rPr>
                <w:rFonts w:ascii="Times New Roman" w:hAnsi="Times New Roman"/>
                <w:sz w:val="24"/>
                <w:szCs w:val="24"/>
              </w:rPr>
              <w:t xml:space="preserve"> мероприяти</w:t>
            </w:r>
            <w:r>
              <w:rPr>
                <w:rFonts w:ascii="Times New Roman" w:hAnsi="Times New Roman"/>
                <w:sz w:val="24"/>
                <w:szCs w:val="24"/>
              </w:rPr>
              <w:t>я</w:t>
            </w:r>
            <w:r w:rsidRPr="00363E42">
              <w:rPr>
                <w:rFonts w:ascii="Times New Roman" w:hAnsi="Times New Roman"/>
                <w:sz w:val="24"/>
                <w:szCs w:val="24"/>
              </w:rPr>
              <w:t xml:space="preserve"> 1.1.1.1.5.1.</w:t>
            </w:r>
            <w:r>
              <w:rPr>
                <w:rFonts w:ascii="Times New Roman" w:hAnsi="Times New Roman"/>
                <w:sz w:val="24"/>
                <w:szCs w:val="24"/>
              </w:rPr>
              <w:t>1</w:t>
            </w:r>
            <w:r w:rsidRPr="00363E42">
              <w:rPr>
                <w:rFonts w:ascii="Times New Roman" w:hAnsi="Times New Roman"/>
                <w:sz w:val="24"/>
                <w:szCs w:val="24"/>
              </w:rPr>
              <w:t xml:space="preserve"> основного мероприятия 1.1.1.1.5.1 плана реализации мероприятий государственной программы, таблица 3</w:t>
            </w:r>
            <w:r w:rsidR="00E40189" w:rsidRPr="00363E42">
              <w:rPr>
                <w:rFonts w:ascii="Times New Roman" w:hAnsi="Times New Roman"/>
                <w:color w:val="000000"/>
                <w:sz w:val="24"/>
                <w:szCs w:val="24"/>
              </w:rPr>
              <w:t xml:space="preserve"> </w:t>
            </w:r>
          </w:p>
        </w:tc>
        <w:tc>
          <w:tcPr>
            <w:tcW w:w="3118" w:type="dxa"/>
          </w:tcPr>
          <w:p w:rsidR="00E40189" w:rsidRPr="00E37E38" w:rsidRDefault="00E40189" w:rsidP="00961769">
            <w:pPr>
              <w:spacing w:after="0" w:line="240" w:lineRule="auto"/>
              <w:rPr>
                <w:rFonts w:ascii="Times New Roman" w:hAnsi="Times New Roman"/>
                <w:color w:val="212121"/>
                <w:sz w:val="24"/>
                <w:szCs w:val="24"/>
                <w:shd w:val="clear" w:color="auto" w:fill="FFFFFF"/>
              </w:rPr>
            </w:pPr>
            <w:r>
              <w:rPr>
                <w:rFonts w:ascii="Times New Roman" w:hAnsi="Times New Roman"/>
                <w:sz w:val="24"/>
                <w:szCs w:val="24"/>
              </w:rPr>
              <w:lastRenderedPageBreak/>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w:t>
            </w:r>
            <w:r w:rsidRPr="00E37E38">
              <w:rPr>
                <w:rFonts w:ascii="Times New Roman" w:hAnsi="Times New Roman"/>
                <w:sz w:val="24"/>
                <w:szCs w:val="24"/>
              </w:rPr>
              <w:t>остановление</w:t>
            </w:r>
            <w:r>
              <w:rPr>
                <w:rFonts w:ascii="Times New Roman" w:hAnsi="Times New Roman"/>
                <w:sz w:val="24"/>
                <w:szCs w:val="24"/>
              </w:rPr>
              <w:t>м</w:t>
            </w:r>
            <w:r w:rsidRPr="00E37E38">
              <w:rPr>
                <w:rFonts w:ascii="Times New Roman" w:hAnsi="Times New Roman"/>
                <w:sz w:val="24"/>
                <w:szCs w:val="24"/>
              </w:rPr>
              <w:t xml:space="preserve"> Правительства Новосибирской области </w:t>
            </w:r>
          </w:p>
          <w:p w:rsidR="00E40189" w:rsidRPr="003B5F07" w:rsidRDefault="00E40189" w:rsidP="00961769">
            <w:pPr>
              <w:spacing w:after="0" w:line="240" w:lineRule="auto"/>
              <w:rPr>
                <w:rFonts w:ascii="Times New Roman" w:hAnsi="Times New Roman"/>
                <w:sz w:val="24"/>
                <w:szCs w:val="24"/>
                <w:highlight w:val="yellow"/>
              </w:rPr>
            </w:pPr>
            <w:r w:rsidRPr="00E37E38">
              <w:rPr>
                <w:rFonts w:ascii="Times New Roman" w:hAnsi="Times New Roman"/>
                <w:color w:val="212121"/>
                <w:sz w:val="24"/>
                <w:szCs w:val="24"/>
                <w:shd w:val="clear" w:color="auto" w:fill="FFFFFF"/>
              </w:rPr>
              <w:t>от 31.12.2019 № 522-п «О Региональном центре компетенций в сфере производительности труда»</w:t>
            </w:r>
            <w:r>
              <w:rPr>
                <w:rFonts w:ascii="Times New Roman" w:hAnsi="Times New Roman"/>
                <w:color w:val="212121"/>
                <w:sz w:val="24"/>
                <w:szCs w:val="24"/>
                <w:shd w:val="clear" w:color="auto" w:fill="FFFFFF"/>
              </w:rPr>
              <w:t xml:space="preserve"> Региональны</w:t>
            </w:r>
            <w:r w:rsidRPr="00E37E38">
              <w:rPr>
                <w:rFonts w:ascii="Times New Roman" w:hAnsi="Times New Roman"/>
                <w:color w:val="212121"/>
                <w:sz w:val="24"/>
                <w:szCs w:val="24"/>
                <w:shd w:val="clear" w:color="auto" w:fill="FFFFFF"/>
              </w:rPr>
              <w:t>м центр</w:t>
            </w:r>
            <w:r>
              <w:rPr>
                <w:rFonts w:ascii="Times New Roman" w:hAnsi="Times New Roman"/>
                <w:color w:val="212121"/>
                <w:sz w:val="24"/>
                <w:szCs w:val="24"/>
                <w:shd w:val="clear" w:color="auto" w:fill="FFFFFF"/>
              </w:rPr>
              <w:t>ом</w:t>
            </w:r>
            <w:r w:rsidRPr="00E37E38">
              <w:rPr>
                <w:rFonts w:ascii="Times New Roman" w:hAnsi="Times New Roman"/>
                <w:color w:val="212121"/>
                <w:sz w:val="24"/>
                <w:szCs w:val="24"/>
                <w:shd w:val="clear" w:color="auto" w:fill="FFFFFF"/>
              </w:rPr>
              <w:t xml:space="preserve"> компетенций в сфере производительности труда</w:t>
            </w:r>
            <w:r>
              <w:rPr>
                <w:rFonts w:ascii="Times New Roman" w:hAnsi="Times New Roman"/>
                <w:color w:val="212121"/>
                <w:sz w:val="24"/>
                <w:szCs w:val="24"/>
                <w:shd w:val="clear" w:color="auto" w:fill="FFFFFF"/>
              </w:rPr>
              <w:t xml:space="preserve"> в Новосибирской области определено АО «АИР НСО»</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27. Удовлетворенность предприятий работой региональных центров компетенций (доля предприятий, удовлетворенных работой названных центров)</w:t>
            </w:r>
          </w:p>
        </w:tc>
        <w:tc>
          <w:tcPr>
            <w:tcW w:w="1700" w:type="dxa"/>
          </w:tcPr>
          <w:p w:rsidR="00E40189" w:rsidRPr="00363E42" w:rsidRDefault="004552C7" w:rsidP="00961769">
            <w:pPr>
              <w:spacing w:after="0" w:line="240" w:lineRule="auto"/>
              <w:jc w:val="center"/>
              <w:rPr>
                <w:rFonts w:ascii="Times New Roman" w:hAnsi="Times New Roman"/>
                <w:sz w:val="24"/>
                <w:szCs w:val="24"/>
              </w:rPr>
            </w:pPr>
            <w:r>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Default="00E40189" w:rsidP="00961769">
            <w:pPr>
              <w:spacing w:after="0" w:line="240" w:lineRule="auto"/>
              <w:rPr>
                <w:rFonts w:ascii="Times New Roman" w:hAnsi="Times New Roman"/>
                <w:sz w:val="24"/>
                <w:szCs w:val="24"/>
              </w:rPr>
            </w:pPr>
            <w:r>
              <w:rPr>
                <w:rFonts w:ascii="Times New Roman" w:hAnsi="Times New Roman"/>
                <w:sz w:val="24"/>
                <w:szCs w:val="24"/>
              </w:rPr>
              <w:t xml:space="preserve">По данным </w:t>
            </w:r>
            <w:r w:rsidRPr="00363E42">
              <w:rPr>
                <w:rFonts w:ascii="Times New Roman" w:hAnsi="Times New Roman"/>
                <w:sz w:val="24"/>
                <w:szCs w:val="24"/>
              </w:rPr>
              <w:t xml:space="preserve">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Default="00E40189" w:rsidP="00F11648">
            <w:pPr>
              <w:spacing w:after="0" w:line="240" w:lineRule="auto"/>
              <w:rPr>
                <w:rFonts w:ascii="Times New Roman" w:hAnsi="Times New Roman"/>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proofErr w:type="gramStart"/>
            <w:r w:rsidRPr="00363E42">
              <w:rPr>
                <w:rFonts w:ascii="Times New Roman" w:hAnsi="Times New Roman"/>
                <w:color w:val="000000"/>
                <w:sz w:val="24"/>
                <w:szCs w:val="24"/>
              </w:rPr>
              <w:t>между</w:t>
            </w:r>
            <w:proofErr w:type="gramEnd"/>
            <w:r w:rsidRPr="00363E42">
              <w:rPr>
                <w:rFonts w:ascii="Times New Roman" w:hAnsi="Times New Roman"/>
                <w:color w:val="000000"/>
                <w:sz w:val="24"/>
                <w:szCs w:val="24"/>
              </w:rPr>
              <w:t xml:space="preserve">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Pr>
                <w:rFonts w:ascii="Times New Roman" w:hAnsi="Times New Roman"/>
                <w:color w:val="000000"/>
                <w:sz w:val="24"/>
                <w:szCs w:val="24"/>
              </w:rPr>
              <w:t>20037-5)</w:t>
            </w:r>
            <w:r w:rsidR="00B317E5">
              <w:rPr>
                <w:rFonts w:ascii="Times New Roman" w:hAnsi="Times New Roman"/>
                <w:color w:val="000000"/>
                <w:sz w:val="24"/>
                <w:szCs w:val="24"/>
              </w:rPr>
              <w:t>.</w:t>
            </w:r>
          </w:p>
          <w:p w:rsidR="00B317E5" w:rsidRPr="003B5F07" w:rsidRDefault="00B317E5" w:rsidP="00B317E5">
            <w:pPr>
              <w:spacing w:after="0" w:line="240" w:lineRule="auto"/>
              <w:rPr>
                <w:rFonts w:ascii="Times New Roman" w:hAnsi="Times New Roman"/>
                <w:b/>
                <w:sz w:val="24"/>
                <w:szCs w:val="24"/>
                <w:highlight w:val="yellow"/>
              </w:rPr>
            </w:pPr>
            <w:r>
              <w:rPr>
                <w:rFonts w:ascii="Times New Roman" w:hAnsi="Times New Roman"/>
                <w:sz w:val="24"/>
                <w:szCs w:val="24"/>
              </w:rPr>
              <w:t>Достижение</w:t>
            </w:r>
            <w:r w:rsidRPr="00363E42">
              <w:rPr>
                <w:rFonts w:ascii="Times New Roman" w:hAnsi="Times New Roman"/>
                <w:sz w:val="24"/>
                <w:szCs w:val="24"/>
              </w:rPr>
              <w:t xml:space="preserve"> показателя </w:t>
            </w:r>
            <w:r>
              <w:rPr>
                <w:rFonts w:ascii="Times New Roman" w:hAnsi="Times New Roman"/>
                <w:sz w:val="24"/>
                <w:szCs w:val="24"/>
              </w:rPr>
              <w:t xml:space="preserve">осуществляется, в </w:t>
            </w:r>
            <w:r>
              <w:rPr>
                <w:rFonts w:ascii="Times New Roman" w:hAnsi="Times New Roman"/>
                <w:sz w:val="24"/>
                <w:szCs w:val="24"/>
              </w:rPr>
              <w:lastRenderedPageBreak/>
              <w:t xml:space="preserve">том числе, </w:t>
            </w:r>
            <w:r w:rsidRPr="00363E42">
              <w:rPr>
                <w:rFonts w:ascii="Times New Roman" w:hAnsi="Times New Roman"/>
                <w:sz w:val="24"/>
                <w:szCs w:val="24"/>
              </w:rPr>
              <w:t>за счет реализации детализированн</w:t>
            </w:r>
            <w:r>
              <w:rPr>
                <w:rFonts w:ascii="Times New Roman" w:hAnsi="Times New Roman"/>
                <w:sz w:val="24"/>
                <w:szCs w:val="24"/>
              </w:rPr>
              <w:t>ых</w:t>
            </w:r>
            <w:r w:rsidRPr="00363E42">
              <w:rPr>
                <w:rFonts w:ascii="Times New Roman" w:hAnsi="Times New Roman"/>
                <w:sz w:val="24"/>
                <w:szCs w:val="24"/>
              </w:rPr>
              <w:t xml:space="preserve"> мероприяти</w:t>
            </w:r>
            <w:r>
              <w:rPr>
                <w:rFonts w:ascii="Times New Roman" w:hAnsi="Times New Roman"/>
                <w:sz w:val="24"/>
                <w:szCs w:val="24"/>
              </w:rPr>
              <w:t>й</w:t>
            </w:r>
            <w:r w:rsidRPr="00363E42">
              <w:rPr>
                <w:rFonts w:ascii="Times New Roman" w:hAnsi="Times New Roman"/>
                <w:sz w:val="24"/>
                <w:szCs w:val="24"/>
              </w:rPr>
              <w:t xml:space="preserve"> основного мероприятия 1.1.1.1.5.1 плана реализации мероприятий государственной программы, таблица 3</w:t>
            </w:r>
          </w:p>
        </w:tc>
        <w:tc>
          <w:tcPr>
            <w:tcW w:w="3118" w:type="dxa"/>
          </w:tcPr>
          <w:p w:rsidR="00E40189" w:rsidRPr="003B5F07" w:rsidRDefault="00E40189" w:rsidP="00961769">
            <w:pPr>
              <w:spacing w:after="0" w:line="240" w:lineRule="auto"/>
              <w:rPr>
                <w:rFonts w:ascii="Times New Roman" w:hAnsi="Times New Roman"/>
                <w:sz w:val="24"/>
                <w:szCs w:val="24"/>
                <w:highlight w:val="yellow"/>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28. Количество предприятий-участников, вовлеченных в национальный проект через получение адресной поддержки</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B5F07" w:rsidRDefault="00E40189" w:rsidP="00961769">
            <w:pPr>
              <w:spacing w:after="0" w:line="240" w:lineRule="auto"/>
              <w:rPr>
                <w:rFonts w:ascii="Times New Roman" w:hAnsi="Times New Roman"/>
                <w:b/>
                <w:sz w:val="24"/>
                <w:szCs w:val="24"/>
                <w:highlight w:val="yellow"/>
              </w:rPr>
            </w:pPr>
            <w:r w:rsidRPr="00363E42">
              <w:rPr>
                <w:rFonts w:ascii="Times New Roman" w:hAnsi="Times New Roman"/>
                <w:sz w:val="24"/>
                <w:szCs w:val="24"/>
              </w:rPr>
              <w:t xml:space="preserve">Выполнение показателя достигается, в том числе, за счет реализации </w:t>
            </w:r>
            <w:r w:rsidRPr="00363E42">
              <w:rPr>
                <w:rFonts w:ascii="Times New Roman" w:hAnsi="Times New Roman"/>
                <w:sz w:val="24"/>
                <w:szCs w:val="24"/>
              </w:rPr>
              <w:lastRenderedPageBreak/>
              <w:t>детализированных мероприятий 1.1.1.1.5.1.</w:t>
            </w:r>
            <w:r>
              <w:rPr>
                <w:rFonts w:ascii="Times New Roman" w:hAnsi="Times New Roman"/>
                <w:sz w:val="24"/>
                <w:szCs w:val="24"/>
              </w:rPr>
              <w:t>2</w:t>
            </w:r>
            <w:r w:rsidRPr="00363E42">
              <w:rPr>
                <w:rFonts w:ascii="Times New Roman" w:hAnsi="Times New Roman"/>
                <w:sz w:val="24"/>
                <w:szCs w:val="24"/>
              </w:rPr>
              <w:t xml:space="preserve">  и  1.1.1.1.5.1.</w:t>
            </w:r>
            <w:r>
              <w:rPr>
                <w:rFonts w:ascii="Times New Roman" w:hAnsi="Times New Roman"/>
                <w:sz w:val="24"/>
                <w:szCs w:val="24"/>
              </w:rPr>
              <w:t>3</w:t>
            </w:r>
            <w:r w:rsidRPr="00363E42">
              <w:rPr>
                <w:rFonts w:ascii="Times New Roman" w:hAnsi="Times New Roman"/>
                <w:sz w:val="24"/>
                <w:szCs w:val="24"/>
              </w:rPr>
              <w:t xml:space="preserve"> (мероприятия основного мероприятия 1.1.1.1.5.1) плана реализации мероприятий государственной программы, таблица 3</w:t>
            </w:r>
          </w:p>
        </w:tc>
        <w:tc>
          <w:tcPr>
            <w:tcW w:w="3118" w:type="dxa"/>
          </w:tcPr>
          <w:p w:rsidR="00E40189" w:rsidRPr="003B5F07" w:rsidRDefault="00E40189" w:rsidP="00961769">
            <w:pPr>
              <w:spacing w:after="0" w:line="240" w:lineRule="auto"/>
              <w:rPr>
                <w:rFonts w:ascii="Times New Roman" w:hAnsi="Times New Roman"/>
                <w:sz w:val="24"/>
                <w:szCs w:val="24"/>
                <w:highlight w:val="yellow"/>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29. Количество сотрудников предприятий и представителей региональных команд, прошедших обучение инструментам повышения производительности труда</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sz w:val="24"/>
                <w:szCs w:val="24"/>
              </w:rPr>
            </w:pPr>
            <w:r w:rsidRPr="005A46CE">
              <w:rPr>
                <w:rFonts w:ascii="Times New Roman" w:hAnsi="Times New Roman"/>
                <w:sz w:val="24"/>
                <w:szCs w:val="24"/>
              </w:rPr>
              <w:t>Определяется исходя из итогов реализации мероприяти</w:t>
            </w:r>
            <w:r w:rsidR="001E766F" w:rsidRPr="005A46CE">
              <w:rPr>
                <w:rFonts w:ascii="Times New Roman" w:hAnsi="Times New Roman"/>
                <w:sz w:val="24"/>
                <w:szCs w:val="24"/>
              </w:rPr>
              <w:t>й</w:t>
            </w:r>
            <w:r w:rsidRPr="005A46CE">
              <w:rPr>
                <w:rFonts w:ascii="Times New Roman" w:hAnsi="Times New Roman"/>
                <w:sz w:val="24"/>
                <w:szCs w:val="24"/>
              </w:rPr>
              <w:t xml:space="preserve"> 1.1.1.1.5.1.6</w:t>
            </w:r>
            <w:r w:rsidR="001E766F" w:rsidRPr="005A46CE">
              <w:rPr>
                <w:rFonts w:ascii="Times New Roman" w:hAnsi="Times New Roman"/>
                <w:sz w:val="24"/>
                <w:szCs w:val="24"/>
              </w:rPr>
              <w:t xml:space="preserve">, </w:t>
            </w:r>
            <w:r w:rsidRPr="005A46CE">
              <w:rPr>
                <w:rFonts w:ascii="Times New Roman" w:hAnsi="Times New Roman"/>
                <w:sz w:val="24"/>
                <w:szCs w:val="24"/>
              </w:rPr>
              <w:t xml:space="preserve"> </w:t>
            </w:r>
            <w:r w:rsidR="001E766F" w:rsidRPr="005A46CE">
              <w:rPr>
                <w:rFonts w:ascii="Times New Roman" w:hAnsi="Times New Roman"/>
                <w:sz w:val="24"/>
                <w:szCs w:val="24"/>
              </w:rPr>
              <w:t xml:space="preserve">1.1.1.1.5.1.7  </w:t>
            </w:r>
            <w:r w:rsidRPr="005A46CE">
              <w:rPr>
                <w:rFonts w:ascii="Times New Roman" w:hAnsi="Times New Roman"/>
                <w:sz w:val="24"/>
                <w:szCs w:val="24"/>
              </w:rPr>
              <w:t>плана реализации  мероприятий государственной программы (таблица 3).</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w:t>
            </w:r>
            <w:r w:rsidRPr="00363E42">
              <w:rPr>
                <w:rFonts w:ascii="Times New Roman" w:hAnsi="Times New Roman"/>
                <w:color w:val="000000"/>
                <w:sz w:val="24"/>
                <w:szCs w:val="24"/>
              </w:rPr>
              <w:lastRenderedPageBreak/>
              <w:t>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E40189" w:rsidRPr="003B5F07" w:rsidRDefault="00E40189" w:rsidP="00F46D33">
            <w:pPr>
              <w:spacing w:after="0" w:line="240" w:lineRule="auto"/>
              <w:rPr>
                <w:rFonts w:ascii="Times New Roman" w:hAnsi="Times New Roman"/>
                <w:b/>
                <w:sz w:val="24"/>
                <w:szCs w:val="24"/>
                <w:highlight w:val="yellow"/>
              </w:rPr>
            </w:pPr>
            <w:r w:rsidRPr="00363E42">
              <w:rPr>
                <w:rFonts w:ascii="Times New Roman" w:hAnsi="Times New Roman"/>
                <w:sz w:val="24"/>
                <w:szCs w:val="24"/>
              </w:rPr>
              <w:t>Выполнение показателя достигается за счет реализации детализированн</w:t>
            </w:r>
            <w:r w:rsidR="00F46D33">
              <w:rPr>
                <w:rFonts w:ascii="Times New Roman" w:hAnsi="Times New Roman"/>
                <w:sz w:val="24"/>
                <w:szCs w:val="24"/>
              </w:rPr>
              <w:t>ых</w:t>
            </w:r>
            <w:r w:rsidRPr="00363E42">
              <w:rPr>
                <w:rFonts w:ascii="Times New Roman" w:hAnsi="Times New Roman"/>
                <w:sz w:val="24"/>
                <w:szCs w:val="24"/>
              </w:rPr>
              <w:t xml:space="preserve"> мероприяти</w:t>
            </w:r>
            <w:r w:rsidR="00F46D33">
              <w:rPr>
                <w:rFonts w:ascii="Times New Roman" w:hAnsi="Times New Roman"/>
                <w:sz w:val="24"/>
                <w:szCs w:val="24"/>
              </w:rPr>
              <w:t>й</w:t>
            </w:r>
            <w:r w:rsidRPr="00363E42">
              <w:rPr>
                <w:rFonts w:ascii="Times New Roman" w:hAnsi="Times New Roman"/>
                <w:sz w:val="24"/>
                <w:szCs w:val="24"/>
              </w:rPr>
              <w:t xml:space="preserve"> 1.1.1.1.5.1.6</w:t>
            </w:r>
            <w:r w:rsidR="00F46D33">
              <w:rPr>
                <w:rFonts w:ascii="Times New Roman" w:hAnsi="Times New Roman"/>
                <w:sz w:val="24"/>
                <w:szCs w:val="24"/>
              </w:rPr>
              <w:t xml:space="preserve">, </w:t>
            </w:r>
            <w:r w:rsidR="00CF68FC">
              <w:rPr>
                <w:rFonts w:ascii="Times New Roman" w:hAnsi="Times New Roman"/>
                <w:sz w:val="24"/>
                <w:szCs w:val="24"/>
              </w:rPr>
              <w:t xml:space="preserve"> </w:t>
            </w:r>
            <w:r w:rsidR="00F46D33" w:rsidRPr="00363E42">
              <w:rPr>
                <w:rFonts w:ascii="Times New Roman" w:hAnsi="Times New Roman"/>
                <w:sz w:val="24"/>
                <w:szCs w:val="24"/>
              </w:rPr>
              <w:t>1.1.1.1.5.1.</w:t>
            </w:r>
            <w:r w:rsidR="00F46D33">
              <w:rPr>
                <w:rFonts w:ascii="Times New Roman" w:hAnsi="Times New Roman"/>
                <w:sz w:val="24"/>
                <w:szCs w:val="24"/>
              </w:rPr>
              <w:t>7</w:t>
            </w:r>
            <w:r w:rsidRPr="00363E42">
              <w:rPr>
                <w:rFonts w:ascii="Times New Roman" w:hAnsi="Times New Roman"/>
                <w:sz w:val="24"/>
                <w:szCs w:val="24"/>
              </w:rPr>
              <w:t xml:space="preserve"> (основное мероприятие 1.1.1.1.5.1) плана реализации мероприятий государственной программы, таблица 3</w:t>
            </w:r>
          </w:p>
        </w:tc>
        <w:tc>
          <w:tcPr>
            <w:tcW w:w="3118" w:type="dxa"/>
          </w:tcPr>
          <w:p w:rsidR="00E40189" w:rsidRPr="003B5F07" w:rsidRDefault="00E40189" w:rsidP="00961769">
            <w:pPr>
              <w:spacing w:after="0" w:line="240" w:lineRule="auto"/>
              <w:rPr>
                <w:rFonts w:ascii="Times New Roman" w:hAnsi="Times New Roman"/>
                <w:sz w:val="24"/>
                <w:szCs w:val="24"/>
                <w:highlight w:val="yellow"/>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r>
              <w:rPr>
                <w:rFonts w:ascii="Times New Roman" w:hAnsi="Times New Roman"/>
                <w:color w:val="000000"/>
                <w:sz w:val="24"/>
                <w:szCs w:val="24"/>
              </w:rPr>
              <w:t xml:space="preserve"> и </w:t>
            </w:r>
            <w:r w:rsidRPr="00E37E38">
              <w:rPr>
                <w:rFonts w:ascii="Times New Roman" w:hAnsi="Times New Roman"/>
                <w:color w:val="212121"/>
                <w:sz w:val="24"/>
                <w:szCs w:val="24"/>
                <w:shd w:val="clear" w:color="auto" w:fill="FFFFFF"/>
              </w:rPr>
              <w:t>Регионально</w:t>
            </w:r>
            <w:r>
              <w:rPr>
                <w:rFonts w:ascii="Times New Roman" w:hAnsi="Times New Roman"/>
                <w:color w:val="212121"/>
                <w:sz w:val="24"/>
                <w:szCs w:val="24"/>
                <w:shd w:val="clear" w:color="auto" w:fill="FFFFFF"/>
              </w:rPr>
              <w:t>го</w:t>
            </w:r>
            <w:r w:rsidRPr="00E37E38">
              <w:rPr>
                <w:rFonts w:ascii="Times New Roman" w:hAnsi="Times New Roman"/>
                <w:color w:val="212121"/>
                <w:sz w:val="24"/>
                <w:szCs w:val="24"/>
                <w:shd w:val="clear" w:color="auto" w:fill="FFFFFF"/>
              </w:rPr>
              <w:t xml:space="preserve"> центр</w:t>
            </w:r>
            <w:r>
              <w:rPr>
                <w:rFonts w:ascii="Times New Roman" w:hAnsi="Times New Roman"/>
                <w:color w:val="212121"/>
                <w:sz w:val="24"/>
                <w:szCs w:val="24"/>
                <w:shd w:val="clear" w:color="auto" w:fill="FFFFFF"/>
              </w:rPr>
              <w:t>а</w:t>
            </w:r>
            <w:r w:rsidRPr="00E37E38">
              <w:rPr>
                <w:rFonts w:ascii="Times New Roman" w:hAnsi="Times New Roman"/>
                <w:color w:val="212121"/>
                <w:sz w:val="24"/>
                <w:szCs w:val="24"/>
                <w:shd w:val="clear" w:color="auto" w:fill="FFFFFF"/>
              </w:rPr>
              <w:t xml:space="preserve"> 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30.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color w:val="000000"/>
                <w:sz w:val="24"/>
                <w:szCs w:val="24"/>
              </w:rPr>
            </w:pPr>
            <w:proofErr w:type="gramStart"/>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Pr>
                <w:rFonts w:ascii="Times New Roman" w:hAnsi="Times New Roman"/>
                <w:color w:val="000000"/>
                <w:sz w:val="24"/>
                <w:szCs w:val="24"/>
              </w:rPr>
              <w:t xml:space="preserve">руководителем федерального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Pr>
                <w:rFonts w:ascii="Times New Roman" w:hAnsi="Times New Roman"/>
                <w:color w:val="000000"/>
                <w:sz w:val="24"/>
                <w:szCs w:val="24"/>
              </w:rPr>
              <w:t>19</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20037-5/</w:t>
            </w:r>
            <w:r>
              <w:rPr>
                <w:rFonts w:ascii="Times New Roman" w:hAnsi="Times New Roman"/>
                <w:color w:val="000000"/>
                <w:sz w:val="24"/>
                <w:szCs w:val="24"/>
              </w:rPr>
              <w:t>4</w:t>
            </w:r>
            <w:r w:rsidRPr="00363E42">
              <w:rPr>
                <w:rFonts w:ascii="Times New Roman" w:hAnsi="Times New Roman"/>
                <w:color w:val="000000"/>
                <w:sz w:val="24"/>
                <w:szCs w:val="24"/>
              </w:rPr>
              <w:t xml:space="preserve"> к Соглашению о реализации регионального проекта</w:t>
            </w:r>
            <w:proofErr w:type="gramEnd"/>
            <w:r w:rsidRPr="00363E42">
              <w:rPr>
                <w:rFonts w:ascii="Times New Roman" w:hAnsi="Times New Roman"/>
                <w:color w:val="000000"/>
                <w:sz w:val="24"/>
                <w:szCs w:val="24"/>
              </w:rPr>
              <w:t xml:space="preserve">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w:t>
            </w:r>
            <w:r w:rsidRPr="00363E42">
              <w:rPr>
                <w:rFonts w:ascii="Times New Roman" w:hAnsi="Times New Roman"/>
                <w:color w:val="000000"/>
                <w:sz w:val="24"/>
                <w:szCs w:val="24"/>
              </w:rPr>
              <w:lastRenderedPageBreak/>
              <w:t>№ 2019-</w:t>
            </w:r>
            <w:r w:rsidRPr="00363E42">
              <w:rPr>
                <w:rFonts w:ascii="Times New Roman" w:hAnsi="Times New Roman"/>
                <w:color w:val="000000"/>
                <w:sz w:val="24"/>
                <w:szCs w:val="24"/>
                <w:lang w:val="en-US"/>
              </w:rPr>
              <w:t>L</w:t>
            </w:r>
            <w:r>
              <w:rPr>
                <w:rFonts w:ascii="Times New Roman" w:hAnsi="Times New Roman"/>
                <w:color w:val="000000"/>
                <w:sz w:val="24"/>
                <w:szCs w:val="24"/>
              </w:rPr>
              <w:t>20037-5)</w:t>
            </w:r>
            <w:r w:rsidR="00893FA3">
              <w:rPr>
                <w:rFonts w:ascii="Times New Roman" w:hAnsi="Times New Roman"/>
                <w:color w:val="000000"/>
                <w:sz w:val="24"/>
                <w:szCs w:val="24"/>
              </w:rPr>
              <w:t>.</w:t>
            </w:r>
            <w:r w:rsidRPr="00363E42">
              <w:rPr>
                <w:rFonts w:ascii="Times New Roman" w:hAnsi="Times New Roman"/>
                <w:color w:val="000000"/>
                <w:sz w:val="24"/>
                <w:szCs w:val="24"/>
              </w:rPr>
              <w:t xml:space="preserve"> </w:t>
            </w:r>
          </w:p>
          <w:p w:rsidR="00E40189" w:rsidRPr="003B5F07" w:rsidRDefault="00893FA3" w:rsidP="00961769">
            <w:pPr>
              <w:spacing w:after="0" w:line="240" w:lineRule="auto"/>
              <w:rPr>
                <w:rFonts w:ascii="Times New Roman" w:hAnsi="Times New Roman"/>
                <w:b/>
                <w:sz w:val="24"/>
                <w:szCs w:val="24"/>
                <w:highlight w:val="yellow"/>
              </w:rPr>
            </w:pPr>
            <w:r>
              <w:rPr>
                <w:rFonts w:ascii="Times New Roman" w:hAnsi="Times New Roman"/>
                <w:sz w:val="24"/>
                <w:szCs w:val="24"/>
              </w:rPr>
              <w:t>Достижение</w:t>
            </w:r>
            <w:r w:rsidRPr="00363E42">
              <w:rPr>
                <w:rFonts w:ascii="Times New Roman" w:hAnsi="Times New Roman"/>
                <w:sz w:val="24"/>
                <w:szCs w:val="24"/>
              </w:rPr>
              <w:t xml:space="preserve"> показателя </w:t>
            </w:r>
            <w:r>
              <w:rPr>
                <w:rFonts w:ascii="Times New Roman" w:hAnsi="Times New Roman"/>
                <w:sz w:val="24"/>
                <w:szCs w:val="24"/>
              </w:rPr>
              <w:t xml:space="preserve">осуществляется, в том числе, </w:t>
            </w:r>
            <w:r w:rsidRPr="00363E42">
              <w:rPr>
                <w:rFonts w:ascii="Times New Roman" w:hAnsi="Times New Roman"/>
                <w:sz w:val="24"/>
                <w:szCs w:val="24"/>
              </w:rPr>
              <w:t>за счет реализации детализированн</w:t>
            </w:r>
            <w:r>
              <w:rPr>
                <w:rFonts w:ascii="Times New Roman" w:hAnsi="Times New Roman"/>
                <w:sz w:val="24"/>
                <w:szCs w:val="24"/>
              </w:rPr>
              <w:t>ых</w:t>
            </w:r>
            <w:r w:rsidRPr="00363E42">
              <w:rPr>
                <w:rFonts w:ascii="Times New Roman" w:hAnsi="Times New Roman"/>
                <w:sz w:val="24"/>
                <w:szCs w:val="24"/>
              </w:rPr>
              <w:t xml:space="preserve"> мероприяти</w:t>
            </w:r>
            <w:r>
              <w:rPr>
                <w:rFonts w:ascii="Times New Roman" w:hAnsi="Times New Roman"/>
                <w:sz w:val="24"/>
                <w:szCs w:val="24"/>
              </w:rPr>
              <w:t>й</w:t>
            </w:r>
            <w:r w:rsidRPr="00363E42">
              <w:rPr>
                <w:rFonts w:ascii="Times New Roman" w:hAnsi="Times New Roman"/>
                <w:sz w:val="24"/>
                <w:szCs w:val="24"/>
              </w:rPr>
              <w:t xml:space="preserve"> основного мероприятия 1.1.1.1.5.1 плана реализации мероприятий государственной программы, таблица 3</w:t>
            </w:r>
          </w:p>
        </w:tc>
        <w:tc>
          <w:tcPr>
            <w:tcW w:w="3118" w:type="dxa"/>
          </w:tcPr>
          <w:p w:rsidR="00E40189" w:rsidRPr="003B5F07" w:rsidRDefault="00E40189" w:rsidP="00961769">
            <w:pPr>
              <w:spacing w:after="0" w:line="240" w:lineRule="auto"/>
              <w:rPr>
                <w:rFonts w:ascii="Times New Roman" w:hAnsi="Times New Roman"/>
                <w:sz w:val="24"/>
                <w:szCs w:val="24"/>
                <w:highlight w:val="yellow"/>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3368" w:type="dxa"/>
          </w:tcPr>
          <w:p w:rsidR="00E40189" w:rsidRPr="003B5F07" w:rsidRDefault="00E40189" w:rsidP="00961769">
            <w:pPr>
              <w:spacing w:after="0" w:line="240" w:lineRule="auto"/>
              <w:rPr>
                <w:rFonts w:ascii="Times New Roman" w:hAnsi="Times New Roman"/>
                <w:sz w:val="24"/>
                <w:szCs w:val="24"/>
              </w:rPr>
            </w:pPr>
            <w:r w:rsidRPr="003B5F07">
              <w:rPr>
                <w:rFonts w:ascii="Times New Roman" w:hAnsi="Times New Roman"/>
                <w:sz w:val="24"/>
                <w:szCs w:val="24"/>
              </w:rPr>
              <w:lastRenderedPageBreak/>
              <w:t>32. Количество руководителей, обученных по программе управленческих навыков для повышения производительности труда</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83197" w:rsidRDefault="00E40189" w:rsidP="00961769">
            <w:pPr>
              <w:spacing w:after="0" w:line="240" w:lineRule="auto"/>
              <w:rPr>
                <w:rFonts w:ascii="Times New Roman" w:hAnsi="Times New Roman"/>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000B1CB2">
              <w:rPr>
                <w:rFonts w:ascii="Times New Roman" w:hAnsi="Times New Roman"/>
                <w:sz w:val="24"/>
                <w:szCs w:val="24"/>
              </w:rPr>
              <w:t>Системные меры по</w:t>
            </w:r>
            <w:r w:rsidRPr="00363E42">
              <w:rPr>
                <w:rFonts w:ascii="Times New Roman" w:eastAsia="Arial Unicode MS" w:hAnsi="Times New Roman"/>
                <w:sz w:val="24"/>
                <w:szCs w:val="24"/>
              </w:rPr>
              <w:t xml:space="preserve"> повышени</w:t>
            </w:r>
            <w:r w:rsidR="000B1CB2">
              <w:rPr>
                <w:rFonts w:ascii="Times New Roman" w:eastAsia="Arial Unicode MS" w:hAnsi="Times New Roman"/>
                <w:sz w:val="24"/>
                <w:szCs w:val="24"/>
              </w:rPr>
              <w:t>ю</w:t>
            </w:r>
            <w:r w:rsidRPr="00363E42">
              <w:rPr>
                <w:rFonts w:ascii="Times New Roman" w:eastAsia="Arial Unicode MS" w:hAnsi="Times New Roman"/>
                <w:sz w:val="24"/>
                <w:szCs w:val="24"/>
              </w:rPr>
              <w:t xml:space="preserve"> производительности труда» </w:t>
            </w:r>
            <w:r w:rsidRPr="00363E42">
              <w:rPr>
                <w:rFonts w:ascii="Times New Roman" w:hAnsi="Times New Roman"/>
                <w:sz w:val="24"/>
                <w:szCs w:val="24"/>
              </w:rPr>
              <w:t xml:space="preserve">(национальный проект «Производительность труда»),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w:t>
            </w:r>
            <w:r w:rsidR="000B1CB2">
              <w:rPr>
                <w:rFonts w:ascii="Times New Roman" w:hAnsi="Times New Roman"/>
                <w:color w:val="000000"/>
                <w:sz w:val="24"/>
                <w:szCs w:val="24"/>
              </w:rPr>
              <w:t>Министерством экономического развития Российской Федерации</w:t>
            </w:r>
            <w:r>
              <w:rPr>
                <w:rFonts w:ascii="Times New Roman" w:eastAsia="Arial Unicode MS" w:hAnsi="Times New Roman"/>
                <w:sz w:val="24"/>
                <w:szCs w:val="24"/>
              </w:rPr>
              <w:t xml:space="preserve"> и </w:t>
            </w:r>
            <w:r w:rsidRPr="00363E42">
              <w:rPr>
                <w:rFonts w:ascii="Times New Roman" w:hAnsi="Times New Roman"/>
                <w:color w:val="000000"/>
                <w:sz w:val="24"/>
                <w:szCs w:val="24"/>
              </w:rPr>
              <w:t xml:space="preserve">Минтруда и соцразвития НСО от </w:t>
            </w:r>
            <w:r w:rsidR="000B1CB2">
              <w:rPr>
                <w:rFonts w:ascii="Times New Roman" w:hAnsi="Times New Roman"/>
                <w:color w:val="000000"/>
                <w:sz w:val="24"/>
                <w:szCs w:val="24"/>
              </w:rPr>
              <w:t>26</w:t>
            </w:r>
            <w:r w:rsidRPr="00363E42">
              <w:rPr>
                <w:rFonts w:ascii="Times New Roman" w:hAnsi="Times New Roman"/>
                <w:color w:val="000000"/>
                <w:sz w:val="24"/>
                <w:szCs w:val="24"/>
              </w:rPr>
              <w:t>.1</w:t>
            </w:r>
            <w:r>
              <w:rPr>
                <w:rFonts w:ascii="Times New Roman" w:hAnsi="Times New Roman"/>
                <w:color w:val="000000"/>
                <w:sz w:val="24"/>
                <w:szCs w:val="24"/>
              </w:rPr>
              <w:t>1</w:t>
            </w:r>
            <w:r w:rsidRPr="00363E42">
              <w:rPr>
                <w:rFonts w:ascii="Times New Roman" w:hAnsi="Times New Roman"/>
                <w:color w:val="000000"/>
                <w:sz w:val="24"/>
                <w:szCs w:val="24"/>
              </w:rPr>
              <w:t>.20</w:t>
            </w:r>
            <w:r>
              <w:rPr>
                <w:rFonts w:ascii="Times New Roman" w:hAnsi="Times New Roman"/>
                <w:color w:val="000000"/>
                <w:sz w:val="24"/>
                <w:szCs w:val="24"/>
              </w:rPr>
              <w:t>20</w:t>
            </w:r>
            <w:r w:rsidRPr="00363E42">
              <w:rPr>
                <w:rFonts w:ascii="Times New Roman" w:hAnsi="Times New Roman"/>
                <w:color w:val="000000"/>
                <w:sz w:val="24"/>
                <w:szCs w:val="24"/>
              </w:rPr>
              <w:t xml:space="preserve"> № </w:t>
            </w:r>
            <w:r w:rsidR="000B1CB2">
              <w:rPr>
                <w:rFonts w:ascii="Times New Roman" w:hAnsi="Times New Roman"/>
                <w:color w:val="000000"/>
                <w:sz w:val="24"/>
                <w:szCs w:val="24"/>
              </w:rPr>
              <w:t>13</w:t>
            </w:r>
            <w:r w:rsidRPr="00363E42">
              <w:rPr>
                <w:rFonts w:ascii="Times New Roman" w:hAnsi="Times New Roman"/>
                <w:color w:val="000000"/>
                <w:sz w:val="24"/>
                <w:szCs w:val="24"/>
              </w:rPr>
              <w:t>9-</w:t>
            </w:r>
            <w:r w:rsidR="000B1CB2">
              <w:rPr>
                <w:rFonts w:ascii="Times New Roman" w:hAnsi="Times New Roman"/>
                <w:color w:val="000000"/>
                <w:sz w:val="24"/>
                <w:szCs w:val="24"/>
              </w:rPr>
              <w:t>2019-</w:t>
            </w:r>
            <w:r w:rsidRPr="00363E42">
              <w:rPr>
                <w:rFonts w:ascii="Times New Roman" w:hAnsi="Times New Roman"/>
                <w:color w:val="000000"/>
                <w:sz w:val="24"/>
                <w:szCs w:val="24"/>
                <w:lang w:val="en-US"/>
              </w:rPr>
              <w:t>L</w:t>
            </w:r>
            <w:r w:rsidR="000B1CB2">
              <w:rPr>
                <w:rFonts w:ascii="Times New Roman" w:hAnsi="Times New Roman"/>
                <w:color w:val="000000"/>
                <w:sz w:val="24"/>
                <w:szCs w:val="24"/>
              </w:rPr>
              <w:t>10037</w:t>
            </w:r>
            <w:r w:rsidRPr="00363E42">
              <w:rPr>
                <w:rFonts w:ascii="Times New Roman" w:hAnsi="Times New Roman"/>
                <w:color w:val="000000"/>
                <w:sz w:val="24"/>
                <w:szCs w:val="24"/>
              </w:rPr>
              <w:t>-</w:t>
            </w:r>
            <w:r w:rsidR="000B1CB2">
              <w:rPr>
                <w:rFonts w:ascii="Times New Roman" w:hAnsi="Times New Roman"/>
                <w:color w:val="000000"/>
                <w:sz w:val="24"/>
                <w:szCs w:val="24"/>
              </w:rPr>
              <w:t>18</w:t>
            </w:r>
            <w:r w:rsidRPr="00363E42">
              <w:rPr>
                <w:rFonts w:ascii="Times New Roman" w:hAnsi="Times New Roman"/>
                <w:color w:val="000000"/>
                <w:sz w:val="24"/>
                <w:szCs w:val="24"/>
              </w:rPr>
              <w:t>/</w:t>
            </w:r>
            <w:r w:rsidR="000B1CB2">
              <w:rPr>
                <w:rFonts w:ascii="Times New Roman" w:hAnsi="Times New Roman"/>
                <w:color w:val="000000"/>
                <w:sz w:val="24"/>
                <w:szCs w:val="24"/>
              </w:rPr>
              <w:t>2</w:t>
            </w:r>
            <w:r w:rsidRPr="00363E42">
              <w:rPr>
                <w:rFonts w:ascii="Times New Roman" w:hAnsi="Times New Roman"/>
                <w:color w:val="000000"/>
                <w:sz w:val="24"/>
                <w:szCs w:val="24"/>
              </w:rPr>
              <w:t xml:space="preserve"> к Соглашению о реализации регионального проекта </w:t>
            </w:r>
            <w:proofErr w:type="gramStart"/>
            <w:r w:rsidR="000B1CB2" w:rsidRPr="00363E42">
              <w:rPr>
                <w:rFonts w:ascii="Times New Roman" w:hAnsi="Times New Roman"/>
                <w:sz w:val="24"/>
                <w:szCs w:val="24"/>
              </w:rPr>
              <w:t>проекта</w:t>
            </w:r>
            <w:proofErr w:type="gramEnd"/>
            <w:r w:rsidR="000B1CB2" w:rsidRPr="00363E42">
              <w:rPr>
                <w:rFonts w:ascii="Times New Roman" w:hAnsi="Times New Roman"/>
                <w:sz w:val="24"/>
                <w:szCs w:val="24"/>
              </w:rPr>
              <w:t xml:space="preserve"> «</w:t>
            </w:r>
            <w:r w:rsidR="000B1CB2">
              <w:rPr>
                <w:rFonts w:ascii="Times New Roman" w:hAnsi="Times New Roman"/>
                <w:sz w:val="24"/>
                <w:szCs w:val="24"/>
              </w:rPr>
              <w:t>Системные меры по</w:t>
            </w:r>
            <w:r w:rsidR="000B1CB2" w:rsidRPr="00363E42">
              <w:rPr>
                <w:rFonts w:ascii="Times New Roman" w:eastAsia="Arial Unicode MS" w:hAnsi="Times New Roman"/>
                <w:sz w:val="24"/>
                <w:szCs w:val="24"/>
              </w:rPr>
              <w:t xml:space="preserve"> повышени</w:t>
            </w:r>
            <w:r w:rsidR="000B1CB2">
              <w:rPr>
                <w:rFonts w:ascii="Times New Roman" w:eastAsia="Arial Unicode MS" w:hAnsi="Times New Roman"/>
                <w:sz w:val="24"/>
                <w:szCs w:val="24"/>
              </w:rPr>
              <w:t>ю</w:t>
            </w:r>
            <w:r w:rsidR="000B1CB2" w:rsidRPr="00363E42">
              <w:rPr>
                <w:rFonts w:ascii="Times New Roman" w:eastAsia="Arial Unicode MS" w:hAnsi="Times New Roman"/>
                <w:sz w:val="24"/>
                <w:szCs w:val="24"/>
              </w:rPr>
              <w:t xml:space="preserve"> производительности труда»</w:t>
            </w:r>
            <w:r w:rsidR="000B1CB2">
              <w:rPr>
                <w:rFonts w:ascii="Times New Roman" w:eastAsia="Arial Unicode MS" w:hAnsi="Times New Roman"/>
                <w:sz w:val="24"/>
                <w:szCs w:val="24"/>
              </w:rPr>
              <w:t xml:space="preserve"> </w:t>
            </w:r>
            <w:r w:rsidRPr="00363E42">
              <w:rPr>
                <w:rFonts w:ascii="Times New Roman" w:hAnsi="Times New Roman"/>
                <w:color w:val="000000"/>
                <w:sz w:val="24"/>
                <w:szCs w:val="24"/>
              </w:rPr>
              <w:t xml:space="preserve">на территории Новосибирской области (от </w:t>
            </w:r>
            <w:r w:rsidR="000B1CB2">
              <w:rPr>
                <w:rFonts w:ascii="Times New Roman" w:hAnsi="Times New Roman"/>
                <w:color w:val="000000"/>
                <w:sz w:val="24"/>
                <w:szCs w:val="24"/>
              </w:rPr>
              <w:t>11</w:t>
            </w:r>
            <w:r w:rsidRPr="00363E42">
              <w:rPr>
                <w:rFonts w:ascii="Times New Roman" w:hAnsi="Times New Roman"/>
                <w:color w:val="000000"/>
                <w:sz w:val="24"/>
                <w:szCs w:val="24"/>
              </w:rPr>
              <w:t>.1</w:t>
            </w:r>
            <w:r w:rsidR="000B1CB2">
              <w:rPr>
                <w:rFonts w:ascii="Times New Roman" w:hAnsi="Times New Roman"/>
                <w:color w:val="000000"/>
                <w:sz w:val="24"/>
                <w:szCs w:val="24"/>
              </w:rPr>
              <w:t>2</w:t>
            </w:r>
            <w:r w:rsidRPr="00363E42">
              <w:rPr>
                <w:rFonts w:ascii="Times New Roman" w:hAnsi="Times New Roman"/>
                <w:color w:val="000000"/>
                <w:sz w:val="24"/>
                <w:szCs w:val="24"/>
              </w:rPr>
              <w:t>.2019 № </w:t>
            </w:r>
            <w:r w:rsidR="000B1CB2">
              <w:rPr>
                <w:rFonts w:ascii="Times New Roman" w:hAnsi="Times New Roman"/>
                <w:color w:val="000000"/>
                <w:sz w:val="24"/>
                <w:szCs w:val="24"/>
              </w:rPr>
              <w:t>139-</w:t>
            </w:r>
            <w:r w:rsidRPr="00363E42">
              <w:rPr>
                <w:rFonts w:ascii="Times New Roman" w:hAnsi="Times New Roman"/>
                <w:color w:val="000000"/>
                <w:sz w:val="24"/>
                <w:szCs w:val="24"/>
              </w:rPr>
              <w:t>2019-</w:t>
            </w:r>
            <w:r w:rsidRPr="00363E42">
              <w:rPr>
                <w:rFonts w:ascii="Times New Roman" w:hAnsi="Times New Roman"/>
                <w:color w:val="000000"/>
                <w:sz w:val="24"/>
                <w:szCs w:val="24"/>
                <w:lang w:val="en-US"/>
              </w:rPr>
              <w:t>L</w:t>
            </w:r>
            <w:r w:rsidR="000B1CB2">
              <w:rPr>
                <w:rFonts w:ascii="Times New Roman" w:hAnsi="Times New Roman"/>
                <w:color w:val="000000"/>
                <w:sz w:val="24"/>
                <w:szCs w:val="24"/>
              </w:rPr>
              <w:t>1</w:t>
            </w:r>
            <w:r>
              <w:rPr>
                <w:rFonts w:ascii="Times New Roman" w:hAnsi="Times New Roman"/>
                <w:color w:val="000000"/>
                <w:sz w:val="24"/>
                <w:szCs w:val="24"/>
              </w:rPr>
              <w:t>0037-</w:t>
            </w:r>
            <w:r w:rsidR="000B1CB2">
              <w:rPr>
                <w:rFonts w:ascii="Times New Roman" w:hAnsi="Times New Roman"/>
                <w:color w:val="000000"/>
                <w:sz w:val="24"/>
                <w:szCs w:val="24"/>
              </w:rPr>
              <w:t>18</w:t>
            </w:r>
            <w:r>
              <w:rPr>
                <w:rFonts w:ascii="Times New Roman" w:hAnsi="Times New Roman"/>
                <w:color w:val="000000"/>
                <w:sz w:val="24"/>
                <w:szCs w:val="24"/>
              </w:rPr>
              <w:t>)</w:t>
            </w:r>
            <w:r w:rsidR="00E83197">
              <w:rPr>
                <w:rFonts w:ascii="Times New Roman" w:hAnsi="Times New Roman"/>
                <w:color w:val="000000"/>
                <w:sz w:val="24"/>
                <w:szCs w:val="24"/>
              </w:rPr>
              <w:t>.</w:t>
            </w:r>
          </w:p>
          <w:p w:rsidR="00E40189" w:rsidRDefault="00E83197" w:rsidP="00961769">
            <w:pPr>
              <w:spacing w:after="0" w:line="240" w:lineRule="auto"/>
              <w:rPr>
                <w:rFonts w:ascii="Times New Roman" w:hAnsi="Times New Roman"/>
                <w:b/>
                <w:sz w:val="24"/>
                <w:szCs w:val="24"/>
                <w:highlight w:val="yellow"/>
              </w:rPr>
            </w:pPr>
            <w:r w:rsidRPr="00363E42">
              <w:rPr>
                <w:rFonts w:ascii="Times New Roman" w:hAnsi="Times New Roman"/>
                <w:sz w:val="24"/>
                <w:szCs w:val="24"/>
              </w:rPr>
              <w:t>Выполнение показателя достигается за счет реализации мероприяти</w:t>
            </w:r>
            <w:r w:rsidR="005A46CE">
              <w:rPr>
                <w:rFonts w:ascii="Times New Roman" w:hAnsi="Times New Roman"/>
                <w:sz w:val="24"/>
                <w:szCs w:val="24"/>
              </w:rPr>
              <w:t>я</w:t>
            </w:r>
            <w:r w:rsidRPr="00363E42">
              <w:rPr>
                <w:rFonts w:ascii="Times New Roman" w:hAnsi="Times New Roman"/>
                <w:sz w:val="24"/>
                <w:szCs w:val="24"/>
              </w:rPr>
              <w:t xml:space="preserve"> 1.1.1.1.5.</w:t>
            </w:r>
            <w:r>
              <w:rPr>
                <w:rFonts w:ascii="Times New Roman" w:hAnsi="Times New Roman"/>
                <w:sz w:val="24"/>
                <w:szCs w:val="24"/>
              </w:rPr>
              <w:t>3</w:t>
            </w:r>
            <w:r w:rsidRPr="00363E42">
              <w:rPr>
                <w:rFonts w:ascii="Times New Roman" w:hAnsi="Times New Roman"/>
                <w:sz w:val="24"/>
                <w:szCs w:val="24"/>
              </w:rPr>
              <w:t>.</w:t>
            </w:r>
            <w:r>
              <w:rPr>
                <w:rFonts w:ascii="Times New Roman" w:hAnsi="Times New Roman"/>
                <w:sz w:val="24"/>
                <w:szCs w:val="24"/>
              </w:rPr>
              <w:t xml:space="preserve">1 </w:t>
            </w:r>
            <w:r w:rsidRPr="00363E42">
              <w:rPr>
                <w:rFonts w:ascii="Times New Roman" w:hAnsi="Times New Roman"/>
                <w:sz w:val="24"/>
                <w:szCs w:val="24"/>
              </w:rPr>
              <w:t>(основное мероприятие 1.1.1.1.5.</w:t>
            </w:r>
            <w:r>
              <w:rPr>
                <w:rFonts w:ascii="Times New Roman" w:hAnsi="Times New Roman"/>
                <w:sz w:val="24"/>
                <w:szCs w:val="24"/>
              </w:rPr>
              <w:t>3</w:t>
            </w:r>
            <w:r w:rsidRPr="00363E42">
              <w:rPr>
                <w:rFonts w:ascii="Times New Roman" w:hAnsi="Times New Roman"/>
                <w:sz w:val="24"/>
                <w:szCs w:val="24"/>
              </w:rPr>
              <w:t xml:space="preserve">) плана </w:t>
            </w:r>
            <w:r w:rsidRPr="00363E42">
              <w:rPr>
                <w:rFonts w:ascii="Times New Roman" w:hAnsi="Times New Roman"/>
                <w:sz w:val="24"/>
                <w:szCs w:val="24"/>
              </w:rPr>
              <w:lastRenderedPageBreak/>
              <w:t>реализации мероприятий государственной программы, таблица 3</w:t>
            </w:r>
            <w:r w:rsidR="00E40189" w:rsidRPr="00363E42">
              <w:rPr>
                <w:rFonts w:ascii="Times New Roman" w:hAnsi="Times New Roman"/>
                <w:color w:val="000000"/>
                <w:sz w:val="24"/>
                <w:szCs w:val="24"/>
              </w:rPr>
              <w:t xml:space="preserve"> </w:t>
            </w:r>
          </w:p>
          <w:p w:rsidR="009E4C50" w:rsidRPr="003B5F07" w:rsidRDefault="009E4C50" w:rsidP="00961769">
            <w:pPr>
              <w:spacing w:after="0" w:line="240" w:lineRule="auto"/>
              <w:rPr>
                <w:rFonts w:ascii="Times New Roman" w:hAnsi="Times New Roman"/>
                <w:b/>
                <w:sz w:val="24"/>
                <w:szCs w:val="24"/>
                <w:highlight w:val="yellow"/>
              </w:rPr>
            </w:pPr>
          </w:p>
        </w:tc>
        <w:tc>
          <w:tcPr>
            <w:tcW w:w="3118" w:type="dxa"/>
          </w:tcPr>
          <w:p w:rsidR="00E40189" w:rsidRPr="003B5F07" w:rsidRDefault="00E40189" w:rsidP="00961769">
            <w:pPr>
              <w:spacing w:after="0" w:line="240" w:lineRule="auto"/>
              <w:rPr>
                <w:rFonts w:ascii="Times New Roman" w:hAnsi="Times New Roman"/>
                <w:sz w:val="24"/>
                <w:szCs w:val="24"/>
                <w:highlight w:val="yellow"/>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E40189" w:rsidRPr="00363E42" w:rsidTr="00961769">
        <w:trPr>
          <w:gridBefore w:val="1"/>
          <w:wBefore w:w="6" w:type="dxa"/>
          <w:trHeight w:val="333"/>
        </w:trPr>
        <w:tc>
          <w:tcPr>
            <w:tcW w:w="14561" w:type="dxa"/>
            <w:gridSpan w:val="5"/>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2 «Улучшение условий и охраны труда в Новосибирской области»</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t>33</w:t>
            </w:r>
            <w:r w:rsidRPr="00363E42">
              <w:rPr>
                <w:rFonts w:ascii="Times New Roman" w:hAnsi="Times New Roman"/>
                <w:sz w:val="24"/>
                <w:szCs w:val="24"/>
              </w:rPr>
              <w:t>. Численность пострадавших в результате несчастных случаев на производстве со смертельным исходом (человек)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Данные ГИТ за отчетный период.</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определяются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В  </w:t>
            </w:r>
            <w:proofErr w:type="gramStart"/>
            <w:r w:rsidRPr="00363E42">
              <w:rPr>
                <w:rFonts w:ascii="Times New Roman" w:hAnsi="Times New Roman"/>
                <w:sz w:val="24"/>
                <w:szCs w:val="24"/>
              </w:rPr>
              <w:t>течении</w:t>
            </w:r>
            <w:proofErr w:type="gramEnd"/>
            <w:r w:rsidRPr="00363E42">
              <w:rPr>
                <w:rFonts w:ascii="Times New Roman" w:hAnsi="Times New Roman"/>
                <w:sz w:val="24"/>
                <w:szCs w:val="24"/>
              </w:rPr>
              <w:t xml:space="preserve"> 202</w:t>
            </w:r>
            <w:r>
              <w:rPr>
                <w:rFonts w:ascii="Times New Roman" w:hAnsi="Times New Roman"/>
                <w:sz w:val="24"/>
                <w:szCs w:val="24"/>
              </w:rPr>
              <w:t>1</w:t>
            </w:r>
            <w:r w:rsidRPr="00363E42">
              <w:rPr>
                <w:rFonts w:ascii="Times New Roman" w:hAnsi="Times New Roman"/>
                <w:sz w:val="24"/>
                <w:szCs w:val="24"/>
              </w:rPr>
              <w:t>-202</w:t>
            </w:r>
            <w:r>
              <w:rPr>
                <w:rFonts w:ascii="Times New Roman" w:hAnsi="Times New Roman"/>
                <w:sz w:val="24"/>
                <w:szCs w:val="24"/>
              </w:rPr>
              <w:t>3</w:t>
            </w:r>
            <w:r w:rsidRPr="00363E42">
              <w:rPr>
                <w:rFonts w:ascii="Times New Roman" w:hAnsi="Times New Roman"/>
                <w:sz w:val="24"/>
                <w:szCs w:val="24"/>
              </w:rPr>
              <w:t xml:space="preserve"> годов значение показателя запланировано на уровне не более </w:t>
            </w:r>
            <w:r>
              <w:rPr>
                <w:rFonts w:ascii="Times New Roman" w:hAnsi="Times New Roman"/>
                <w:sz w:val="24"/>
                <w:szCs w:val="24"/>
              </w:rPr>
              <w:t>27</w:t>
            </w:r>
            <w:r w:rsidRPr="00363E42">
              <w:rPr>
                <w:rFonts w:ascii="Times New Roman" w:hAnsi="Times New Roman"/>
                <w:sz w:val="24"/>
                <w:szCs w:val="24"/>
              </w:rPr>
              <w:t xml:space="preserve"> человек (с учетом прогнозируемых темпов роста объемов производства и соответствующего повышения рисков производственного травматизма)</w:t>
            </w:r>
          </w:p>
          <w:p w:rsidR="00E40189" w:rsidRPr="00363E42" w:rsidRDefault="00E40189" w:rsidP="00961769">
            <w:pPr>
              <w:spacing w:after="0" w:line="240" w:lineRule="auto"/>
              <w:rPr>
                <w:rFonts w:ascii="Times New Roman" w:hAnsi="Times New Roman"/>
                <w:sz w:val="24"/>
                <w:szCs w:val="24"/>
              </w:rPr>
            </w:pPr>
          </w:p>
        </w:tc>
        <w:tc>
          <w:tcPr>
            <w:tcW w:w="3118" w:type="dxa"/>
          </w:tcPr>
          <w:p w:rsidR="00E40189" w:rsidRPr="00363E42" w:rsidRDefault="00E40189" w:rsidP="00961769">
            <w:pPr>
              <w:autoSpaceDE w:val="0"/>
              <w:autoSpaceDN w:val="0"/>
              <w:adjustRightInd w:val="0"/>
              <w:spacing w:after="0" w:line="240" w:lineRule="auto"/>
              <w:ind w:left="33"/>
              <w:rPr>
                <w:rFonts w:ascii="Times New Roman" w:eastAsia="Calibri"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в отношении численности пострадавших. </w:t>
            </w:r>
            <w:proofErr w:type="gramStart"/>
            <w:r w:rsidRPr="00363E42">
              <w:rPr>
                <w:rFonts w:ascii="Times New Roman" w:hAnsi="Times New Roman"/>
                <w:sz w:val="24"/>
                <w:szCs w:val="24"/>
              </w:rPr>
              <w:t>После получения отчетных данных от ГИТ (по форме № 1-Т травматизм</w:t>
            </w:r>
            <w:r w:rsidRPr="00363E42">
              <w:rPr>
                <w:rFonts w:ascii="Times New Roman" w:eastAsia="Calibri" w:hAnsi="Times New Roman"/>
                <w:sz w:val="24"/>
                <w:szCs w:val="24"/>
              </w:rPr>
              <w:t xml:space="preserve"> «Сведения о количестве зарегистрированных групповых несчастных случаев на производстве, несчастных случаев на производстве с тяжелым и смертельным исходом» </w:t>
            </w:r>
            <w:r w:rsidRPr="00363E42">
              <w:rPr>
                <w:rFonts w:ascii="Times New Roman" w:hAnsi="Times New Roman"/>
                <w:sz w:val="24"/>
                <w:szCs w:val="24"/>
              </w:rPr>
              <w:t>и № 2-Т травматизм «</w:t>
            </w:r>
            <w:r w:rsidRPr="00363E42">
              <w:rPr>
                <w:rFonts w:ascii="Times New Roman" w:eastAsia="Calibri" w:hAnsi="Times New Roman"/>
                <w:sz w:val="24"/>
                <w:szCs w:val="24"/>
              </w:rPr>
              <w:t xml:space="preserve">Сведения о количестве пострадавших со </w:t>
            </w:r>
            <w:r w:rsidRPr="00363E42">
              <w:rPr>
                <w:rFonts w:ascii="Times New Roman" w:eastAsia="Calibri" w:hAnsi="Times New Roman"/>
                <w:sz w:val="24"/>
                <w:szCs w:val="24"/>
              </w:rPr>
              <w:lastRenderedPageBreak/>
              <w:t xml:space="preserve">смертельным исходом в результате зарегистрированных несчастных случаев на производстве», </w:t>
            </w:r>
            <w:r w:rsidRPr="00363E42">
              <w:rPr>
                <w:rFonts w:ascii="Times New Roman" w:hAnsi="Times New Roman"/>
                <w:sz w:val="24"/>
                <w:szCs w:val="24"/>
              </w:rPr>
              <w:t xml:space="preserve">утвержденные приказами Росстата от 03.10.2008 № 244, </w:t>
            </w:r>
            <w:r w:rsidRPr="00363E42">
              <w:rPr>
                <w:rFonts w:ascii="Times New Roman" w:eastAsia="Calibri" w:hAnsi="Times New Roman"/>
                <w:sz w:val="24"/>
                <w:szCs w:val="24"/>
              </w:rPr>
              <w:t>от 09.06.2017 №  393)</w:t>
            </w:r>
            <w:proofErr w:type="gramEnd"/>
          </w:p>
          <w:p w:rsidR="00E40189" w:rsidRPr="00363E42" w:rsidRDefault="00E40189" w:rsidP="00961769">
            <w:pPr>
              <w:autoSpaceDE w:val="0"/>
              <w:autoSpaceDN w:val="0"/>
              <w:adjustRightInd w:val="0"/>
              <w:spacing w:after="0" w:line="240" w:lineRule="auto"/>
              <w:ind w:left="33"/>
              <w:rPr>
                <w:rFonts w:ascii="Times New Roman" w:hAnsi="Times New Roman"/>
                <w:b/>
                <w:sz w:val="24"/>
                <w:szCs w:val="24"/>
              </w:rPr>
            </w:pPr>
            <w:r w:rsidRPr="00363E42">
              <w:rPr>
                <w:rFonts w:ascii="Times New Roman" w:hAnsi="Times New Roman"/>
                <w:sz w:val="24"/>
                <w:szCs w:val="24"/>
              </w:rPr>
              <w:t xml:space="preserve">производится корректировка фактического значения целевого индикатора (Срок представления отчетных данных ГИТ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34</w:t>
            </w:r>
            <w:r w:rsidRPr="00363E42">
              <w:rPr>
                <w:rFonts w:ascii="Times New Roman" w:hAnsi="Times New Roman"/>
                <w:sz w:val="24"/>
                <w:szCs w:val="24"/>
              </w:rPr>
              <w:t>. Численность пострадавших в результате несчастных случаев на производстве с утратой трудоспособности на 1 рабочий день и более (человек)</w:t>
            </w:r>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за отчетный период, </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Данные  ГУ НРО ФСС РФ за отчетный период.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С 202</w:t>
            </w:r>
            <w:r>
              <w:rPr>
                <w:rFonts w:ascii="Times New Roman" w:hAnsi="Times New Roman"/>
                <w:sz w:val="24"/>
                <w:szCs w:val="24"/>
              </w:rPr>
              <w:t>1</w:t>
            </w:r>
            <w:r w:rsidRPr="00363E42">
              <w:rPr>
                <w:rFonts w:ascii="Times New Roman" w:hAnsi="Times New Roman"/>
                <w:sz w:val="24"/>
                <w:szCs w:val="24"/>
              </w:rPr>
              <w:t xml:space="preserve"> по 202</w:t>
            </w:r>
            <w:r>
              <w:rPr>
                <w:rFonts w:ascii="Times New Roman" w:hAnsi="Times New Roman"/>
                <w:sz w:val="24"/>
                <w:szCs w:val="24"/>
              </w:rPr>
              <w:t>3</w:t>
            </w:r>
            <w:r w:rsidRPr="00363E42">
              <w:rPr>
                <w:rFonts w:ascii="Times New Roman" w:hAnsi="Times New Roman"/>
                <w:sz w:val="24"/>
                <w:szCs w:val="24"/>
              </w:rPr>
              <w:t xml:space="preserve"> годы значение показателя рассчитывается по формуле: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Ч.пнс.пл. = Ч.пнс</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ред.- </w:t>
            </w:r>
            <w:r w:rsidRPr="00363E42">
              <w:rPr>
                <w:rFonts w:ascii="Times New Roman" w:hAnsi="Times New Roman"/>
                <w:sz w:val="24"/>
                <w:szCs w:val="24"/>
                <w:lang w:val="en-US"/>
              </w:rPr>
              <w:t>R</w:t>
            </w:r>
            <w:r w:rsidRPr="00363E42">
              <w:rPr>
                <w:rFonts w:ascii="Times New Roman" w:hAnsi="Times New Roman"/>
                <w:sz w:val="24"/>
                <w:szCs w:val="24"/>
              </w:rPr>
              <w:t xml:space="preserve">, где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lang w:val="en-US"/>
              </w:rPr>
              <w:t>R</w:t>
            </w:r>
            <w:r w:rsidRPr="00363E42">
              <w:rPr>
                <w:rFonts w:ascii="Times New Roman" w:hAnsi="Times New Roman"/>
                <w:sz w:val="24"/>
                <w:szCs w:val="24"/>
              </w:rPr>
              <w:t xml:space="preserve"> – </w:t>
            </w:r>
            <w:proofErr w:type="gramStart"/>
            <w:r w:rsidRPr="00363E42">
              <w:rPr>
                <w:rFonts w:ascii="Times New Roman" w:hAnsi="Times New Roman"/>
                <w:sz w:val="24"/>
                <w:szCs w:val="24"/>
              </w:rPr>
              <w:t>показатель</w:t>
            </w:r>
            <w:proofErr w:type="gramEnd"/>
            <w:r w:rsidRPr="00363E42">
              <w:rPr>
                <w:rFonts w:ascii="Times New Roman" w:hAnsi="Times New Roman"/>
                <w:sz w:val="24"/>
                <w:szCs w:val="24"/>
              </w:rPr>
              <w:t xml:space="preserve"> динамики убывания (человек), который определяется исходя  из темпов роста объемов производства и рисков производственного травматизма (на период 202</w:t>
            </w:r>
            <w:r>
              <w:rPr>
                <w:rFonts w:ascii="Times New Roman" w:hAnsi="Times New Roman"/>
                <w:sz w:val="24"/>
                <w:szCs w:val="24"/>
              </w:rPr>
              <w:t>1-2023</w:t>
            </w:r>
            <w:r w:rsidRPr="00363E42">
              <w:rPr>
                <w:rFonts w:ascii="Times New Roman" w:hAnsi="Times New Roman"/>
                <w:sz w:val="24"/>
                <w:szCs w:val="24"/>
              </w:rPr>
              <w:t xml:space="preserve"> годов принимается равным 10 чел.);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Ч.пнс.пл.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численности пострадавших в результате несчастных случаев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Ч.пнс. пред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лановое значение </w:t>
            </w:r>
            <w:r w:rsidRPr="00363E42">
              <w:rPr>
                <w:rFonts w:ascii="Times New Roman" w:hAnsi="Times New Roman"/>
                <w:sz w:val="24"/>
                <w:szCs w:val="24"/>
              </w:rPr>
              <w:lastRenderedPageBreak/>
              <w:t>численности пострадавших предыдущего периода</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численности пострадавших в результате несчастных случаев на производстве, для составления годовой отчетности о ходе реализации  программы, а </w:t>
            </w:r>
            <w:r w:rsidRPr="00363E42">
              <w:rPr>
                <w:rFonts w:ascii="Times New Roman" w:hAnsi="Times New Roman"/>
                <w:sz w:val="24"/>
                <w:szCs w:val="24"/>
              </w:rPr>
              <w:lastRenderedPageBreak/>
              <w:t xml:space="preserve">также для расчета оценки эффективности используются </w:t>
            </w:r>
          </w:p>
          <w:p w:rsidR="00E40189" w:rsidRPr="00363E42" w:rsidRDefault="00E40189" w:rsidP="00961769">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E40189" w:rsidRPr="00363E42" w:rsidRDefault="00E40189" w:rsidP="00961769">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 xml:space="preserve">) </w:t>
            </w:r>
          </w:p>
          <w:p w:rsidR="00E40189" w:rsidRPr="00363E42" w:rsidRDefault="00E40189" w:rsidP="00961769">
            <w:pPr>
              <w:autoSpaceDE w:val="0"/>
              <w:autoSpaceDN w:val="0"/>
              <w:adjustRightInd w:val="0"/>
              <w:spacing w:after="0" w:line="240" w:lineRule="auto"/>
              <w:ind w:left="540"/>
              <w:rPr>
                <w:rFonts w:ascii="Times New Roman" w:hAnsi="Times New Roman"/>
                <w:sz w:val="24"/>
                <w:szCs w:val="24"/>
              </w:rPr>
            </w:pPr>
          </w:p>
        </w:tc>
      </w:tr>
      <w:tr w:rsidR="00E40189" w:rsidRPr="00363E42" w:rsidTr="00961769">
        <w:trPr>
          <w:gridBefore w:val="1"/>
          <w:wBefore w:w="6" w:type="dxa"/>
          <w:trHeight w:val="840"/>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363E42">
              <w:rPr>
                <w:rFonts w:ascii="Times New Roman" w:hAnsi="Times New Roman"/>
                <w:sz w:val="24"/>
                <w:szCs w:val="24"/>
              </w:rPr>
              <w:t>. Количество дней временной нетрудоспособности в связи с несчастным случаем на производстве в расчете на 1 пострадавшего (день)</w:t>
            </w:r>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Данные ГУ НРО ФСС РФ за отчетный период.</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В течение 202</w:t>
            </w:r>
            <w:r>
              <w:rPr>
                <w:rFonts w:ascii="Times New Roman" w:hAnsi="Times New Roman"/>
                <w:sz w:val="24"/>
                <w:szCs w:val="24"/>
              </w:rPr>
              <w:t>1-2023</w:t>
            </w:r>
            <w:r w:rsidRPr="00363E42">
              <w:rPr>
                <w:rFonts w:ascii="Times New Roman" w:hAnsi="Times New Roman"/>
                <w:sz w:val="24"/>
                <w:szCs w:val="24"/>
              </w:rPr>
              <w:t xml:space="preserve"> годов значение показателя запланировано на уровне 2017 года (не более 91 дня), с учетом планируемого снижения динамики количества пострадавших в указанный период  и увеличением продолжительности времени реабилитации пострадавших.</w:t>
            </w:r>
          </w:p>
          <w:p w:rsidR="00E40189" w:rsidRPr="00363E42" w:rsidRDefault="00E40189" w:rsidP="00961769">
            <w:pPr>
              <w:spacing w:after="0" w:line="240" w:lineRule="auto"/>
              <w:rPr>
                <w:rFonts w:ascii="Times New Roman" w:hAnsi="Times New Roman"/>
                <w:b/>
                <w:strike/>
                <w:sz w:val="24"/>
                <w:szCs w:val="24"/>
              </w:rPr>
            </w:pPr>
          </w:p>
        </w:tc>
        <w:tc>
          <w:tcPr>
            <w:tcW w:w="3118" w:type="dxa"/>
          </w:tcPr>
          <w:p w:rsidR="00E40189" w:rsidRPr="00363E42" w:rsidRDefault="00E40189" w:rsidP="00961769">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количества дней временной нетрудоспособности. Для составления годовой отчетности о ходе </w:t>
            </w:r>
            <w:r w:rsidRPr="00363E42">
              <w:rPr>
                <w:rFonts w:ascii="Times New Roman" w:hAnsi="Times New Roman"/>
                <w:sz w:val="24"/>
                <w:szCs w:val="24"/>
              </w:rPr>
              <w:lastRenderedPageBreak/>
              <w:t xml:space="preserve">реализации  программы, а также для расчета оценки эффективности используются отчетные данные ГУ НРО ФСС РФ (форма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E40189" w:rsidRPr="00363E42" w:rsidRDefault="00E40189" w:rsidP="00961769">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p>
        </w:tc>
      </w:tr>
      <w:tr w:rsidR="00E40189" w:rsidRPr="00363E42" w:rsidTr="00961769">
        <w:trPr>
          <w:gridBefore w:val="1"/>
          <w:wBefore w:w="6" w:type="dxa"/>
          <w:trHeight w:val="412"/>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36</w:t>
            </w:r>
            <w:r w:rsidRPr="00363E42">
              <w:rPr>
                <w:rFonts w:ascii="Times New Roman" w:hAnsi="Times New Roman"/>
                <w:sz w:val="24"/>
                <w:szCs w:val="24"/>
              </w:rPr>
              <w:t>. Количество рабочих мест, на которых проведена специальная оценка условий труда (рабочее место)</w:t>
            </w:r>
            <w:r w:rsidRPr="00363E42">
              <w:rPr>
                <w:rFonts w:ascii="Times New Roman" w:hAnsi="Times New Roman"/>
                <w:sz w:val="24"/>
                <w:szCs w:val="24"/>
                <w:vertAlign w:val="superscript"/>
              </w:rPr>
              <w:t>1</w:t>
            </w: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ind w:firstLine="33"/>
              <w:jc w:val="both"/>
              <w:rPr>
                <w:rFonts w:ascii="Times New Roman" w:hAnsi="Times New Roman"/>
                <w:sz w:val="24"/>
                <w:szCs w:val="24"/>
              </w:rPr>
            </w:pPr>
            <w:r w:rsidRPr="00363E42">
              <w:rPr>
                <w:rFonts w:ascii="Times New Roman" w:hAnsi="Times New Roman"/>
                <w:sz w:val="24"/>
                <w:szCs w:val="24"/>
              </w:rPr>
              <w:t>Определяется на основании фактических сложившихся данных на конец отчетного периода, полученных из ФГИС СОУТ.</w:t>
            </w:r>
          </w:p>
          <w:p w:rsidR="00E40189" w:rsidRPr="00363E42" w:rsidRDefault="00E40189" w:rsidP="00961769">
            <w:pPr>
              <w:spacing w:after="0" w:line="240" w:lineRule="auto"/>
              <w:ind w:firstLine="33"/>
              <w:jc w:val="both"/>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Значение показателя 202</w:t>
            </w:r>
            <w:r>
              <w:rPr>
                <w:rFonts w:ascii="Times New Roman" w:hAnsi="Times New Roman"/>
                <w:sz w:val="24"/>
                <w:szCs w:val="24"/>
              </w:rPr>
              <w:t>1</w:t>
            </w:r>
            <w:r w:rsidRPr="00363E42">
              <w:rPr>
                <w:rFonts w:ascii="Times New Roman" w:hAnsi="Times New Roman"/>
                <w:sz w:val="24"/>
                <w:szCs w:val="24"/>
              </w:rPr>
              <w:t xml:space="preserve"> и 202</w:t>
            </w:r>
            <w:r>
              <w:rPr>
                <w:rFonts w:ascii="Times New Roman" w:hAnsi="Times New Roman"/>
                <w:sz w:val="24"/>
                <w:szCs w:val="24"/>
              </w:rPr>
              <w:t>3</w:t>
            </w:r>
            <w:r w:rsidRPr="00363E42">
              <w:rPr>
                <w:rFonts w:ascii="Times New Roman" w:hAnsi="Times New Roman"/>
                <w:sz w:val="24"/>
                <w:szCs w:val="24"/>
              </w:rPr>
              <w:t> годов</w:t>
            </w:r>
          </w:p>
          <w:p w:rsidR="00E40189" w:rsidRPr="00363E42" w:rsidRDefault="00E40189" w:rsidP="00961769">
            <w:pPr>
              <w:spacing w:after="0" w:line="240" w:lineRule="auto"/>
              <w:ind w:firstLine="33"/>
              <w:jc w:val="both"/>
              <w:rPr>
                <w:rFonts w:ascii="Times New Roman" w:hAnsi="Times New Roman"/>
                <w:sz w:val="24"/>
                <w:szCs w:val="24"/>
              </w:rPr>
            </w:pPr>
            <w:proofErr w:type="gramStart"/>
            <w:r w:rsidRPr="00363E42">
              <w:rPr>
                <w:rFonts w:ascii="Times New Roman" w:hAnsi="Times New Roman"/>
                <w:sz w:val="24"/>
                <w:szCs w:val="24"/>
              </w:rPr>
              <w:t xml:space="preserve">устанавливается на уровне 2018 года, с учетом ежегодного количества рабочих мест с вредными и (или) опасными условиями труда, на которых планируется проведение специальной оценки условий труда, в рамках установленного законодательством  периода, и необходимости поддержания уровня </w:t>
            </w:r>
            <w:r w:rsidRPr="00363E42">
              <w:rPr>
                <w:rFonts w:ascii="Times New Roman" w:hAnsi="Times New Roman"/>
                <w:sz w:val="24"/>
                <w:szCs w:val="24"/>
              </w:rPr>
              <w:lastRenderedPageBreak/>
              <w:t>рабочих мест с вредными и (или) опасными условиями труда, на которых проведена специальная оценка труда, рекомендованного Минтрудом Российской Федерации (98% к общему количеству рабочих мест</w:t>
            </w:r>
            <w:proofErr w:type="gramEnd"/>
            <w:r w:rsidRPr="00363E42">
              <w:rPr>
                <w:rFonts w:ascii="Times New Roman" w:hAnsi="Times New Roman"/>
                <w:sz w:val="24"/>
                <w:szCs w:val="24"/>
              </w:rPr>
              <w:t xml:space="preserve"> с вредными и (или) опасными условиями труда).</w:t>
            </w:r>
          </w:p>
          <w:p w:rsidR="00E40189" w:rsidRPr="00363E42" w:rsidRDefault="00E40189" w:rsidP="00961769">
            <w:pPr>
              <w:spacing w:after="0" w:line="240" w:lineRule="auto"/>
              <w:ind w:firstLine="33"/>
              <w:jc w:val="both"/>
              <w:rPr>
                <w:rFonts w:ascii="Times New Roman" w:hAnsi="Times New Roman"/>
                <w:sz w:val="24"/>
                <w:szCs w:val="24"/>
              </w:rPr>
            </w:pPr>
          </w:p>
        </w:tc>
        <w:tc>
          <w:tcPr>
            <w:tcW w:w="3118" w:type="dxa"/>
          </w:tcPr>
          <w:p w:rsidR="00E40189" w:rsidRPr="00363E42" w:rsidRDefault="00E40189" w:rsidP="00961769">
            <w:pPr>
              <w:autoSpaceDE w:val="0"/>
              <w:autoSpaceDN w:val="0"/>
              <w:adjustRightInd w:val="0"/>
              <w:spacing w:after="0" w:line="240" w:lineRule="auto"/>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данные из ФГИС СОУТ в отношении количества рабочих мест, на которых проведена специальная оценка условий труда. Для составления годовой отчетности о ходе реализации программы, а </w:t>
            </w:r>
            <w:r w:rsidRPr="00363E42">
              <w:rPr>
                <w:rFonts w:ascii="Times New Roman" w:hAnsi="Times New Roman"/>
                <w:sz w:val="24"/>
                <w:szCs w:val="24"/>
              </w:rPr>
              <w:lastRenderedPageBreak/>
              <w:t xml:space="preserve">также для расчета оценки эффективности используются данные из ФГИС СОУТ </w:t>
            </w:r>
          </w:p>
          <w:p w:rsidR="00E40189" w:rsidRPr="00363E42" w:rsidRDefault="00E40189" w:rsidP="00961769">
            <w:pPr>
              <w:autoSpaceDE w:val="0"/>
              <w:autoSpaceDN w:val="0"/>
              <w:adjustRightInd w:val="0"/>
              <w:spacing w:after="0" w:line="240" w:lineRule="auto"/>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формирования данных: 20 - число месяца,  следующего за отчетным периодом) </w:t>
            </w:r>
          </w:p>
          <w:p w:rsidR="00E40189" w:rsidRPr="00363E42" w:rsidRDefault="00E40189" w:rsidP="00961769">
            <w:pPr>
              <w:spacing w:after="0" w:line="240" w:lineRule="auto"/>
              <w:rPr>
                <w:rFonts w:ascii="Times New Roman" w:hAnsi="Times New Roman"/>
                <w:sz w:val="24"/>
                <w:szCs w:val="24"/>
              </w:rPr>
            </w:pP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363E42">
              <w:rPr>
                <w:rFonts w:ascii="Times New Roman" w:hAnsi="Times New Roman"/>
                <w:sz w:val="24"/>
                <w:szCs w:val="24"/>
              </w:rPr>
              <w:t>. Удельный вес рабочих мест, на которых проведена специальная оценка условий труда, в общем количестве рабочих мест</w:t>
            </w:r>
            <w:proofErr w:type="gramStart"/>
            <w:r w:rsidRPr="00363E42">
              <w:rPr>
                <w:rFonts w:ascii="Times New Roman" w:hAnsi="Times New Roman"/>
                <w:sz w:val="24"/>
                <w:szCs w:val="24"/>
              </w:rPr>
              <w:t xml:space="preserve"> (%)</w:t>
            </w:r>
            <w:proofErr w:type="gramEnd"/>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 xml:space="preserve">: </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 xml:space="preserve">Рассчитывается на основании фактических данных на конец отчетного периода, полученных из ФГИС СОУТ.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E40189" w:rsidRPr="00363E42" w:rsidRDefault="00E40189" w:rsidP="00961769">
            <w:pPr>
              <w:spacing w:after="0" w:line="240" w:lineRule="auto"/>
              <w:ind w:firstLine="33"/>
              <w:jc w:val="both"/>
              <w:rPr>
                <w:rFonts w:ascii="Times New Roman" w:hAnsi="Times New Roman"/>
                <w:sz w:val="24"/>
                <w:szCs w:val="24"/>
              </w:rPr>
            </w:pP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значения целевого индикатора рассчитывается  по формуле: </w:t>
            </w:r>
          </w:p>
          <w:p w:rsidR="00E40189" w:rsidRPr="00363E42" w:rsidRDefault="00E40189" w:rsidP="00961769">
            <w:pPr>
              <w:spacing w:after="0" w:line="240" w:lineRule="auto"/>
              <w:ind w:firstLine="33"/>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Уд</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 xml:space="preserve">М.соут.пл.=(Кол.РМ.соут.пл/Об.кол.РМ.вр.)*100%, где </w:t>
            </w:r>
          </w:p>
          <w:p w:rsidR="00E40189" w:rsidRPr="00363E42" w:rsidRDefault="00E40189" w:rsidP="00961769">
            <w:pPr>
              <w:spacing w:after="0" w:line="240" w:lineRule="auto"/>
              <w:ind w:firstLine="33"/>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Уд</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 xml:space="preserve">М.соут.пл. – удельный вес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 xml:space="preserve">, на которых планируется провести специальную оценку условий труда на конец отчетного периода, в общем количестве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w:t>
            </w:r>
          </w:p>
          <w:p w:rsidR="00E40189" w:rsidRPr="00363E42" w:rsidRDefault="00E40189" w:rsidP="00961769">
            <w:pPr>
              <w:spacing w:after="0" w:line="240" w:lineRule="auto"/>
              <w:ind w:firstLine="33"/>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Кол</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М.соут.пл. – количество рабочих мест с вредными и (или) опасными условиями труда, на которых планируется провести специальную оценку условий труда на конец отчетного периода (</w:t>
            </w:r>
            <w:r w:rsidRPr="00363E42">
              <w:rPr>
                <w:rFonts w:ascii="Times New Roman" w:hAnsi="Times New Roman"/>
                <w:sz w:val="24"/>
                <w:szCs w:val="24"/>
              </w:rPr>
              <w:t xml:space="preserve">с учетом предусмотренной законодательством периодичности проведения специальной оценки условий </w:t>
            </w:r>
            <w:r w:rsidRPr="00363E42">
              <w:rPr>
                <w:rFonts w:ascii="Times New Roman" w:hAnsi="Times New Roman"/>
                <w:sz w:val="24"/>
                <w:szCs w:val="24"/>
              </w:rPr>
              <w:lastRenderedPageBreak/>
              <w:t>труда и необходимость достижения уровня, рекомендованного Минтрудом Российской Федерации)</w:t>
            </w:r>
            <w:r w:rsidRPr="00363E42">
              <w:rPr>
                <w:rFonts w:ascii="Times New Roman" w:eastAsia="Calibri" w:hAnsi="Times New Roman"/>
                <w:sz w:val="24"/>
                <w:szCs w:val="24"/>
                <w:lang w:eastAsia="en-US"/>
              </w:rPr>
              <w:t>;</w:t>
            </w:r>
          </w:p>
          <w:p w:rsidR="00E40189" w:rsidRPr="00363E42" w:rsidRDefault="00E40189" w:rsidP="00961769">
            <w:pPr>
              <w:spacing w:after="0" w:line="240" w:lineRule="auto"/>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Об.кол</w:t>
            </w:r>
            <w:proofErr w:type="gramStart"/>
            <w:r w:rsidRPr="00363E42">
              <w:rPr>
                <w:rFonts w:ascii="Times New Roman" w:eastAsia="Calibri" w:hAnsi="Times New Roman"/>
                <w:sz w:val="24"/>
                <w:szCs w:val="24"/>
                <w:lang w:eastAsia="en-US"/>
              </w:rPr>
              <w:t>.Р</w:t>
            </w:r>
            <w:proofErr w:type="gramEnd"/>
            <w:r w:rsidRPr="00363E42">
              <w:rPr>
                <w:rFonts w:ascii="Times New Roman" w:eastAsia="Calibri" w:hAnsi="Times New Roman"/>
                <w:sz w:val="24"/>
                <w:szCs w:val="24"/>
                <w:lang w:eastAsia="en-US"/>
              </w:rPr>
              <w:t>М.вр.</w:t>
            </w:r>
            <w:r w:rsidRPr="00363E42">
              <w:rPr>
                <w:rFonts w:ascii="Times New Roman" w:eastAsia="Calibri" w:hAnsi="Times New Roman"/>
                <w:sz w:val="24"/>
                <w:szCs w:val="24"/>
                <w:vertAlign w:val="subscript"/>
                <w:lang w:eastAsia="en-US"/>
              </w:rPr>
              <w:t> </w:t>
            </w:r>
            <w:r w:rsidRPr="00363E42">
              <w:rPr>
                <w:rFonts w:ascii="Times New Roman" w:eastAsia="Calibri" w:hAnsi="Times New Roman"/>
                <w:sz w:val="24"/>
                <w:szCs w:val="24"/>
                <w:lang w:eastAsia="en-US"/>
              </w:rPr>
              <w:t xml:space="preserve"> - общее количество рабочих мест с вредными и (или) опасными условиями труда.</w:t>
            </w:r>
          </w:p>
          <w:p w:rsidR="00E40189" w:rsidRPr="00363E42" w:rsidRDefault="00E40189" w:rsidP="00961769">
            <w:pPr>
              <w:spacing w:after="0" w:line="240" w:lineRule="auto"/>
              <w:jc w:val="both"/>
              <w:rPr>
                <w:rFonts w:ascii="Times New Roman" w:hAnsi="Times New Roman"/>
                <w:b/>
                <w:strike/>
                <w:sz w:val="20"/>
                <w:szCs w:val="20"/>
              </w:rPr>
            </w:pPr>
          </w:p>
        </w:tc>
        <w:tc>
          <w:tcPr>
            <w:tcW w:w="3118" w:type="dxa"/>
          </w:tcPr>
          <w:p w:rsidR="00E40189" w:rsidRPr="00363E42" w:rsidRDefault="00E40189" w:rsidP="00961769">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lastRenderedPageBreak/>
              <w:t>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ФГИС СОУТ </w:t>
            </w:r>
          </w:p>
          <w:p w:rsidR="00E40189" w:rsidRPr="00363E42" w:rsidRDefault="00E40189" w:rsidP="00961769">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20 - число месяца, следующего за отчетным периодом) </w:t>
            </w:r>
          </w:p>
          <w:p w:rsidR="00E40189" w:rsidRPr="00363E42" w:rsidRDefault="00E40189" w:rsidP="00961769">
            <w:pPr>
              <w:widowControl w:val="0"/>
              <w:autoSpaceDE w:val="0"/>
              <w:autoSpaceDN w:val="0"/>
              <w:adjustRightInd w:val="0"/>
              <w:spacing w:after="0" w:line="240" w:lineRule="auto"/>
              <w:rPr>
                <w:rFonts w:ascii="Times New Roman" w:hAnsi="Times New Roman"/>
                <w:sz w:val="24"/>
                <w:szCs w:val="24"/>
              </w:rPr>
            </w:pP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w:t>
            </w:r>
            <w:r>
              <w:rPr>
                <w:rFonts w:ascii="Times New Roman" w:hAnsi="Times New Roman"/>
                <w:sz w:val="24"/>
                <w:szCs w:val="24"/>
              </w:rPr>
              <w:t>8</w:t>
            </w:r>
            <w:r w:rsidRPr="00363E42">
              <w:rPr>
                <w:rFonts w:ascii="Times New Roman" w:hAnsi="Times New Roman"/>
                <w:sz w:val="24"/>
                <w:szCs w:val="24"/>
              </w:rPr>
              <w:t>. Численность работников, занятых во вредных и (или) опасных условиях труда (человек)</w:t>
            </w:r>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Данные Новосибирскстата за отчетный период.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Рассчитываются по формуле: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Чвр.пл.= Чвр. пл.п.п. - А,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Чвр.пл.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численности работников, занятых во вредных и (или) опасных условиях труда, определенная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Чвр.пл.п.п. – плановая численность работников, занятых во вредных и (или) опасных условиях труда, определенная за предыдущий отчетный период; </w:t>
            </w:r>
          </w:p>
          <w:p w:rsidR="00E40189" w:rsidRPr="00363E42" w:rsidRDefault="00E40189" w:rsidP="00961769">
            <w:pPr>
              <w:spacing w:after="0" w:line="240" w:lineRule="auto"/>
              <w:rPr>
                <w:rFonts w:ascii="Times New Roman" w:hAnsi="Times New Roman"/>
                <w:b/>
                <w:sz w:val="24"/>
                <w:szCs w:val="24"/>
              </w:rPr>
            </w:pPr>
            <w:proofErr w:type="gramStart"/>
            <w:r w:rsidRPr="00363E42">
              <w:rPr>
                <w:rFonts w:ascii="Times New Roman" w:hAnsi="Times New Roman"/>
                <w:sz w:val="24"/>
                <w:szCs w:val="24"/>
              </w:rPr>
              <w:t>А – показатель динамики убывания работников, занятых во вредных и (или) опасных условиях труда (человек), где «А» равен 100 чел.</w:t>
            </w:r>
            <w:proofErr w:type="gramEnd"/>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 Новосибирскстат, статсборник  (шифр издания </w:t>
            </w:r>
            <w:r w:rsidRPr="00363E42">
              <w:rPr>
                <w:rFonts w:ascii="Times New Roman" w:hAnsi="Times New Roman"/>
                <w:sz w:val="24"/>
                <w:szCs w:val="24"/>
                <w:lang w:val="en-US"/>
              </w:rPr>
              <w:t>adm</w:t>
            </w:r>
            <w:r w:rsidRPr="00363E42">
              <w:rPr>
                <w:rFonts w:ascii="Times New Roman" w:hAnsi="Times New Roman"/>
                <w:sz w:val="24"/>
                <w:szCs w:val="24"/>
              </w:rPr>
              <w:t xml:space="preserve">-18-123), «О состоянии условий труда работников предприятий </w:t>
            </w:r>
            <w:r w:rsidRPr="00363E42">
              <w:rPr>
                <w:rFonts w:ascii="Times New Roman" w:hAnsi="Times New Roman"/>
                <w:sz w:val="24"/>
                <w:szCs w:val="24"/>
              </w:rPr>
              <w:lastRenderedPageBreak/>
              <w:t xml:space="preserve">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39</w:t>
            </w:r>
            <w:r w:rsidRPr="00363E42">
              <w:rPr>
                <w:rFonts w:ascii="Times New Roman" w:hAnsi="Times New Roman"/>
                <w:sz w:val="24"/>
                <w:szCs w:val="24"/>
              </w:rPr>
              <w:t>. Удельный вес работников, занятых во вредных и (или) опасных условиях труда, от общей численности работников</w:t>
            </w:r>
            <w:proofErr w:type="gramStart"/>
            <w:r w:rsidRPr="00363E42">
              <w:rPr>
                <w:rFonts w:ascii="Times New Roman" w:hAnsi="Times New Roman"/>
                <w:sz w:val="24"/>
                <w:szCs w:val="24"/>
              </w:rPr>
              <w:t xml:space="preserve"> (%)</w:t>
            </w:r>
            <w:proofErr w:type="gramEnd"/>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Данные Новосибирскстата за отчетный период.</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аб.вп.пл.= (Чвр.пл./Чоб.р.*100%),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Уд</w:t>
            </w:r>
            <w:proofErr w:type="gramStart"/>
            <w:r w:rsidRPr="00363E42">
              <w:rPr>
                <w:rFonts w:ascii="Times New Roman" w:hAnsi="Times New Roman"/>
                <w:sz w:val="24"/>
                <w:szCs w:val="24"/>
              </w:rPr>
              <w:t>.р</w:t>
            </w:r>
            <w:proofErr w:type="gramEnd"/>
            <w:r w:rsidRPr="00363E42">
              <w:rPr>
                <w:rFonts w:ascii="Times New Roman" w:hAnsi="Times New Roman"/>
                <w:sz w:val="24"/>
                <w:szCs w:val="24"/>
              </w:rPr>
              <w:t>аб.вп.пл. – плановое значение удельного веса работников, занятых во вредных и (или) опасных условиях труда, установленное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Чвр.пл. - плановая численность работников, занятых во вредных и (или) опасных условиях труда, определенная на отчетный период;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Чоб.р. – </w:t>
            </w:r>
            <w:proofErr w:type="gramStart"/>
            <w:r w:rsidRPr="00363E42">
              <w:rPr>
                <w:rFonts w:ascii="Times New Roman" w:hAnsi="Times New Roman"/>
                <w:sz w:val="24"/>
                <w:szCs w:val="24"/>
              </w:rPr>
              <w:t>фактическое</w:t>
            </w:r>
            <w:proofErr w:type="gramEnd"/>
            <w:r w:rsidRPr="00363E42">
              <w:rPr>
                <w:rFonts w:ascii="Times New Roman" w:hAnsi="Times New Roman"/>
                <w:sz w:val="24"/>
                <w:szCs w:val="24"/>
              </w:rPr>
              <w:t xml:space="preserve"> значение общей численности работников за предыдущий период.</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Новосибирскстат, статсборник  (шифр </w:t>
            </w:r>
            <w:r w:rsidRPr="00363E42">
              <w:rPr>
                <w:rFonts w:ascii="Times New Roman" w:hAnsi="Times New Roman"/>
                <w:sz w:val="24"/>
                <w:szCs w:val="24"/>
              </w:rPr>
              <w:lastRenderedPageBreak/>
              <w:t xml:space="preserve">издания </w:t>
            </w:r>
            <w:r w:rsidRPr="00363E42">
              <w:rPr>
                <w:rFonts w:ascii="Times New Roman" w:hAnsi="Times New Roman"/>
                <w:sz w:val="24"/>
                <w:szCs w:val="24"/>
                <w:lang w:val="en-US"/>
              </w:rPr>
              <w:t>adm</w:t>
            </w:r>
            <w:r w:rsidRPr="00363E42">
              <w:rPr>
                <w:rFonts w:ascii="Times New Roman" w:hAnsi="Times New Roman"/>
                <w:sz w:val="24"/>
                <w:szCs w:val="24"/>
              </w:rPr>
              <w:t xml:space="preserve">-18-123),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w:t>
            </w:r>
            <w:proofErr w:type="gramStart"/>
            <w:r w:rsidRPr="00363E42">
              <w:rPr>
                <w:rFonts w:ascii="Times New Roman" w:hAnsi="Times New Roman"/>
                <w:sz w:val="24"/>
                <w:szCs w:val="24"/>
              </w:rPr>
              <w:t>отчетным</w:t>
            </w:r>
            <w:proofErr w:type="gramEnd"/>
            <w:r w:rsidRPr="00363E42">
              <w:rPr>
                <w:rFonts w:ascii="Times New Roman" w:hAnsi="Times New Roman"/>
                <w:sz w:val="24"/>
                <w:szCs w:val="24"/>
              </w:rPr>
              <w:t>)</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363E42">
              <w:rPr>
                <w:rFonts w:ascii="Times New Roman" w:hAnsi="Times New Roman"/>
                <w:sz w:val="24"/>
                <w:szCs w:val="24"/>
              </w:rPr>
              <w:t>. Количество рабочих мест,  на которых улучшены условия труда по результатам специальной оценки условий труда (рабочее место)</w:t>
            </w:r>
            <w:r w:rsidRPr="00363E42">
              <w:rPr>
                <w:rFonts w:ascii="Times New Roman" w:hAnsi="Times New Roman"/>
                <w:sz w:val="24"/>
                <w:szCs w:val="24"/>
                <w:vertAlign w:val="superscript"/>
              </w:rPr>
              <w:t>1</w:t>
            </w:r>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Обобщенные данные Минтруда и соцразвития НСО.</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рассчитываются по формуле: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 xml:space="preserve">луч.пл.= Крм.улуч. пред.пл.+ К,  где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 xml:space="preserve">луч. пл.–  плановое значение  количества рабочих мест, на которых будут улучшены условия труда в отчетном периоде;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Крм</w:t>
            </w:r>
            <w:proofErr w:type="gramStart"/>
            <w:r w:rsidRPr="00363E42">
              <w:rPr>
                <w:rFonts w:ascii="Times New Roman" w:hAnsi="Times New Roman"/>
                <w:sz w:val="24"/>
                <w:szCs w:val="24"/>
              </w:rPr>
              <w:t>.у</w:t>
            </w:r>
            <w:proofErr w:type="gramEnd"/>
            <w:r w:rsidRPr="00363E42">
              <w:rPr>
                <w:rFonts w:ascii="Times New Roman" w:hAnsi="Times New Roman"/>
                <w:sz w:val="24"/>
                <w:szCs w:val="24"/>
              </w:rPr>
              <w:t>луч. пред.пл. – количество рабочих мест, на которых планируется улучшить условия труда в периоде, предшествующем отчетному,</w:t>
            </w:r>
          </w:p>
          <w:p w:rsidR="00E40189" w:rsidRPr="00363E42" w:rsidRDefault="00E40189" w:rsidP="00961769">
            <w:pPr>
              <w:spacing w:after="0" w:line="240" w:lineRule="auto"/>
              <w:rPr>
                <w:rFonts w:ascii="Times New Roman" w:hAnsi="Times New Roman"/>
                <w:b/>
                <w:strike/>
                <w:sz w:val="24"/>
                <w:szCs w:val="24"/>
              </w:rPr>
            </w:pPr>
            <w:proofErr w:type="gramStart"/>
            <w:r w:rsidRPr="00363E42">
              <w:rPr>
                <w:rFonts w:ascii="Times New Roman" w:hAnsi="Times New Roman"/>
                <w:sz w:val="24"/>
                <w:szCs w:val="24"/>
              </w:rPr>
              <w:t>К</w:t>
            </w:r>
            <w:proofErr w:type="gramEnd"/>
            <w:r w:rsidRPr="00363E42">
              <w:rPr>
                <w:rFonts w:ascii="Times New Roman" w:hAnsi="Times New Roman"/>
                <w:sz w:val="24"/>
                <w:szCs w:val="24"/>
              </w:rPr>
              <w:t xml:space="preserve"> - показатель динамики возрастания рабочих мест, учитывающий выполнение работодателями мероприятий по улучшению условий труда по результатам специальной оценки условий труда, где «К» равен 500 рабочих мест. Достигается в </w:t>
            </w:r>
            <w:proofErr w:type="gramStart"/>
            <w:r w:rsidRPr="00363E42">
              <w:rPr>
                <w:rFonts w:ascii="Times New Roman" w:hAnsi="Times New Roman"/>
                <w:sz w:val="24"/>
                <w:szCs w:val="24"/>
              </w:rPr>
              <w:lastRenderedPageBreak/>
              <w:t>рамках</w:t>
            </w:r>
            <w:proofErr w:type="gramEnd"/>
            <w:r w:rsidRPr="00363E42">
              <w:rPr>
                <w:rFonts w:ascii="Times New Roman" w:hAnsi="Times New Roman"/>
                <w:sz w:val="24"/>
                <w:szCs w:val="24"/>
              </w:rPr>
              <w:t xml:space="preserve"> мероприятия 1.2.2.1.2.1.4 задачи 2. </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количества рабочих мест, на которых улучшены условия труда. Для составления годовой отчетности о ходе реализации  программы, а также для расчета оценки эффективности используются данные, представленные администрациями </w:t>
            </w:r>
            <w:r w:rsidRPr="00363E42">
              <w:rPr>
                <w:rFonts w:ascii="Times New Roman" w:hAnsi="Times New Roman"/>
                <w:sz w:val="24"/>
                <w:szCs w:val="24"/>
              </w:rPr>
              <w:lastRenderedPageBreak/>
              <w:t xml:space="preserve">муниципальных районов и городских округов Новосибирской области. Данные представляются администрациями муниципальных районов и городских округов Новосибирской области (по запросу Минтруда и соцразвития НСО). Срок предоставления информации февраль месяц года, следующего за </w:t>
            </w:r>
            <w:proofErr w:type="gramStart"/>
            <w:r w:rsidRPr="00363E42">
              <w:rPr>
                <w:rFonts w:ascii="Times New Roman" w:hAnsi="Times New Roman"/>
                <w:sz w:val="24"/>
                <w:szCs w:val="24"/>
              </w:rPr>
              <w:t>отчетным</w:t>
            </w:r>
            <w:proofErr w:type="gramEnd"/>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363E42">
              <w:rPr>
                <w:rFonts w:ascii="Times New Roman" w:hAnsi="Times New Roman"/>
                <w:sz w:val="24"/>
                <w:szCs w:val="24"/>
              </w:rPr>
              <w:t>. </w:t>
            </w:r>
            <w:proofErr w:type="gramStart"/>
            <w:r w:rsidRPr="00363E42">
              <w:rPr>
                <w:rFonts w:ascii="Times New Roman" w:hAnsi="Times New Roman"/>
                <w:sz w:val="24"/>
                <w:szCs w:val="24"/>
              </w:rPr>
              <w:t>Численность лиц с установленным в текущем году профессиональным заболеванием (человек)</w:t>
            </w:r>
            <w:proofErr w:type="gramEnd"/>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Данные Управления Роспотребнадзора по НСО за отчетный период.</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9F1C0C" w:rsidRDefault="00E40189" w:rsidP="00961769">
            <w:pPr>
              <w:spacing w:after="0" w:line="240" w:lineRule="auto"/>
              <w:rPr>
                <w:rFonts w:ascii="Times New Roman" w:hAnsi="Times New Roman"/>
                <w:sz w:val="24"/>
                <w:szCs w:val="24"/>
              </w:rPr>
            </w:pPr>
            <w:r w:rsidRPr="009F1C0C">
              <w:rPr>
                <w:rFonts w:ascii="Times New Roman" w:hAnsi="Times New Roman"/>
                <w:sz w:val="24"/>
                <w:szCs w:val="24"/>
              </w:rPr>
              <w:t>Плановое значение целевого индикатора на период 202</w:t>
            </w:r>
            <w:r>
              <w:rPr>
                <w:rFonts w:ascii="Times New Roman" w:hAnsi="Times New Roman"/>
                <w:sz w:val="24"/>
                <w:szCs w:val="24"/>
              </w:rPr>
              <w:t>1</w:t>
            </w:r>
            <w:r w:rsidRPr="009F1C0C">
              <w:rPr>
                <w:rFonts w:ascii="Times New Roman" w:hAnsi="Times New Roman"/>
                <w:sz w:val="24"/>
                <w:szCs w:val="24"/>
              </w:rPr>
              <w:t>-202</w:t>
            </w:r>
            <w:r>
              <w:rPr>
                <w:rFonts w:ascii="Times New Roman" w:hAnsi="Times New Roman"/>
                <w:sz w:val="24"/>
                <w:szCs w:val="24"/>
              </w:rPr>
              <w:t>3</w:t>
            </w:r>
            <w:r w:rsidRPr="009F1C0C">
              <w:rPr>
                <w:rFonts w:ascii="Times New Roman" w:hAnsi="Times New Roman"/>
                <w:sz w:val="24"/>
                <w:szCs w:val="24"/>
              </w:rPr>
              <w:t xml:space="preserve"> годов принимается как среднее значение численности лиц с установленным в текущем году профессиональным заболеванием за 2016 -2019 годы.</w:t>
            </w:r>
          </w:p>
          <w:p w:rsidR="00E40189" w:rsidRPr="00363E42" w:rsidRDefault="00E40189" w:rsidP="00961769">
            <w:pPr>
              <w:spacing w:after="0" w:line="240" w:lineRule="auto"/>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proofErr w:type="gramStart"/>
            <w:r w:rsidRPr="00363E42">
              <w:rPr>
                <w:rFonts w:ascii="Times New Roman" w:hAnsi="Times New Roman"/>
                <w:sz w:val="24"/>
                <w:szCs w:val="24"/>
              </w:rPr>
              <w:t>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используются оценочные (предварительные) значения Минтруда и соцразвития НСО в отношении численности лиц с установленным в текущем году профессиональным заболеванием.</w:t>
            </w:r>
            <w:proofErr w:type="gramEnd"/>
            <w:r w:rsidRPr="00363E42">
              <w:rPr>
                <w:rFonts w:ascii="Times New Roman" w:hAnsi="Times New Roman"/>
                <w:sz w:val="24"/>
                <w:szCs w:val="24"/>
              </w:rPr>
              <w:t xml:space="preserve"> После получения официальных данных Управления </w:t>
            </w:r>
            <w:r w:rsidRPr="00363E42">
              <w:rPr>
                <w:rFonts w:ascii="Times New Roman" w:hAnsi="Times New Roman"/>
                <w:sz w:val="24"/>
                <w:szCs w:val="24"/>
              </w:rPr>
              <w:lastRenderedPageBreak/>
              <w:t>Роспотребнадзора по НСО производится корректировка фактического значения целевого индикатора.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Для расчета оценки эффективности используются данные Управления Роспотребнадзора по НСО (государственный доклад «О состоянии санитарно-эпидемиологического благополучия населения в Новосибирской области»), срок представления информации март месяц года, следующего за </w:t>
            </w:r>
            <w:proofErr w:type="gramStart"/>
            <w:r w:rsidRPr="00363E42">
              <w:rPr>
                <w:rFonts w:ascii="Times New Roman" w:hAnsi="Times New Roman"/>
                <w:sz w:val="24"/>
                <w:szCs w:val="24"/>
              </w:rPr>
              <w:t>отчетным</w:t>
            </w:r>
            <w:proofErr w:type="gramEnd"/>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Pr>
                <w:rFonts w:ascii="Times New Roman" w:hAnsi="Times New Roman"/>
                <w:sz w:val="24"/>
                <w:szCs w:val="24"/>
              </w:rPr>
              <w:lastRenderedPageBreak/>
              <w:t>43</w:t>
            </w:r>
            <w:r w:rsidRPr="00363E42">
              <w:rPr>
                <w:rFonts w:ascii="Times New Roman" w:hAnsi="Times New Roman"/>
                <w:sz w:val="24"/>
                <w:szCs w:val="24"/>
              </w:rPr>
              <w:t xml:space="preserve">.  Количество руководителей и специалистов, прошедших </w:t>
            </w:r>
            <w:proofErr w:type="gramStart"/>
            <w:r w:rsidRPr="00363E42">
              <w:rPr>
                <w:rFonts w:ascii="Times New Roman" w:hAnsi="Times New Roman"/>
                <w:sz w:val="24"/>
                <w:szCs w:val="24"/>
              </w:rPr>
              <w:t>обучение по охране</w:t>
            </w:r>
            <w:proofErr w:type="gramEnd"/>
            <w:r w:rsidRPr="00363E42">
              <w:rPr>
                <w:rFonts w:ascii="Times New Roman" w:hAnsi="Times New Roman"/>
                <w:sz w:val="24"/>
                <w:szCs w:val="24"/>
              </w:rPr>
              <w:t xml:space="preserve"> труда (человек)</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 годовая</w:t>
            </w:r>
          </w:p>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  </w:t>
            </w:r>
          </w:p>
        </w:tc>
        <w:tc>
          <w:tcPr>
            <w:tcW w:w="1700" w:type="dxa"/>
          </w:tcPr>
          <w:p w:rsidR="00E40189" w:rsidRPr="00363E42" w:rsidRDefault="00E40189" w:rsidP="00961769">
            <w:pPr>
              <w:spacing w:after="0" w:line="240" w:lineRule="auto"/>
              <w:jc w:val="center"/>
              <w:rPr>
                <w:rFonts w:ascii="Times New Roman" w:hAnsi="Times New Roman"/>
                <w:b/>
                <w:sz w:val="24"/>
                <w:szCs w:val="24"/>
              </w:rPr>
            </w:pPr>
            <w:r w:rsidRPr="00363E42">
              <w:rPr>
                <w:rFonts w:ascii="Times New Roman" w:hAnsi="Times New Roman"/>
                <w:sz w:val="24"/>
                <w:szCs w:val="24"/>
              </w:rPr>
              <w:t>за отчетный период</w:t>
            </w:r>
          </w:p>
        </w:tc>
        <w:tc>
          <w:tcPr>
            <w:tcW w:w="4675"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 xml:space="preserve">Фактические и плановые значения устанавливаются в </w:t>
            </w:r>
            <w:proofErr w:type="gramStart"/>
            <w:r w:rsidRPr="00363E42">
              <w:rPr>
                <w:rFonts w:ascii="Times New Roman" w:hAnsi="Times New Roman"/>
                <w:sz w:val="24"/>
                <w:szCs w:val="24"/>
              </w:rPr>
              <w:t>рамках</w:t>
            </w:r>
            <w:proofErr w:type="gramEnd"/>
            <w:r w:rsidRPr="00363E42">
              <w:rPr>
                <w:rFonts w:ascii="Times New Roman" w:hAnsi="Times New Roman"/>
                <w:sz w:val="24"/>
                <w:szCs w:val="24"/>
              </w:rPr>
              <w:t xml:space="preserve"> детализированного мероприятия </w:t>
            </w:r>
            <w:r w:rsidRPr="00363E42">
              <w:rPr>
                <w:rFonts w:ascii="Times New Roman" w:hAnsi="Times New Roman"/>
                <w:bCs/>
                <w:sz w:val="24"/>
                <w:szCs w:val="24"/>
              </w:rPr>
              <w:t xml:space="preserve">1.2.2.1.3.2.2. </w:t>
            </w:r>
            <w:r w:rsidRPr="00363E42">
              <w:rPr>
                <w:rFonts w:ascii="Times New Roman" w:hAnsi="Times New Roman"/>
                <w:sz w:val="24"/>
                <w:szCs w:val="24"/>
              </w:rPr>
              <w:t xml:space="preserve">Координация проведения обучения и проверки </w:t>
            </w:r>
            <w:proofErr w:type="gramStart"/>
            <w:r w:rsidRPr="00363E42">
              <w:rPr>
                <w:rFonts w:ascii="Times New Roman" w:hAnsi="Times New Roman"/>
                <w:sz w:val="24"/>
                <w:szCs w:val="24"/>
              </w:rPr>
              <w:t>знаний требований охраны труда руководителей</w:t>
            </w:r>
            <w:proofErr w:type="gramEnd"/>
            <w:r w:rsidRPr="00363E42">
              <w:rPr>
                <w:rFonts w:ascii="Times New Roman" w:hAnsi="Times New Roman"/>
                <w:sz w:val="24"/>
                <w:szCs w:val="24"/>
              </w:rPr>
              <w:t xml:space="preserve"> и специалистов организаций, основное мероприятие 8 плана реализации  мероприятий государственной программы (таблица 3).</w:t>
            </w: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Фактические значения:</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обуч ф = </w:t>
            </w:r>
            <w:r w:rsidRPr="00363E42">
              <w:rPr>
                <w:rFonts w:ascii="Times New Roman" w:hAnsi="Times New Roman"/>
                <w:sz w:val="24"/>
                <w:szCs w:val="24"/>
              </w:rPr>
              <w:t>К</w:t>
            </w:r>
            <w:r w:rsidRPr="00363E42">
              <w:rPr>
                <w:rFonts w:ascii="Times New Roman" w:hAnsi="Times New Roman"/>
                <w:sz w:val="24"/>
                <w:szCs w:val="24"/>
                <w:vertAlign w:val="subscript"/>
              </w:rPr>
              <w:t>обуч1ф </w:t>
            </w:r>
            <w:r w:rsidRPr="00363E42">
              <w:rPr>
                <w:rFonts w:ascii="Times New Roman" w:hAnsi="Times New Roman"/>
                <w:sz w:val="24"/>
                <w:szCs w:val="24"/>
              </w:rPr>
              <w:t>+ К</w:t>
            </w:r>
            <w:r w:rsidRPr="00363E42">
              <w:rPr>
                <w:rFonts w:ascii="Times New Roman" w:hAnsi="Times New Roman"/>
                <w:sz w:val="24"/>
                <w:szCs w:val="24"/>
                <w:vertAlign w:val="subscript"/>
              </w:rPr>
              <w:t>обуч2ф</w:t>
            </w:r>
            <w:r w:rsidRPr="00363E42">
              <w:rPr>
                <w:rFonts w:ascii="Times New Roman" w:hAnsi="Times New Roman"/>
                <w:sz w:val="24"/>
                <w:szCs w:val="24"/>
              </w:rPr>
              <w:t>+…+К</w:t>
            </w:r>
            <w:r w:rsidRPr="00363E42">
              <w:rPr>
                <w:rFonts w:ascii="Times New Roman" w:hAnsi="Times New Roman"/>
                <w:sz w:val="24"/>
                <w:szCs w:val="24"/>
                <w:vertAlign w:val="subscript"/>
              </w:rPr>
              <w:t>обуч</w:t>
            </w:r>
            <w:proofErr w:type="gramStart"/>
            <w:r w:rsidRPr="00363E42">
              <w:rPr>
                <w:rFonts w:ascii="Times New Roman" w:hAnsi="Times New Roman"/>
                <w:sz w:val="24"/>
                <w:szCs w:val="24"/>
                <w:vertAlign w:val="subscript"/>
                <w:lang w:val="en-US"/>
              </w:rPr>
              <w:t>n</w:t>
            </w:r>
            <w:proofErr w:type="gramEnd"/>
            <w:r w:rsidRPr="00363E42">
              <w:rPr>
                <w:rFonts w:ascii="Times New Roman" w:hAnsi="Times New Roman"/>
                <w:sz w:val="24"/>
                <w:szCs w:val="24"/>
                <w:vertAlign w:val="subscript"/>
              </w:rPr>
              <w:t>ф</w:t>
            </w:r>
            <w:r w:rsidRPr="00363E42">
              <w:rPr>
                <w:rFonts w:ascii="Times New Roman" w:hAnsi="Times New Roman"/>
                <w:sz w:val="24"/>
                <w:szCs w:val="24"/>
              </w:rPr>
              <w:t xml:space="preserve">, </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где К</w:t>
            </w:r>
            <w:r w:rsidRPr="00363E42">
              <w:rPr>
                <w:rFonts w:ascii="Times New Roman" w:hAnsi="Times New Roman"/>
                <w:sz w:val="24"/>
                <w:szCs w:val="24"/>
                <w:vertAlign w:val="subscript"/>
              </w:rPr>
              <w:t>обуч. ф</w:t>
            </w:r>
            <w:r w:rsidRPr="00363E42">
              <w:rPr>
                <w:rFonts w:ascii="Times New Roman" w:hAnsi="Times New Roman"/>
                <w:sz w:val="24"/>
                <w:szCs w:val="24"/>
              </w:rPr>
              <w:t xml:space="preserve"> – фактическое количество обученных руководителей и специалистов по охране труда за отчетный период;</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К</w:t>
            </w:r>
            <w:r w:rsidRPr="00363E42">
              <w:rPr>
                <w:rFonts w:ascii="Times New Roman" w:hAnsi="Times New Roman"/>
                <w:sz w:val="24"/>
                <w:szCs w:val="24"/>
                <w:vertAlign w:val="subscript"/>
              </w:rPr>
              <w:t xml:space="preserve">обуч1ф, </w:t>
            </w:r>
            <w:r w:rsidRPr="00363E42">
              <w:rPr>
                <w:rFonts w:ascii="Times New Roman" w:hAnsi="Times New Roman"/>
                <w:sz w:val="24"/>
                <w:szCs w:val="24"/>
              </w:rPr>
              <w:t>К</w:t>
            </w:r>
            <w:r w:rsidRPr="00363E42">
              <w:rPr>
                <w:rFonts w:ascii="Times New Roman" w:hAnsi="Times New Roman"/>
                <w:sz w:val="24"/>
                <w:szCs w:val="24"/>
                <w:vertAlign w:val="subscript"/>
              </w:rPr>
              <w:t xml:space="preserve">обуч.2ф  …, </w:t>
            </w:r>
            <w:r w:rsidRPr="00363E42">
              <w:rPr>
                <w:rFonts w:ascii="Times New Roman" w:hAnsi="Times New Roman"/>
                <w:sz w:val="24"/>
                <w:szCs w:val="24"/>
              </w:rPr>
              <w:t>К</w:t>
            </w:r>
            <w:r w:rsidRPr="00363E42">
              <w:rPr>
                <w:rFonts w:ascii="Times New Roman" w:hAnsi="Times New Roman"/>
                <w:sz w:val="24"/>
                <w:szCs w:val="24"/>
                <w:vertAlign w:val="subscript"/>
              </w:rPr>
              <w:t>обуч</w:t>
            </w:r>
            <w:proofErr w:type="gramStart"/>
            <w:r w:rsidRPr="00363E42">
              <w:rPr>
                <w:rFonts w:ascii="Times New Roman" w:hAnsi="Times New Roman"/>
                <w:sz w:val="24"/>
                <w:szCs w:val="24"/>
                <w:vertAlign w:val="subscript"/>
                <w:lang w:val="en-US"/>
              </w:rPr>
              <w:t>n</w:t>
            </w:r>
            <w:proofErr w:type="gramEnd"/>
            <w:r w:rsidRPr="00363E42">
              <w:rPr>
                <w:rFonts w:ascii="Times New Roman" w:hAnsi="Times New Roman"/>
                <w:sz w:val="24"/>
                <w:szCs w:val="24"/>
                <w:vertAlign w:val="subscript"/>
              </w:rPr>
              <w:t>ф</w:t>
            </w:r>
            <w:r w:rsidRPr="00363E42">
              <w:rPr>
                <w:rFonts w:ascii="Times New Roman" w:hAnsi="Times New Roman"/>
                <w:sz w:val="24"/>
                <w:szCs w:val="24"/>
              </w:rPr>
              <w:t xml:space="preserve"> </w:t>
            </w:r>
            <w:r w:rsidRPr="00363E42">
              <w:rPr>
                <w:rFonts w:ascii="Times New Roman" w:hAnsi="Times New Roman"/>
                <w:sz w:val="24"/>
                <w:szCs w:val="24"/>
                <w:vertAlign w:val="subscript"/>
              </w:rPr>
              <w:t xml:space="preserve"> </w:t>
            </w:r>
            <w:r w:rsidRPr="00363E42">
              <w:rPr>
                <w:rFonts w:ascii="Times New Roman" w:hAnsi="Times New Roman"/>
                <w:sz w:val="24"/>
                <w:szCs w:val="24"/>
              </w:rPr>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sz w:val="24"/>
                <w:szCs w:val="24"/>
                <w:lang w:val="en-US"/>
              </w:rPr>
              <w:t>n</w:t>
            </w:r>
            <w:r w:rsidRPr="00363E42">
              <w:rPr>
                <w:rFonts w:ascii="Times New Roman" w:hAnsi="Times New Roman"/>
                <w:sz w:val="24"/>
                <w:szCs w:val="24"/>
              </w:rPr>
              <w:t> –</w:t>
            </w:r>
            <w:r w:rsidRPr="00363E42">
              <w:rPr>
                <w:rFonts w:ascii="Times New Roman" w:hAnsi="Times New Roman"/>
                <w:sz w:val="24"/>
                <w:szCs w:val="24"/>
                <w:lang w:val="en-US"/>
              </w:rPr>
              <w:t> </w:t>
            </w:r>
            <w:proofErr w:type="gramStart"/>
            <w:r w:rsidRPr="00363E42">
              <w:rPr>
                <w:rFonts w:ascii="Times New Roman" w:hAnsi="Times New Roman"/>
                <w:sz w:val="24"/>
                <w:szCs w:val="24"/>
              </w:rPr>
              <w:t>количество</w:t>
            </w:r>
            <w:proofErr w:type="gramEnd"/>
            <w:r w:rsidRPr="00363E42">
              <w:rPr>
                <w:rFonts w:ascii="Times New Roman" w:hAnsi="Times New Roman"/>
                <w:sz w:val="24"/>
                <w:szCs w:val="24"/>
              </w:rPr>
              <w:t> организаций, работодателей, проводивших обучение по охране труда.</w:t>
            </w: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 </w:t>
            </w: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пп. </w:t>
            </w:r>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  где </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 </w:t>
            </w:r>
            <w:r w:rsidRPr="00363E42">
              <w:rPr>
                <w:rFonts w:ascii="Times New Roman" w:hAnsi="Times New Roman"/>
                <w:sz w:val="24"/>
                <w:szCs w:val="24"/>
              </w:rPr>
              <w:t>планируемое</w:t>
            </w:r>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количество руководителей и специалистов, для прохождения </w:t>
            </w:r>
            <w:proofErr w:type="gramStart"/>
            <w:r w:rsidRPr="00363E42">
              <w:rPr>
                <w:rFonts w:ascii="Times New Roman" w:hAnsi="Times New Roman"/>
                <w:sz w:val="24"/>
                <w:szCs w:val="24"/>
              </w:rPr>
              <w:t>обучения по охране</w:t>
            </w:r>
            <w:proofErr w:type="gramEnd"/>
            <w:r w:rsidRPr="00363E42">
              <w:rPr>
                <w:rFonts w:ascii="Times New Roman" w:hAnsi="Times New Roman"/>
                <w:sz w:val="24"/>
                <w:szCs w:val="24"/>
              </w:rPr>
              <w:t xml:space="preserve"> труда за отчетный период; </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пп. </w:t>
            </w:r>
            <w:r w:rsidRPr="00363E42">
              <w:rPr>
                <w:rFonts w:ascii="Times New Roman" w:hAnsi="Times New Roman"/>
                <w:sz w:val="24"/>
                <w:szCs w:val="24"/>
              </w:rPr>
              <w:t xml:space="preserve"> - </w:t>
            </w:r>
            <w:proofErr w:type="gramStart"/>
            <w:r w:rsidRPr="00363E42">
              <w:rPr>
                <w:rFonts w:ascii="Times New Roman" w:hAnsi="Times New Roman"/>
                <w:sz w:val="24"/>
                <w:szCs w:val="24"/>
              </w:rPr>
              <w:t>плановое</w:t>
            </w:r>
            <w:proofErr w:type="gramEnd"/>
            <w:r w:rsidRPr="00363E42">
              <w:rPr>
                <w:rFonts w:ascii="Times New Roman" w:hAnsi="Times New Roman"/>
                <w:sz w:val="24"/>
                <w:szCs w:val="24"/>
              </w:rPr>
              <w:t xml:space="preserve"> значение  количества обученных руководителей и специалистов по охране труда на предыдущий период </w:t>
            </w:r>
          </w:p>
          <w:p w:rsidR="00E40189" w:rsidRPr="00363E42" w:rsidRDefault="00E40189" w:rsidP="00961769">
            <w:pPr>
              <w:spacing w:after="0" w:line="240" w:lineRule="auto"/>
              <w:jc w:val="both"/>
              <w:rPr>
                <w:rFonts w:ascii="Times New Roman" w:hAnsi="Times New Roman"/>
                <w:sz w:val="24"/>
                <w:szCs w:val="24"/>
              </w:rPr>
            </w:pPr>
            <w:proofErr w:type="gramStart"/>
            <w:r w:rsidRPr="00363E42">
              <w:rPr>
                <w:rFonts w:ascii="Times New Roman" w:hAnsi="Times New Roman"/>
                <w:sz w:val="24"/>
                <w:szCs w:val="24"/>
              </w:rPr>
              <w:t>П</w:t>
            </w:r>
            <w:proofErr w:type="gramEnd"/>
            <w:r w:rsidRPr="00363E42">
              <w:rPr>
                <w:rFonts w:ascii="Times New Roman" w:hAnsi="Times New Roman"/>
                <w:sz w:val="24"/>
                <w:szCs w:val="24"/>
              </w:rPr>
              <w:t xml:space="preserve"> - поправочный коэффициент, где «П» равен 1,02</w:t>
            </w:r>
          </w:p>
          <w:p w:rsidR="00E40189" w:rsidRPr="00363E42" w:rsidRDefault="00E40189" w:rsidP="00961769">
            <w:pPr>
              <w:spacing w:after="0" w:line="240" w:lineRule="auto"/>
              <w:jc w:val="both"/>
              <w:rPr>
                <w:rFonts w:ascii="Times New Roman" w:hAnsi="Times New Roman"/>
                <w:b/>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Сбор данных осуществляется Минтруда и соцразвития НСО с помощью автоматизированного программного продукта «АСОД» «Сведения о слушателях обучающих организаций по охране труда», данные предоставляются аккредитованными организациями, оказывающими услуги по </w:t>
            </w:r>
            <w:proofErr w:type="gramStart"/>
            <w:r w:rsidRPr="00363E42">
              <w:rPr>
                <w:rFonts w:ascii="Times New Roman" w:hAnsi="Times New Roman"/>
                <w:sz w:val="24"/>
                <w:szCs w:val="24"/>
              </w:rPr>
              <w:t>обучению по охране</w:t>
            </w:r>
            <w:proofErr w:type="gramEnd"/>
            <w:r w:rsidRPr="00363E42">
              <w:rPr>
                <w:rFonts w:ascii="Times New Roman" w:hAnsi="Times New Roman"/>
                <w:sz w:val="24"/>
                <w:szCs w:val="24"/>
              </w:rPr>
              <w:t xml:space="preserve"> труда, </w:t>
            </w:r>
            <w:r w:rsidRPr="00363E42">
              <w:rPr>
                <w:rFonts w:ascii="Times New Roman" w:hAnsi="Times New Roman"/>
                <w:sz w:val="24"/>
                <w:szCs w:val="24"/>
              </w:rPr>
              <w:lastRenderedPageBreak/>
              <w:t xml:space="preserve">работодателями, осуществляющими деятельность на территории Новосибирской области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(срок формирования отчетности: 20 -  число месяца, следующего за отчетным периодом)</w:t>
            </w:r>
          </w:p>
        </w:tc>
      </w:tr>
      <w:tr w:rsidR="00E40189" w:rsidRPr="00363E42" w:rsidTr="00961769">
        <w:trPr>
          <w:gridBefore w:val="1"/>
          <w:wBefore w:w="6" w:type="dxa"/>
          <w:trHeight w:val="333"/>
        </w:trPr>
        <w:tc>
          <w:tcPr>
            <w:tcW w:w="14561" w:type="dxa"/>
            <w:gridSpan w:val="5"/>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3 «Сопровождение инвалидов, в том числе инвалидов молодого возраста, при трудоустройстве</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t>44</w:t>
            </w:r>
            <w:r w:rsidRPr="00363E42">
              <w:rPr>
                <w:rFonts w:ascii="Times New Roman" w:hAnsi="Times New Roman"/>
                <w:sz w:val="24"/>
                <w:szCs w:val="24"/>
              </w:rPr>
              <w:t xml:space="preserve">.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.=Числ. инв. удов. ф./Числ. инв. ф.*100,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на конец отчетного периода, фактический</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инв.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 xml:space="preserve">.– численность инвалидов, из числа опрошенных, удовлетворенных предоставленными государственными услугами на конец </w:t>
            </w:r>
            <w:r w:rsidRPr="00363E42">
              <w:rPr>
                <w:rFonts w:ascii="Times New Roman" w:hAnsi="Times New Roman"/>
                <w:sz w:val="24"/>
                <w:szCs w:val="24"/>
              </w:rPr>
              <w:lastRenderedPageBreak/>
              <w:t>отчетного периода, фактическая;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Числ. инв. ф. – численность опрошенных инвалидов об удовлетворенности предоставленными государственными услугами на конец отчетного периода, фактическая.  </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Уров.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л.=Числ. инв. удов. пл./Числ. инв.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Уров. удов. пл. </w:t>
            </w:r>
            <w:proofErr w:type="gramStart"/>
            <w:r w:rsidRPr="00363E42">
              <w:rPr>
                <w:rFonts w:ascii="Times New Roman" w:hAnsi="Times New Roman"/>
                <w:sz w:val="24"/>
                <w:szCs w:val="24"/>
              </w:rPr>
              <w:t>–у</w:t>
            </w:r>
            <w:proofErr w:type="gramEnd"/>
            <w:r w:rsidRPr="00363E42">
              <w:rPr>
                <w:rFonts w:ascii="Times New Roman" w:hAnsi="Times New Roman"/>
                <w:sz w:val="24"/>
                <w:szCs w:val="24"/>
              </w:rPr>
              <w:t xml:space="preserve">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инв. удов</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 плановая численность инвалидов, обратившихся в центры занятости населения за период с 01 января отчетного года на конец отчетного периода, удовлетворенных предоставленными государственными услугами, чел.</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Числ. инв. пл. – плановая численность опрошенных инвалидов, обратившихся в центры занятости населения за период с 01 января отчетного года на конец отчетного периода, об удовлетворенности предоставленными государственными услугами, чел.</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Выполнение показателя достигается за </w:t>
            </w:r>
            <w:r w:rsidRPr="00363E42">
              <w:rPr>
                <w:rFonts w:ascii="Times New Roman" w:hAnsi="Times New Roman"/>
                <w:sz w:val="24"/>
                <w:szCs w:val="24"/>
              </w:rPr>
              <w:lastRenderedPageBreak/>
              <w:t>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(Основное мероприятие 1.3.3.1.1.1 плана реализации мероприятий государственной программы, таблица 3)</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центров занятости населения (по данным опроса инвалидов, обращающихся в учреждения занятости населения за содействием в поиске подходящей работы).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 до 15 числа месяца, следующего за отчетным периодом</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jc w:val="both"/>
              <w:rPr>
                <w:rFonts w:ascii="Times New Roman" w:hAnsi="Times New Roman"/>
                <w:sz w:val="24"/>
                <w:szCs w:val="24"/>
              </w:rPr>
            </w:pPr>
            <w:r>
              <w:rPr>
                <w:rFonts w:ascii="Times New Roman" w:hAnsi="Times New Roman"/>
                <w:sz w:val="24"/>
                <w:szCs w:val="24"/>
              </w:rPr>
              <w:lastRenderedPageBreak/>
              <w:t>45</w:t>
            </w:r>
            <w:r w:rsidRPr="00363E42">
              <w:rPr>
                <w:rFonts w:ascii="Times New Roman" w:hAnsi="Times New Roman"/>
                <w:sz w:val="24"/>
                <w:szCs w:val="24"/>
              </w:rPr>
              <w:t>.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инв. ф.=Числ-ть тр. инв. прош. ПО ф./Числ-ть инв. прош. ПО ф.*100, в %, где</w:t>
            </w:r>
          </w:p>
          <w:p w:rsidR="00E40189" w:rsidRPr="00363E42" w:rsidRDefault="00E40189" w:rsidP="00961769">
            <w:pPr>
              <w:spacing w:after="0" w:line="240" w:lineRule="auto"/>
              <w:rPr>
                <w:rFonts w:ascii="Times New Roman" w:hAnsi="Times New Roman"/>
                <w:sz w:val="24"/>
                <w:szCs w:val="24"/>
              </w:rPr>
            </w:pPr>
            <w:proofErr w:type="gramStart"/>
            <w:r w:rsidRPr="00363E42">
              <w:rPr>
                <w:rFonts w:ascii="Times New Roman" w:hAnsi="Times New Roman"/>
                <w:i/>
                <w:sz w:val="24"/>
                <w:szCs w:val="24"/>
                <w:u w:val="single"/>
              </w:rPr>
              <w:t>Д. тр. инв. ф.</w:t>
            </w:r>
            <w:r w:rsidRPr="00363E42">
              <w:rPr>
                <w:rFonts w:ascii="Times New Roman" w:hAnsi="Times New Roman"/>
                <w:sz w:val="24"/>
                <w:szCs w:val="24"/>
              </w:rPr>
              <w:t xml:space="preserve"> – доля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в общей численности инвалидов, прошедших профессиональное обучение</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 инв. прош. </w:t>
            </w:r>
            <w:proofErr w:type="gramStart"/>
            <w:r w:rsidRPr="00363E42">
              <w:rPr>
                <w:rFonts w:ascii="Times New Roman" w:hAnsi="Times New Roman"/>
                <w:i/>
                <w:sz w:val="24"/>
                <w:szCs w:val="24"/>
                <w:u w:val="single"/>
              </w:rPr>
              <w:t>ПО ф.</w:t>
            </w:r>
            <w:r w:rsidRPr="00363E42">
              <w:rPr>
                <w:rFonts w:ascii="Times New Roman" w:hAnsi="Times New Roman"/>
                <w:sz w:val="24"/>
                <w:szCs w:val="24"/>
              </w:rPr>
              <w:t xml:space="preserve"> – численность инвалидов, фактически </w:t>
            </w:r>
            <w:r w:rsidRPr="00363E42">
              <w:rPr>
                <w:rFonts w:ascii="Times New Roman" w:hAnsi="Times New Roman"/>
                <w:sz w:val="24"/>
                <w:szCs w:val="24"/>
              </w:rPr>
              <w:lastRenderedPageBreak/>
              <w:t>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roofErr w:type="gramEnd"/>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прош. ПО ф.</w:t>
            </w:r>
            <w:r w:rsidRPr="00363E42">
              <w:rPr>
                <w:rFonts w:ascii="Times New Roman" w:hAnsi="Times New Roman"/>
                <w:sz w:val="24"/>
                <w:szCs w:val="24"/>
              </w:rPr>
              <w:t xml:space="preserve"> –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При расчете фактических значений целевого индикатора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363E42">
              <w:rPr>
                <w:rFonts w:ascii="Times New Roman" w:hAnsi="Times New Roman"/>
                <w:sz w:val="24"/>
                <w:szCs w:val="24"/>
              </w:rPr>
              <w:t>отчетному</w:t>
            </w:r>
            <w:proofErr w:type="gramEnd"/>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Д. тр. инв. пл.=Числ-ть тр. </w:t>
            </w:r>
            <w:r w:rsidRPr="00363E42">
              <w:rPr>
                <w:rFonts w:ascii="Times New Roman" w:hAnsi="Times New Roman"/>
                <w:sz w:val="24"/>
                <w:szCs w:val="24"/>
              </w:rPr>
              <w:lastRenderedPageBreak/>
              <w:t>инв. прош. ПО пл./Числ-ть инв. прош. ПО пл.*100, в %, где</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proofErr w:type="gramStart"/>
            <w:r w:rsidRPr="00363E42">
              <w:rPr>
                <w:rFonts w:ascii="Times New Roman" w:hAnsi="Times New Roman"/>
                <w:i/>
                <w:sz w:val="24"/>
                <w:szCs w:val="24"/>
                <w:u w:val="single"/>
              </w:rPr>
              <w:t>Д. тр. инв. пл.</w:t>
            </w:r>
            <w:r w:rsidRPr="00363E42">
              <w:rPr>
                <w:rFonts w:ascii="Times New Roman" w:hAnsi="Times New Roman"/>
                <w:sz w:val="24"/>
                <w:szCs w:val="24"/>
              </w:rPr>
              <w:t xml:space="preserve"> – доля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отчетному, и будут трудоустроены с 01 января отчетного года на конец отчетного периода, в общей численности инвалидов, которые пройдут профессиональное обучение или получат дополнительное профессиональное образование</w:t>
            </w:r>
            <w:proofErr w:type="gramEnd"/>
            <w:r w:rsidRPr="00363E42">
              <w:rPr>
                <w:rFonts w:ascii="Times New Roman" w:hAnsi="Times New Roman"/>
                <w:sz w:val="24"/>
                <w:szCs w:val="24"/>
              </w:rPr>
              <w:t xml:space="preserve"> по направлению учреждений занятости с 01 января отчетного года на конец периода, предшествующего отчетному;</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 инв. прош.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и будут трудоустроены за период с 01 января отчетного года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прош. ПО пл.</w:t>
            </w:r>
            <w:r w:rsidRPr="00363E42">
              <w:rPr>
                <w:rFonts w:ascii="Times New Roman" w:hAnsi="Times New Roman"/>
                <w:sz w:val="24"/>
                <w:szCs w:val="24"/>
              </w:rPr>
              <w:t xml:space="preserve"> – численность </w:t>
            </w:r>
            <w:r w:rsidRPr="00363E42">
              <w:rPr>
                <w:rFonts w:ascii="Times New Roman" w:hAnsi="Times New Roman"/>
                <w:sz w:val="24"/>
                <w:szCs w:val="24"/>
              </w:rPr>
              <w:lastRenderedPageBreak/>
              <w:t>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При расчете плановых значений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w:t>
            </w:r>
            <w:proofErr w:type="gramStart"/>
            <w:r w:rsidRPr="00363E42">
              <w:rPr>
                <w:rFonts w:ascii="Times New Roman" w:hAnsi="Times New Roman"/>
                <w:sz w:val="24"/>
                <w:szCs w:val="24"/>
              </w:rPr>
              <w:t>отчетному</w:t>
            </w:r>
            <w:proofErr w:type="gramEnd"/>
            <w:r w:rsidRPr="00363E42">
              <w:rPr>
                <w:rFonts w:ascii="Times New Roman" w:hAnsi="Times New Roman"/>
                <w:sz w:val="24"/>
                <w:szCs w:val="24"/>
              </w:rPr>
              <w:t>.</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Плановая численность трудоустроенных инвалидов, в том числе инвалидов молодого возраста,  из числа инвалидов, которые пройдут профессиональное обучение или получат дополнительное профессиональное образование по направлению учреждений занятости,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w:t>
            </w:r>
          </w:p>
          <w:p w:rsidR="00E40189" w:rsidRPr="00B66267"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Численность инвалидов, в том числе инвалидов молодого возраста, планируемая к прохождению профессионального обучения, определена в мероприятии </w:t>
            </w:r>
            <w:r w:rsidRPr="00B66267">
              <w:rPr>
                <w:rFonts w:ascii="Times New Roman" w:hAnsi="Times New Roman"/>
                <w:sz w:val="24"/>
                <w:szCs w:val="24"/>
              </w:rPr>
              <w:t>1.3.3.1.2.1.</w:t>
            </w:r>
            <w:r w:rsidR="00EA6A74">
              <w:rPr>
                <w:rFonts w:ascii="Times New Roman" w:hAnsi="Times New Roman"/>
                <w:sz w:val="24"/>
                <w:szCs w:val="24"/>
              </w:rPr>
              <w:t>3</w:t>
            </w:r>
            <w:r w:rsidRPr="00B66267">
              <w:rPr>
                <w:rFonts w:ascii="Times New Roman" w:hAnsi="Times New Roman"/>
                <w:sz w:val="24"/>
                <w:szCs w:val="24"/>
              </w:rPr>
              <w:t xml:space="preserve"> плана реализации мероприятий государственной программы.</w:t>
            </w:r>
          </w:p>
          <w:p w:rsidR="00E40189" w:rsidRPr="00363E42" w:rsidRDefault="00E40189" w:rsidP="00B66267">
            <w:pPr>
              <w:spacing w:after="0" w:line="240" w:lineRule="auto"/>
              <w:rPr>
                <w:rFonts w:ascii="Times New Roman" w:hAnsi="Times New Roman"/>
                <w:sz w:val="24"/>
                <w:szCs w:val="24"/>
              </w:rPr>
            </w:pPr>
            <w:proofErr w:type="gramStart"/>
            <w:r w:rsidRPr="00B66267">
              <w:rPr>
                <w:rFonts w:ascii="Times New Roman" w:hAnsi="Times New Roman"/>
                <w:sz w:val="24"/>
                <w:szCs w:val="24"/>
              </w:rPr>
              <w:t>Выполнение показателя достигается за счет реализации мероприятий по профессиональной ориентации инвалидов, по организации профессионального обучения и дополнительного профессионального образования инвалидов, а также мероприятий по организации взаимодействия  с работодателями по вопросам трудоустройства инвалидов и определяется исходя из  достигнутых результатов реализации детализированн</w:t>
            </w:r>
            <w:r w:rsidR="00B66267" w:rsidRPr="00B66267">
              <w:rPr>
                <w:rFonts w:ascii="Times New Roman" w:hAnsi="Times New Roman"/>
                <w:sz w:val="24"/>
                <w:szCs w:val="24"/>
              </w:rPr>
              <w:t>ых</w:t>
            </w:r>
            <w:r w:rsidRPr="00B66267">
              <w:rPr>
                <w:rFonts w:ascii="Times New Roman" w:hAnsi="Times New Roman"/>
                <w:sz w:val="24"/>
                <w:szCs w:val="24"/>
              </w:rPr>
              <w:t xml:space="preserve"> мероприяти</w:t>
            </w:r>
            <w:r w:rsidR="00B66267" w:rsidRPr="00B66267">
              <w:rPr>
                <w:rFonts w:ascii="Times New Roman" w:hAnsi="Times New Roman"/>
                <w:sz w:val="24"/>
                <w:szCs w:val="24"/>
              </w:rPr>
              <w:t>й</w:t>
            </w:r>
            <w:r w:rsidRPr="00B66267">
              <w:rPr>
                <w:rFonts w:ascii="Times New Roman" w:hAnsi="Times New Roman"/>
                <w:sz w:val="24"/>
                <w:szCs w:val="24"/>
              </w:rPr>
              <w:t xml:space="preserve"> </w:t>
            </w:r>
            <w:r w:rsidR="00B66267" w:rsidRPr="00B66267">
              <w:rPr>
                <w:rFonts w:ascii="Times New Roman" w:hAnsi="Times New Roman"/>
                <w:sz w:val="24"/>
                <w:szCs w:val="24"/>
              </w:rPr>
              <w:t>1.3.3.1.2.1.2 , 1.3.3.1.2.1.</w:t>
            </w:r>
            <w:r w:rsidR="00B66267">
              <w:rPr>
                <w:rFonts w:ascii="Times New Roman" w:hAnsi="Times New Roman"/>
                <w:sz w:val="24"/>
                <w:szCs w:val="24"/>
              </w:rPr>
              <w:t>3,</w:t>
            </w:r>
            <w:r w:rsidR="00B66267" w:rsidRPr="00363E42">
              <w:rPr>
                <w:rFonts w:ascii="Times New Roman" w:hAnsi="Times New Roman"/>
                <w:sz w:val="24"/>
                <w:szCs w:val="24"/>
              </w:rPr>
              <w:t xml:space="preserve"> </w:t>
            </w:r>
            <w:r w:rsidRPr="00363E42">
              <w:rPr>
                <w:rFonts w:ascii="Times New Roman" w:hAnsi="Times New Roman"/>
                <w:sz w:val="24"/>
                <w:szCs w:val="24"/>
              </w:rPr>
              <w:t>1.3.3.1.2.1.4 (основное мероприятие 1.3.3.1.2.1) плана реализации государственной программы, таблица 3</w:t>
            </w:r>
            <w:proofErr w:type="gramEnd"/>
          </w:p>
        </w:tc>
        <w:tc>
          <w:tcPr>
            <w:tcW w:w="3118" w:type="dxa"/>
          </w:tcPr>
          <w:p w:rsidR="00E40189" w:rsidRPr="00363E42" w:rsidRDefault="00E40189" w:rsidP="00961769">
            <w:pPr>
              <w:spacing w:after="0" w:line="240" w:lineRule="auto"/>
              <w:rPr>
                <w:rFonts w:ascii="Times New Roman" w:hAnsi="Times New Roman"/>
                <w:i/>
                <w:sz w:val="24"/>
                <w:szCs w:val="24"/>
              </w:rPr>
            </w:pPr>
            <w:r w:rsidRPr="00363E42">
              <w:rPr>
                <w:rFonts w:ascii="Times New Roman" w:hAnsi="Times New Roman"/>
                <w:i/>
                <w:sz w:val="24"/>
                <w:szCs w:val="24"/>
              </w:rPr>
              <w:lastRenderedPageBreak/>
              <w:t>Численность трудоустроенных инвалидов, в 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 и</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в 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w:t>
            </w:r>
            <w:r w:rsidRPr="00363E42">
              <w:rPr>
                <w:rFonts w:ascii="Times New Roman" w:hAnsi="Times New Roman"/>
                <w:sz w:val="24"/>
                <w:szCs w:val="24"/>
              </w:rPr>
              <w:t xml:space="preserve"> ежеквартально рассчитываются на основании информации </w:t>
            </w:r>
            <w:r w:rsidRPr="00363E42">
              <w:rPr>
                <w:rFonts w:ascii="Times New Roman" w:hAnsi="Times New Roman"/>
                <w:sz w:val="24"/>
                <w:szCs w:val="24"/>
              </w:rPr>
              <w:lastRenderedPageBreak/>
              <w:t>Регистра получателей государственных услуг в сфере занятости населения</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Pr>
                <w:rFonts w:ascii="Times New Roman" w:hAnsi="Times New Roman"/>
                <w:sz w:val="24"/>
                <w:szCs w:val="24"/>
              </w:rPr>
              <w:lastRenderedPageBreak/>
              <w:t>46</w:t>
            </w:r>
            <w:r w:rsidRPr="00363E42">
              <w:rPr>
                <w:rFonts w:ascii="Times New Roman" w:hAnsi="Times New Roman"/>
                <w:sz w:val="24"/>
                <w:szCs w:val="24"/>
              </w:rPr>
              <w:t>.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E40189" w:rsidRPr="00363E42" w:rsidRDefault="00E40189" w:rsidP="00961769">
            <w:pPr>
              <w:spacing w:after="0" w:line="240" w:lineRule="auto"/>
              <w:rPr>
                <w:rFonts w:ascii="Times New Roman" w:hAnsi="Times New Roman"/>
                <w:sz w:val="24"/>
                <w:szCs w:val="24"/>
              </w:rPr>
            </w:pP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1 февраля</w:t>
            </w:r>
          </w:p>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1 августа</w:t>
            </w:r>
          </w:p>
          <w:p w:rsidR="00E40189" w:rsidRPr="00363E42" w:rsidRDefault="00E40189" w:rsidP="00961769">
            <w:pPr>
              <w:spacing w:after="0" w:line="240" w:lineRule="auto"/>
              <w:jc w:val="center"/>
              <w:rPr>
                <w:rFonts w:ascii="Times New Roman" w:hAnsi="Times New Roman"/>
                <w:sz w:val="24"/>
                <w:szCs w:val="24"/>
              </w:rPr>
            </w:pPr>
          </w:p>
        </w:tc>
        <w:tc>
          <w:tcPr>
            <w:tcW w:w="1700" w:type="dxa"/>
          </w:tcPr>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мол. возр. вып. ф.=Числ-ть труд. инв. мол. вып. ф. /Числ-ть. инв. мол. вып. ф.*100, в %, где</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Д.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возр. вып.  ф.</w:t>
            </w:r>
            <w:r w:rsidRPr="00363E42">
              <w:rPr>
                <w:rFonts w:ascii="Times New Roman" w:hAnsi="Times New Roman"/>
                <w:sz w:val="24"/>
                <w:szCs w:val="24"/>
              </w:rPr>
              <w:t xml:space="preserve"> – доля инвалидов молодого возраста, фактически трудоустроенных с 01.01.2017 на конец отчетного периода, из числа инвалидов молодого возраста – выпускников образовательных организаций высшего </w:t>
            </w:r>
            <w:r w:rsidRPr="00363E42">
              <w:rPr>
                <w:rFonts w:ascii="Times New Roman" w:hAnsi="Times New Roman"/>
                <w:sz w:val="24"/>
                <w:szCs w:val="24"/>
              </w:rPr>
              <w:lastRenderedPageBreak/>
              <w:t>образования и профессиональных образовательных организаций Новосибирской области, в общей численности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фактически сложившейся с 01.01.2017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вып. ф.</w:t>
            </w:r>
            <w:r w:rsidRPr="00363E42">
              <w:rPr>
                <w:rFonts w:ascii="Times New Roman" w:hAnsi="Times New Roman"/>
                <w:sz w:val="24"/>
                <w:szCs w:val="24"/>
              </w:rPr>
              <w:t xml:space="preserve"> – численность фактически трудоустроенных с 01.01.2017 на конец отчетного периода инвалидов молодого возраста, из числа инвалидов молодого возраста – выпускников образовательных организаций, завершивших обучение с 01.01.2017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в</w:t>
            </w:r>
            <w:proofErr w:type="gramEnd"/>
            <w:r w:rsidRPr="00363E42">
              <w:rPr>
                <w:rFonts w:ascii="Times New Roman" w:hAnsi="Times New Roman"/>
                <w:i/>
                <w:sz w:val="24"/>
                <w:szCs w:val="24"/>
                <w:u w:val="single"/>
              </w:rPr>
              <w:t>ып. ф.</w:t>
            </w:r>
            <w:r w:rsidRPr="00363E42">
              <w:rPr>
                <w:rFonts w:ascii="Times New Roman" w:hAnsi="Times New Roman"/>
                <w:sz w:val="24"/>
                <w:szCs w:val="24"/>
              </w:rPr>
              <w:t xml:space="preserve"> – численность инвалидов молодого возраста – выпускников образовательных организаций, фактически сложившаяся на с 01.01.2017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мол. возр. вып. пл.=Числ-ть труд. инв. мол. вып. пл. /Числ-ть. инв. мол. вып. пл.*100,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Д.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возр. вып.  пл</w:t>
            </w:r>
            <w:r w:rsidRPr="00363E42">
              <w:rPr>
                <w:rFonts w:ascii="Times New Roman" w:hAnsi="Times New Roman"/>
                <w:sz w:val="24"/>
                <w:szCs w:val="24"/>
              </w:rPr>
              <w:t xml:space="preserve">. – доля инвалидов молодого возраста, из числа инвалидов молодого возраста – выпускников образовательных </w:t>
            </w:r>
            <w:r w:rsidRPr="00363E42">
              <w:rPr>
                <w:rFonts w:ascii="Times New Roman" w:hAnsi="Times New Roman"/>
                <w:sz w:val="24"/>
                <w:szCs w:val="24"/>
              </w:rPr>
              <w:lastRenderedPageBreak/>
              <w:t>организаций, которых планируется трудоустроить с 01.01.2017 на конец отчетного периода, в общей численности инвалидов молодого возраста – выпускников образовательных организаций, планируемой с 01.01.2017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вып. пл.</w:t>
            </w:r>
            <w:r w:rsidRPr="00363E42">
              <w:rPr>
                <w:rFonts w:ascii="Times New Roman" w:hAnsi="Times New Roman"/>
                <w:sz w:val="24"/>
                <w:szCs w:val="24"/>
              </w:rPr>
              <w:t xml:space="preserve"> – численность инвалидов молодого возраста, из числа инвалидов – выпускников образовательных организаций, завершивших обучение с 01.01.2017 на конец отчетного периода, которых планируется трудоустроить с 01.01.2017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в</w:t>
            </w:r>
            <w:proofErr w:type="gramEnd"/>
            <w:r w:rsidRPr="00363E42">
              <w:rPr>
                <w:rFonts w:ascii="Times New Roman" w:hAnsi="Times New Roman"/>
                <w:i/>
                <w:sz w:val="24"/>
                <w:szCs w:val="24"/>
                <w:u w:val="single"/>
              </w:rPr>
              <w:t>ып. ф.</w:t>
            </w:r>
            <w:r w:rsidRPr="00363E42">
              <w:rPr>
                <w:rFonts w:ascii="Times New Roman" w:hAnsi="Times New Roman"/>
                <w:sz w:val="24"/>
                <w:szCs w:val="24"/>
              </w:rPr>
              <w:t xml:space="preserve"> – планируемая численность инвалидов молодого возраста – выпускников образовательных организаций с 01.01.2017 на конец отчетного периода.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jc w:val="both"/>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по профессиональной ориентации инвалидов, мероприятий по организации взаимодействия с образовательными организациями и работодателями по вопросам трудоустройства инвалидов</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(мероприятия 1.3.3.1.2.1.1,  1.3.3.1.2.1.2 </w:t>
            </w:r>
            <w:r w:rsidRPr="00363E42">
              <w:rPr>
                <w:rFonts w:ascii="Times New Roman" w:hAnsi="Times New Roman"/>
                <w:sz w:val="24"/>
                <w:szCs w:val="24"/>
              </w:rPr>
              <w:lastRenderedPageBreak/>
              <w:t>плана реализации мероприятий государственной программы, таблица 3)</w:t>
            </w:r>
          </w:p>
        </w:tc>
        <w:tc>
          <w:tcPr>
            <w:tcW w:w="3118" w:type="dxa"/>
          </w:tcPr>
          <w:p w:rsidR="00E40189" w:rsidRPr="00363E42" w:rsidRDefault="00E40189" w:rsidP="00961769">
            <w:pPr>
              <w:spacing w:after="0" w:line="240" w:lineRule="auto"/>
              <w:rPr>
                <w:rFonts w:ascii="Times New Roman" w:hAnsi="Times New Roman"/>
                <w:i/>
                <w:sz w:val="24"/>
                <w:szCs w:val="24"/>
              </w:rPr>
            </w:pPr>
            <w:r w:rsidRPr="00363E42">
              <w:rPr>
                <w:rFonts w:ascii="Times New Roman" w:hAnsi="Times New Roman"/>
                <w:i/>
                <w:sz w:val="24"/>
                <w:szCs w:val="24"/>
              </w:rPr>
              <w:lastRenderedPageBreak/>
              <w:t xml:space="preserve">Численность трудоустроенных инвалидов молодого возраста – выпускников образовательных </w:t>
            </w:r>
            <w:proofErr w:type="gramStart"/>
            <w:r w:rsidRPr="00363E42">
              <w:rPr>
                <w:rFonts w:ascii="Times New Roman" w:hAnsi="Times New Roman"/>
                <w:i/>
                <w:sz w:val="24"/>
                <w:szCs w:val="24"/>
              </w:rPr>
              <w:t>организаций-и</w:t>
            </w:r>
            <w:proofErr w:type="gramEnd"/>
            <w:r w:rsidRPr="00363E42">
              <w:rPr>
                <w:rFonts w:ascii="Times New Roman" w:hAnsi="Times New Roman"/>
                <w:i/>
                <w:sz w:val="24"/>
                <w:szCs w:val="24"/>
              </w:rPr>
              <w:t xml:space="preserve">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молодого возраста – выпускников образовательных организаций</w:t>
            </w:r>
            <w:r w:rsidRPr="00363E42">
              <w:rPr>
                <w:rFonts w:ascii="Times New Roman" w:hAnsi="Times New Roman"/>
                <w:sz w:val="24"/>
                <w:szCs w:val="24"/>
              </w:rPr>
              <w:t xml:space="preserve">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рассчитываются на основании данных образовательных организаций, направляемых в Минтруда и соцразвития НСО.</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Информация формируется два раз в год:</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по состоянию на 01 февраля отчетного года,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по состоянию на 1 августа отчетного года.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Срок представления информации: 10 февраля отчетного года,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10 августа отчетного года </w:t>
            </w:r>
          </w:p>
          <w:p w:rsidR="00E40189" w:rsidRPr="00363E42" w:rsidRDefault="00E40189" w:rsidP="00961769">
            <w:pPr>
              <w:spacing w:after="0" w:line="240" w:lineRule="auto"/>
              <w:rPr>
                <w:rFonts w:ascii="Times New Roman" w:hAnsi="Times New Roman"/>
                <w:sz w:val="24"/>
                <w:szCs w:val="24"/>
              </w:rPr>
            </w:pP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Pr>
                <w:rFonts w:ascii="Times New Roman" w:hAnsi="Times New Roman"/>
                <w:sz w:val="24"/>
                <w:szCs w:val="24"/>
              </w:rPr>
              <w:lastRenderedPageBreak/>
              <w:t>47</w:t>
            </w:r>
            <w:r w:rsidRPr="00363E42">
              <w:rPr>
                <w:rFonts w:ascii="Times New Roman" w:hAnsi="Times New Roman"/>
                <w:sz w:val="24"/>
                <w:szCs w:val="24"/>
              </w:rPr>
              <w:t xml:space="preserve">. Доля трудоустроенных граждан, относящихся к категории инвалидов, в общей численности инвалидов, обратившихся в учреждения занятости населения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 xml:space="preserve">квартальная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инв. ф.=Числ-ть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ф. /Числ-ть обр. инв. ф.*100, в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где Д. тр. инв. ф.</w:t>
            </w:r>
            <w:r w:rsidRPr="00363E42">
              <w:rPr>
                <w:rFonts w:ascii="Times New Roman" w:hAnsi="Times New Roman"/>
                <w:sz w:val="24"/>
                <w:szCs w:val="24"/>
              </w:rPr>
              <w:t xml:space="preserve"> – доля фактически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поиске подходящей работы (трудоустройстве)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ф.</w:t>
            </w:r>
            <w:r w:rsidRPr="00363E42">
              <w:rPr>
                <w:rFonts w:ascii="Times New Roman" w:hAnsi="Times New Roman"/>
                <w:sz w:val="24"/>
                <w:szCs w:val="24"/>
              </w:rPr>
              <w:t xml:space="preserve"> – численность фактически трудоустроенных граждан, относящихся к категории инвалидов, трудоустроенных при содействии учреждений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ф.</w:t>
            </w:r>
            <w:r w:rsidRPr="00363E42">
              <w:rPr>
                <w:rFonts w:ascii="Times New Roman" w:hAnsi="Times New Roman"/>
                <w:sz w:val="24"/>
                <w:szCs w:val="24"/>
              </w:rPr>
              <w:t xml:space="preserve"> – фактическая численность граждан, относящихся к категории инвалидов, обратившихся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(трудоустройстве)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инв. пл.=Числ-ть труд</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и</w:t>
            </w:r>
            <w:proofErr w:type="gramEnd"/>
            <w:r w:rsidRPr="00363E42">
              <w:rPr>
                <w:rFonts w:ascii="Times New Roman" w:hAnsi="Times New Roman"/>
                <w:sz w:val="24"/>
                <w:szCs w:val="24"/>
              </w:rPr>
              <w:t>нв. пл. /Числ-ть обр. инв. пл.*100, в %,</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E40189" w:rsidRPr="00363E42" w:rsidRDefault="00E40189" w:rsidP="00961769">
            <w:pPr>
              <w:spacing w:after="0" w:line="240" w:lineRule="auto"/>
              <w:rPr>
                <w:rFonts w:ascii="Times New Roman" w:hAnsi="Times New Roman"/>
                <w:sz w:val="24"/>
                <w:szCs w:val="24"/>
              </w:rPr>
            </w:pPr>
            <w:proofErr w:type="gramStart"/>
            <w:r w:rsidRPr="00363E42">
              <w:rPr>
                <w:rFonts w:ascii="Times New Roman" w:hAnsi="Times New Roman"/>
                <w:sz w:val="24"/>
                <w:szCs w:val="24"/>
              </w:rPr>
              <w:t>Д</w:t>
            </w:r>
            <w:r w:rsidRPr="00363E42">
              <w:rPr>
                <w:rFonts w:ascii="Times New Roman" w:hAnsi="Times New Roman"/>
                <w:i/>
                <w:sz w:val="24"/>
                <w:szCs w:val="24"/>
                <w:u w:val="single"/>
              </w:rPr>
              <w:t>. тр. инв. пл.–</w:t>
            </w:r>
            <w:r w:rsidRPr="00363E42">
              <w:rPr>
                <w:rFonts w:ascii="Times New Roman" w:hAnsi="Times New Roman"/>
                <w:sz w:val="24"/>
                <w:szCs w:val="24"/>
              </w:rPr>
              <w:t xml:space="preserve"> доля граждан, относящихся к категории инвалидов, которых планируется трудоустроить на </w:t>
            </w:r>
            <w:r w:rsidRPr="00363E42">
              <w:rPr>
                <w:rFonts w:ascii="Times New Roman" w:hAnsi="Times New Roman"/>
                <w:sz w:val="24"/>
                <w:szCs w:val="24"/>
              </w:rPr>
              <w:lastRenderedPageBreak/>
              <w:t>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 в общей планируемой численность граждан, относящихся к категории инвалидов, которые обратятся за содействием в поиске подходящей работы (трудоустройстве) в</w:t>
            </w:r>
            <w:proofErr w:type="gramEnd"/>
            <w:r w:rsidRPr="00363E42">
              <w:rPr>
                <w:rFonts w:ascii="Times New Roman" w:hAnsi="Times New Roman"/>
                <w:sz w:val="24"/>
                <w:szCs w:val="24"/>
              </w:rPr>
              <w:t xml:space="preserve">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пл.</w:t>
            </w:r>
            <w:r w:rsidRPr="00363E42">
              <w:rPr>
                <w:rFonts w:ascii="Times New Roman" w:hAnsi="Times New Roman"/>
                <w:sz w:val="24"/>
                <w:szCs w:val="24"/>
              </w:rPr>
              <w:t>– численность граждан, относящихся к категории инвалидов, которые будут трудоустроены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пл.–</w:t>
            </w:r>
            <w:r w:rsidRPr="00363E42">
              <w:rPr>
                <w:rFonts w:ascii="Times New Roman" w:hAnsi="Times New Roman"/>
                <w:sz w:val="24"/>
                <w:szCs w:val="24"/>
              </w:rPr>
              <w:t xml:space="preserve"> планируемая численность граждан, относящихся к категории инвалидов, которые обратятся за содействием в </w:t>
            </w:r>
            <w:proofErr w:type="gramStart"/>
            <w:r w:rsidRPr="00363E42">
              <w:rPr>
                <w:rFonts w:ascii="Times New Roman" w:hAnsi="Times New Roman"/>
                <w:sz w:val="24"/>
                <w:szCs w:val="24"/>
              </w:rPr>
              <w:t>поиске</w:t>
            </w:r>
            <w:proofErr w:type="gramEnd"/>
            <w:r w:rsidRPr="00363E42">
              <w:rPr>
                <w:rFonts w:ascii="Times New Roman" w:hAnsi="Times New Roman"/>
                <w:sz w:val="24"/>
                <w:szCs w:val="24"/>
              </w:rPr>
              <w:t xml:space="preserve"> подходящей работы (трудоустройстве)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rPr>
                <w:rFonts w:ascii="Times New Roman" w:hAnsi="Times New Roman"/>
                <w:sz w:val="24"/>
                <w:szCs w:val="24"/>
              </w:rPr>
            </w:pPr>
            <w:proofErr w:type="gramStart"/>
            <w:r w:rsidRPr="00363E42">
              <w:rPr>
                <w:rFonts w:ascii="Times New Roman" w:hAnsi="Times New Roman"/>
                <w:sz w:val="24"/>
                <w:szCs w:val="24"/>
              </w:rPr>
              <w:lastRenderedPageBreak/>
              <w:t>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(мероприятия Задачи 1,Задачи 2 и Задачи 3</w:t>
            </w:r>
            <w:proofErr w:type="gramEnd"/>
            <w:r w:rsidRPr="00363E42">
              <w:rPr>
                <w:rFonts w:ascii="Times New Roman" w:hAnsi="Times New Roman"/>
                <w:sz w:val="24"/>
                <w:szCs w:val="24"/>
              </w:rPr>
              <w:t xml:space="preserve"> Подпрограммы 3). </w:t>
            </w:r>
          </w:p>
          <w:p w:rsidR="00E40189" w:rsidRPr="00363E42" w:rsidRDefault="00E40189" w:rsidP="00F66D8B">
            <w:pPr>
              <w:spacing w:after="0" w:line="240" w:lineRule="auto"/>
              <w:rPr>
                <w:rFonts w:ascii="Times New Roman" w:hAnsi="Times New Roman"/>
                <w:b/>
                <w:sz w:val="24"/>
                <w:szCs w:val="24"/>
              </w:rPr>
            </w:pPr>
            <w:r w:rsidRPr="00363E42">
              <w:rPr>
                <w:rFonts w:ascii="Times New Roman" w:hAnsi="Times New Roman"/>
                <w:sz w:val="24"/>
                <w:szCs w:val="24"/>
              </w:rPr>
              <w:t xml:space="preserve">Значение показателя определяется  с учетом итогов реализации </w:t>
            </w:r>
            <w:r w:rsidR="00F66D8B">
              <w:rPr>
                <w:rFonts w:ascii="Times New Roman" w:hAnsi="Times New Roman"/>
                <w:sz w:val="24"/>
                <w:szCs w:val="24"/>
              </w:rPr>
              <w:t>детализированных мероприятий основного мероприятия 1.3.3.1.3.1</w:t>
            </w:r>
            <w:r w:rsidRPr="00363E42">
              <w:rPr>
                <w:rFonts w:ascii="Times New Roman" w:hAnsi="Times New Roman"/>
                <w:sz w:val="24"/>
                <w:szCs w:val="24"/>
              </w:rPr>
              <w:t xml:space="preserve"> плана реализации  мероприятий государственной программы (таблица 3) </w:t>
            </w:r>
            <w:r w:rsidR="00C16193" w:rsidRPr="00363E42">
              <w:rPr>
                <w:rFonts w:ascii="Times New Roman" w:hAnsi="Times New Roman"/>
                <w:sz w:val="24"/>
                <w:szCs w:val="24"/>
              </w:rPr>
              <w:t>на основании информации Регистра получателей государственных услуг в сфере занятости населения на конец отчетного периода</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proofErr w:type="gramStart"/>
            <w:r w:rsidRPr="00363E42">
              <w:rPr>
                <w:rFonts w:ascii="Times New Roman" w:hAnsi="Times New Roman"/>
                <w:sz w:val="24"/>
                <w:szCs w:val="24"/>
              </w:rPr>
              <w:t>квартальная</w:t>
            </w:r>
            <w:proofErr w:type="gramEnd"/>
            <w:r w:rsidRPr="00363E42">
              <w:rPr>
                <w:rFonts w:ascii="Times New Roman" w:hAnsi="Times New Roman"/>
                <w:sz w:val="24"/>
                <w:szCs w:val="24"/>
              </w:rPr>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4</w:t>
            </w:r>
            <w:r>
              <w:rPr>
                <w:rFonts w:ascii="Times New Roman" w:hAnsi="Times New Roman"/>
                <w:sz w:val="24"/>
                <w:szCs w:val="24"/>
              </w:rPr>
              <w:t>8</w:t>
            </w:r>
            <w:r w:rsidRPr="00363E42">
              <w:rPr>
                <w:rFonts w:ascii="Times New Roman" w:hAnsi="Times New Roman"/>
                <w:sz w:val="24"/>
                <w:szCs w:val="24"/>
              </w:rPr>
              <w:t>.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инв. мол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ф</w:t>
            </w:r>
            <w:proofErr w:type="gramEnd"/>
            <w:r w:rsidRPr="00363E42">
              <w:rPr>
                <w:rFonts w:ascii="Times New Roman" w:hAnsi="Times New Roman"/>
                <w:sz w:val="24"/>
                <w:szCs w:val="24"/>
              </w:rPr>
              <w:t>.=Числ-ть труд. инв. мол. ф. /Числ-ть обр. инв. мол. ф.*100, в %, где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ф</w:t>
            </w:r>
            <w:proofErr w:type="gramEnd"/>
            <w:r w:rsidRPr="00363E42">
              <w:rPr>
                <w:rFonts w:ascii="Times New Roman" w:hAnsi="Times New Roman"/>
                <w:i/>
                <w:sz w:val="24"/>
                <w:szCs w:val="24"/>
                <w:u w:val="single"/>
              </w:rPr>
              <w:t>.</w:t>
            </w:r>
            <w:r w:rsidRPr="00363E42">
              <w:rPr>
                <w:rFonts w:ascii="Times New Roman" w:hAnsi="Times New Roman"/>
                <w:sz w:val="24"/>
                <w:szCs w:val="24"/>
              </w:rPr>
              <w:t xml:space="preserve"> – доля инвалидов молодого возраста, фактически трудоустроенных на конец отчетного периода, в общей численности инвалидов молодого возраста, обратившихся за </w:t>
            </w:r>
            <w:r w:rsidRPr="00363E42">
              <w:rPr>
                <w:rFonts w:ascii="Times New Roman" w:hAnsi="Times New Roman"/>
                <w:sz w:val="24"/>
                <w:szCs w:val="24"/>
              </w:rPr>
              <w:lastRenderedPageBreak/>
              <w:t>содействием в поиске подходящей работы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ф.</w:t>
            </w:r>
            <w:r w:rsidRPr="00363E42">
              <w:rPr>
                <w:rFonts w:ascii="Times New Roman" w:hAnsi="Times New Roman"/>
                <w:sz w:val="24"/>
                <w:szCs w:val="24"/>
              </w:rPr>
              <w:t xml:space="preserve"> – численность инвалидов молодого возраста, фактически трудоустроенных при содействии учреждений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ф</w:t>
            </w:r>
            <w:proofErr w:type="gramEnd"/>
            <w:r w:rsidRPr="00363E42">
              <w:rPr>
                <w:rFonts w:ascii="Times New Roman" w:hAnsi="Times New Roman"/>
                <w:i/>
                <w:sz w:val="24"/>
                <w:szCs w:val="24"/>
                <w:u w:val="single"/>
              </w:rPr>
              <w:t>.</w:t>
            </w:r>
            <w:r w:rsidRPr="00363E42">
              <w:rPr>
                <w:rFonts w:ascii="Times New Roman" w:hAnsi="Times New Roman"/>
                <w:sz w:val="24"/>
                <w:szCs w:val="24"/>
              </w:rPr>
              <w:t xml:space="preserve"> – численность 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E40189" w:rsidRPr="00363E42" w:rsidRDefault="00E40189" w:rsidP="00961769">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Д. тр. инв. мол</w:t>
            </w:r>
            <w:proofErr w:type="gramStart"/>
            <w:r w:rsidRPr="00363E42">
              <w:rPr>
                <w:rFonts w:ascii="Times New Roman" w:hAnsi="Times New Roman"/>
                <w:sz w:val="24"/>
                <w:szCs w:val="24"/>
              </w:rPr>
              <w:t>.</w:t>
            </w:r>
            <w:proofErr w:type="gramEnd"/>
            <w:r w:rsidRPr="00363E42">
              <w:rPr>
                <w:rFonts w:ascii="Times New Roman" w:hAnsi="Times New Roman"/>
                <w:sz w:val="24"/>
                <w:szCs w:val="24"/>
              </w:rPr>
              <w:t xml:space="preserve"> </w:t>
            </w:r>
            <w:proofErr w:type="gramStart"/>
            <w:r w:rsidRPr="00363E42">
              <w:rPr>
                <w:rFonts w:ascii="Times New Roman" w:hAnsi="Times New Roman"/>
                <w:sz w:val="24"/>
                <w:szCs w:val="24"/>
              </w:rPr>
              <w:t>п</w:t>
            </w:r>
            <w:proofErr w:type="gramEnd"/>
            <w:r w:rsidRPr="00363E42">
              <w:rPr>
                <w:rFonts w:ascii="Times New Roman" w:hAnsi="Times New Roman"/>
                <w:sz w:val="24"/>
                <w:szCs w:val="24"/>
              </w:rPr>
              <w:t>л.=Числ-ть труд. инв. мол. пл. /Числ-ть обр. инв. мол. пл.*100, в %, где</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w:t>
            </w:r>
            <w:proofErr w:type="gramEnd"/>
            <w:r w:rsidRPr="00363E42">
              <w:rPr>
                <w:rFonts w:ascii="Times New Roman" w:hAnsi="Times New Roman"/>
                <w:i/>
                <w:sz w:val="24"/>
                <w:szCs w:val="24"/>
                <w:u w:val="single"/>
              </w:rPr>
              <w:t>л.</w:t>
            </w:r>
            <w:r w:rsidRPr="00363E42">
              <w:rPr>
                <w:rFonts w:ascii="Times New Roman" w:hAnsi="Times New Roman"/>
                <w:sz w:val="24"/>
                <w:szCs w:val="24"/>
              </w:rPr>
              <w:t xml:space="preserve"> – доля инвалидов молодого возраста, которых планируется трудоустроить на конец отчетного периода, в общей численности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xml:space="preserve"> </w:t>
            </w:r>
            <w:proofErr w:type="gramStart"/>
            <w:r w:rsidRPr="00363E42">
              <w:rPr>
                <w:rFonts w:ascii="Times New Roman" w:hAnsi="Times New Roman"/>
                <w:i/>
                <w:sz w:val="24"/>
                <w:szCs w:val="24"/>
                <w:u w:val="single"/>
              </w:rPr>
              <w:t>и</w:t>
            </w:r>
            <w:proofErr w:type="gramEnd"/>
            <w:r w:rsidRPr="00363E42">
              <w:rPr>
                <w:rFonts w:ascii="Times New Roman" w:hAnsi="Times New Roman"/>
                <w:i/>
                <w:sz w:val="24"/>
                <w:szCs w:val="24"/>
                <w:u w:val="single"/>
              </w:rPr>
              <w:t>нв. мол. пл.</w:t>
            </w:r>
            <w:r w:rsidRPr="00363E42">
              <w:rPr>
                <w:rFonts w:ascii="Times New Roman" w:hAnsi="Times New Roman"/>
                <w:sz w:val="24"/>
                <w:szCs w:val="24"/>
              </w:rPr>
              <w:t xml:space="preserve"> – численность инвалидов молодого возраста, которых планируется трудоустроить на конец отчетного периода при содействии </w:t>
            </w:r>
            <w:r w:rsidRPr="00363E42">
              <w:rPr>
                <w:rFonts w:ascii="Times New Roman" w:hAnsi="Times New Roman"/>
                <w:sz w:val="24"/>
                <w:szCs w:val="24"/>
              </w:rPr>
              <w:lastRenderedPageBreak/>
              <w:t>учреждений занятости населения;</w:t>
            </w:r>
          </w:p>
          <w:p w:rsidR="00E40189" w:rsidRPr="00363E42" w:rsidRDefault="00E40189" w:rsidP="00961769">
            <w:pPr>
              <w:spacing w:after="0" w:line="240" w:lineRule="auto"/>
              <w:rPr>
                <w:rFonts w:ascii="Times New Roman" w:hAnsi="Times New Roman"/>
                <w:sz w:val="24"/>
                <w:szCs w:val="24"/>
              </w:rPr>
            </w:pP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мол</w:t>
            </w:r>
            <w:proofErr w:type="gramStart"/>
            <w:r w:rsidRPr="00363E42">
              <w:rPr>
                <w:rFonts w:ascii="Times New Roman" w:hAnsi="Times New Roman"/>
                <w:i/>
                <w:sz w:val="24"/>
                <w:szCs w:val="24"/>
                <w:u w:val="single"/>
              </w:rPr>
              <w:t>.</w:t>
            </w:r>
            <w:proofErr w:type="gramEnd"/>
            <w:r w:rsidRPr="00363E42">
              <w:rPr>
                <w:rFonts w:ascii="Times New Roman" w:hAnsi="Times New Roman"/>
                <w:i/>
                <w:sz w:val="24"/>
                <w:szCs w:val="24"/>
                <w:u w:val="single"/>
              </w:rPr>
              <w:t> </w:t>
            </w:r>
            <w:proofErr w:type="gramStart"/>
            <w:r w:rsidRPr="00363E42">
              <w:rPr>
                <w:rFonts w:ascii="Times New Roman" w:hAnsi="Times New Roman"/>
                <w:i/>
                <w:sz w:val="24"/>
                <w:szCs w:val="24"/>
                <w:u w:val="single"/>
              </w:rPr>
              <w:t>п</w:t>
            </w:r>
            <w:proofErr w:type="gramEnd"/>
            <w:r w:rsidRPr="00363E42">
              <w:rPr>
                <w:rFonts w:ascii="Times New Roman" w:hAnsi="Times New Roman"/>
                <w:i/>
                <w:sz w:val="24"/>
                <w:szCs w:val="24"/>
                <w:u w:val="single"/>
              </w:rPr>
              <w:t>л.</w:t>
            </w:r>
            <w:r w:rsidRPr="00363E42">
              <w:rPr>
                <w:rFonts w:ascii="Times New Roman" w:hAnsi="Times New Roman"/>
                <w:sz w:val="24"/>
                <w:szCs w:val="24"/>
              </w:rPr>
              <w:t xml:space="preserve"> – планируемая численность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E40189" w:rsidRPr="00363E42" w:rsidRDefault="00E40189" w:rsidP="00961769">
            <w:pPr>
              <w:spacing w:after="0" w:line="240" w:lineRule="auto"/>
              <w:jc w:val="both"/>
              <w:rPr>
                <w:rFonts w:ascii="Times New Roman" w:hAnsi="Times New Roman"/>
                <w:sz w:val="24"/>
                <w:szCs w:val="24"/>
              </w:rPr>
            </w:pPr>
            <w:proofErr w:type="gramStart"/>
            <w:r w:rsidRPr="00363E42">
              <w:rPr>
                <w:rFonts w:ascii="Times New Roman" w:hAnsi="Times New Roman"/>
                <w:sz w:val="24"/>
                <w:szCs w:val="24"/>
              </w:rPr>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w:t>
            </w:r>
            <w:proofErr w:type="gramEnd"/>
          </w:p>
          <w:p w:rsidR="00E40189" w:rsidRPr="00363E42" w:rsidRDefault="00C16193" w:rsidP="00961769">
            <w:pPr>
              <w:spacing w:after="0" w:line="240" w:lineRule="auto"/>
              <w:jc w:val="both"/>
              <w:rPr>
                <w:rFonts w:ascii="Times New Roman" w:hAnsi="Times New Roman"/>
                <w:sz w:val="24"/>
                <w:szCs w:val="24"/>
              </w:rPr>
            </w:pPr>
            <w:r w:rsidRPr="00363E42">
              <w:rPr>
                <w:rFonts w:ascii="Times New Roman" w:hAnsi="Times New Roman"/>
                <w:sz w:val="24"/>
                <w:szCs w:val="24"/>
              </w:rPr>
              <w:t xml:space="preserve">Значение показателя определяется  с учетом итогов реализации </w:t>
            </w:r>
            <w:r>
              <w:rPr>
                <w:rFonts w:ascii="Times New Roman" w:hAnsi="Times New Roman"/>
                <w:sz w:val="24"/>
                <w:szCs w:val="24"/>
              </w:rPr>
              <w:t>детализированных мероприятий основного мероприятия 1.3.3.1.3.1</w:t>
            </w:r>
            <w:r w:rsidRPr="00363E42">
              <w:rPr>
                <w:rFonts w:ascii="Times New Roman" w:hAnsi="Times New Roman"/>
                <w:sz w:val="24"/>
                <w:szCs w:val="24"/>
              </w:rPr>
              <w:t xml:space="preserve"> плана реализации  мероприятий государственной программы (таблица 3) </w:t>
            </w:r>
            <w:r w:rsidR="00E40189" w:rsidRPr="00363E42">
              <w:rPr>
                <w:rFonts w:ascii="Times New Roman" w:hAnsi="Times New Roman"/>
                <w:sz w:val="24"/>
                <w:szCs w:val="24"/>
              </w:rPr>
              <w:t xml:space="preserve">на основании информации Регистра получателей государственных услуг в сфере занятости населения на </w:t>
            </w:r>
            <w:r w:rsidR="00E40189" w:rsidRPr="00363E42">
              <w:rPr>
                <w:rFonts w:ascii="Times New Roman" w:hAnsi="Times New Roman"/>
                <w:sz w:val="24"/>
                <w:szCs w:val="24"/>
              </w:rPr>
              <w:lastRenderedPageBreak/>
              <w:t>конец отчетного периода</w:t>
            </w:r>
            <w:r>
              <w:rPr>
                <w:rFonts w:ascii="Times New Roman" w:hAnsi="Times New Roman"/>
                <w:sz w:val="24"/>
                <w:szCs w:val="24"/>
              </w:rPr>
              <w:t xml:space="preserve"> </w:t>
            </w: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трудоустроенных инвалидов молодого возраста</w:t>
            </w:r>
            <w:r w:rsidRPr="00363E42">
              <w:rPr>
                <w:rFonts w:ascii="Times New Roman" w:hAnsi="Times New Roman"/>
                <w:sz w:val="24"/>
                <w:szCs w:val="24"/>
              </w:rPr>
              <w:t xml:space="preserve"> и</w:t>
            </w:r>
          </w:p>
          <w:p w:rsidR="00E40189" w:rsidRPr="00363E42" w:rsidRDefault="00E40189" w:rsidP="00961769">
            <w:pPr>
              <w:spacing w:after="0" w:line="240" w:lineRule="auto"/>
              <w:rPr>
                <w:rFonts w:ascii="Times New Roman" w:hAnsi="Times New Roman"/>
                <w:i/>
                <w:sz w:val="24"/>
                <w:szCs w:val="24"/>
              </w:rPr>
            </w:pPr>
            <w:r w:rsidRPr="00363E42">
              <w:rPr>
                <w:rFonts w:ascii="Times New Roman" w:hAnsi="Times New Roman"/>
                <w:i/>
                <w:sz w:val="24"/>
                <w:szCs w:val="24"/>
              </w:rPr>
              <w:t xml:space="preserve">Численность инвалидов молодого возраста, обратившихся за содействием в </w:t>
            </w:r>
            <w:proofErr w:type="gramStart"/>
            <w:r w:rsidRPr="00363E42">
              <w:rPr>
                <w:rFonts w:ascii="Times New Roman" w:hAnsi="Times New Roman"/>
                <w:i/>
                <w:sz w:val="24"/>
                <w:szCs w:val="24"/>
              </w:rPr>
              <w:t>поиске</w:t>
            </w:r>
            <w:proofErr w:type="gramEnd"/>
            <w:r w:rsidRPr="00363E42">
              <w:rPr>
                <w:rFonts w:ascii="Times New Roman" w:hAnsi="Times New Roman"/>
                <w:i/>
                <w:sz w:val="24"/>
                <w:szCs w:val="24"/>
              </w:rPr>
              <w:t xml:space="preserve"> подходящей работы в </w:t>
            </w:r>
            <w:r w:rsidRPr="00363E42">
              <w:rPr>
                <w:rFonts w:ascii="Times New Roman" w:hAnsi="Times New Roman"/>
                <w:i/>
                <w:sz w:val="24"/>
                <w:szCs w:val="24"/>
              </w:rPr>
              <w:lastRenderedPageBreak/>
              <w:t>учреждения занятости населения,</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ежеквартально рассчитываются на основании информации Регистра получателей государственных услуг в сфере занятости населения</w:t>
            </w:r>
          </w:p>
        </w:tc>
      </w:tr>
      <w:tr w:rsidR="00E40189" w:rsidRPr="00363E42" w:rsidTr="00961769">
        <w:trPr>
          <w:gridBefore w:val="1"/>
          <w:wBefore w:w="6" w:type="dxa"/>
          <w:trHeight w:val="333"/>
        </w:trPr>
        <w:tc>
          <w:tcPr>
            <w:tcW w:w="336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lastRenderedPageBreak/>
              <w:t>4</w:t>
            </w:r>
            <w:r>
              <w:rPr>
                <w:rFonts w:ascii="Times New Roman" w:hAnsi="Times New Roman"/>
                <w:sz w:val="24"/>
                <w:szCs w:val="24"/>
              </w:rPr>
              <w:t>9</w:t>
            </w:r>
            <w:r w:rsidRPr="00363E42">
              <w:rPr>
                <w:rFonts w:ascii="Times New Roman" w:hAnsi="Times New Roman"/>
                <w:sz w:val="24"/>
                <w:szCs w:val="24"/>
              </w:rPr>
              <w:t xml:space="preserve">.  Количество сохраненных рабочих мест для инвалидов, в том числе для инвалидов молодого возраста, на которые были направлены меры финансовой поддержки </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E40189" w:rsidRPr="00363E42" w:rsidRDefault="00E40189" w:rsidP="00961769">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Определяется на основании фактических сложившихся данных за отчетный квартал,  определяемых 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p w:rsidR="00E40189" w:rsidRPr="00363E42" w:rsidRDefault="00E40189" w:rsidP="00961769">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sz w:val="24"/>
                <w:szCs w:val="24"/>
              </w:rPr>
              <w:t>Определено на основании данных от работодателей о высвобождении рабочих мест для инвалидов и исходя из планируемых финансовых ресурсов, направленных на их сохранение в рамках государственной программы (мероприятие 1.3.3.1.3.1.</w:t>
            </w:r>
            <w:r w:rsidR="00C16193">
              <w:rPr>
                <w:rFonts w:ascii="Times New Roman" w:hAnsi="Times New Roman"/>
                <w:sz w:val="24"/>
                <w:szCs w:val="24"/>
              </w:rPr>
              <w:t>8</w:t>
            </w:r>
            <w:r w:rsidR="003E2360">
              <w:rPr>
                <w:rFonts w:ascii="Times New Roman" w:hAnsi="Times New Roman"/>
                <w:sz w:val="24"/>
                <w:szCs w:val="24"/>
              </w:rPr>
              <w:t xml:space="preserve"> </w:t>
            </w:r>
            <w:r w:rsidRPr="00363E42">
              <w:rPr>
                <w:rFonts w:ascii="Times New Roman" w:hAnsi="Times New Roman"/>
                <w:sz w:val="24"/>
                <w:szCs w:val="24"/>
              </w:rPr>
              <w:t xml:space="preserve"> таблицы 3 плана реализации мероприятий)</w:t>
            </w:r>
          </w:p>
          <w:p w:rsidR="00E40189" w:rsidRPr="00363E42" w:rsidRDefault="00E40189" w:rsidP="00961769">
            <w:pPr>
              <w:spacing w:after="0" w:line="240" w:lineRule="auto"/>
              <w:rPr>
                <w:rFonts w:ascii="Times New Roman" w:hAnsi="Times New Roman"/>
                <w:sz w:val="24"/>
                <w:szCs w:val="24"/>
              </w:rPr>
            </w:pPr>
          </w:p>
        </w:tc>
        <w:tc>
          <w:tcPr>
            <w:tcW w:w="3118" w:type="dxa"/>
          </w:tcPr>
          <w:p w:rsidR="00E40189" w:rsidRPr="00363E42" w:rsidRDefault="00E40189" w:rsidP="00961769">
            <w:pPr>
              <w:spacing w:after="0" w:line="240" w:lineRule="auto"/>
              <w:rPr>
                <w:rFonts w:ascii="Times New Roman" w:hAnsi="Times New Roman"/>
                <w:sz w:val="24"/>
                <w:szCs w:val="24"/>
              </w:rPr>
            </w:pPr>
            <w:r w:rsidRPr="00363E42">
              <w:rPr>
                <w:rFonts w:ascii="Times New Roman" w:hAnsi="Times New Roman"/>
                <w:i/>
                <w:sz w:val="24"/>
                <w:szCs w:val="24"/>
              </w:rPr>
              <w:t xml:space="preserve">Количество сохраненных рабочих мест для инвалидов, на которые были направлены меры финансовой поддержки, – </w:t>
            </w:r>
            <w:r w:rsidRPr="00363E42">
              <w:rPr>
                <w:rFonts w:ascii="Times New Roman" w:hAnsi="Times New Roman"/>
                <w:sz w:val="24"/>
                <w:szCs w:val="24"/>
              </w:rPr>
              <w:t>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 срок представления – 20 число после отчетного квартала. </w:t>
            </w:r>
          </w:p>
          <w:p w:rsidR="00E40189" w:rsidRPr="00363E42" w:rsidRDefault="00E40189" w:rsidP="00961769">
            <w:pPr>
              <w:spacing w:after="0" w:line="240" w:lineRule="auto"/>
              <w:rPr>
                <w:rFonts w:ascii="Times New Roman" w:hAnsi="Times New Roman"/>
                <w:i/>
                <w:sz w:val="24"/>
                <w:szCs w:val="24"/>
              </w:rPr>
            </w:pPr>
            <w:r w:rsidRPr="00363E42">
              <w:rPr>
                <w:rFonts w:ascii="Times New Roman" w:hAnsi="Times New Roman"/>
                <w:i/>
                <w:sz w:val="24"/>
                <w:szCs w:val="24"/>
              </w:rPr>
              <w:t>Количество рабочих мест для инвалидов, на которые были направлены меры финансовой поддержки</w:t>
            </w:r>
            <w:r w:rsidRPr="00363E42">
              <w:rPr>
                <w:rFonts w:ascii="Times New Roman" w:hAnsi="Times New Roman"/>
                <w:sz w:val="24"/>
                <w:szCs w:val="24"/>
              </w:rPr>
              <w:t>  - по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tc>
      </w:tr>
    </w:tbl>
    <w:p w:rsidR="00E40189" w:rsidRPr="00272753" w:rsidRDefault="00E40189" w:rsidP="00E40189">
      <w:pPr>
        <w:widowControl w:val="0"/>
        <w:tabs>
          <w:tab w:val="left" w:pos="11199"/>
          <w:tab w:val="left" w:pos="11624"/>
          <w:tab w:val="left" w:pos="12333"/>
          <w:tab w:val="left" w:pos="13041"/>
          <w:tab w:val="left" w:pos="13325"/>
        </w:tabs>
        <w:autoSpaceDE w:val="0"/>
        <w:autoSpaceDN w:val="0"/>
        <w:adjustRightInd w:val="0"/>
        <w:spacing w:after="0" w:line="240" w:lineRule="auto"/>
        <w:jc w:val="right"/>
        <w:rPr>
          <w:rFonts w:ascii="Times New Roman" w:eastAsia="Calibri" w:hAnsi="Times New Roman"/>
          <w:sz w:val="2"/>
          <w:szCs w:val="2"/>
          <w:lang w:eastAsia="en-US"/>
        </w:rPr>
      </w:pPr>
      <w:r w:rsidRPr="00363E42">
        <w:rPr>
          <w:rFonts w:ascii="Times New Roman" w:hAnsi="Times New Roman"/>
          <w:vertAlign w:val="superscript"/>
        </w:rPr>
        <w:t>1</w:t>
      </w:r>
      <w:r w:rsidRPr="00363E42">
        <w:rPr>
          <w:rFonts w:ascii="Times New Roman" w:hAnsi="Times New Roman"/>
        </w:rPr>
        <w:t>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650069" w:rsidRPr="00650069" w:rsidRDefault="00650069" w:rsidP="00012F99">
      <w:pPr>
        <w:spacing w:after="0" w:line="240" w:lineRule="auto"/>
        <w:jc w:val="right"/>
        <w:rPr>
          <w:rFonts w:ascii="Times New Roman" w:hAnsi="Times New Roman"/>
          <w:sz w:val="21"/>
          <w:szCs w:val="21"/>
        </w:rPr>
      </w:pPr>
      <w:bookmarkStart w:id="0" w:name="_GoBack"/>
      <w:bookmarkEnd w:id="0"/>
    </w:p>
    <w:p w:rsidR="00E40189" w:rsidRPr="00650069" w:rsidRDefault="00E40189" w:rsidP="00363E42">
      <w:pPr>
        <w:spacing w:after="0" w:line="240" w:lineRule="auto"/>
        <w:rPr>
          <w:rFonts w:ascii="Times New Roman" w:hAnsi="Times New Roman"/>
          <w:sz w:val="24"/>
          <w:szCs w:val="24"/>
        </w:rPr>
      </w:pPr>
    </w:p>
    <w:sectPr w:rsidR="00E40189" w:rsidRPr="00650069" w:rsidSect="00B20CF1">
      <w:headerReference w:type="default" r:id="rId9"/>
      <w:pgSz w:w="16838" w:h="11906" w:orient="landscape"/>
      <w:pgMar w:top="567" w:right="96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51" w:rsidRDefault="00086951" w:rsidP="001D6C93">
      <w:pPr>
        <w:spacing w:after="0" w:line="240" w:lineRule="auto"/>
      </w:pPr>
      <w:r>
        <w:separator/>
      </w:r>
    </w:p>
  </w:endnote>
  <w:endnote w:type="continuationSeparator" w:id="0">
    <w:p w:rsidR="00086951" w:rsidRDefault="00086951" w:rsidP="001D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51" w:rsidRDefault="00086951" w:rsidP="001D6C93">
      <w:pPr>
        <w:spacing w:after="0" w:line="240" w:lineRule="auto"/>
      </w:pPr>
      <w:r>
        <w:separator/>
      </w:r>
    </w:p>
  </w:footnote>
  <w:footnote w:type="continuationSeparator" w:id="0">
    <w:p w:rsidR="00086951" w:rsidRDefault="00086951" w:rsidP="001D6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87348"/>
      <w:docPartObj>
        <w:docPartGallery w:val="Page Numbers (Top of Page)"/>
        <w:docPartUnique/>
      </w:docPartObj>
    </w:sdtPr>
    <w:sdtEndPr>
      <w:rPr>
        <w:sz w:val="20"/>
      </w:rPr>
    </w:sdtEndPr>
    <w:sdtContent>
      <w:p w:rsidR="00086951" w:rsidRPr="00B20CF1" w:rsidRDefault="00086951">
        <w:pPr>
          <w:pStyle w:val="a7"/>
          <w:jc w:val="center"/>
          <w:rPr>
            <w:sz w:val="20"/>
          </w:rPr>
        </w:pPr>
        <w:r w:rsidRPr="00B20CF1">
          <w:rPr>
            <w:sz w:val="20"/>
          </w:rPr>
          <w:fldChar w:fldCharType="begin"/>
        </w:r>
        <w:r w:rsidRPr="00B20CF1">
          <w:rPr>
            <w:sz w:val="20"/>
          </w:rPr>
          <w:instrText>PAGE   \* MERGEFORMAT</w:instrText>
        </w:r>
        <w:r w:rsidRPr="00B20CF1">
          <w:rPr>
            <w:sz w:val="20"/>
          </w:rPr>
          <w:fldChar w:fldCharType="separate"/>
        </w:r>
        <w:r w:rsidR="00012F99">
          <w:rPr>
            <w:noProof/>
            <w:sz w:val="20"/>
          </w:rPr>
          <w:t>52</w:t>
        </w:r>
        <w:r w:rsidRPr="00B20CF1">
          <w:rPr>
            <w:sz w:val="20"/>
          </w:rPr>
          <w:fldChar w:fldCharType="end"/>
        </w:r>
      </w:p>
    </w:sdtContent>
  </w:sdt>
  <w:p w:rsidR="00086951" w:rsidRDefault="000869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9A60A7"/>
    <w:multiLevelType w:val="hybridMultilevel"/>
    <w:tmpl w:val="69405200"/>
    <w:lvl w:ilvl="0" w:tplc="65DAC5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9C428E7"/>
    <w:multiLevelType w:val="multilevel"/>
    <w:tmpl w:val="C6E48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
  </w:num>
  <w:num w:numId="3">
    <w:abstractNumId w:val="8"/>
  </w:num>
  <w:num w:numId="4">
    <w:abstractNumId w:val="11"/>
  </w:num>
  <w:num w:numId="5">
    <w:abstractNumId w:val="4"/>
  </w:num>
  <w:num w:numId="6">
    <w:abstractNumId w:val="6"/>
  </w:num>
  <w:num w:numId="7">
    <w:abstractNumId w:val="14"/>
  </w:num>
  <w:num w:numId="8">
    <w:abstractNumId w:val="16"/>
  </w:num>
  <w:num w:numId="9">
    <w:abstractNumId w:val="0"/>
  </w:num>
  <w:num w:numId="10">
    <w:abstractNumId w:val="9"/>
  </w:num>
  <w:num w:numId="11">
    <w:abstractNumId w:val="7"/>
  </w:num>
  <w:num w:numId="12">
    <w:abstractNumId w:val="3"/>
  </w:num>
  <w:num w:numId="13">
    <w:abstractNumId w:val="10"/>
  </w:num>
  <w:num w:numId="14">
    <w:abstractNumId w:val="2"/>
  </w:num>
  <w:num w:numId="15">
    <w:abstractNumId w:val="5"/>
  </w:num>
  <w:num w:numId="16">
    <w:abstractNumId w:val="12"/>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07310"/>
    <w:rsid w:val="00010725"/>
    <w:rsid w:val="00012F99"/>
    <w:rsid w:val="0001402A"/>
    <w:rsid w:val="0002147E"/>
    <w:rsid w:val="00026721"/>
    <w:rsid w:val="00035561"/>
    <w:rsid w:val="000361C8"/>
    <w:rsid w:val="0004581F"/>
    <w:rsid w:val="000528BB"/>
    <w:rsid w:val="000541CD"/>
    <w:rsid w:val="00065C71"/>
    <w:rsid w:val="00070EA0"/>
    <w:rsid w:val="00085BDF"/>
    <w:rsid w:val="00086951"/>
    <w:rsid w:val="00087061"/>
    <w:rsid w:val="00091116"/>
    <w:rsid w:val="0009179C"/>
    <w:rsid w:val="00093507"/>
    <w:rsid w:val="0009742E"/>
    <w:rsid w:val="000A2915"/>
    <w:rsid w:val="000B035C"/>
    <w:rsid w:val="000B1CB2"/>
    <w:rsid w:val="000B3ECD"/>
    <w:rsid w:val="000C0A65"/>
    <w:rsid w:val="000C3028"/>
    <w:rsid w:val="000C3E9D"/>
    <w:rsid w:val="000D1D44"/>
    <w:rsid w:val="000D38F9"/>
    <w:rsid w:val="000D3A13"/>
    <w:rsid w:val="000E1068"/>
    <w:rsid w:val="000E39E4"/>
    <w:rsid w:val="000F4545"/>
    <w:rsid w:val="000F45E4"/>
    <w:rsid w:val="0010373D"/>
    <w:rsid w:val="00103BC8"/>
    <w:rsid w:val="00106E57"/>
    <w:rsid w:val="001115CE"/>
    <w:rsid w:val="00111BEA"/>
    <w:rsid w:val="00122411"/>
    <w:rsid w:val="001242CF"/>
    <w:rsid w:val="00125B0F"/>
    <w:rsid w:val="00127C16"/>
    <w:rsid w:val="00130E45"/>
    <w:rsid w:val="00137A0B"/>
    <w:rsid w:val="001505E3"/>
    <w:rsid w:val="00156510"/>
    <w:rsid w:val="001616E0"/>
    <w:rsid w:val="00161D5A"/>
    <w:rsid w:val="00165D2D"/>
    <w:rsid w:val="00167C4D"/>
    <w:rsid w:val="001723B7"/>
    <w:rsid w:val="00175992"/>
    <w:rsid w:val="001829F2"/>
    <w:rsid w:val="001900A4"/>
    <w:rsid w:val="001B5387"/>
    <w:rsid w:val="001B587C"/>
    <w:rsid w:val="001B6C3B"/>
    <w:rsid w:val="001B6F16"/>
    <w:rsid w:val="001C5520"/>
    <w:rsid w:val="001D44FA"/>
    <w:rsid w:val="001D6C93"/>
    <w:rsid w:val="001E0BE5"/>
    <w:rsid w:val="001E766F"/>
    <w:rsid w:val="001F31AB"/>
    <w:rsid w:val="00200D6C"/>
    <w:rsid w:val="002026AE"/>
    <w:rsid w:val="00204421"/>
    <w:rsid w:val="002150FA"/>
    <w:rsid w:val="002262FB"/>
    <w:rsid w:val="002271AF"/>
    <w:rsid w:val="00227948"/>
    <w:rsid w:val="00227BB7"/>
    <w:rsid w:val="00231BD0"/>
    <w:rsid w:val="00234F8B"/>
    <w:rsid w:val="0023745F"/>
    <w:rsid w:val="00241565"/>
    <w:rsid w:val="00241F59"/>
    <w:rsid w:val="0024362C"/>
    <w:rsid w:val="002510C5"/>
    <w:rsid w:val="002511FD"/>
    <w:rsid w:val="002642C7"/>
    <w:rsid w:val="00265D94"/>
    <w:rsid w:val="002704FE"/>
    <w:rsid w:val="00270674"/>
    <w:rsid w:val="002B2534"/>
    <w:rsid w:val="002B59B7"/>
    <w:rsid w:val="002B6807"/>
    <w:rsid w:val="002C0F51"/>
    <w:rsid w:val="002C16D1"/>
    <w:rsid w:val="002C4ADA"/>
    <w:rsid w:val="002C5C48"/>
    <w:rsid w:val="002C7B82"/>
    <w:rsid w:val="002D0448"/>
    <w:rsid w:val="002D42B3"/>
    <w:rsid w:val="002E3AC9"/>
    <w:rsid w:val="002F05CE"/>
    <w:rsid w:val="002F368B"/>
    <w:rsid w:val="002F3CFB"/>
    <w:rsid w:val="00302963"/>
    <w:rsid w:val="00302F2E"/>
    <w:rsid w:val="00303284"/>
    <w:rsid w:val="003038FD"/>
    <w:rsid w:val="00307CD3"/>
    <w:rsid w:val="0031337C"/>
    <w:rsid w:val="00314508"/>
    <w:rsid w:val="003174A7"/>
    <w:rsid w:val="003226C0"/>
    <w:rsid w:val="00325D0F"/>
    <w:rsid w:val="003301EC"/>
    <w:rsid w:val="003307AF"/>
    <w:rsid w:val="00331347"/>
    <w:rsid w:val="00341D1D"/>
    <w:rsid w:val="00341DF6"/>
    <w:rsid w:val="00360FF7"/>
    <w:rsid w:val="00361AC6"/>
    <w:rsid w:val="00361D33"/>
    <w:rsid w:val="003623B1"/>
    <w:rsid w:val="00363E42"/>
    <w:rsid w:val="00364CB5"/>
    <w:rsid w:val="003651C2"/>
    <w:rsid w:val="00375480"/>
    <w:rsid w:val="00375F3F"/>
    <w:rsid w:val="003838BF"/>
    <w:rsid w:val="00396E6E"/>
    <w:rsid w:val="003A53F0"/>
    <w:rsid w:val="003B2200"/>
    <w:rsid w:val="003B5090"/>
    <w:rsid w:val="003C323D"/>
    <w:rsid w:val="003C4FAB"/>
    <w:rsid w:val="003D01ED"/>
    <w:rsid w:val="003D0AB4"/>
    <w:rsid w:val="003D1344"/>
    <w:rsid w:val="003D6CB6"/>
    <w:rsid w:val="003E06B1"/>
    <w:rsid w:val="003E2360"/>
    <w:rsid w:val="003F1755"/>
    <w:rsid w:val="003F2047"/>
    <w:rsid w:val="004052AE"/>
    <w:rsid w:val="00412696"/>
    <w:rsid w:val="0042427F"/>
    <w:rsid w:val="00427720"/>
    <w:rsid w:val="004304A7"/>
    <w:rsid w:val="00430F6F"/>
    <w:rsid w:val="0043130C"/>
    <w:rsid w:val="0044341B"/>
    <w:rsid w:val="00444D12"/>
    <w:rsid w:val="00451574"/>
    <w:rsid w:val="00452E55"/>
    <w:rsid w:val="004552C7"/>
    <w:rsid w:val="00456065"/>
    <w:rsid w:val="00456F40"/>
    <w:rsid w:val="00457599"/>
    <w:rsid w:val="004703D9"/>
    <w:rsid w:val="00474C57"/>
    <w:rsid w:val="00486B14"/>
    <w:rsid w:val="004929E4"/>
    <w:rsid w:val="004940FA"/>
    <w:rsid w:val="00497ACC"/>
    <w:rsid w:val="004A7BF3"/>
    <w:rsid w:val="004B2E3C"/>
    <w:rsid w:val="004B304E"/>
    <w:rsid w:val="004B386D"/>
    <w:rsid w:val="004C2B3D"/>
    <w:rsid w:val="004C7936"/>
    <w:rsid w:val="004D656D"/>
    <w:rsid w:val="004E66E2"/>
    <w:rsid w:val="004F3EC3"/>
    <w:rsid w:val="005019D3"/>
    <w:rsid w:val="00501F81"/>
    <w:rsid w:val="00504FDD"/>
    <w:rsid w:val="0053024F"/>
    <w:rsid w:val="0053278D"/>
    <w:rsid w:val="00537564"/>
    <w:rsid w:val="005451A4"/>
    <w:rsid w:val="005456EE"/>
    <w:rsid w:val="00550244"/>
    <w:rsid w:val="00551506"/>
    <w:rsid w:val="0056143F"/>
    <w:rsid w:val="0056791C"/>
    <w:rsid w:val="00573996"/>
    <w:rsid w:val="00574D47"/>
    <w:rsid w:val="0057739D"/>
    <w:rsid w:val="005915F2"/>
    <w:rsid w:val="005A46CE"/>
    <w:rsid w:val="005A5DF3"/>
    <w:rsid w:val="005B0433"/>
    <w:rsid w:val="005B2746"/>
    <w:rsid w:val="005B2B64"/>
    <w:rsid w:val="005B2E5A"/>
    <w:rsid w:val="005B38E5"/>
    <w:rsid w:val="005B45B1"/>
    <w:rsid w:val="005C021D"/>
    <w:rsid w:val="005C3F8E"/>
    <w:rsid w:val="005C4E03"/>
    <w:rsid w:val="005C5842"/>
    <w:rsid w:val="005C73B3"/>
    <w:rsid w:val="005C77CE"/>
    <w:rsid w:val="005D072C"/>
    <w:rsid w:val="005D0730"/>
    <w:rsid w:val="005D243F"/>
    <w:rsid w:val="005D6389"/>
    <w:rsid w:val="005F07FA"/>
    <w:rsid w:val="005F5697"/>
    <w:rsid w:val="00605822"/>
    <w:rsid w:val="00611EF9"/>
    <w:rsid w:val="0061524C"/>
    <w:rsid w:val="00624811"/>
    <w:rsid w:val="00650069"/>
    <w:rsid w:val="00651D66"/>
    <w:rsid w:val="00653465"/>
    <w:rsid w:val="006614AA"/>
    <w:rsid w:val="00664F85"/>
    <w:rsid w:val="00666636"/>
    <w:rsid w:val="0067440F"/>
    <w:rsid w:val="006769EA"/>
    <w:rsid w:val="006832CB"/>
    <w:rsid w:val="00684A08"/>
    <w:rsid w:val="00691A3E"/>
    <w:rsid w:val="00696CFA"/>
    <w:rsid w:val="006A0BA8"/>
    <w:rsid w:val="006B1AF4"/>
    <w:rsid w:val="006B1CD6"/>
    <w:rsid w:val="006B2B42"/>
    <w:rsid w:val="006B7765"/>
    <w:rsid w:val="006C3720"/>
    <w:rsid w:val="006C7CA2"/>
    <w:rsid w:val="006D0791"/>
    <w:rsid w:val="006D3344"/>
    <w:rsid w:val="006D3BAB"/>
    <w:rsid w:val="006E1310"/>
    <w:rsid w:val="006E1F02"/>
    <w:rsid w:val="006E26DD"/>
    <w:rsid w:val="006E7511"/>
    <w:rsid w:val="006F09C6"/>
    <w:rsid w:val="006F19E3"/>
    <w:rsid w:val="00700D2B"/>
    <w:rsid w:val="0070261F"/>
    <w:rsid w:val="00706A2F"/>
    <w:rsid w:val="00713A3C"/>
    <w:rsid w:val="00723550"/>
    <w:rsid w:val="00730923"/>
    <w:rsid w:val="007319C7"/>
    <w:rsid w:val="0073556E"/>
    <w:rsid w:val="0073680E"/>
    <w:rsid w:val="00741984"/>
    <w:rsid w:val="00743200"/>
    <w:rsid w:val="00744E27"/>
    <w:rsid w:val="00746C14"/>
    <w:rsid w:val="00753B7E"/>
    <w:rsid w:val="00760477"/>
    <w:rsid w:val="00762031"/>
    <w:rsid w:val="007641CD"/>
    <w:rsid w:val="0077245B"/>
    <w:rsid w:val="00776A08"/>
    <w:rsid w:val="00781CB2"/>
    <w:rsid w:val="00785DB6"/>
    <w:rsid w:val="00792F76"/>
    <w:rsid w:val="007978C7"/>
    <w:rsid w:val="007A5E3E"/>
    <w:rsid w:val="007B043E"/>
    <w:rsid w:val="007B247B"/>
    <w:rsid w:val="007C4327"/>
    <w:rsid w:val="007C4BD3"/>
    <w:rsid w:val="007D2D59"/>
    <w:rsid w:val="007D5E0D"/>
    <w:rsid w:val="007D754F"/>
    <w:rsid w:val="007F2CEA"/>
    <w:rsid w:val="007F2D29"/>
    <w:rsid w:val="007F6CF2"/>
    <w:rsid w:val="00801E29"/>
    <w:rsid w:val="00812E52"/>
    <w:rsid w:val="00814960"/>
    <w:rsid w:val="00823146"/>
    <w:rsid w:val="0083426D"/>
    <w:rsid w:val="0084572F"/>
    <w:rsid w:val="00845BD7"/>
    <w:rsid w:val="00847E82"/>
    <w:rsid w:val="00851E0B"/>
    <w:rsid w:val="00854248"/>
    <w:rsid w:val="00857D29"/>
    <w:rsid w:val="00865779"/>
    <w:rsid w:val="0086706E"/>
    <w:rsid w:val="00873FDB"/>
    <w:rsid w:val="00875C53"/>
    <w:rsid w:val="008761A5"/>
    <w:rsid w:val="0087655A"/>
    <w:rsid w:val="00880BDF"/>
    <w:rsid w:val="00890387"/>
    <w:rsid w:val="00893FA3"/>
    <w:rsid w:val="0089423D"/>
    <w:rsid w:val="008A4A3B"/>
    <w:rsid w:val="008A515B"/>
    <w:rsid w:val="008B200C"/>
    <w:rsid w:val="008C07CE"/>
    <w:rsid w:val="008C436D"/>
    <w:rsid w:val="008C7EF0"/>
    <w:rsid w:val="008D2ADC"/>
    <w:rsid w:val="008E7263"/>
    <w:rsid w:val="008E7AC1"/>
    <w:rsid w:val="008F03A6"/>
    <w:rsid w:val="008F1CB8"/>
    <w:rsid w:val="00903425"/>
    <w:rsid w:val="0090518E"/>
    <w:rsid w:val="00914F51"/>
    <w:rsid w:val="00915D33"/>
    <w:rsid w:val="00921897"/>
    <w:rsid w:val="00921A01"/>
    <w:rsid w:val="00923D1B"/>
    <w:rsid w:val="00936AF7"/>
    <w:rsid w:val="00942CBF"/>
    <w:rsid w:val="009437A4"/>
    <w:rsid w:val="009525D5"/>
    <w:rsid w:val="00952CDC"/>
    <w:rsid w:val="00961769"/>
    <w:rsid w:val="00963355"/>
    <w:rsid w:val="00973661"/>
    <w:rsid w:val="00973FB9"/>
    <w:rsid w:val="009762C1"/>
    <w:rsid w:val="00984CFB"/>
    <w:rsid w:val="00986F57"/>
    <w:rsid w:val="00996D5D"/>
    <w:rsid w:val="00996F8D"/>
    <w:rsid w:val="009A0088"/>
    <w:rsid w:val="009A5294"/>
    <w:rsid w:val="009A5353"/>
    <w:rsid w:val="009C0C4E"/>
    <w:rsid w:val="009C5B30"/>
    <w:rsid w:val="009D07C1"/>
    <w:rsid w:val="009D301B"/>
    <w:rsid w:val="009D600A"/>
    <w:rsid w:val="009E3DA7"/>
    <w:rsid w:val="009E4C50"/>
    <w:rsid w:val="009F16AC"/>
    <w:rsid w:val="009F1C0C"/>
    <w:rsid w:val="00A1131E"/>
    <w:rsid w:val="00A138D4"/>
    <w:rsid w:val="00A20B31"/>
    <w:rsid w:val="00A216FF"/>
    <w:rsid w:val="00A24060"/>
    <w:rsid w:val="00A27187"/>
    <w:rsid w:val="00A308C0"/>
    <w:rsid w:val="00A360C2"/>
    <w:rsid w:val="00A363F3"/>
    <w:rsid w:val="00A431C2"/>
    <w:rsid w:val="00A53A1F"/>
    <w:rsid w:val="00A5699A"/>
    <w:rsid w:val="00A67D7C"/>
    <w:rsid w:val="00A70565"/>
    <w:rsid w:val="00A7222F"/>
    <w:rsid w:val="00A80A24"/>
    <w:rsid w:val="00A83C40"/>
    <w:rsid w:val="00A83FBF"/>
    <w:rsid w:val="00A90330"/>
    <w:rsid w:val="00A9218D"/>
    <w:rsid w:val="00A94C8E"/>
    <w:rsid w:val="00A95682"/>
    <w:rsid w:val="00AB4EE5"/>
    <w:rsid w:val="00AB63E9"/>
    <w:rsid w:val="00AC1167"/>
    <w:rsid w:val="00AC1FBE"/>
    <w:rsid w:val="00AC3FE2"/>
    <w:rsid w:val="00AC54E9"/>
    <w:rsid w:val="00AD1A87"/>
    <w:rsid w:val="00AD1B67"/>
    <w:rsid w:val="00AD2C56"/>
    <w:rsid w:val="00AD3151"/>
    <w:rsid w:val="00AE0DA3"/>
    <w:rsid w:val="00AE7E21"/>
    <w:rsid w:val="00AF0E1A"/>
    <w:rsid w:val="00AF5E12"/>
    <w:rsid w:val="00B01253"/>
    <w:rsid w:val="00B10D61"/>
    <w:rsid w:val="00B14545"/>
    <w:rsid w:val="00B14EC8"/>
    <w:rsid w:val="00B1583E"/>
    <w:rsid w:val="00B15E2C"/>
    <w:rsid w:val="00B1607D"/>
    <w:rsid w:val="00B16127"/>
    <w:rsid w:val="00B16CB2"/>
    <w:rsid w:val="00B17FF6"/>
    <w:rsid w:val="00B20CF1"/>
    <w:rsid w:val="00B210AB"/>
    <w:rsid w:val="00B21C4F"/>
    <w:rsid w:val="00B26CB0"/>
    <w:rsid w:val="00B272E9"/>
    <w:rsid w:val="00B317E5"/>
    <w:rsid w:val="00B3188C"/>
    <w:rsid w:val="00B33735"/>
    <w:rsid w:val="00B36914"/>
    <w:rsid w:val="00B40F7E"/>
    <w:rsid w:val="00B41B9E"/>
    <w:rsid w:val="00B5280F"/>
    <w:rsid w:val="00B53E52"/>
    <w:rsid w:val="00B556DD"/>
    <w:rsid w:val="00B575EC"/>
    <w:rsid w:val="00B63FA3"/>
    <w:rsid w:val="00B66267"/>
    <w:rsid w:val="00B669DA"/>
    <w:rsid w:val="00B70981"/>
    <w:rsid w:val="00B70F20"/>
    <w:rsid w:val="00B72378"/>
    <w:rsid w:val="00B74B1F"/>
    <w:rsid w:val="00B769B4"/>
    <w:rsid w:val="00B80428"/>
    <w:rsid w:val="00B83811"/>
    <w:rsid w:val="00B83B77"/>
    <w:rsid w:val="00B87760"/>
    <w:rsid w:val="00B92C01"/>
    <w:rsid w:val="00BA1456"/>
    <w:rsid w:val="00BB14A4"/>
    <w:rsid w:val="00BB2101"/>
    <w:rsid w:val="00BC25EC"/>
    <w:rsid w:val="00BC689A"/>
    <w:rsid w:val="00BD1902"/>
    <w:rsid w:val="00BF36A0"/>
    <w:rsid w:val="00BF44B2"/>
    <w:rsid w:val="00C02A52"/>
    <w:rsid w:val="00C0313F"/>
    <w:rsid w:val="00C050C2"/>
    <w:rsid w:val="00C13CFE"/>
    <w:rsid w:val="00C13F54"/>
    <w:rsid w:val="00C144EE"/>
    <w:rsid w:val="00C16193"/>
    <w:rsid w:val="00C24EDC"/>
    <w:rsid w:val="00C30AA0"/>
    <w:rsid w:val="00C3501F"/>
    <w:rsid w:val="00C3721C"/>
    <w:rsid w:val="00C417A4"/>
    <w:rsid w:val="00C44070"/>
    <w:rsid w:val="00C504FE"/>
    <w:rsid w:val="00C54542"/>
    <w:rsid w:val="00C55AC2"/>
    <w:rsid w:val="00C62B52"/>
    <w:rsid w:val="00C638FD"/>
    <w:rsid w:val="00C675D7"/>
    <w:rsid w:val="00C70AC2"/>
    <w:rsid w:val="00C75035"/>
    <w:rsid w:val="00C82EEC"/>
    <w:rsid w:val="00CB15CC"/>
    <w:rsid w:val="00CB6AA8"/>
    <w:rsid w:val="00CC0FA8"/>
    <w:rsid w:val="00CC75CC"/>
    <w:rsid w:val="00CD0933"/>
    <w:rsid w:val="00CE0F39"/>
    <w:rsid w:val="00CE2EB4"/>
    <w:rsid w:val="00CF06C4"/>
    <w:rsid w:val="00CF0BBB"/>
    <w:rsid w:val="00CF482D"/>
    <w:rsid w:val="00CF68FC"/>
    <w:rsid w:val="00D024C2"/>
    <w:rsid w:val="00D0714D"/>
    <w:rsid w:val="00D14069"/>
    <w:rsid w:val="00D2084F"/>
    <w:rsid w:val="00D27378"/>
    <w:rsid w:val="00D425C4"/>
    <w:rsid w:val="00D46E75"/>
    <w:rsid w:val="00D51344"/>
    <w:rsid w:val="00D53349"/>
    <w:rsid w:val="00D5558A"/>
    <w:rsid w:val="00D63643"/>
    <w:rsid w:val="00D63B84"/>
    <w:rsid w:val="00D659F9"/>
    <w:rsid w:val="00D70EC5"/>
    <w:rsid w:val="00D731BB"/>
    <w:rsid w:val="00D741BE"/>
    <w:rsid w:val="00D8091F"/>
    <w:rsid w:val="00D83F3E"/>
    <w:rsid w:val="00D916FB"/>
    <w:rsid w:val="00D9340E"/>
    <w:rsid w:val="00D9577B"/>
    <w:rsid w:val="00D96AF2"/>
    <w:rsid w:val="00DA275E"/>
    <w:rsid w:val="00DB65C0"/>
    <w:rsid w:val="00DB6F6E"/>
    <w:rsid w:val="00DC0F48"/>
    <w:rsid w:val="00DC2307"/>
    <w:rsid w:val="00DD3AEF"/>
    <w:rsid w:val="00DE3C0F"/>
    <w:rsid w:val="00DF20CE"/>
    <w:rsid w:val="00DF3097"/>
    <w:rsid w:val="00E13116"/>
    <w:rsid w:val="00E13DE9"/>
    <w:rsid w:val="00E16AE7"/>
    <w:rsid w:val="00E313B8"/>
    <w:rsid w:val="00E32209"/>
    <w:rsid w:val="00E34D93"/>
    <w:rsid w:val="00E3762D"/>
    <w:rsid w:val="00E40189"/>
    <w:rsid w:val="00E40487"/>
    <w:rsid w:val="00E43596"/>
    <w:rsid w:val="00E43793"/>
    <w:rsid w:val="00E46BFA"/>
    <w:rsid w:val="00E50691"/>
    <w:rsid w:val="00E7530D"/>
    <w:rsid w:val="00E75A2C"/>
    <w:rsid w:val="00E83197"/>
    <w:rsid w:val="00E94409"/>
    <w:rsid w:val="00EA6A74"/>
    <w:rsid w:val="00EB10C1"/>
    <w:rsid w:val="00EC1938"/>
    <w:rsid w:val="00EC246B"/>
    <w:rsid w:val="00ED28A0"/>
    <w:rsid w:val="00EE67C4"/>
    <w:rsid w:val="00F11648"/>
    <w:rsid w:val="00F14A8E"/>
    <w:rsid w:val="00F14F5C"/>
    <w:rsid w:val="00F26038"/>
    <w:rsid w:val="00F265DD"/>
    <w:rsid w:val="00F32C72"/>
    <w:rsid w:val="00F46736"/>
    <w:rsid w:val="00F46D33"/>
    <w:rsid w:val="00F6219A"/>
    <w:rsid w:val="00F637FE"/>
    <w:rsid w:val="00F66D8B"/>
    <w:rsid w:val="00F744A8"/>
    <w:rsid w:val="00F74D95"/>
    <w:rsid w:val="00F7693B"/>
    <w:rsid w:val="00F84C4B"/>
    <w:rsid w:val="00F862A2"/>
    <w:rsid w:val="00F90057"/>
    <w:rsid w:val="00F90D91"/>
    <w:rsid w:val="00F90FBE"/>
    <w:rsid w:val="00F93A48"/>
    <w:rsid w:val="00F93C10"/>
    <w:rsid w:val="00F95C24"/>
    <w:rsid w:val="00FB2B7F"/>
    <w:rsid w:val="00FB65AB"/>
    <w:rsid w:val="00FB6E3D"/>
    <w:rsid w:val="00FC57DC"/>
    <w:rsid w:val="00FD01A6"/>
    <w:rsid w:val="00FE043E"/>
    <w:rsid w:val="00FE1800"/>
    <w:rsid w:val="00FE2D94"/>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 w:type="numbering" w:customStyle="1" w:styleId="22">
    <w:name w:val="Нет списка2"/>
    <w:next w:val="a2"/>
    <w:uiPriority w:val="99"/>
    <w:semiHidden/>
    <w:unhideWhenUsed/>
    <w:rsid w:val="00650069"/>
  </w:style>
  <w:style w:type="table" w:customStyle="1" w:styleId="33">
    <w:name w:val="Сетка таблицы3"/>
    <w:basedOn w:val="a1"/>
    <w:next w:val="a5"/>
    <w:uiPriority w:val="59"/>
    <w:rsid w:val="0065006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0069"/>
  </w:style>
  <w:style w:type="numbering" w:customStyle="1" w:styleId="112">
    <w:name w:val="Нет списка112"/>
    <w:next w:val="a2"/>
    <w:uiPriority w:val="99"/>
    <w:semiHidden/>
    <w:unhideWhenUsed/>
    <w:rsid w:val="00650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 w:type="numbering" w:customStyle="1" w:styleId="22">
    <w:name w:val="Нет списка2"/>
    <w:next w:val="a2"/>
    <w:uiPriority w:val="99"/>
    <w:semiHidden/>
    <w:unhideWhenUsed/>
    <w:rsid w:val="00650069"/>
  </w:style>
  <w:style w:type="table" w:customStyle="1" w:styleId="33">
    <w:name w:val="Сетка таблицы3"/>
    <w:basedOn w:val="a1"/>
    <w:next w:val="a5"/>
    <w:uiPriority w:val="59"/>
    <w:rsid w:val="0065006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0069"/>
  </w:style>
  <w:style w:type="numbering" w:customStyle="1" w:styleId="112">
    <w:name w:val="Нет списка112"/>
    <w:next w:val="a2"/>
    <w:uiPriority w:val="99"/>
    <w:semiHidden/>
    <w:unhideWhenUsed/>
    <w:rsid w:val="0065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6827">
      <w:bodyDiv w:val="1"/>
      <w:marLeft w:val="0"/>
      <w:marRight w:val="0"/>
      <w:marTop w:val="0"/>
      <w:marBottom w:val="0"/>
      <w:divBdr>
        <w:top w:val="none" w:sz="0" w:space="0" w:color="auto"/>
        <w:left w:val="none" w:sz="0" w:space="0" w:color="auto"/>
        <w:bottom w:val="none" w:sz="0" w:space="0" w:color="auto"/>
        <w:right w:val="none" w:sz="0" w:space="0" w:color="auto"/>
      </w:divBdr>
    </w:div>
    <w:div w:id="8257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F2C4-309E-4BA8-BDFD-C34BA82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8447</Words>
  <Characters>63941</Characters>
  <Application>Microsoft Office Word</Application>
  <DocSecurity>0</DocSecurity>
  <Lines>532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72244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Ушкова Наталья Петровна</cp:lastModifiedBy>
  <cp:revision>3</cp:revision>
  <cp:lastPrinted>2021-04-07T02:57:00Z</cp:lastPrinted>
  <dcterms:created xsi:type="dcterms:W3CDTF">2021-04-09T08:21:00Z</dcterms:created>
  <dcterms:modified xsi:type="dcterms:W3CDTF">2021-04-09T08:24:00Z</dcterms:modified>
</cp:coreProperties>
</file>