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AA" w:rsidRDefault="001042A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42AA">
        <w:tc>
          <w:tcPr>
            <w:tcW w:w="4677" w:type="dxa"/>
            <w:tcBorders>
              <w:top w:val="nil"/>
              <w:left w:val="nil"/>
              <w:bottom w:val="nil"/>
              <w:right w:val="nil"/>
            </w:tcBorders>
          </w:tcPr>
          <w:p w:rsidR="001042AA" w:rsidRDefault="001042AA">
            <w:pPr>
              <w:pStyle w:val="ConsPlusNormal"/>
              <w:outlineLvl w:val="0"/>
            </w:pPr>
            <w:r>
              <w:t>19 октября 2006 года</w:t>
            </w:r>
          </w:p>
        </w:tc>
        <w:tc>
          <w:tcPr>
            <w:tcW w:w="4677" w:type="dxa"/>
            <w:tcBorders>
              <w:top w:val="nil"/>
              <w:left w:val="nil"/>
              <w:bottom w:val="nil"/>
              <w:right w:val="nil"/>
            </w:tcBorders>
          </w:tcPr>
          <w:p w:rsidR="001042AA" w:rsidRDefault="001042AA">
            <w:pPr>
              <w:pStyle w:val="ConsPlusNormal"/>
              <w:jc w:val="right"/>
              <w:outlineLvl w:val="0"/>
            </w:pPr>
            <w:r>
              <w:t>N 41-ОЗ</w:t>
            </w:r>
          </w:p>
        </w:tc>
      </w:tr>
    </w:tbl>
    <w:p w:rsidR="001042AA" w:rsidRDefault="001042AA">
      <w:pPr>
        <w:pStyle w:val="ConsPlusNormal"/>
        <w:pBdr>
          <w:bottom w:val="single" w:sz="6" w:space="0" w:color="auto"/>
        </w:pBdr>
        <w:spacing w:before="100" w:after="100"/>
        <w:jc w:val="both"/>
        <w:rPr>
          <w:sz w:val="2"/>
          <w:szCs w:val="2"/>
        </w:rPr>
      </w:pPr>
    </w:p>
    <w:p w:rsidR="001042AA" w:rsidRDefault="001042AA">
      <w:pPr>
        <w:pStyle w:val="ConsPlusNormal"/>
        <w:jc w:val="center"/>
      </w:pPr>
    </w:p>
    <w:p w:rsidR="001042AA" w:rsidRDefault="001042AA">
      <w:pPr>
        <w:pStyle w:val="ConsPlusTitle"/>
        <w:jc w:val="center"/>
      </w:pPr>
      <w:r>
        <w:t>НОВОСИБИРСКАЯ ОБЛАСТЬ</w:t>
      </w:r>
    </w:p>
    <w:p w:rsidR="001042AA" w:rsidRDefault="001042AA">
      <w:pPr>
        <w:pStyle w:val="ConsPlusTitle"/>
        <w:jc w:val="center"/>
      </w:pPr>
    </w:p>
    <w:p w:rsidR="001042AA" w:rsidRDefault="001042AA">
      <w:pPr>
        <w:pStyle w:val="ConsPlusTitle"/>
        <w:jc w:val="center"/>
      </w:pPr>
      <w:r>
        <w:t>ЗАКОН</w:t>
      </w:r>
    </w:p>
    <w:p w:rsidR="001042AA" w:rsidRDefault="001042AA">
      <w:pPr>
        <w:pStyle w:val="ConsPlusTitle"/>
        <w:jc w:val="center"/>
      </w:pPr>
    </w:p>
    <w:p w:rsidR="001042AA" w:rsidRDefault="001042AA">
      <w:pPr>
        <w:pStyle w:val="ConsPlusTitle"/>
        <w:jc w:val="center"/>
      </w:pPr>
      <w:r>
        <w:t>О НАДЕЛЕНИИ ОРГАНОВ МЕСТНОГО САМОУПРАВЛЕНИЯ ГОРОДСКОГО</w:t>
      </w:r>
    </w:p>
    <w:p w:rsidR="001042AA" w:rsidRDefault="001042AA">
      <w:pPr>
        <w:pStyle w:val="ConsPlusTitle"/>
        <w:jc w:val="center"/>
      </w:pPr>
      <w:r>
        <w:t>ОКРУГА ГОРОДА НОВОСИБИРСКА ОТДЕЛЬНЫМИ ГОСУДАРСТВЕННЫМИ</w:t>
      </w:r>
    </w:p>
    <w:p w:rsidR="001042AA" w:rsidRDefault="001042AA">
      <w:pPr>
        <w:pStyle w:val="ConsPlusTitle"/>
        <w:jc w:val="center"/>
      </w:pPr>
      <w:r>
        <w:t>ПОЛНОМОЧИЯМИ НОВОСИБИРСКОЙ ОБЛАСТИ ПО ОБЕСПЕЧЕНИЮ</w:t>
      </w:r>
    </w:p>
    <w:p w:rsidR="001042AA" w:rsidRDefault="001042AA">
      <w:pPr>
        <w:pStyle w:val="ConsPlusTitle"/>
        <w:jc w:val="center"/>
      </w:pPr>
      <w:r>
        <w:t>СОЦИАЛЬНОГО ОБСЛУЖИВАНИЯ ОТДЕЛЬНЫХ КАТЕГОРИЙ ГРАЖДАН</w:t>
      </w:r>
    </w:p>
    <w:p w:rsidR="001042AA" w:rsidRDefault="001042AA">
      <w:pPr>
        <w:pStyle w:val="ConsPlusNormal"/>
        <w:ind w:firstLine="540"/>
        <w:jc w:val="both"/>
      </w:pPr>
    </w:p>
    <w:p w:rsidR="001042AA" w:rsidRDefault="001042AA">
      <w:pPr>
        <w:pStyle w:val="ConsPlusNormal"/>
        <w:jc w:val="right"/>
      </w:pPr>
      <w:r>
        <w:t>Принят</w:t>
      </w:r>
    </w:p>
    <w:p w:rsidR="001042AA" w:rsidRDefault="001042AA">
      <w:pPr>
        <w:pStyle w:val="ConsPlusNormal"/>
        <w:jc w:val="right"/>
      </w:pPr>
      <w:r>
        <w:t>постановлением Новосибирского областного Совета депутатов</w:t>
      </w:r>
    </w:p>
    <w:p w:rsidR="001042AA" w:rsidRDefault="001042AA">
      <w:pPr>
        <w:pStyle w:val="ConsPlusNormal"/>
        <w:jc w:val="right"/>
      </w:pPr>
      <w:r>
        <w:t>от 28.09.2006 N 41-ОСД</w:t>
      </w:r>
    </w:p>
    <w:p w:rsidR="001042AA" w:rsidRDefault="00104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2AA" w:rsidRDefault="00104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2AA" w:rsidRDefault="00104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2AA" w:rsidRDefault="001042AA">
            <w:pPr>
              <w:pStyle w:val="ConsPlusNormal"/>
              <w:jc w:val="center"/>
            </w:pPr>
            <w:r>
              <w:rPr>
                <w:color w:val="392C69"/>
              </w:rPr>
              <w:t>Список изменяющих документов</w:t>
            </w:r>
          </w:p>
          <w:p w:rsidR="001042AA" w:rsidRDefault="001042AA">
            <w:pPr>
              <w:pStyle w:val="ConsPlusNormal"/>
              <w:jc w:val="center"/>
            </w:pPr>
            <w:r>
              <w:rPr>
                <w:color w:val="392C69"/>
              </w:rPr>
              <w:t>(в ред. Законов Новосибирской области</w:t>
            </w:r>
          </w:p>
          <w:p w:rsidR="001042AA" w:rsidRDefault="001042AA">
            <w:pPr>
              <w:pStyle w:val="ConsPlusNormal"/>
              <w:jc w:val="center"/>
            </w:pPr>
            <w:r>
              <w:rPr>
                <w:color w:val="392C69"/>
              </w:rPr>
              <w:t xml:space="preserve">от 15.10.2007 </w:t>
            </w:r>
            <w:hyperlink r:id="rId4">
              <w:r>
                <w:rPr>
                  <w:color w:val="0000FF"/>
                </w:rPr>
                <w:t>N 143-ОЗ</w:t>
              </w:r>
            </w:hyperlink>
            <w:r>
              <w:rPr>
                <w:color w:val="392C69"/>
              </w:rPr>
              <w:t xml:space="preserve">, от 02.10.2014 </w:t>
            </w:r>
            <w:hyperlink r:id="rId5">
              <w:r>
                <w:rPr>
                  <w:color w:val="0000FF"/>
                </w:rPr>
                <w:t>N 465-ОЗ</w:t>
              </w:r>
            </w:hyperlink>
            <w:r>
              <w:rPr>
                <w:color w:val="392C69"/>
              </w:rPr>
              <w:t xml:space="preserve">, от 22.12.2020 </w:t>
            </w:r>
            <w:hyperlink r:id="rId6">
              <w:r>
                <w:rPr>
                  <w:color w:val="0000FF"/>
                </w:rPr>
                <w:t>N 43-ОЗ</w:t>
              </w:r>
            </w:hyperlink>
            <w:r>
              <w:rPr>
                <w:color w:val="392C69"/>
              </w:rPr>
              <w:t>,</w:t>
            </w:r>
          </w:p>
          <w:p w:rsidR="001042AA" w:rsidRDefault="001042AA">
            <w:pPr>
              <w:pStyle w:val="ConsPlusNormal"/>
              <w:jc w:val="center"/>
            </w:pPr>
            <w:r>
              <w:rPr>
                <w:color w:val="392C69"/>
              </w:rPr>
              <w:t xml:space="preserve">с изм., внесенными </w:t>
            </w:r>
            <w:hyperlink r:id="rId7">
              <w:r>
                <w:rPr>
                  <w:color w:val="0000FF"/>
                </w:rPr>
                <w:t>решением</w:t>
              </w:r>
            </w:hyperlink>
            <w:r>
              <w:rPr>
                <w:color w:val="392C69"/>
              </w:rPr>
              <w:t xml:space="preserve"> Новосибирского областного суда</w:t>
            </w:r>
          </w:p>
          <w:p w:rsidR="001042AA" w:rsidRDefault="001042AA">
            <w:pPr>
              <w:pStyle w:val="ConsPlusNormal"/>
              <w:jc w:val="center"/>
            </w:pPr>
            <w:r>
              <w:rPr>
                <w:color w:val="392C69"/>
              </w:rPr>
              <w:t>от 14.02.2007 N 3-14/2007)</w:t>
            </w:r>
          </w:p>
        </w:tc>
        <w:tc>
          <w:tcPr>
            <w:tcW w:w="113" w:type="dxa"/>
            <w:tcBorders>
              <w:top w:val="nil"/>
              <w:left w:val="nil"/>
              <w:bottom w:val="nil"/>
              <w:right w:val="nil"/>
            </w:tcBorders>
            <w:shd w:val="clear" w:color="auto" w:fill="F4F3F8"/>
            <w:tcMar>
              <w:top w:w="0" w:type="dxa"/>
              <w:left w:w="0" w:type="dxa"/>
              <w:bottom w:w="0" w:type="dxa"/>
              <w:right w:w="0" w:type="dxa"/>
            </w:tcMar>
          </w:tcPr>
          <w:p w:rsidR="001042AA" w:rsidRDefault="001042AA">
            <w:pPr>
              <w:pStyle w:val="ConsPlusNormal"/>
            </w:pPr>
          </w:p>
        </w:tc>
      </w:tr>
    </w:tbl>
    <w:p w:rsidR="001042AA" w:rsidRDefault="001042AA">
      <w:pPr>
        <w:pStyle w:val="ConsPlusNormal"/>
        <w:ind w:firstLine="540"/>
        <w:jc w:val="both"/>
      </w:pPr>
    </w:p>
    <w:p w:rsidR="001042AA" w:rsidRDefault="001042AA">
      <w:pPr>
        <w:pStyle w:val="ConsPlusTitle"/>
        <w:ind w:firstLine="540"/>
        <w:jc w:val="both"/>
        <w:outlineLvl w:val="1"/>
      </w:pPr>
      <w:r>
        <w:t>Статья 1. Предмет правового регулирования</w:t>
      </w:r>
    </w:p>
    <w:p w:rsidR="001042AA" w:rsidRDefault="001042AA">
      <w:pPr>
        <w:pStyle w:val="ConsPlusNormal"/>
        <w:ind w:firstLine="540"/>
        <w:jc w:val="both"/>
      </w:pPr>
    </w:p>
    <w:p w:rsidR="001042AA" w:rsidRDefault="001042AA">
      <w:pPr>
        <w:pStyle w:val="ConsPlusNormal"/>
        <w:ind w:firstLine="540"/>
        <w:jc w:val="both"/>
      </w:pPr>
      <w:r>
        <w:t xml:space="preserve">Настоящий </w:t>
      </w:r>
      <w:hyperlink r:id="rId8">
        <w:r>
          <w:rPr>
            <w:color w:val="0000FF"/>
          </w:rPr>
          <w:t>Закон</w:t>
        </w:r>
      </w:hyperlink>
      <w:r>
        <w:t xml:space="preserve"> наделяет органы местного самоуправления городского округа города Новосибирска (далее - органы местного самоуправления) отдельными государственными полномочиями Новосибирской области по обеспечению социального обслуживания отдельных категорий граждан (далее - отдельные государственные полномочия).</w:t>
      </w:r>
    </w:p>
    <w:p w:rsidR="001042AA" w:rsidRDefault="001042AA">
      <w:pPr>
        <w:pStyle w:val="ConsPlusNormal"/>
        <w:jc w:val="both"/>
      </w:pPr>
      <w:r>
        <w:t xml:space="preserve">(в ред. </w:t>
      </w:r>
      <w:hyperlink r:id="rId9">
        <w:r>
          <w:rPr>
            <w:color w:val="0000FF"/>
          </w:rPr>
          <w:t>Закона</w:t>
        </w:r>
      </w:hyperlink>
      <w:r>
        <w:t xml:space="preserve"> Новосибирской области от 15.10.2007 N 143-ОЗ)</w:t>
      </w:r>
    </w:p>
    <w:p w:rsidR="001042AA" w:rsidRDefault="001042AA">
      <w:pPr>
        <w:pStyle w:val="ConsPlusNormal"/>
        <w:ind w:firstLine="540"/>
        <w:jc w:val="both"/>
      </w:pPr>
    </w:p>
    <w:p w:rsidR="001042AA" w:rsidRDefault="001042AA">
      <w:pPr>
        <w:pStyle w:val="ConsPlusTitle"/>
        <w:ind w:firstLine="540"/>
        <w:jc w:val="both"/>
        <w:outlineLvl w:val="1"/>
      </w:pPr>
      <w:r>
        <w:t>Статья 2. Отдельные государственные полномочия, передаваемые органам местного самоуправления</w:t>
      </w:r>
    </w:p>
    <w:p w:rsidR="001042AA" w:rsidRDefault="001042AA">
      <w:pPr>
        <w:pStyle w:val="ConsPlusNormal"/>
        <w:ind w:firstLine="540"/>
        <w:jc w:val="both"/>
      </w:pPr>
      <w:r>
        <w:t xml:space="preserve">(в ред. </w:t>
      </w:r>
      <w:hyperlink r:id="rId10">
        <w:r>
          <w:rPr>
            <w:color w:val="0000FF"/>
          </w:rPr>
          <w:t>Закона</w:t>
        </w:r>
      </w:hyperlink>
      <w:r>
        <w:t xml:space="preserve"> Новосибирской области от 15.10.2007 N 143-ОЗ)</w:t>
      </w:r>
    </w:p>
    <w:p w:rsidR="001042AA" w:rsidRDefault="001042AA">
      <w:pPr>
        <w:pStyle w:val="ConsPlusNormal"/>
        <w:ind w:firstLine="540"/>
        <w:jc w:val="both"/>
      </w:pPr>
    </w:p>
    <w:p w:rsidR="001042AA" w:rsidRDefault="001042AA">
      <w:pPr>
        <w:pStyle w:val="ConsPlusNormal"/>
        <w:ind w:firstLine="540"/>
        <w:jc w:val="both"/>
      </w:pPr>
      <w:bookmarkStart w:id="1" w:name="P30"/>
      <w:bookmarkEnd w:id="1"/>
      <w:r>
        <w:t>1. В соответствии с настоящим Законом органы местного самоуправления наделяются государственными полномочиями по социальному обслуживанию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а также содержанию и обеспечению деятельности учреждений социального обслуживания.</w:t>
      </w:r>
    </w:p>
    <w:p w:rsidR="001042AA" w:rsidRDefault="001042AA">
      <w:pPr>
        <w:pStyle w:val="ConsPlusNormal"/>
        <w:jc w:val="both"/>
      </w:pPr>
      <w:r>
        <w:t xml:space="preserve">(в ред. </w:t>
      </w:r>
      <w:hyperlink r:id="rId11">
        <w:r>
          <w:rPr>
            <w:color w:val="0000FF"/>
          </w:rPr>
          <w:t>Закона</w:t>
        </w:r>
      </w:hyperlink>
      <w:r>
        <w:t xml:space="preserve"> Новосибирской области от 02.10.2014 N 465-ОЗ)</w:t>
      </w:r>
    </w:p>
    <w:p w:rsidR="001042AA" w:rsidRDefault="001042AA">
      <w:pPr>
        <w:pStyle w:val="ConsPlusNormal"/>
        <w:spacing w:before="200"/>
        <w:ind w:firstLine="540"/>
        <w:jc w:val="both"/>
      </w:pPr>
      <w:r>
        <w:t xml:space="preserve">2. Порядок осуществления социального обслуживания категорий граждан, указанных в </w:t>
      </w:r>
      <w:hyperlink w:anchor="P30">
        <w:r>
          <w:rPr>
            <w:color w:val="0000FF"/>
          </w:rPr>
          <w:t>части 1</w:t>
        </w:r>
      </w:hyperlink>
      <w:r>
        <w:t xml:space="preserve"> настоящей статьи, устанавливается нормативными правовыми актами Новосибирской области.</w:t>
      </w:r>
    </w:p>
    <w:p w:rsidR="001042AA" w:rsidRDefault="001042AA">
      <w:pPr>
        <w:pStyle w:val="ConsPlusNormal"/>
        <w:ind w:firstLine="540"/>
        <w:jc w:val="both"/>
      </w:pPr>
    </w:p>
    <w:p w:rsidR="001042AA" w:rsidRDefault="001042AA">
      <w:pPr>
        <w:pStyle w:val="ConsPlusTitle"/>
        <w:ind w:firstLine="540"/>
        <w:jc w:val="both"/>
        <w:outlineLvl w:val="1"/>
      </w:pPr>
      <w:r>
        <w:t>Статья 3. Срок, на который органы местного самоуправления наделяются отдельными государственными полномочиями</w:t>
      </w:r>
    </w:p>
    <w:p w:rsidR="001042AA" w:rsidRDefault="001042AA">
      <w:pPr>
        <w:pStyle w:val="ConsPlusNormal"/>
        <w:ind w:firstLine="540"/>
        <w:jc w:val="both"/>
      </w:pPr>
    </w:p>
    <w:p w:rsidR="001042AA" w:rsidRDefault="001042AA">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1042AA" w:rsidRDefault="001042AA">
      <w:pPr>
        <w:pStyle w:val="ConsPlusNormal"/>
        <w:ind w:firstLine="540"/>
        <w:jc w:val="both"/>
      </w:pPr>
    </w:p>
    <w:p w:rsidR="001042AA" w:rsidRDefault="001042AA">
      <w:pPr>
        <w:pStyle w:val="ConsPlusTitle"/>
        <w:ind w:firstLine="540"/>
        <w:jc w:val="both"/>
        <w:outlineLvl w:val="1"/>
      </w:pPr>
      <w:r>
        <w:t>Статья 4. Права и обязанности органов местного самоуправления при осуществлении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1. Органы местного самоуправления при осуществлении отдельных государственных полномочий имеют право:</w:t>
      </w:r>
    </w:p>
    <w:p w:rsidR="001042AA" w:rsidRDefault="001042AA">
      <w:pPr>
        <w:pStyle w:val="ConsPlusNormal"/>
        <w:spacing w:before="200"/>
        <w:ind w:firstLine="540"/>
        <w:jc w:val="both"/>
      </w:pPr>
      <w:r>
        <w:t>1) на финансовое обеспечение отдельных государственных полномочий за счет предоставляемых местным бюджетам субвенций из областного бюджета Новосибирской области;</w:t>
      </w:r>
    </w:p>
    <w:p w:rsidR="001042AA" w:rsidRDefault="001042AA">
      <w:pPr>
        <w:pStyle w:val="ConsPlusNormal"/>
        <w:spacing w:before="200"/>
        <w:ind w:firstLine="540"/>
        <w:jc w:val="both"/>
      </w:pPr>
      <w:r>
        <w:t xml:space="preserve">2) исключен. - </w:t>
      </w:r>
      <w:hyperlink r:id="rId12">
        <w:r>
          <w:rPr>
            <w:color w:val="0000FF"/>
          </w:rPr>
          <w:t>Закон</w:t>
        </w:r>
      </w:hyperlink>
      <w:r>
        <w:t xml:space="preserve"> Новосибирской области от 15.10.2007 N 143-ОЗ;</w:t>
      </w:r>
    </w:p>
    <w:p w:rsidR="001042AA" w:rsidRDefault="001042AA">
      <w:pPr>
        <w:pStyle w:val="ConsPlusNormal"/>
        <w:spacing w:before="200"/>
        <w:ind w:firstLine="540"/>
        <w:jc w:val="both"/>
      </w:pPr>
      <w:r>
        <w:lastRenderedPageBreak/>
        <w:t>3) на обеспечение отдельных государственных полномочий необходимыми материальными ресурсами;</w:t>
      </w:r>
    </w:p>
    <w:p w:rsidR="001042AA" w:rsidRDefault="001042AA">
      <w:pPr>
        <w:pStyle w:val="ConsPlusNormal"/>
        <w:spacing w:before="200"/>
        <w:ind w:firstLine="540"/>
        <w:jc w:val="both"/>
      </w:pPr>
      <w:r>
        <w:t>4) на получение разъяснений от областного исполнительного органа государственной власти Новосибирской области, уполномоченного в сфере социального обслуживания отдельных категорий граждан, по вопросам осуществления отдельных государственных полномочий;</w:t>
      </w:r>
    </w:p>
    <w:p w:rsidR="001042AA" w:rsidRDefault="001042AA">
      <w:pPr>
        <w:pStyle w:val="ConsPlusNormal"/>
        <w:jc w:val="both"/>
      </w:pPr>
      <w:r>
        <w:t xml:space="preserve">(в ред. </w:t>
      </w:r>
      <w:hyperlink r:id="rId13">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5)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042AA" w:rsidRDefault="001042AA">
      <w:pPr>
        <w:pStyle w:val="ConsPlusNormal"/>
        <w:spacing w:before="200"/>
        <w:ind w:firstLine="540"/>
        <w:jc w:val="both"/>
      </w:pPr>
      <w:r>
        <w:t>6) принимать муниципальные правовые акты по вопросам осуществления переданных им отдельных государственных полномочий;</w:t>
      </w:r>
    </w:p>
    <w:p w:rsidR="001042AA" w:rsidRDefault="001042AA">
      <w:pPr>
        <w:pStyle w:val="ConsPlusNormal"/>
        <w:spacing w:before="200"/>
        <w:ind w:firstLine="540"/>
        <w:jc w:val="both"/>
      </w:pPr>
      <w:r>
        <w:t>7) обжаловать в судебном порядке письменные предписания уполномоченных государственных органов по устранению нарушений, допущенных при осуществлении отдельных государственных полномочий;</w:t>
      </w:r>
    </w:p>
    <w:p w:rsidR="001042AA" w:rsidRDefault="001042AA">
      <w:pPr>
        <w:pStyle w:val="ConsPlusNormal"/>
        <w:spacing w:before="200"/>
        <w:ind w:firstLine="540"/>
        <w:jc w:val="both"/>
      </w:pPr>
      <w:r>
        <w:t>8) осуществлять иные права, предусмотренные законодательством Российской Федерации и законодательством Новосибирской области при осуществлении отдельных государственных полномочий.</w:t>
      </w:r>
    </w:p>
    <w:p w:rsidR="001042AA" w:rsidRDefault="001042AA">
      <w:pPr>
        <w:pStyle w:val="ConsPlusNormal"/>
        <w:spacing w:before="200"/>
        <w:ind w:firstLine="540"/>
        <w:jc w:val="both"/>
      </w:pPr>
      <w:r>
        <w:t>2. Органы местного самоуправления при осуществлении отдельных государственных полномочий обязаны:</w:t>
      </w:r>
    </w:p>
    <w:p w:rsidR="001042AA" w:rsidRDefault="001042AA">
      <w:pPr>
        <w:pStyle w:val="ConsPlusNormal"/>
        <w:spacing w:before="200"/>
        <w:ind w:firstLine="540"/>
        <w:jc w:val="both"/>
      </w:pPr>
      <w:r>
        <w:t>1) осуществлять отдельные государственные полномочия надлежащим образом в соответствии с настоящим Законом и другими нормативными правовыми актами Новосибирской области;</w:t>
      </w:r>
    </w:p>
    <w:p w:rsidR="001042AA" w:rsidRDefault="001042AA">
      <w:pPr>
        <w:pStyle w:val="ConsPlusNormal"/>
        <w:spacing w:before="200"/>
        <w:ind w:firstLine="540"/>
        <w:jc w:val="both"/>
      </w:pPr>
      <w:r>
        <w:t>2) обеспечивать эффективное и рациональное использование материальных ресурсов, переданных органам местного самоуправления, финансовых средств, выделенных из областного бюджета Новосибирской области на осуществление отдельных государственных полномочий;</w:t>
      </w:r>
    </w:p>
    <w:p w:rsidR="001042AA" w:rsidRDefault="001042AA">
      <w:pPr>
        <w:pStyle w:val="ConsPlusNormal"/>
        <w:spacing w:before="200"/>
        <w:ind w:firstLine="540"/>
        <w:jc w:val="both"/>
      </w:pPr>
      <w:r>
        <w:t>3) исполнять письменные предписания уполномоченных государственных органов по устранению нарушений, допущенных при осуществлении отдельных государственных полномочий;</w:t>
      </w:r>
    </w:p>
    <w:p w:rsidR="001042AA" w:rsidRDefault="001042AA">
      <w:pPr>
        <w:pStyle w:val="ConsPlusNormal"/>
        <w:spacing w:before="200"/>
        <w:ind w:firstLine="540"/>
        <w:jc w:val="both"/>
      </w:pPr>
      <w:r>
        <w:t>4) предоставлять областному исполнительному органу государственной власти Новосибирской области, уполномоченному в сфере социального обслуживания отдельных категорий граждан, необходимую информацию, связанную с осуществлением отдельных государственных полномочий, а также с использованием выделенных на эти цели материальных ресурсов и финансовых средств;</w:t>
      </w:r>
    </w:p>
    <w:p w:rsidR="001042AA" w:rsidRDefault="001042AA">
      <w:pPr>
        <w:pStyle w:val="ConsPlusNormal"/>
        <w:jc w:val="both"/>
      </w:pPr>
      <w:r>
        <w:t xml:space="preserve">(в ред. </w:t>
      </w:r>
      <w:hyperlink r:id="rId14">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5) выполнять иные обязанности, предусмотренные законодательством Российской Федерации и законодательством Новосибирской области при осуществлении отдельных государственных полномочий.</w:t>
      </w:r>
    </w:p>
    <w:p w:rsidR="001042AA" w:rsidRDefault="001042AA">
      <w:pPr>
        <w:pStyle w:val="ConsPlusNormal"/>
        <w:ind w:firstLine="540"/>
        <w:jc w:val="both"/>
      </w:pPr>
    </w:p>
    <w:p w:rsidR="001042AA" w:rsidRDefault="001042AA">
      <w:pPr>
        <w:pStyle w:val="ConsPlusTitle"/>
        <w:ind w:firstLine="540"/>
        <w:jc w:val="both"/>
        <w:outlineLvl w:val="1"/>
      </w:pPr>
      <w:r>
        <w:t>Статья 5. Права и обязанности исполнительных органов государственной власти Новосибирской области при осуществлении органами местного самоуправления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1. Права и обязанности Правительства Новосибирской области:</w:t>
      </w:r>
    </w:p>
    <w:p w:rsidR="001042AA" w:rsidRDefault="001042AA">
      <w:pPr>
        <w:pStyle w:val="ConsPlusNormal"/>
        <w:jc w:val="both"/>
      </w:pPr>
      <w:r>
        <w:t xml:space="preserve">(в ред. </w:t>
      </w:r>
      <w:hyperlink r:id="rId15">
        <w:r>
          <w:rPr>
            <w:color w:val="0000FF"/>
          </w:rPr>
          <w:t>Закона</w:t>
        </w:r>
      </w:hyperlink>
      <w:r>
        <w:t xml:space="preserve"> Новосибирской области от 02.10.2014 N 465-ОЗ)</w:t>
      </w:r>
    </w:p>
    <w:p w:rsidR="001042AA" w:rsidRDefault="001042AA">
      <w:pPr>
        <w:pStyle w:val="ConsPlusNormal"/>
        <w:spacing w:before="20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1042AA" w:rsidRDefault="001042AA">
      <w:pPr>
        <w:pStyle w:val="ConsPlusNormal"/>
        <w:spacing w:before="200"/>
        <w:ind w:firstLine="540"/>
        <w:jc w:val="both"/>
      </w:pPr>
      <w:r>
        <w:t>2)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предоставленных для осуществления ими отдельных государственных полномочий;</w:t>
      </w:r>
    </w:p>
    <w:p w:rsidR="001042AA" w:rsidRDefault="001042AA">
      <w:pPr>
        <w:pStyle w:val="ConsPlusNormal"/>
        <w:spacing w:before="200"/>
        <w:ind w:firstLine="540"/>
        <w:jc w:val="both"/>
      </w:pPr>
      <w:r>
        <w:t xml:space="preserve">3) вносить предложения органу местного самоуправления, выборному или иному должностному лицу местного самоуправления о приведении в соответствие с законодательством </w:t>
      </w:r>
      <w:r>
        <w:lastRenderedPageBreak/>
        <w:t xml:space="preserve">Российской Федерации изданных ими по вопросам осуществления переданных отдельных государственных полномочий правовых актов в случае, если указанные акты противоречат </w:t>
      </w:r>
      <w:hyperlink r:id="rId16">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17">
        <w:r>
          <w:rPr>
            <w:color w:val="0000FF"/>
          </w:rPr>
          <w:t>Уставу</w:t>
        </w:r>
      </w:hyperlink>
      <w:r>
        <w:t xml:space="preserve"> Новосибирской области, законам или иным нормативным правовым актам Новосибирской области;</w:t>
      </w:r>
    </w:p>
    <w:p w:rsidR="001042AA" w:rsidRDefault="001042AA">
      <w:pPr>
        <w:pStyle w:val="ConsPlusNormal"/>
        <w:spacing w:before="200"/>
        <w:ind w:firstLine="540"/>
        <w:jc w:val="both"/>
      </w:pPr>
      <w:r>
        <w:t>4) давать разъяснения и оказывать методическую помощь органам местного самоуправления по вопросам осуществления отдельных государственных полномочий,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1042AA" w:rsidRDefault="001042AA">
      <w:pPr>
        <w:pStyle w:val="ConsPlusNormal"/>
        <w:spacing w:before="200"/>
        <w:ind w:firstLine="540"/>
        <w:jc w:val="both"/>
      </w:pPr>
      <w:r>
        <w:t>5) осуществлять иные права и обязанности, установленные законодательством Российской Федерации и законодательством Новосибирской области.</w:t>
      </w:r>
    </w:p>
    <w:p w:rsidR="001042AA" w:rsidRDefault="001042AA">
      <w:pPr>
        <w:pStyle w:val="ConsPlusNormal"/>
        <w:spacing w:before="200"/>
        <w:ind w:firstLine="540"/>
        <w:jc w:val="both"/>
      </w:pPr>
      <w:r>
        <w:t>2. Права и обязанности областного исполнительного органа государственной власти Новосибирской области, уполномоченного в сфере социального обслуживания отдельных категорий граждан:</w:t>
      </w:r>
    </w:p>
    <w:p w:rsidR="001042AA" w:rsidRDefault="001042AA">
      <w:pPr>
        <w:pStyle w:val="ConsPlusNormal"/>
        <w:jc w:val="both"/>
      </w:pPr>
      <w:r>
        <w:t xml:space="preserve">(в ред. </w:t>
      </w:r>
      <w:hyperlink r:id="rId18">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 xml:space="preserve">1) утратил силу. - </w:t>
      </w:r>
      <w:hyperlink r:id="rId19">
        <w:r>
          <w:rPr>
            <w:color w:val="0000FF"/>
          </w:rPr>
          <w:t>Закон</w:t>
        </w:r>
      </w:hyperlink>
      <w:r>
        <w:t xml:space="preserve"> Новосибирской области от 02.10.2014 N 465-ОЗ;</w:t>
      </w:r>
    </w:p>
    <w:p w:rsidR="001042AA" w:rsidRDefault="001042AA">
      <w:pPr>
        <w:pStyle w:val="ConsPlusNormal"/>
        <w:spacing w:before="200"/>
        <w:ind w:firstLine="540"/>
        <w:jc w:val="both"/>
      </w:pPr>
      <w:r>
        <w:t>2)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предоставленных для осуществления ими отдельных государственных полномочий;</w:t>
      </w:r>
    </w:p>
    <w:p w:rsidR="001042AA" w:rsidRDefault="001042AA">
      <w:pPr>
        <w:pStyle w:val="ConsPlusNormal"/>
        <w:spacing w:before="200"/>
        <w:ind w:firstLine="540"/>
        <w:jc w:val="both"/>
      </w:pPr>
      <w:r>
        <w:t>3) проводить проверки деятельности органов местного самоуправления по осуществлению ими государственных полномочий, давать письменные предписания в органы местного самоуправления или должностным лицам органов местного самоуправления по предупреждению и оперативному устранению выявленных нарушений настоящего Закона органами местного самоуправления, а также вносить предложения Губернатору Новосибирской области о приостановлении или прекращении осуществления отдельных государственных полномочий в случае ненадлежащего исполнения органами местного самоуправления настоящего Закона;</w:t>
      </w:r>
    </w:p>
    <w:p w:rsidR="001042AA" w:rsidRDefault="001042AA">
      <w:pPr>
        <w:pStyle w:val="ConsPlusNormal"/>
        <w:spacing w:before="200"/>
        <w:ind w:firstLine="540"/>
        <w:jc w:val="both"/>
      </w:pPr>
      <w:r>
        <w:t>4) осуществлять в рамках своей компетенции правовую экспертизу и проводить анализ решений органов местного самоуправления и должностных лиц местного самоуправления, принятых ими по вопросам реализации переданных настоящим Законом государственных полномочий;</w:t>
      </w:r>
    </w:p>
    <w:p w:rsidR="001042AA" w:rsidRDefault="001042AA">
      <w:pPr>
        <w:pStyle w:val="ConsPlusNormal"/>
        <w:spacing w:before="200"/>
        <w:ind w:firstLine="540"/>
        <w:jc w:val="both"/>
      </w:pPr>
      <w:r>
        <w:t>5) обеспечивать в полном объеме передачу органам местного самоуправления финансовых средств и материальных ресурсов, необходимых для осуществления отдельных государственных полномочий;</w:t>
      </w:r>
    </w:p>
    <w:p w:rsidR="001042AA" w:rsidRDefault="001042AA">
      <w:pPr>
        <w:pStyle w:val="ConsPlusNormal"/>
        <w:spacing w:before="200"/>
        <w:ind w:firstLine="540"/>
        <w:jc w:val="both"/>
      </w:pPr>
      <w:r>
        <w:t>6) осуществлять контроль за исполнением органами местного самоуправления отдельных государственных полномочий, а также за использованием ими предоставленных на эти цели материальных ресурсов и финансовых средств;</w:t>
      </w:r>
    </w:p>
    <w:p w:rsidR="001042AA" w:rsidRDefault="001042AA">
      <w:pPr>
        <w:pStyle w:val="ConsPlusNormal"/>
        <w:spacing w:before="200"/>
        <w:ind w:firstLine="540"/>
        <w:jc w:val="both"/>
      </w:pPr>
      <w:r>
        <w:t>7) давать разъяснения и оказывать методическую помощь органам местного самоуправления по вопросам осуществления отдельных государственных полномочий,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1042AA" w:rsidRDefault="001042AA">
      <w:pPr>
        <w:pStyle w:val="ConsPlusNormal"/>
        <w:spacing w:before="200"/>
        <w:ind w:firstLine="540"/>
        <w:jc w:val="both"/>
      </w:pPr>
      <w:r>
        <w:t>8) осуществлять иные права и обязанности, установленные законодательством Российской Федерации и законодательством Новосибирской области.</w:t>
      </w:r>
    </w:p>
    <w:p w:rsidR="001042AA" w:rsidRDefault="001042AA">
      <w:pPr>
        <w:pStyle w:val="ConsPlusNormal"/>
        <w:ind w:firstLine="540"/>
        <w:jc w:val="both"/>
      </w:pPr>
    </w:p>
    <w:p w:rsidR="001042AA" w:rsidRDefault="001042AA">
      <w:pPr>
        <w:pStyle w:val="ConsPlusTitle"/>
        <w:ind w:firstLine="540"/>
        <w:jc w:val="both"/>
        <w:outlineLvl w:val="1"/>
      </w:pPr>
      <w:r>
        <w:t>Статья 6. Финансовое обеспечение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1. Финансовое обеспечение переданных отдельных государственных полномочий осуществляется путем предоставления местному бюджету субвенций из областного бюджета Новосибирской области на очередной финансовый год.</w:t>
      </w:r>
    </w:p>
    <w:p w:rsidR="001042AA" w:rsidRDefault="001042AA">
      <w:pPr>
        <w:pStyle w:val="ConsPlusNormal"/>
        <w:jc w:val="both"/>
      </w:pPr>
      <w:r>
        <w:t xml:space="preserve">(в ред. </w:t>
      </w:r>
      <w:hyperlink r:id="rId20">
        <w:r>
          <w:rPr>
            <w:color w:val="0000FF"/>
          </w:rPr>
          <w:t>Закона</w:t>
        </w:r>
      </w:hyperlink>
      <w:r>
        <w:t xml:space="preserve"> Новосибирской области от 02.10.2014 N 465-ОЗ)</w:t>
      </w:r>
    </w:p>
    <w:p w:rsidR="001042AA" w:rsidRDefault="001042AA">
      <w:pPr>
        <w:pStyle w:val="ConsPlusNormal"/>
        <w:spacing w:before="200"/>
        <w:ind w:firstLine="540"/>
        <w:jc w:val="both"/>
      </w:pPr>
      <w:r>
        <w:t xml:space="preserve">2. Расчет нормативов для определения общего объема предоставляемых субвенций осуществляется в соответствии с </w:t>
      </w:r>
      <w:hyperlink w:anchor="P154">
        <w:r>
          <w:rPr>
            <w:color w:val="0000FF"/>
          </w:rPr>
          <w:t>Методикой</w:t>
        </w:r>
      </w:hyperlink>
      <w:r>
        <w:t xml:space="preserve"> согласно </w:t>
      </w:r>
      <w:proofErr w:type="gramStart"/>
      <w:r>
        <w:t>приложению</w:t>
      </w:r>
      <w:proofErr w:type="gramEnd"/>
      <w:r>
        <w:t xml:space="preserve"> к настоящему Закону.</w:t>
      </w:r>
    </w:p>
    <w:p w:rsidR="001042AA" w:rsidRDefault="001042AA">
      <w:pPr>
        <w:pStyle w:val="ConsPlusNormal"/>
        <w:spacing w:before="200"/>
        <w:ind w:firstLine="540"/>
        <w:jc w:val="both"/>
      </w:pPr>
      <w:r>
        <w:t xml:space="preserve">3. Утратила силу. - </w:t>
      </w:r>
      <w:hyperlink r:id="rId21">
        <w:r>
          <w:rPr>
            <w:color w:val="0000FF"/>
          </w:rPr>
          <w:t>Закон</w:t>
        </w:r>
      </w:hyperlink>
      <w:r>
        <w:t xml:space="preserve"> Новосибирской области от 22.12.2020 N 43-ОЗ.</w:t>
      </w:r>
    </w:p>
    <w:p w:rsidR="001042AA" w:rsidRDefault="001042AA">
      <w:pPr>
        <w:pStyle w:val="ConsPlusNormal"/>
        <w:spacing w:before="200"/>
        <w:ind w:firstLine="540"/>
        <w:jc w:val="both"/>
      </w:pPr>
      <w:r>
        <w:lastRenderedPageBreak/>
        <w:t>4. Субвенции, переданные на осуществление отдельных государственных полномочий, в случае их нецелевого или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w:t>
      </w:r>
    </w:p>
    <w:p w:rsidR="001042AA" w:rsidRDefault="001042AA">
      <w:pPr>
        <w:pStyle w:val="ConsPlusNormal"/>
        <w:ind w:firstLine="540"/>
        <w:jc w:val="both"/>
      </w:pPr>
    </w:p>
    <w:p w:rsidR="001042AA" w:rsidRDefault="001042AA">
      <w:pPr>
        <w:pStyle w:val="ConsPlusTitle"/>
        <w:ind w:firstLine="540"/>
        <w:jc w:val="both"/>
        <w:outlineLvl w:val="1"/>
      </w:pPr>
      <w:r>
        <w:t>Статья 7. Обеспечение отдельных государственных полномочий материальными ресурсами</w:t>
      </w:r>
    </w:p>
    <w:p w:rsidR="001042AA" w:rsidRDefault="001042AA">
      <w:pPr>
        <w:pStyle w:val="ConsPlusNormal"/>
        <w:ind w:firstLine="540"/>
        <w:jc w:val="both"/>
      </w:pPr>
    </w:p>
    <w:p w:rsidR="001042AA" w:rsidRDefault="001042AA">
      <w:pPr>
        <w:pStyle w:val="ConsPlusNormal"/>
        <w:ind w:firstLine="540"/>
        <w:jc w:val="both"/>
      </w:pPr>
      <w:r>
        <w:t>1. Материальные ресурсы, необходимые для осуществления отдельных государственных полномочий, передаются органам местного самоуправления по договору безвозмездного пользования.</w:t>
      </w:r>
    </w:p>
    <w:p w:rsidR="001042AA" w:rsidRDefault="001042AA">
      <w:pPr>
        <w:pStyle w:val="ConsPlusNormal"/>
        <w:spacing w:before="200"/>
        <w:ind w:firstLine="540"/>
        <w:jc w:val="both"/>
      </w:pPr>
      <w:r>
        <w:t>2. Перечень материальных ресурсов, передаваемых органам местного самоуправления для осуществления отдельных государственных полномочий, определяется областным исполнительным органом государственной власти Новосибирской области, уполномоченным в сфере управления и распоряжения государственной собственностью Новосибирской области.</w:t>
      </w:r>
    </w:p>
    <w:p w:rsidR="001042AA" w:rsidRDefault="001042AA">
      <w:pPr>
        <w:pStyle w:val="ConsPlusNormal"/>
        <w:spacing w:before="200"/>
        <w:ind w:firstLine="540"/>
        <w:jc w:val="both"/>
      </w:pPr>
      <w:r>
        <w:t xml:space="preserve">3. Передача органам местного самоуправления материальных ресурсов, необходимых для осуществления отдельных государственных полномочий, осуществляется в соответствии с </w:t>
      </w:r>
      <w:hyperlink r:id="rId22">
        <w:r>
          <w:rPr>
            <w:color w:val="0000FF"/>
          </w:rPr>
          <w:t>Законом</w:t>
        </w:r>
      </w:hyperlink>
      <w:r>
        <w:t xml:space="preserve"> Новосибирской области "Об управлении и распоряжении государственной собственностью Новосибирской области".</w:t>
      </w:r>
    </w:p>
    <w:p w:rsidR="001042AA" w:rsidRDefault="001042AA">
      <w:pPr>
        <w:pStyle w:val="ConsPlusNormal"/>
        <w:spacing w:before="200"/>
        <w:ind w:firstLine="540"/>
        <w:jc w:val="both"/>
      </w:pPr>
      <w:r>
        <w:t>4. Органам местного самоуправления запрещается использование материальных ресурсов, полученных на осуществление отдельных государственных полномочий, предусмотренных настоящим Законом, в иных целях.</w:t>
      </w:r>
    </w:p>
    <w:p w:rsidR="001042AA" w:rsidRDefault="001042AA">
      <w:pPr>
        <w:pStyle w:val="ConsPlusNormal"/>
        <w:ind w:firstLine="540"/>
        <w:jc w:val="both"/>
      </w:pPr>
    </w:p>
    <w:p w:rsidR="001042AA" w:rsidRDefault="001042AA">
      <w:pPr>
        <w:pStyle w:val="ConsPlusTitle"/>
        <w:ind w:firstLine="540"/>
        <w:jc w:val="both"/>
        <w:outlineLvl w:val="1"/>
      </w:pPr>
      <w:r>
        <w:t>Статья 8. Порядок отчетности органов местного самоуправления об осуществлении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1. Органы местного самоуправления обязаны представлять ежемесячные, квартальные и годовые отчеты об осуществлении отдельных государственных полномочий в областной исполнительный орган государственной власти Новосибирской области, уполномоченный в сфере социального обслуживания отдельных категорий граждан.</w:t>
      </w:r>
    </w:p>
    <w:p w:rsidR="001042AA" w:rsidRDefault="001042AA">
      <w:pPr>
        <w:pStyle w:val="ConsPlusNormal"/>
        <w:jc w:val="both"/>
      </w:pPr>
      <w:r>
        <w:t xml:space="preserve">(в ред. </w:t>
      </w:r>
      <w:hyperlink r:id="rId23">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Годовой отчет об осуществлении отдельных государственных полномочий представляется в срок не позднее 15 января года, следующего за отчетным. Квартальные и ежемесячные отчеты об осуществлении государственных полномочий представляются в срок не позднее 10 числа месяца, следующего за отчетным.</w:t>
      </w:r>
    </w:p>
    <w:p w:rsidR="001042AA" w:rsidRDefault="001042AA">
      <w:pPr>
        <w:pStyle w:val="ConsPlusNormal"/>
        <w:spacing w:before="200"/>
        <w:ind w:firstLine="540"/>
        <w:jc w:val="both"/>
      </w:pPr>
      <w:r>
        <w:t>Формы отчетов об осуществлении отдельных государственных полномочий устанавливаются областным исполнительным органом государственной власти Новосибирской области, уполномоченным в сфере социального обслуживания отдельных категорий граждан.</w:t>
      </w:r>
    </w:p>
    <w:p w:rsidR="001042AA" w:rsidRDefault="001042AA">
      <w:pPr>
        <w:pStyle w:val="ConsPlusNormal"/>
        <w:jc w:val="both"/>
      </w:pPr>
      <w:r>
        <w:t xml:space="preserve">(в ред. </w:t>
      </w:r>
      <w:hyperlink r:id="rId24">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2. Отчеты об использовании субвенций, предоставленных органам местного самоуправления для осуществления отдельных государственных полномочий, представляются в областной исполнительный орган государственной власти Новосибирской области, уполномоченный в сфере социального обслуживания отдельных категорий граждан, в соответствии с требованиями бюджетного законодательства.</w:t>
      </w:r>
    </w:p>
    <w:p w:rsidR="001042AA" w:rsidRDefault="001042AA">
      <w:pPr>
        <w:pStyle w:val="ConsPlusNormal"/>
        <w:jc w:val="both"/>
      </w:pPr>
      <w:r>
        <w:t xml:space="preserve">(в ред. </w:t>
      </w:r>
      <w:hyperlink r:id="rId25">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3. Органы местного самоуправления представляют в областной исполнительный орган государственной власти Новосибирской области, уполномоченный в сфере управления и распоряжения государственной собственностью Новосибирской области, отчеты об использовании материальных ресурсов, переданных для осуществления отдельных государственных полномочий, в порядке и по форме, устанавливаемым данным областным исполнительным органом государственной власти Новосибирской области.</w:t>
      </w:r>
    </w:p>
    <w:p w:rsidR="001042AA" w:rsidRDefault="001042AA">
      <w:pPr>
        <w:pStyle w:val="ConsPlusNormal"/>
        <w:ind w:firstLine="540"/>
        <w:jc w:val="both"/>
      </w:pPr>
    </w:p>
    <w:p w:rsidR="001042AA" w:rsidRDefault="001042AA">
      <w:pPr>
        <w:pStyle w:val="ConsPlusTitle"/>
        <w:ind w:firstLine="540"/>
        <w:jc w:val="both"/>
        <w:outlineLvl w:val="1"/>
      </w:pPr>
      <w:r>
        <w:t>Статья 9. Порядок осуществления органами государственной власти Новосибирской области контроля за осуществлением органами местного самоуправления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 xml:space="preserve">1. Целью контроля является обеспечение соблюдения органами местного самоуправления </w:t>
      </w:r>
      <w:r>
        <w:lastRenderedPageBreak/>
        <w:t>при осуществлении ими отдельных государственных полномочий требований законодательства Российской Федерации и законодательства Новосибирской области.</w:t>
      </w:r>
    </w:p>
    <w:p w:rsidR="001042AA" w:rsidRDefault="001042AA">
      <w:pPr>
        <w:pStyle w:val="ConsPlusNormal"/>
        <w:spacing w:before="200"/>
        <w:ind w:firstLine="540"/>
        <w:jc w:val="both"/>
      </w:pPr>
      <w:r>
        <w:t>2. Контроль за осуществлением переданных органам местного самоуправления отдельных государственных полномочий осуществляет областной исполнительный орган государственной власти Новосибирской области, уполномоченный в сфере социального обслуживания отдельных категорий граждан.</w:t>
      </w:r>
    </w:p>
    <w:p w:rsidR="001042AA" w:rsidRDefault="001042AA">
      <w:pPr>
        <w:pStyle w:val="ConsPlusNormal"/>
        <w:jc w:val="both"/>
      </w:pPr>
      <w:r>
        <w:t xml:space="preserve">(в ред. </w:t>
      </w:r>
      <w:hyperlink r:id="rId26">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Контроль осуществляется путем проведения проверок деятельности органов местного самоуправления по осуществлению ими переданных отдельных государственных полномочий, запросов необходимых документов и информации об осуществлении отдельных государственных полномочий, предусмотренных законодательством Российской Федерации и законодательством Новосибирской области.</w:t>
      </w:r>
    </w:p>
    <w:p w:rsidR="001042AA" w:rsidRDefault="001042AA">
      <w:pPr>
        <w:pStyle w:val="ConsPlusNormal"/>
        <w:spacing w:before="200"/>
        <w:ind w:firstLine="540"/>
        <w:jc w:val="both"/>
      </w:pPr>
      <w:r>
        <w:t>3.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осуществляет областной исполнительный орган государственной власти Новосибирской области, уполномоченный в сфере социального обслуживания отдельных категорий граждан, в формах и порядке, установленных бюджетным законодательством и нормативными правовыми актами Новосибирской области, регулирующими бюджетные правоотношения.</w:t>
      </w:r>
    </w:p>
    <w:p w:rsidR="001042AA" w:rsidRDefault="001042AA">
      <w:pPr>
        <w:pStyle w:val="ConsPlusNormal"/>
        <w:jc w:val="both"/>
      </w:pPr>
      <w:r>
        <w:t xml:space="preserve">(в ред. </w:t>
      </w:r>
      <w:hyperlink r:id="rId27">
        <w:r>
          <w:rPr>
            <w:color w:val="0000FF"/>
          </w:rPr>
          <w:t>Закона</w:t>
        </w:r>
      </w:hyperlink>
      <w:r>
        <w:t xml:space="preserve"> Новосибирской области от 15.10.2007 N 143-ОЗ)</w:t>
      </w:r>
    </w:p>
    <w:p w:rsidR="001042AA" w:rsidRDefault="001042AA">
      <w:pPr>
        <w:pStyle w:val="ConsPlusNormal"/>
        <w:spacing w:before="200"/>
        <w:ind w:firstLine="540"/>
        <w:jc w:val="both"/>
      </w:pPr>
      <w:r>
        <w:t>4. Контроль за использованием органами местного самоуправления материальных ресурсов, предоставленных им для осуществления отдельных государственных полномочий, осуществляет областной исполнительный орган государственной власти Новосибирской области, уполномоченный в сфере управления имуществом и земельных отношений.</w:t>
      </w:r>
    </w:p>
    <w:p w:rsidR="001042AA" w:rsidRDefault="001042AA">
      <w:pPr>
        <w:pStyle w:val="ConsPlusNormal"/>
        <w:spacing w:before="200"/>
        <w:ind w:firstLine="540"/>
        <w:jc w:val="both"/>
      </w:pPr>
      <w:r>
        <w:t>5. В случае выявления нарушений органами местного самоуправления или должностными лицами местного самоуправления законодательства Новосибирской области по вопросам осуществления отдельных государственных полномочий уполномоченный государственный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1042AA" w:rsidRDefault="001042AA">
      <w:pPr>
        <w:pStyle w:val="ConsPlusNormal"/>
        <w:ind w:firstLine="540"/>
        <w:jc w:val="both"/>
      </w:pPr>
    </w:p>
    <w:p w:rsidR="001042AA" w:rsidRDefault="001042AA">
      <w:pPr>
        <w:pStyle w:val="ConsPlusTitle"/>
        <w:ind w:firstLine="540"/>
        <w:jc w:val="both"/>
        <w:outlineLvl w:val="1"/>
      </w:pPr>
      <w:r>
        <w:t>Статья 10. Условия и порядок прекращения или приостановления осуществления органами местного самоуправления переданных им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1. Осуществление отдельных государственных полномочий может быть прекращено в случае вступления в силу федерального закона, закона Новосибирской области, в связи с которыми реализация отдельных государственных полномочий становится невозможной.</w:t>
      </w:r>
    </w:p>
    <w:p w:rsidR="001042AA" w:rsidRDefault="001042AA">
      <w:pPr>
        <w:pStyle w:val="ConsPlusNormal"/>
        <w:spacing w:before="200"/>
        <w:ind w:firstLine="540"/>
        <w:jc w:val="both"/>
      </w:pPr>
      <w:r>
        <w:t>2. Осуществление отдельных государственных полномочий может быть прекращено, приостановлено законом Новосибирской области по инициативе Губернатора Новосибирской области по следующим основаниям:</w:t>
      </w:r>
    </w:p>
    <w:p w:rsidR="001042AA" w:rsidRDefault="001042AA">
      <w:pPr>
        <w:pStyle w:val="ConsPlusNormal"/>
        <w:spacing w:before="200"/>
        <w:ind w:firstLine="540"/>
        <w:jc w:val="both"/>
      </w:pPr>
      <w:r>
        <w:t>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rsidR="001042AA" w:rsidRDefault="001042AA">
      <w:pPr>
        <w:pStyle w:val="ConsPlusNormal"/>
        <w:spacing w:before="200"/>
        <w:ind w:firstLine="540"/>
        <w:jc w:val="both"/>
      </w:pPr>
      <w:r>
        <w:t>2) в случае выявления фактов нарушений органами местного самоуправления требований настоящего Закона;</w:t>
      </w:r>
    </w:p>
    <w:p w:rsidR="001042AA" w:rsidRDefault="001042AA">
      <w:pPr>
        <w:pStyle w:val="ConsPlusNormal"/>
        <w:spacing w:before="200"/>
        <w:ind w:firstLine="540"/>
        <w:jc w:val="both"/>
      </w:pPr>
      <w:r>
        <w:t>3) в случае нецелесообразности осуществления органами местного самоуправления отдельных государственных полномочий;</w:t>
      </w:r>
    </w:p>
    <w:p w:rsidR="001042AA" w:rsidRDefault="001042AA">
      <w:pPr>
        <w:pStyle w:val="ConsPlusNormal"/>
        <w:spacing w:before="200"/>
        <w:ind w:firstLine="540"/>
        <w:jc w:val="both"/>
      </w:pPr>
      <w:r>
        <w:t>4) по иным основаниям, предусмотренным законодательством Российской Федерации и законодательством Новосибирской области.</w:t>
      </w:r>
    </w:p>
    <w:p w:rsidR="001042AA" w:rsidRDefault="001042AA">
      <w:pPr>
        <w:pStyle w:val="ConsPlusNormal"/>
        <w:spacing w:before="200"/>
        <w:ind w:firstLine="540"/>
        <w:jc w:val="both"/>
      </w:pPr>
      <w:r>
        <w:t>3. Порядок возврата финансовых средств и материальных ресурсов, переданных органам местного самоуправления для осуществления отдельных государственных полномочий, определяется законом Новосибирской области о прекращении или приостановлении осуществления органами местного самоуправления отдельных государственных полномочий.</w:t>
      </w:r>
    </w:p>
    <w:p w:rsidR="001042AA" w:rsidRDefault="001042AA">
      <w:pPr>
        <w:pStyle w:val="ConsPlusNormal"/>
        <w:ind w:firstLine="540"/>
        <w:jc w:val="both"/>
      </w:pPr>
    </w:p>
    <w:p w:rsidR="001042AA" w:rsidRDefault="001042AA">
      <w:pPr>
        <w:pStyle w:val="ConsPlusTitle"/>
        <w:ind w:firstLine="540"/>
        <w:jc w:val="both"/>
        <w:outlineLvl w:val="1"/>
      </w:pPr>
      <w:r>
        <w:lastRenderedPageBreak/>
        <w:t>Статья 11.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rsidR="001042AA" w:rsidRDefault="001042AA">
      <w:pPr>
        <w:pStyle w:val="ConsPlusNormal"/>
        <w:ind w:firstLine="540"/>
        <w:jc w:val="both"/>
      </w:pPr>
    </w:p>
    <w:p w:rsidR="001042AA" w:rsidRDefault="001042AA">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Российской Федерации и законодательством Новосибирской области в той мере, в какой указанные полномочия были обеспечены соответствующими органами государственной власти Новосибирской области материальными ресурсами и финансовыми средствами.</w:t>
      </w:r>
    </w:p>
    <w:p w:rsidR="001042AA" w:rsidRDefault="001042AA">
      <w:pPr>
        <w:pStyle w:val="ConsPlusNormal"/>
        <w:ind w:firstLine="540"/>
        <w:jc w:val="both"/>
      </w:pPr>
    </w:p>
    <w:p w:rsidR="001042AA" w:rsidRDefault="001042AA">
      <w:pPr>
        <w:pStyle w:val="ConsPlusTitle"/>
        <w:ind w:firstLine="540"/>
        <w:jc w:val="both"/>
        <w:outlineLvl w:val="1"/>
      </w:pPr>
      <w:r>
        <w:t>Статья 12. Вступление в силу настоящего Закона</w:t>
      </w:r>
    </w:p>
    <w:p w:rsidR="001042AA" w:rsidRDefault="001042AA">
      <w:pPr>
        <w:pStyle w:val="ConsPlusNormal"/>
        <w:ind w:firstLine="540"/>
        <w:jc w:val="both"/>
      </w:pPr>
    </w:p>
    <w:p w:rsidR="001042AA" w:rsidRDefault="001042AA">
      <w:pPr>
        <w:pStyle w:val="ConsPlusNormal"/>
        <w:ind w:firstLine="540"/>
        <w:jc w:val="both"/>
      </w:pPr>
      <w:r>
        <w:t>Настоящий Закон вступает в силу со дня, следующего за днем его официального опубликования, и вводится в действие ежегодно законом Новосибирской области об областном бюджете Новосибирской области на очередной финансовый год при условии утверждения субвенций на осуществление переданных настоящим Законом отдельных государственных полномочий.</w:t>
      </w:r>
    </w:p>
    <w:p w:rsidR="001042AA" w:rsidRDefault="001042AA">
      <w:pPr>
        <w:pStyle w:val="ConsPlusNormal"/>
        <w:ind w:firstLine="540"/>
        <w:jc w:val="both"/>
      </w:pPr>
    </w:p>
    <w:p w:rsidR="001042AA" w:rsidRDefault="001042AA">
      <w:pPr>
        <w:pStyle w:val="ConsPlusNormal"/>
        <w:jc w:val="right"/>
      </w:pPr>
      <w:r>
        <w:t>Губернатор</w:t>
      </w:r>
    </w:p>
    <w:p w:rsidR="001042AA" w:rsidRDefault="001042AA">
      <w:pPr>
        <w:pStyle w:val="ConsPlusNormal"/>
        <w:jc w:val="right"/>
      </w:pPr>
      <w:r>
        <w:t>Новосибирской области</w:t>
      </w:r>
    </w:p>
    <w:p w:rsidR="001042AA" w:rsidRDefault="001042AA">
      <w:pPr>
        <w:pStyle w:val="ConsPlusNormal"/>
        <w:jc w:val="right"/>
      </w:pPr>
      <w:r>
        <w:t>В.А.ТОЛОКОНСКИЙ</w:t>
      </w:r>
    </w:p>
    <w:p w:rsidR="001042AA" w:rsidRDefault="001042AA">
      <w:pPr>
        <w:pStyle w:val="ConsPlusNormal"/>
      </w:pPr>
      <w:r>
        <w:t>г. Новосибирск</w:t>
      </w:r>
    </w:p>
    <w:p w:rsidR="001042AA" w:rsidRDefault="001042AA">
      <w:pPr>
        <w:pStyle w:val="ConsPlusNormal"/>
        <w:spacing w:before="200"/>
      </w:pPr>
      <w:r>
        <w:t>19 октября 2006 года</w:t>
      </w:r>
    </w:p>
    <w:p w:rsidR="001042AA" w:rsidRDefault="001042AA">
      <w:pPr>
        <w:pStyle w:val="ConsPlusNormal"/>
        <w:spacing w:before="200"/>
      </w:pPr>
      <w:r>
        <w:t>N 41-ОЗ</w:t>
      </w:r>
    </w:p>
    <w:p w:rsidR="001042AA" w:rsidRDefault="001042AA">
      <w:pPr>
        <w:pStyle w:val="ConsPlusNormal"/>
        <w:ind w:firstLine="540"/>
        <w:jc w:val="both"/>
      </w:pPr>
    </w:p>
    <w:p w:rsidR="001042AA" w:rsidRDefault="001042AA">
      <w:pPr>
        <w:pStyle w:val="ConsPlusNormal"/>
        <w:ind w:firstLine="540"/>
        <w:jc w:val="both"/>
      </w:pPr>
    </w:p>
    <w:p w:rsidR="001042AA" w:rsidRDefault="001042AA">
      <w:pPr>
        <w:pStyle w:val="ConsPlusNormal"/>
        <w:ind w:firstLine="540"/>
        <w:jc w:val="both"/>
      </w:pPr>
    </w:p>
    <w:p w:rsidR="001042AA" w:rsidRDefault="001042AA">
      <w:pPr>
        <w:pStyle w:val="ConsPlusNormal"/>
        <w:ind w:firstLine="540"/>
        <w:jc w:val="both"/>
      </w:pPr>
    </w:p>
    <w:p w:rsidR="001042AA" w:rsidRDefault="001042AA">
      <w:pPr>
        <w:pStyle w:val="ConsPlusNormal"/>
        <w:ind w:firstLine="540"/>
        <w:jc w:val="both"/>
      </w:pPr>
    </w:p>
    <w:p w:rsidR="001042AA" w:rsidRDefault="001042AA">
      <w:pPr>
        <w:pStyle w:val="ConsPlusNormal"/>
        <w:jc w:val="right"/>
        <w:outlineLvl w:val="0"/>
      </w:pPr>
      <w:r>
        <w:t>Приложение</w:t>
      </w:r>
    </w:p>
    <w:p w:rsidR="001042AA" w:rsidRDefault="001042AA">
      <w:pPr>
        <w:pStyle w:val="ConsPlusNormal"/>
        <w:jc w:val="right"/>
      </w:pPr>
      <w:r>
        <w:t>к Закону Новосибирской области</w:t>
      </w:r>
    </w:p>
    <w:p w:rsidR="001042AA" w:rsidRDefault="001042AA">
      <w:pPr>
        <w:pStyle w:val="ConsPlusNormal"/>
        <w:jc w:val="right"/>
      </w:pPr>
      <w:r>
        <w:t>"О наделении органов местного</w:t>
      </w:r>
    </w:p>
    <w:p w:rsidR="001042AA" w:rsidRDefault="001042AA">
      <w:pPr>
        <w:pStyle w:val="ConsPlusNormal"/>
        <w:jc w:val="right"/>
      </w:pPr>
      <w:r>
        <w:t>самоуправления городского округа</w:t>
      </w:r>
    </w:p>
    <w:p w:rsidR="001042AA" w:rsidRDefault="001042AA">
      <w:pPr>
        <w:pStyle w:val="ConsPlusNormal"/>
        <w:jc w:val="right"/>
      </w:pPr>
      <w:r>
        <w:t>города Новосибирска отдельными</w:t>
      </w:r>
    </w:p>
    <w:p w:rsidR="001042AA" w:rsidRDefault="001042AA">
      <w:pPr>
        <w:pStyle w:val="ConsPlusNormal"/>
        <w:jc w:val="right"/>
      </w:pPr>
      <w:r>
        <w:t>государственными полномочиями</w:t>
      </w:r>
    </w:p>
    <w:p w:rsidR="001042AA" w:rsidRDefault="001042AA">
      <w:pPr>
        <w:pStyle w:val="ConsPlusNormal"/>
        <w:jc w:val="right"/>
      </w:pPr>
      <w:r>
        <w:t>Новосибирской области по обеспечению</w:t>
      </w:r>
    </w:p>
    <w:p w:rsidR="001042AA" w:rsidRDefault="001042AA">
      <w:pPr>
        <w:pStyle w:val="ConsPlusNormal"/>
        <w:jc w:val="right"/>
      </w:pPr>
      <w:r>
        <w:t>социального обслуживания отдельных</w:t>
      </w:r>
    </w:p>
    <w:p w:rsidR="001042AA" w:rsidRDefault="001042AA">
      <w:pPr>
        <w:pStyle w:val="ConsPlusNormal"/>
        <w:jc w:val="right"/>
      </w:pPr>
      <w:r>
        <w:t>категорий граждан"</w:t>
      </w:r>
    </w:p>
    <w:p w:rsidR="001042AA" w:rsidRDefault="001042AA">
      <w:pPr>
        <w:pStyle w:val="ConsPlusNormal"/>
        <w:ind w:firstLine="540"/>
        <w:jc w:val="both"/>
      </w:pPr>
    </w:p>
    <w:p w:rsidR="001042AA" w:rsidRDefault="001042AA">
      <w:pPr>
        <w:pStyle w:val="ConsPlusTitle"/>
        <w:jc w:val="center"/>
      </w:pPr>
      <w:bookmarkStart w:id="2" w:name="P154"/>
      <w:bookmarkEnd w:id="2"/>
      <w:r>
        <w:t>МЕТОДИКА</w:t>
      </w:r>
    </w:p>
    <w:p w:rsidR="001042AA" w:rsidRDefault="001042AA">
      <w:pPr>
        <w:pStyle w:val="ConsPlusTitle"/>
        <w:jc w:val="center"/>
      </w:pPr>
      <w:r>
        <w:t>РАСЧЕТА НОРМАТИВОВ ДЛЯ ОПРЕДЕЛЕНИЯ ОБЩЕГО ОБЪЕМА СУБВЕНЦИЙ,</w:t>
      </w:r>
    </w:p>
    <w:p w:rsidR="001042AA" w:rsidRDefault="001042AA">
      <w:pPr>
        <w:pStyle w:val="ConsPlusTitle"/>
        <w:jc w:val="center"/>
      </w:pPr>
      <w:r>
        <w:t>ПРЕДОСТАВЛЯЕМЫХ МЕСТНОМУ БЮДЖЕТУ ГОРОДСКОГО ОКРУГА ГОРОДА</w:t>
      </w:r>
    </w:p>
    <w:p w:rsidR="001042AA" w:rsidRDefault="001042AA">
      <w:pPr>
        <w:pStyle w:val="ConsPlusTitle"/>
        <w:jc w:val="center"/>
      </w:pPr>
      <w:r>
        <w:t>НОВОСИБИРСКА ИЗ ОБЛАСТНОГО БЮДЖЕТА НОВОСИБИРСКОЙ ОБЛАСТИ ДЛЯ</w:t>
      </w:r>
    </w:p>
    <w:p w:rsidR="001042AA" w:rsidRDefault="001042AA">
      <w:pPr>
        <w:pStyle w:val="ConsPlusTitle"/>
        <w:jc w:val="center"/>
      </w:pPr>
      <w:r>
        <w:t>ОСУЩЕСТВЛЕНИЯ ОРГАНАМИ МЕСТНОГО САМОУПРАВЛЕНИЯ ГОРОДСКОГО</w:t>
      </w:r>
    </w:p>
    <w:p w:rsidR="001042AA" w:rsidRDefault="001042AA">
      <w:pPr>
        <w:pStyle w:val="ConsPlusTitle"/>
        <w:jc w:val="center"/>
      </w:pPr>
      <w:r>
        <w:t>ОКРУГА ГОРОДА НОВОСИБИРСКА ОТДЕЛЬНЫХ ГОСУДАРСТВЕННЫХ</w:t>
      </w:r>
    </w:p>
    <w:p w:rsidR="001042AA" w:rsidRDefault="001042AA">
      <w:pPr>
        <w:pStyle w:val="ConsPlusTitle"/>
        <w:jc w:val="center"/>
      </w:pPr>
      <w:r>
        <w:t>ПОЛНОМОЧИЙ НОВОСИБИРСКОЙ ОБЛАСТИ ПО ОБЕСПЕЧЕНИЮ</w:t>
      </w:r>
    </w:p>
    <w:p w:rsidR="001042AA" w:rsidRDefault="001042AA">
      <w:pPr>
        <w:pStyle w:val="ConsPlusTitle"/>
        <w:jc w:val="center"/>
      </w:pPr>
      <w:r>
        <w:t>СОЦИАЛЬНОГО ОБСЛУЖИВАНИЯ ОТДЕЛЬНЫХ КАТЕГОРИЙ ГРАЖДАН</w:t>
      </w:r>
    </w:p>
    <w:p w:rsidR="001042AA" w:rsidRDefault="00104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4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42AA" w:rsidRDefault="00104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42AA" w:rsidRDefault="00104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42AA" w:rsidRDefault="001042AA">
            <w:pPr>
              <w:pStyle w:val="ConsPlusNormal"/>
              <w:jc w:val="center"/>
            </w:pPr>
            <w:r>
              <w:rPr>
                <w:color w:val="392C69"/>
              </w:rPr>
              <w:t>Список изменяющих документов</w:t>
            </w:r>
          </w:p>
          <w:p w:rsidR="001042AA" w:rsidRDefault="001042AA">
            <w:pPr>
              <w:pStyle w:val="ConsPlusNormal"/>
              <w:jc w:val="center"/>
            </w:pPr>
            <w:r>
              <w:rPr>
                <w:color w:val="392C69"/>
              </w:rPr>
              <w:t xml:space="preserve">(в ред. </w:t>
            </w:r>
            <w:hyperlink r:id="rId28">
              <w:r>
                <w:rPr>
                  <w:color w:val="0000FF"/>
                </w:rPr>
                <w:t>Закона</w:t>
              </w:r>
            </w:hyperlink>
            <w:r>
              <w:rPr>
                <w:color w:val="392C69"/>
              </w:rPr>
              <w:t xml:space="preserve"> Новосибирской области</w:t>
            </w:r>
          </w:p>
          <w:p w:rsidR="001042AA" w:rsidRDefault="001042AA">
            <w:pPr>
              <w:pStyle w:val="ConsPlusNormal"/>
              <w:jc w:val="center"/>
            </w:pPr>
            <w:r>
              <w:rPr>
                <w:color w:val="392C69"/>
              </w:rPr>
              <w:t>от 15.10.2007 N 143-ОЗ)</w:t>
            </w:r>
          </w:p>
        </w:tc>
        <w:tc>
          <w:tcPr>
            <w:tcW w:w="113" w:type="dxa"/>
            <w:tcBorders>
              <w:top w:val="nil"/>
              <w:left w:val="nil"/>
              <w:bottom w:val="nil"/>
              <w:right w:val="nil"/>
            </w:tcBorders>
            <w:shd w:val="clear" w:color="auto" w:fill="F4F3F8"/>
            <w:tcMar>
              <w:top w:w="0" w:type="dxa"/>
              <w:left w:w="0" w:type="dxa"/>
              <w:bottom w:w="0" w:type="dxa"/>
              <w:right w:w="0" w:type="dxa"/>
            </w:tcMar>
          </w:tcPr>
          <w:p w:rsidR="001042AA" w:rsidRDefault="001042AA">
            <w:pPr>
              <w:pStyle w:val="ConsPlusNormal"/>
            </w:pPr>
          </w:p>
        </w:tc>
      </w:tr>
    </w:tbl>
    <w:p w:rsidR="001042AA" w:rsidRDefault="001042AA">
      <w:pPr>
        <w:pStyle w:val="ConsPlusNormal"/>
        <w:ind w:firstLine="540"/>
        <w:jc w:val="both"/>
      </w:pPr>
    </w:p>
    <w:p w:rsidR="001042AA" w:rsidRDefault="001042AA">
      <w:pPr>
        <w:pStyle w:val="ConsPlusNormal"/>
        <w:ind w:firstLine="540"/>
        <w:jc w:val="both"/>
      </w:pPr>
      <w:r>
        <w:t>Настоящая Методика определяет порядок расчета нормативов для определения общего годового объема субвенций, предоставляемых местному бюджету городского округа города Новосибирска из областного бюджета Новосибирской области для осуществления органами местного самоуправления городского округа города Новосибирска отдельных государственных полномочий Новосибирской области по обеспечению социального обслуживания отдельных категорий граждан.</w:t>
      </w:r>
    </w:p>
    <w:p w:rsidR="001042AA" w:rsidRDefault="001042AA">
      <w:pPr>
        <w:pStyle w:val="ConsPlusNormal"/>
        <w:spacing w:before="200"/>
        <w:ind w:firstLine="540"/>
        <w:jc w:val="both"/>
      </w:pPr>
      <w:r>
        <w:t xml:space="preserve">Расчет годового объема субвенций, необходимых местному бюджету городского округа города </w:t>
      </w:r>
      <w:r>
        <w:lastRenderedPageBreak/>
        <w:t>Новосибирска для осуществления органами местного самоуправления городского округа города Новосибирска отдельных государственных полномочий по социальному обслуживанию инвалидов, граждан пожилого возраста, граждан, находящихся в трудной жизненной ситуации, детей-сирот, безнадзорных детей, детей, оставшихся без попечения родителей, а также по содержанию и обеспечению деятельности учреждений социального обслуживания и на администрирование в области социального обслуживания (</w:t>
      </w:r>
      <w:proofErr w:type="spellStart"/>
      <w:r>
        <w:t>Sоб</w:t>
      </w:r>
      <w:proofErr w:type="spellEnd"/>
      <w:r>
        <w:t>) определяется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Sоб</w:t>
      </w:r>
      <w:proofErr w:type="spellEnd"/>
      <w:r>
        <w:t xml:space="preserve"> = </w:t>
      </w:r>
      <w:proofErr w:type="spellStart"/>
      <w:r>
        <w:t>Sобс</w:t>
      </w:r>
      <w:proofErr w:type="spellEnd"/>
      <w:r>
        <w:t xml:space="preserve"> + </w:t>
      </w:r>
      <w:proofErr w:type="spellStart"/>
      <w:r>
        <w:t>Sадм</w:t>
      </w:r>
      <w:proofErr w:type="spellEnd"/>
      <w:r>
        <w:t>, где:</w:t>
      </w:r>
    </w:p>
    <w:p w:rsidR="001042AA" w:rsidRDefault="001042AA">
      <w:pPr>
        <w:pStyle w:val="ConsPlusNormal"/>
        <w:ind w:firstLine="540"/>
        <w:jc w:val="both"/>
      </w:pPr>
    </w:p>
    <w:p w:rsidR="001042AA" w:rsidRDefault="001042AA">
      <w:pPr>
        <w:pStyle w:val="ConsPlusNormal"/>
        <w:ind w:firstLine="540"/>
        <w:jc w:val="both"/>
      </w:pPr>
      <w:proofErr w:type="spellStart"/>
      <w:r>
        <w:t>Sобс</w:t>
      </w:r>
      <w:proofErr w:type="spellEnd"/>
      <w:r>
        <w:t xml:space="preserve"> - годовой объем субвенций, необходимых местному бюджету городского округа города Новосибирска для осуществления органами местного самоуправления городского округа города Новосибирска отдельных государственных полномочий по социальному обслуживанию инвалидов, граждан пожилого возраста, граждан, находящихся в трудной жизненной ситуации, детей-сирот, безнадзорных детей, детей, оставшихся без попечения родителей, а также содержания и обеспечения деятельности учреждений социального обслуживания;</w:t>
      </w:r>
    </w:p>
    <w:p w:rsidR="001042AA" w:rsidRDefault="001042AA">
      <w:pPr>
        <w:pStyle w:val="ConsPlusNormal"/>
        <w:spacing w:before="200"/>
        <w:ind w:firstLine="540"/>
        <w:jc w:val="both"/>
      </w:pPr>
      <w:proofErr w:type="spellStart"/>
      <w:r>
        <w:t>Sадм</w:t>
      </w:r>
      <w:proofErr w:type="spellEnd"/>
      <w:r>
        <w:t xml:space="preserve"> - годовой объем субвенций, необходимых местному бюджету городского округа города Новосибирска на осуществление администрирования отдельных государственных полномочий по социальному обслуживанию.</w:t>
      </w:r>
    </w:p>
    <w:p w:rsidR="001042AA" w:rsidRDefault="001042AA">
      <w:pPr>
        <w:pStyle w:val="ConsPlusNormal"/>
        <w:spacing w:before="200"/>
        <w:ind w:firstLine="540"/>
        <w:jc w:val="both"/>
      </w:pPr>
      <w:r>
        <w:t>1. Расчет годового объема субвенций (</w:t>
      </w:r>
      <w:proofErr w:type="spellStart"/>
      <w:r>
        <w:t>Sобс</w:t>
      </w:r>
      <w:proofErr w:type="spellEnd"/>
      <w:r>
        <w:t>) определяется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Sобс</w:t>
      </w:r>
      <w:proofErr w:type="spellEnd"/>
      <w:r>
        <w:t xml:space="preserve"> = </w:t>
      </w:r>
      <w:proofErr w:type="spellStart"/>
      <w:r>
        <w:t>Нжит</w:t>
      </w:r>
      <w:proofErr w:type="spellEnd"/>
      <w:r>
        <w:t xml:space="preserve"> x </w:t>
      </w:r>
      <w:proofErr w:type="spellStart"/>
      <w:r>
        <w:t>Пжит</w:t>
      </w:r>
      <w:proofErr w:type="spellEnd"/>
      <w:r>
        <w:t xml:space="preserve"> + </w:t>
      </w:r>
      <w:proofErr w:type="spellStart"/>
      <w:r>
        <w:t>Нкм</w:t>
      </w:r>
      <w:proofErr w:type="spellEnd"/>
      <w:r>
        <w:t xml:space="preserve"> x </w:t>
      </w:r>
      <w:proofErr w:type="spellStart"/>
      <w:r>
        <w:t>Пкм</w:t>
      </w:r>
      <w:proofErr w:type="spellEnd"/>
      <w:r>
        <w:t>, где:</w:t>
      </w:r>
    </w:p>
    <w:p w:rsidR="001042AA" w:rsidRDefault="001042AA">
      <w:pPr>
        <w:pStyle w:val="ConsPlusNormal"/>
        <w:ind w:firstLine="540"/>
        <w:jc w:val="both"/>
      </w:pPr>
    </w:p>
    <w:p w:rsidR="001042AA" w:rsidRDefault="001042AA">
      <w:pPr>
        <w:pStyle w:val="ConsPlusNormal"/>
        <w:ind w:firstLine="540"/>
        <w:jc w:val="both"/>
      </w:pPr>
      <w:proofErr w:type="spellStart"/>
      <w:r>
        <w:t>Нжит</w:t>
      </w:r>
      <w:proofErr w:type="spellEnd"/>
      <w:r>
        <w:t xml:space="preserve"> - норматив расходов на одного обслуживаемого в год в полустационарном и нестационарном учреждении (отделении) социального обслуживания;</w:t>
      </w:r>
    </w:p>
    <w:p w:rsidR="001042AA" w:rsidRDefault="001042AA">
      <w:pPr>
        <w:pStyle w:val="ConsPlusNormal"/>
        <w:spacing w:before="200"/>
        <w:ind w:firstLine="540"/>
        <w:jc w:val="both"/>
      </w:pPr>
      <w:proofErr w:type="spellStart"/>
      <w:r>
        <w:t>Пжит</w:t>
      </w:r>
      <w:proofErr w:type="spellEnd"/>
      <w:r>
        <w:t xml:space="preserve"> - плановая численность обслуживаемых на год в полустационарном и нестационарном учреждении (отделении) социального обслуживания;</w:t>
      </w:r>
    </w:p>
    <w:p w:rsidR="001042AA" w:rsidRDefault="001042AA">
      <w:pPr>
        <w:pStyle w:val="ConsPlusNormal"/>
        <w:spacing w:before="200"/>
        <w:ind w:firstLine="540"/>
        <w:jc w:val="both"/>
      </w:pPr>
      <w:proofErr w:type="spellStart"/>
      <w:r>
        <w:t>Нкм</w:t>
      </w:r>
      <w:proofErr w:type="spellEnd"/>
      <w:r>
        <w:t xml:space="preserve"> - норматив расходов на содержание одного койко-места в год в стационарном учреждении (отделении) социального обслуживания;</w:t>
      </w:r>
    </w:p>
    <w:p w:rsidR="001042AA" w:rsidRDefault="001042AA">
      <w:pPr>
        <w:pStyle w:val="ConsPlusNormal"/>
        <w:spacing w:before="200"/>
        <w:ind w:firstLine="540"/>
        <w:jc w:val="both"/>
      </w:pPr>
      <w:proofErr w:type="spellStart"/>
      <w:r>
        <w:t>Пкм</w:t>
      </w:r>
      <w:proofErr w:type="spellEnd"/>
      <w:r>
        <w:t xml:space="preserve"> - плановое количество койко-мест на год в стационарных учреждениях (отделениях) социального обслуживания.</w:t>
      </w:r>
    </w:p>
    <w:p w:rsidR="001042AA" w:rsidRDefault="001042AA">
      <w:pPr>
        <w:pStyle w:val="ConsPlusNormal"/>
        <w:spacing w:before="200"/>
        <w:ind w:firstLine="540"/>
        <w:jc w:val="both"/>
      </w:pPr>
      <w:r>
        <w:t>1.1. Расчет годового норматива расходов на одного обслуживаемого (</w:t>
      </w:r>
      <w:proofErr w:type="spellStart"/>
      <w:r>
        <w:t>Нжит</w:t>
      </w:r>
      <w:proofErr w:type="spellEnd"/>
      <w:r>
        <w:t>) в полустационарном и нестационарном учреждении (отделении) социального обслуживания осуществляется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Нжит</w:t>
      </w:r>
      <w:proofErr w:type="spellEnd"/>
      <w:r>
        <w:t xml:space="preserve"> = </w:t>
      </w:r>
      <w:proofErr w:type="spellStart"/>
      <w:r>
        <w:t>Нсо</w:t>
      </w:r>
      <w:proofErr w:type="spellEnd"/>
      <w:r>
        <w:t xml:space="preserve"> / </w:t>
      </w:r>
      <w:proofErr w:type="spellStart"/>
      <w:r>
        <w:t>Пфжит</w:t>
      </w:r>
      <w:proofErr w:type="spellEnd"/>
      <w:r>
        <w:t>, где:</w:t>
      </w:r>
    </w:p>
    <w:p w:rsidR="001042AA" w:rsidRDefault="001042AA">
      <w:pPr>
        <w:pStyle w:val="ConsPlusNormal"/>
        <w:ind w:firstLine="540"/>
        <w:jc w:val="both"/>
      </w:pPr>
    </w:p>
    <w:p w:rsidR="001042AA" w:rsidRDefault="001042AA">
      <w:pPr>
        <w:pStyle w:val="ConsPlusNormal"/>
        <w:ind w:firstLine="540"/>
        <w:jc w:val="both"/>
      </w:pPr>
      <w:proofErr w:type="spellStart"/>
      <w:r>
        <w:t>Нсо</w:t>
      </w:r>
      <w:proofErr w:type="spellEnd"/>
      <w:r>
        <w:t xml:space="preserve"> - годовой объем финансовых затрат на социальное обслуживание в полустационарных и нестационарных учреждениях (отделениях) социального обслуживания;</w:t>
      </w:r>
    </w:p>
    <w:p w:rsidR="001042AA" w:rsidRDefault="001042AA">
      <w:pPr>
        <w:pStyle w:val="ConsPlusNormal"/>
        <w:spacing w:before="200"/>
        <w:ind w:firstLine="540"/>
        <w:jc w:val="both"/>
      </w:pPr>
      <w:proofErr w:type="spellStart"/>
      <w:r>
        <w:t>Пфжит</w:t>
      </w:r>
      <w:proofErr w:type="spellEnd"/>
      <w:r>
        <w:t xml:space="preserve"> - численность обслуженных за предшествующий год в полустационарных и нестационарных учреждениях (отделениях) социального обслуживания.</w:t>
      </w:r>
    </w:p>
    <w:p w:rsidR="001042AA" w:rsidRDefault="001042AA">
      <w:pPr>
        <w:pStyle w:val="ConsPlusNormal"/>
        <w:spacing w:before="200"/>
        <w:ind w:firstLine="540"/>
        <w:jc w:val="both"/>
      </w:pPr>
      <w:r>
        <w:t>Расчет затрат на социальное обслуживание в полустационарных и нестационарных учреждениях (отделениях) социального обслуживания (</w:t>
      </w:r>
      <w:proofErr w:type="spellStart"/>
      <w:r>
        <w:t>Нсо</w:t>
      </w:r>
      <w:proofErr w:type="spellEnd"/>
      <w:r>
        <w:t>) определяется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Нсо</w:t>
      </w:r>
      <w:proofErr w:type="spellEnd"/>
      <w:r>
        <w:t xml:space="preserve"> = </w:t>
      </w:r>
      <w:proofErr w:type="spellStart"/>
      <w:r>
        <w:t>Зот</w:t>
      </w:r>
      <w:proofErr w:type="spellEnd"/>
      <w:r>
        <w:t xml:space="preserve"> + </w:t>
      </w:r>
      <w:proofErr w:type="spellStart"/>
      <w:r>
        <w:t>Нз</w:t>
      </w:r>
      <w:proofErr w:type="spellEnd"/>
      <w:r>
        <w:t xml:space="preserve"> + </w:t>
      </w:r>
      <w:proofErr w:type="spellStart"/>
      <w:r>
        <w:t>Мз</w:t>
      </w:r>
      <w:proofErr w:type="spellEnd"/>
      <w:r>
        <w:t>, где:</w:t>
      </w:r>
    </w:p>
    <w:p w:rsidR="001042AA" w:rsidRDefault="001042AA">
      <w:pPr>
        <w:pStyle w:val="ConsPlusNormal"/>
        <w:ind w:firstLine="540"/>
        <w:jc w:val="both"/>
      </w:pPr>
    </w:p>
    <w:p w:rsidR="001042AA" w:rsidRDefault="001042AA">
      <w:pPr>
        <w:pStyle w:val="ConsPlusNormal"/>
        <w:ind w:firstLine="540"/>
        <w:jc w:val="both"/>
      </w:pPr>
      <w:proofErr w:type="spellStart"/>
      <w:r>
        <w:t>Зот</w:t>
      </w:r>
      <w:proofErr w:type="spellEnd"/>
      <w:r>
        <w:t xml:space="preserve"> - затраты на оплату труда с учетом коэффициента увеличения заработной платы на соответствующий финансовый год;</w:t>
      </w:r>
    </w:p>
    <w:p w:rsidR="001042AA" w:rsidRDefault="001042AA">
      <w:pPr>
        <w:pStyle w:val="ConsPlusNormal"/>
        <w:spacing w:before="200"/>
        <w:ind w:firstLine="540"/>
        <w:jc w:val="both"/>
      </w:pPr>
      <w:proofErr w:type="spellStart"/>
      <w:r>
        <w:t>Нз</w:t>
      </w:r>
      <w:proofErr w:type="spellEnd"/>
      <w:r>
        <w:t xml:space="preserve"> - начисления на оплату труда, установленные бюджетным и налоговым законодательством;</w:t>
      </w:r>
    </w:p>
    <w:p w:rsidR="001042AA" w:rsidRDefault="001042AA">
      <w:pPr>
        <w:pStyle w:val="ConsPlusNormal"/>
        <w:spacing w:before="200"/>
        <w:ind w:firstLine="540"/>
        <w:jc w:val="both"/>
      </w:pPr>
      <w:proofErr w:type="spellStart"/>
      <w:r>
        <w:t>Мз</w:t>
      </w:r>
      <w:proofErr w:type="spellEnd"/>
      <w:r>
        <w:t xml:space="preserve"> - материальные затраты с учетом индекса-дефлятора на соответствующий финансовый год.</w:t>
      </w:r>
    </w:p>
    <w:p w:rsidR="001042AA" w:rsidRDefault="001042AA">
      <w:pPr>
        <w:pStyle w:val="ConsPlusNormal"/>
        <w:spacing w:before="200"/>
        <w:ind w:firstLine="540"/>
        <w:jc w:val="both"/>
      </w:pPr>
      <w:r>
        <w:t>Расчет материальных затрат (</w:t>
      </w:r>
      <w:proofErr w:type="spellStart"/>
      <w:r>
        <w:t>Мз</w:t>
      </w:r>
      <w:proofErr w:type="spellEnd"/>
      <w:r>
        <w:t>) производится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lastRenderedPageBreak/>
        <w:t>Мз</w:t>
      </w:r>
      <w:proofErr w:type="spellEnd"/>
      <w:r>
        <w:t xml:space="preserve"> = (Русл + </w:t>
      </w:r>
      <w:proofErr w:type="spellStart"/>
      <w:r>
        <w:t>Рсос</w:t>
      </w:r>
      <w:proofErr w:type="spellEnd"/>
      <w:r>
        <w:t xml:space="preserve"> + </w:t>
      </w:r>
      <w:proofErr w:type="spellStart"/>
      <w:r>
        <w:t>Рсмз</w:t>
      </w:r>
      <w:proofErr w:type="spellEnd"/>
      <w:r>
        <w:t>) x d, где:</w:t>
      </w:r>
    </w:p>
    <w:p w:rsidR="001042AA" w:rsidRDefault="001042AA">
      <w:pPr>
        <w:pStyle w:val="ConsPlusNormal"/>
        <w:ind w:firstLine="540"/>
        <w:jc w:val="both"/>
      </w:pPr>
    </w:p>
    <w:p w:rsidR="001042AA" w:rsidRDefault="001042AA">
      <w:pPr>
        <w:pStyle w:val="ConsPlusNormal"/>
        <w:ind w:firstLine="540"/>
        <w:jc w:val="both"/>
      </w:pPr>
      <w:r>
        <w:t>Русл - затраты на приобретение услуг за период, предшествующий расчетному;</w:t>
      </w:r>
    </w:p>
    <w:p w:rsidR="001042AA" w:rsidRDefault="001042AA">
      <w:pPr>
        <w:pStyle w:val="ConsPlusNormal"/>
        <w:spacing w:before="200"/>
        <w:ind w:firstLine="540"/>
        <w:jc w:val="both"/>
      </w:pPr>
      <w:proofErr w:type="spellStart"/>
      <w:r>
        <w:t>Рсос</w:t>
      </w:r>
      <w:proofErr w:type="spellEnd"/>
      <w:r>
        <w:t xml:space="preserve"> - затраты на увеличение стоимости основных средств (за исключением расходов на капитальный ремонт) за период, предшествующий расчетному;</w:t>
      </w:r>
    </w:p>
    <w:p w:rsidR="001042AA" w:rsidRDefault="001042AA">
      <w:pPr>
        <w:pStyle w:val="ConsPlusNormal"/>
        <w:spacing w:before="200"/>
        <w:ind w:firstLine="540"/>
        <w:jc w:val="both"/>
      </w:pPr>
      <w:proofErr w:type="spellStart"/>
      <w:r>
        <w:t>Рсмз</w:t>
      </w:r>
      <w:proofErr w:type="spellEnd"/>
      <w:r>
        <w:t xml:space="preserve"> - затраты на увеличение стоимости материальных запасов и другие расходы за период, предшествующий расчетному;</w:t>
      </w:r>
    </w:p>
    <w:p w:rsidR="001042AA" w:rsidRDefault="001042AA">
      <w:pPr>
        <w:pStyle w:val="ConsPlusNormal"/>
        <w:spacing w:before="200"/>
        <w:ind w:firstLine="540"/>
        <w:jc w:val="both"/>
      </w:pPr>
      <w:r>
        <w:t>d - индекс-дефлятор.</w:t>
      </w:r>
    </w:p>
    <w:p w:rsidR="001042AA" w:rsidRDefault="001042AA">
      <w:pPr>
        <w:pStyle w:val="ConsPlusNormal"/>
        <w:spacing w:before="200"/>
        <w:ind w:firstLine="540"/>
        <w:jc w:val="both"/>
      </w:pPr>
      <w:r>
        <w:t>1.2. Расчет годового норматива расходов на обслуживание одного койко-места (</w:t>
      </w:r>
      <w:proofErr w:type="spellStart"/>
      <w:r>
        <w:t>Нкм</w:t>
      </w:r>
      <w:proofErr w:type="spellEnd"/>
      <w:r>
        <w:t>) в стационарном учреждении (отделении) социального обслуживания осуществляется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Нкм</w:t>
      </w:r>
      <w:proofErr w:type="spellEnd"/>
      <w:r>
        <w:t xml:space="preserve"> = Нсо1 / </w:t>
      </w:r>
      <w:proofErr w:type="spellStart"/>
      <w:r>
        <w:t>Пкм</w:t>
      </w:r>
      <w:proofErr w:type="spellEnd"/>
      <w:r>
        <w:t>, где:</w:t>
      </w:r>
    </w:p>
    <w:p w:rsidR="001042AA" w:rsidRDefault="001042AA">
      <w:pPr>
        <w:pStyle w:val="ConsPlusNormal"/>
        <w:ind w:firstLine="540"/>
        <w:jc w:val="both"/>
      </w:pPr>
    </w:p>
    <w:p w:rsidR="001042AA" w:rsidRDefault="001042AA">
      <w:pPr>
        <w:pStyle w:val="ConsPlusNormal"/>
        <w:ind w:firstLine="540"/>
        <w:jc w:val="both"/>
      </w:pPr>
      <w:r>
        <w:t>Нсо1 - годовой объем финансовых затрат на содержание и обеспечение деятельности стационарных учреждений (отделений) социального обслуживания;</w:t>
      </w:r>
    </w:p>
    <w:p w:rsidR="001042AA" w:rsidRDefault="001042AA">
      <w:pPr>
        <w:pStyle w:val="ConsPlusNormal"/>
        <w:spacing w:before="200"/>
        <w:ind w:firstLine="540"/>
        <w:jc w:val="both"/>
      </w:pPr>
      <w:proofErr w:type="spellStart"/>
      <w:r>
        <w:t>Пкм</w:t>
      </w:r>
      <w:proofErr w:type="spellEnd"/>
      <w:r>
        <w:t xml:space="preserve"> - общее количество койко-мест в стационарных учреждениях (отделениях) социального обслуживания.</w:t>
      </w:r>
    </w:p>
    <w:p w:rsidR="001042AA" w:rsidRDefault="001042AA">
      <w:pPr>
        <w:pStyle w:val="ConsPlusNormal"/>
        <w:spacing w:before="200"/>
        <w:ind w:firstLine="540"/>
        <w:jc w:val="both"/>
      </w:pPr>
      <w:r>
        <w:t>Расчет затрат на социальное обслуживание в стационарном учреждении (отделении) социального обслуживания (Нсо1) определяется по формуле:</w:t>
      </w:r>
    </w:p>
    <w:p w:rsidR="001042AA" w:rsidRDefault="001042AA">
      <w:pPr>
        <w:pStyle w:val="ConsPlusNormal"/>
        <w:ind w:firstLine="540"/>
        <w:jc w:val="both"/>
      </w:pPr>
    </w:p>
    <w:p w:rsidR="001042AA" w:rsidRDefault="001042AA">
      <w:pPr>
        <w:pStyle w:val="ConsPlusNormal"/>
        <w:ind w:firstLine="540"/>
        <w:jc w:val="both"/>
      </w:pPr>
      <w:r>
        <w:t>Нсо1 = Зот1 + Нз1 + Мз1, где:</w:t>
      </w:r>
    </w:p>
    <w:p w:rsidR="001042AA" w:rsidRDefault="001042AA">
      <w:pPr>
        <w:pStyle w:val="ConsPlusNormal"/>
        <w:ind w:firstLine="540"/>
        <w:jc w:val="both"/>
      </w:pPr>
    </w:p>
    <w:p w:rsidR="001042AA" w:rsidRDefault="001042AA">
      <w:pPr>
        <w:pStyle w:val="ConsPlusNormal"/>
        <w:ind w:firstLine="540"/>
        <w:jc w:val="both"/>
      </w:pPr>
      <w:r>
        <w:t>Зот1 - затраты на оплату труда с учетом коэффициента увеличения заработной платы на соответствующий финансовый год;</w:t>
      </w:r>
    </w:p>
    <w:p w:rsidR="001042AA" w:rsidRDefault="001042AA">
      <w:pPr>
        <w:pStyle w:val="ConsPlusNormal"/>
        <w:spacing w:before="200"/>
        <w:ind w:firstLine="540"/>
        <w:jc w:val="both"/>
      </w:pPr>
      <w:r>
        <w:t>Нз1 - начисления на оплату труда, установленные бюджетным и налоговым законодательством;</w:t>
      </w:r>
    </w:p>
    <w:p w:rsidR="001042AA" w:rsidRDefault="001042AA">
      <w:pPr>
        <w:pStyle w:val="ConsPlusNormal"/>
        <w:spacing w:before="200"/>
        <w:ind w:firstLine="540"/>
        <w:jc w:val="both"/>
      </w:pPr>
      <w:r>
        <w:t>Мз1 - материальные затраты с учетом индекса-дефлятора на соответствующий финансовый год.</w:t>
      </w:r>
    </w:p>
    <w:p w:rsidR="001042AA" w:rsidRDefault="001042AA">
      <w:pPr>
        <w:pStyle w:val="ConsPlusNormal"/>
        <w:spacing w:before="200"/>
        <w:ind w:firstLine="540"/>
        <w:jc w:val="both"/>
      </w:pPr>
      <w:r>
        <w:t>Расчет материальных затрат (Мз1) производится по формуле:</w:t>
      </w:r>
    </w:p>
    <w:p w:rsidR="001042AA" w:rsidRDefault="001042AA">
      <w:pPr>
        <w:pStyle w:val="ConsPlusNormal"/>
        <w:ind w:firstLine="540"/>
        <w:jc w:val="both"/>
      </w:pPr>
    </w:p>
    <w:p w:rsidR="001042AA" w:rsidRDefault="001042AA">
      <w:pPr>
        <w:pStyle w:val="ConsPlusNormal"/>
        <w:ind w:firstLine="540"/>
        <w:jc w:val="both"/>
      </w:pPr>
      <w:r>
        <w:t>Пр1 = (Русл1 + Рсос1 + Рсмз1) x d, где:</w:t>
      </w:r>
    </w:p>
    <w:p w:rsidR="001042AA" w:rsidRDefault="001042AA">
      <w:pPr>
        <w:pStyle w:val="ConsPlusNormal"/>
        <w:ind w:firstLine="540"/>
        <w:jc w:val="both"/>
      </w:pPr>
    </w:p>
    <w:p w:rsidR="001042AA" w:rsidRDefault="001042AA">
      <w:pPr>
        <w:pStyle w:val="ConsPlusNormal"/>
        <w:ind w:firstLine="540"/>
        <w:jc w:val="both"/>
      </w:pPr>
      <w:r>
        <w:t>Русл1 - затраты на приобретение услуг за период, предшествующий расчетному;</w:t>
      </w:r>
    </w:p>
    <w:p w:rsidR="001042AA" w:rsidRDefault="001042AA">
      <w:pPr>
        <w:pStyle w:val="ConsPlusNormal"/>
        <w:spacing w:before="200"/>
        <w:ind w:firstLine="540"/>
        <w:jc w:val="both"/>
      </w:pPr>
      <w:r>
        <w:t>Рсос1 - затраты на увеличение стоимости основных средств (за исключением расходов на капитальный ремонт) за период, предшествующий расчетному;</w:t>
      </w:r>
    </w:p>
    <w:p w:rsidR="001042AA" w:rsidRDefault="001042AA">
      <w:pPr>
        <w:pStyle w:val="ConsPlusNormal"/>
        <w:spacing w:before="200"/>
        <w:ind w:firstLine="540"/>
        <w:jc w:val="both"/>
      </w:pPr>
      <w:r>
        <w:t>Рсмз1 - затраты на увеличение стоимости материальных запасов и другие расходы за период, предшествующий расчетному;</w:t>
      </w:r>
    </w:p>
    <w:p w:rsidR="001042AA" w:rsidRDefault="001042AA">
      <w:pPr>
        <w:pStyle w:val="ConsPlusNormal"/>
        <w:spacing w:before="200"/>
        <w:ind w:firstLine="540"/>
        <w:jc w:val="both"/>
      </w:pPr>
      <w:r>
        <w:t>d - индекс-дефлятор.</w:t>
      </w:r>
    </w:p>
    <w:p w:rsidR="001042AA" w:rsidRDefault="001042AA">
      <w:pPr>
        <w:pStyle w:val="ConsPlusNormal"/>
        <w:spacing w:before="200"/>
        <w:ind w:firstLine="540"/>
        <w:jc w:val="both"/>
      </w:pPr>
      <w:r>
        <w:t>2. Расчет годового объема субвенций, необходимых местному бюджету городского округа города Новосибирска на осуществление администрирования отдельных государственных полномочий по социальному обслуживанию (</w:t>
      </w:r>
      <w:proofErr w:type="spellStart"/>
      <w:r>
        <w:t>Sадм</w:t>
      </w:r>
      <w:proofErr w:type="spellEnd"/>
      <w:r>
        <w:t>) определяется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Sадм</w:t>
      </w:r>
      <w:proofErr w:type="spellEnd"/>
      <w:r>
        <w:t xml:space="preserve"> = </w:t>
      </w:r>
      <w:proofErr w:type="spellStart"/>
      <w:r>
        <w:t>Нбз</w:t>
      </w:r>
      <w:proofErr w:type="spellEnd"/>
      <w:r>
        <w:t xml:space="preserve"> x </w:t>
      </w:r>
      <w:proofErr w:type="spellStart"/>
      <w:r>
        <w:t>Чбр</w:t>
      </w:r>
      <w:proofErr w:type="spellEnd"/>
      <w:r>
        <w:t>, где:</w:t>
      </w:r>
    </w:p>
    <w:p w:rsidR="001042AA" w:rsidRDefault="001042AA">
      <w:pPr>
        <w:pStyle w:val="ConsPlusNormal"/>
        <w:ind w:firstLine="540"/>
        <w:jc w:val="both"/>
      </w:pPr>
    </w:p>
    <w:p w:rsidR="001042AA" w:rsidRDefault="001042AA">
      <w:pPr>
        <w:pStyle w:val="ConsPlusNormal"/>
        <w:ind w:firstLine="540"/>
        <w:jc w:val="both"/>
      </w:pPr>
      <w:proofErr w:type="spellStart"/>
      <w:r>
        <w:t>Нбз</w:t>
      </w:r>
      <w:proofErr w:type="spellEnd"/>
      <w:r>
        <w:t xml:space="preserve"> - норматив финансовых затрат на осуществление администрирования отдельных государственных полномочий органом местного самоуправления в расчете на один район городского округа города Новосибирска;</w:t>
      </w:r>
    </w:p>
    <w:p w:rsidR="001042AA" w:rsidRDefault="001042AA">
      <w:pPr>
        <w:pStyle w:val="ConsPlusNormal"/>
        <w:spacing w:before="200"/>
        <w:ind w:firstLine="540"/>
        <w:jc w:val="both"/>
      </w:pPr>
      <w:proofErr w:type="spellStart"/>
      <w:r>
        <w:t>Чбр</w:t>
      </w:r>
      <w:proofErr w:type="spellEnd"/>
      <w:r>
        <w:t xml:space="preserve"> - количество городских районов.</w:t>
      </w:r>
    </w:p>
    <w:p w:rsidR="001042AA" w:rsidRDefault="001042AA">
      <w:pPr>
        <w:pStyle w:val="ConsPlusNormal"/>
        <w:spacing w:before="200"/>
        <w:ind w:firstLine="540"/>
        <w:jc w:val="both"/>
      </w:pPr>
      <w:r>
        <w:t>2.1. Норматив финансовых затрат на администрирование отдельных государственных полномочий на один городской район (</w:t>
      </w:r>
      <w:proofErr w:type="spellStart"/>
      <w:r>
        <w:t>Нбз</w:t>
      </w:r>
      <w:proofErr w:type="spellEnd"/>
      <w:r>
        <w:t>) определяется по формуле:</w:t>
      </w:r>
    </w:p>
    <w:p w:rsidR="001042AA" w:rsidRDefault="001042AA">
      <w:pPr>
        <w:pStyle w:val="ConsPlusNormal"/>
        <w:ind w:firstLine="540"/>
        <w:jc w:val="both"/>
      </w:pPr>
    </w:p>
    <w:p w:rsidR="001042AA" w:rsidRDefault="001042AA">
      <w:pPr>
        <w:pStyle w:val="ConsPlusNormal"/>
        <w:ind w:firstLine="540"/>
        <w:jc w:val="both"/>
      </w:pPr>
      <w:proofErr w:type="spellStart"/>
      <w:r>
        <w:t>Нбз</w:t>
      </w:r>
      <w:proofErr w:type="spellEnd"/>
      <w:r>
        <w:t xml:space="preserve"> = (</w:t>
      </w:r>
      <w:proofErr w:type="spellStart"/>
      <w:r>
        <w:t>Зотм</w:t>
      </w:r>
      <w:proofErr w:type="spellEnd"/>
      <w:r>
        <w:t xml:space="preserve"> x 3 + </w:t>
      </w:r>
      <w:proofErr w:type="spellStart"/>
      <w:r>
        <w:t>Зоттр</w:t>
      </w:r>
      <w:proofErr w:type="spellEnd"/>
      <w:r>
        <w:t xml:space="preserve"> x 1) x </w:t>
      </w:r>
      <w:proofErr w:type="spellStart"/>
      <w:r>
        <w:t>Нач</w:t>
      </w:r>
      <w:proofErr w:type="spellEnd"/>
      <w:r>
        <w:t xml:space="preserve"> x К, где:</w:t>
      </w:r>
    </w:p>
    <w:p w:rsidR="001042AA" w:rsidRDefault="001042AA">
      <w:pPr>
        <w:pStyle w:val="ConsPlusNormal"/>
        <w:ind w:firstLine="540"/>
        <w:jc w:val="both"/>
      </w:pPr>
    </w:p>
    <w:p w:rsidR="001042AA" w:rsidRDefault="001042AA">
      <w:pPr>
        <w:pStyle w:val="ConsPlusNormal"/>
        <w:ind w:firstLine="540"/>
        <w:jc w:val="both"/>
      </w:pPr>
      <w:proofErr w:type="spellStart"/>
      <w:r>
        <w:t>Зотм</w:t>
      </w:r>
      <w:proofErr w:type="spellEnd"/>
      <w:r>
        <w:t xml:space="preserve"> - денежное содержание одного муниципального служащего за год с учетом индекса увеличения оплаты труда на соответствующий финансовый год;</w:t>
      </w:r>
    </w:p>
    <w:p w:rsidR="001042AA" w:rsidRDefault="001042AA">
      <w:pPr>
        <w:pStyle w:val="ConsPlusNormal"/>
        <w:spacing w:before="200"/>
        <w:ind w:firstLine="540"/>
        <w:jc w:val="both"/>
      </w:pPr>
      <w:proofErr w:type="spellStart"/>
      <w:r>
        <w:t>Зоттр</w:t>
      </w:r>
      <w:proofErr w:type="spellEnd"/>
      <w:r>
        <w:t xml:space="preserve"> - оплата труда одного работника, осуществляющего техническое обеспечение, за год с учетом индекса увеличения оплаты труда на соответствующий финансовый год;</w:t>
      </w:r>
    </w:p>
    <w:p w:rsidR="001042AA" w:rsidRDefault="001042AA">
      <w:pPr>
        <w:pStyle w:val="ConsPlusNormal"/>
        <w:spacing w:before="200"/>
        <w:ind w:firstLine="540"/>
        <w:jc w:val="both"/>
      </w:pPr>
      <w:proofErr w:type="spellStart"/>
      <w:r>
        <w:t>Нач</w:t>
      </w:r>
      <w:proofErr w:type="spellEnd"/>
      <w:r>
        <w:t xml:space="preserve"> - размер начисления на оплату труда в соответствии с бюджетным и налоговым законодательством Российской Федерации;</w:t>
      </w:r>
    </w:p>
    <w:p w:rsidR="001042AA" w:rsidRDefault="001042AA">
      <w:pPr>
        <w:pStyle w:val="ConsPlusNormal"/>
        <w:spacing w:before="200"/>
        <w:ind w:firstLine="540"/>
        <w:jc w:val="both"/>
      </w:pPr>
      <w:r>
        <w:t>К = 0,195 - коэффициент нормирования материальных расходов на обеспечение деятельности работников.</w:t>
      </w:r>
    </w:p>
    <w:p w:rsidR="001042AA" w:rsidRDefault="001042AA">
      <w:pPr>
        <w:pStyle w:val="ConsPlusNormal"/>
        <w:spacing w:before="200"/>
        <w:ind w:firstLine="540"/>
        <w:jc w:val="both"/>
      </w:pPr>
      <w:r>
        <w:t>2.2. Численность муниципальных служащих (специалистов) муниципального образования устанавливается в зависимости от численности населения городского района и не может превышать 3,0 штатных единиц муниципальных служащих при численности жителей городского района более 50,0 тыс. человек.</w:t>
      </w:r>
    </w:p>
    <w:p w:rsidR="001042AA" w:rsidRDefault="001042AA">
      <w:pPr>
        <w:pStyle w:val="ConsPlusNormal"/>
        <w:spacing w:before="200"/>
        <w:ind w:firstLine="540"/>
        <w:jc w:val="both"/>
      </w:pPr>
      <w:r>
        <w:t>Численность работников, осуществляющих техническое обеспечение по ведению, актуализации базы данных, сопровождению программного обеспечения и иным работам, устанавливается в количестве 1 штатной единицы на один район городского округа города Новосибирска.</w:t>
      </w:r>
    </w:p>
    <w:p w:rsidR="001042AA" w:rsidRDefault="001042AA">
      <w:pPr>
        <w:pStyle w:val="ConsPlusNormal"/>
        <w:spacing w:before="200"/>
        <w:ind w:firstLine="540"/>
        <w:jc w:val="both"/>
      </w:pPr>
      <w:r>
        <w:t>Наименование должностей и структурных подразделений определяется в соответствии с законодательством Новосибирской области.</w:t>
      </w:r>
    </w:p>
    <w:p w:rsidR="001042AA" w:rsidRDefault="001042AA">
      <w:pPr>
        <w:pStyle w:val="ConsPlusNormal"/>
        <w:ind w:firstLine="540"/>
        <w:jc w:val="both"/>
      </w:pPr>
    </w:p>
    <w:p w:rsidR="001042AA" w:rsidRDefault="001042AA">
      <w:pPr>
        <w:pStyle w:val="ConsPlusNormal"/>
        <w:ind w:firstLine="540"/>
        <w:jc w:val="both"/>
      </w:pPr>
    </w:p>
    <w:p w:rsidR="001042AA" w:rsidRDefault="001042AA">
      <w:pPr>
        <w:pStyle w:val="ConsPlusNormal"/>
        <w:pBdr>
          <w:bottom w:val="single" w:sz="6" w:space="0" w:color="auto"/>
        </w:pBdr>
        <w:spacing w:before="100" w:after="100"/>
        <w:jc w:val="both"/>
        <w:rPr>
          <w:sz w:val="2"/>
          <w:szCs w:val="2"/>
        </w:rPr>
      </w:pPr>
    </w:p>
    <w:p w:rsidR="00820747" w:rsidRDefault="00820747"/>
    <w:sectPr w:rsidR="00820747" w:rsidSect="00A23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AA"/>
    <w:rsid w:val="001042AA"/>
    <w:rsid w:val="0082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87F82-F5D1-405C-9CD1-944BDB4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2A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042A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042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810BA90CF551BCCE03E766374A3D17DD77BB102F0C5400E1F3E18625DCE4FB04361511D273BA82DE9C7B96D3E51F6304D5D44C70zEd4E" TargetMode="External"/><Relationship Id="rId13" Type="http://schemas.openxmlformats.org/officeDocument/2006/relationships/hyperlink" Target="consultantplus://offline/ref=29810BA90CF551BCCE03F96B2126631ED07CE1192E005E56B5ACBADB72D5EEAC43794C509679B0D68FD82F9DDAB8502650C6D4456CE704A894FBAFzEd8E" TargetMode="External"/><Relationship Id="rId18" Type="http://schemas.openxmlformats.org/officeDocument/2006/relationships/hyperlink" Target="consultantplus://offline/ref=29810BA90CF551BCCE03F96B2126631ED07CE1192E005E56B5ACBADB72D5EEAC43794C509679B0D68FD82F93DAB8502650C6D4456CE704A894FBAFzEd8E" TargetMode="External"/><Relationship Id="rId26" Type="http://schemas.openxmlformats.org/officeDocument/2006/relationships/hyperlink" Target="consultantplus://offline/ref=29810BA90CF551BCCE03F96B2126631ED07CE1192E005E56B5ACBADB72D5EEAC43794C509679B0D68FD82C9EDAB8502650C6D4456CE704A894FBAFzEd8E" TargetMode="External"/><Relationship Id="rId3" Type="http://schemas.openxmlformats.org/officeDocument/2006/relationships/webSettings" Target="webSettings.xml"/><Relationship Id="rId21" Type="http://schemas.openxmlformats.org/officeDocument/2006/relationships/hyperlink" Target="consultantplus://offline/ref=29810BA90CF551BCCE03F96B2126631ED07CE1192D065A55BCAFE7D17A8CE2AE447613479130BCD78FD82E9BD9E75533419EDB4E7BF804B788F9ADE8z8d5E" TargetMode="External"/><Relationship Id="rId7" Type="http://schemas.openxmlformats.org/officeDocument/2006/relationships/hyperlink" Target="consultantplus://offline/ref=29810BA90CF551BCCE03F96B2126631ED07CE1192F0D5B55BEACBADB72D5EEAC43794C509679B0D68FD8299CDAB8502650C6D4456CE704A894FBAFzEd8E" TargetMode="External"/><Relationship Id="rId12" Type="http://schemas.openxmlformats.org/officeDocument/2006/relationships/hyperlink" Target="consultantplus://offline/ref=29810BA90CF551BCCE03F96B2126631ED07CE1192E005E56B5ACBADB72D5EEAC43794C509679B0D68FD82F9DDAB8502650C6D4456CE704A894FBAFzEd8E" TargetMode="External"/><Relationship Id="rId17" Type="http://schemas.openxmlformats.org/officeDocument/2006/relationships/hyperlink" Target="consultantplus://offline/ref=29810BA90CF551BCCE03F96B2126631ED07CE1192D005E55B9A1E7D17A8CE2AE447613478330E4DB8DD1309AD0F2036207zCd9E" TargetMode="External"/><Relationship Id="rId25" Type="http://schemas.openxmlformats.org/officeDocument/2006/relationships/hyperlink" Target="consultantplus://offline/ref=29810BA90CF551BCCE03F96B2126631ED07CE1192E005E56B5ACBADB72D5EEAC43794C509679B0D68FD82C98DAB8502650C6D4456CE704A894FBAFzEd8E" TargetMode="External"/><Relationship Id="rId2" Type="http://schemas.openxmlformats.org/officeDocument/2006/relationships/settings" Target="settings.xml"/><Relationship Id="rId16" Type="http://schemas.openxmlformats.org/officeDocument/2006/relationships/hyperlink" Target="consultantplus://offline/ref=29810BA90CF551BCCE03E766374A3D17DB7FB81127530302B0A6EF832D8CBEEB127F1A1ACC75B0C88DD82Cz9d9E" TargetMode="External"/><Relationship Id="rId20" Type="http://schemas.openxmlformats.org/officeDocument/2006/relationships/hyperlink" Target="consultantplus://offline/ref=29810BA90CF551BCCE03F96B2126631ED07CE1192B005F51BFACBADB72D5EEAC43794C509679B0D68FD82F9CDAB8502650C6D4456CE704A894FBAFzEd8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810BA90CF551BCCE03F96B2126631ED07CE1192D065A55BCAFE7D17A8CE2AE447613479130BCD78FD82E9BD9E75533419EDB4E7BF804B788F9ADE8z8d5E" TargetMode="External"/><Relationship Id="rId11" Type="http://schemas.openxmlformats.org/officeDocument/2006/relationships/hyperlink" Target="consultantplus://offline/ref=29810BA90CF551BCCE03F96B2126631ED07CE1192B005F51BFACBADB72D5EEAC43794C509679B0D68FD82F98DAB8502650C6D4456CE704A894FBAFzEd8E" TargetMode="External"/><Relationship Id="rId24" Type="http://schemas.openxmlformats.org/officeDocument/2006/relationships/hyperlink" Target="consultantplus://offline/ref=29810BA90CF551BCCE03F96B2126631ED07CE1192E005E56B5ACBADB72D5EEAC43794C509679B0D68FD82C99DAB8502650C6D4456CE704A894FBAFzEd8E" TargetMode="External"/><Relationship Id="rId5" Type="http://schemas.openxmlformats.org/officeDocument/2006/relationships/hyperlink" Target="consultantplus://offline/ref=29810BA90CF551BCCE03F96B2126631ED07CE1192B005F51BFACBADB72D5EEAC43794C509679B0D68FD82F99DAB8502650C6D4456CE704A894FBAFzEd8E" TargetMode="External"/><Relationship Id="rId15" Type="http://schemas.openxmlformats.org/officeDocument/2006/relationships/hyperlink" Target="consultantplus://offline/ref=29810BA90CF551BCCE03F96B2126631ED07CE1192B005F51BFACBADB72D5EEAC43794C509679B0D68FD82F9EDAB8502650C6D4456CE704A894FBAFzEd8E" TargetMode="External"/><Relationship Id="rId23" Type="http://schemas.openxmlformats.org/officeDocument/2006/relationships/hyperlink" Target="consultantplus://offline/ref=29810BA90CF551BCCE03F96B2126631ED07CE1192E005E56B5ACBADB72D5EEAC43794C509679B0D68FD82C99DAB8502650C6D4456CE704A894FBAFzEd8E" TargetMode="External"/><Relationship Id="rId28" Type="http://schemas.openxmlformats.org/officeDocument/2006/relationships/hyperlink" Target="consultantplus://offline/ref=29810BA90CF551BCCE03F96B2126631ED07CE1192E005E56B5ACBADB72D5EEAC43794C509679B0D68FD82C9CDAB8502650C6D4456CE704A894FBAFzEd8E" TargetMode="External"/><Relationship Id="rId10" Type="http://schemas.openxmlformats.org/officeDocument/2006/relationships/hyperlink" Target="consultantplus://offline/ref=29810BA90CF551BCCE03F96B2126631ED07CE1192E005E56B5ACBADB72D5EEAC43794C509679B0D68FD82F9BDAB8502650C6D4456CE704A894FBAFzEd8E" TargetMode="External"/><Relationship Id="rId19" Type="http://schemas.openxmlformats.org/officeDocument/2006/relationships/hyperlink" Target="consultantplus://offline/ref=29810BA90CF551BCCE03F96B2126631ED07CE1192B005F51BFACBADB72D5EEAC43794C509679B0D68FD82F9DDAB8502650C6D4456CE704A894FBAFzEd8E" TargetMode="External"/><Relationship Id="rId4" Type="http://schemas.openxmlformats.org/officeDocument/2006/relationships/hyperlink" Target="consultantplus://offline/ref=29810BA90CF551BCCE03F96B2126631ED07CE1192E005E56B5ACBADB72D5EEAC43794C509679B0D68FD82E93DAB8502650C6D4456CE704A894FBAFzEd8E" TargetMode="External"/><Relationship Id="rId9" Type="http://schemas.openxmlformats.org/officeDocument/2006/relationships/hyperlink" Target="consultantplus://offline/ref=29810BA90CF551BCCE03F96B2126631ED07CE1192E005E56B5ACBADB72D5EEAC43794C509679B0D68FD82E92DAB8502650C6D4456CE704A894FBAFzEd8E" TargetMode="External"/><Relationship Id="rId14" Type="http://schemas.openxmlformats.org/officeDocument/2006/relationships/hyperlink" Target="consultantplus://offline/ref=29810BA90CF551BCCE03F96B2126631ED07CE1192E005E56B5ACBADB72D5EEAC43794C509679B0D68FD82F9CDAB8502650C6D4456CE704A894FBAFzEd8E" TargetMode="External"/><Relationship Id="rId22" Type="http://schemas.openxmlformats.org/officeDocument/2006/relationships/hyperlink" Target="consultantplus://offline/ref=29810BA90CF551BCCE03F96B2126631ED07CE1192D005D5EB4A7E7D17A8CE2AE447613478330E4DB8DD1309AD0F2036207zCd9E" TargetMode="External"/><Relationship Id="rId27" Type="http://schemas.openxmlformats.org/officeDocument/2006/relationships/hyperlink" Target="consultantplus://offline/ref=29810BA90CF551BCCE03F96B2126631ED07CE1192E005E56B5ACBADB72D5EEAC43794C509679B0D68FD82C9DDAB8502650C6D4456CE704A894FBAFzEd8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2022-11-29T04:29:00Z</dcterms:created>
  <dcterms:modified xsi:type="dcterms:W3CDTF">2022-11-29T04:30:00Z</dcterms:modified>
</cp:coreProperties>
</file>