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EA" w:rsidRDefault="006141EA">
      <w:pPr>
        <w:pStyle w:val="ConsPlusTitlePage"/>
      </w:pPr>
      <w:bookmarkStart w:id="0" w:name="_GoBack"/>
      <w:bookmarkEnd w:id="0"/>
      <w:r>
        <w:br/>
      </w:r>
    </w:p>
    <w:p w:rsidR="006141EA" w:rsidRDefault="006141EA">
      <w:pPr>
        <w:pStyle w:val="ConsPlusNormal"/>
        <w:jc w:val="both"/>
        <w:outlineLvl w:val="0"/>
      </w:pPr>
    </w:p>
    <w:p w:rsidR="006141EA" w:rsidRDefault="006141EA">
      <w:pPr>
        <w:pStyle w:val="ConsPlusTitle"/>
        <w:jc w:val="center"/>
      </w:pPr>
      <w:r>
        <w:t>ПРАВИТЕЛЬСТВО РОССИЙСКОЙ ФЕДЕРАЦИИ</w:t>
      </w:r>
    </w:p>
    <w:p w:rsidR="006141EA" w:rsidRDefault="006141EA">
      <w:pPr>
        <w:pStyle w:val="ConsPlusTitle"/>
        <w:jc w:val="center"/>
      </w:pPr>
    </w:p>
    <w:p w:rsidR="006141EA" w:rsidRDefault="006141EA">
      <w:pPr>
        <w:pStyle w:val="ConsPlusTitle"/>
        <w:jc w:val="center"/>
      </w:pPr>
      <w:r>
        <w:t>ПОСТАНОВЛЕНИЕ</w:t>
      </w:r>
    </w:p>
    <w:p w:rsidR="006141EA" w:rsidRDefault="006141EA">
      <w:pPr>
        <w:pStyle w:val="ConsPlusTitle"/>
        <w:jc w:val="center"/>
      </w:pPr>
      <w:r>
        <w:t>от 15 июня 1993 г. N 552</w:t>
      </w:r>
    </w:p>
    <w:p w:rsidR="006141EA" w:rsidRDefault="006141EA">
      <w:pPr>
        <w:pStyle w:val="ConsPlusTitle"/>
        <w:jc w:val="center"/>
      </w:pPr>
    </w:p>
    <w:p w:rsidR="006141EA" w:rsidRDefault="006141EA">
      <w:pPr>
        <w:pStyle w:val="ConsPlusTitle"/>
        <w:jc w:val="center"/>
      </w:pPr>
      <w:r>
        <w:t>О ПОРЯДКЕ ВЫПЛАТЫ ГЕРОЯМ СОВЕТСКОГО СОЮЗА, ГЕРОЯМ</w:t>
      </w:r>
    </w:p>
    <w:p w:rsidR="006141EA" w:rsidRDefault="006141EA">
      <w:pPr>
        <w:pStyle w:val="ConsPlusTitle"/>
        <w:jc w:val="center"/>
      </w:pPr>
      <w:r>
        <w:t>РОССИЙСКОЙ ФЕДЕРАЦИИ И ПОЛНЫМ КАВАЛЕРАМ ОРДЕНА СЛАВЫ</w:t>
      </w:r>
    </w:p>
    <w:p w:rsidR="006141EA" w:rsidRDefault="006141EA">
      <w:pPr>
        <w:pStyle w:val="ConsPlusTitle"/>
        <w:jc w:val="center"/>
      </w:pPr>
      <w:r>
        <w:t>КОМПЕНСАЦИИ РАСХОДОВ НА АВТОМОБИЛЬНОЕ ТОПЛИВО</w:t>
      </w:r>
    </w:p>
    <w:p w:rsidR="006141EA" w:rsidRDefault="006141EA">
      <w:pPr>
        <w:pStyle w:val="ConsPlusNormal"/>
      </w:pPr>
    </w:p>
    <w:p w:rsidR="006141EA" w:rsidRDefault="006141EA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15 января 1993 г. "О порядке введения в действие Закона Российской Федерации "О статусе Героев Советского Союза, Героев Российской Федерации и полных кавалеров ордена Славы" Совет Министров - Правительство Российской Федерации постановляет: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1. Выплачивать Героям Советского Союза, Героям Российской Федерации и полным кавалерам ордена Славы ежемесячную денежную компенсацию расходов на автомобильное топливо, исходя из расчета оплаты 100 литров высокооктанового бензина в месяц в соответствии с рыночными ценами на топливо, действовавшими в месяце, предшествующем тому, в котором производится выплата.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Размер указанной компенсации определяется на основании справок органов ценообразования республик в составе Российской Федерации, краев, областей, автономных образований, городов Москвы и Санкт-Петербурга о рыночных ценах на автомобильное топливо, действовавших в период, за который осуществляется выплата.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2. Выплата компенсации расходов на автомобильное топливо Героям Советского Союза, Героям Российской Федерации и полным кавалерам ордена Славы (за исключением указанных в пункте 3 настоящего Постановления) производится органами социальной защиты населения по месту их жительства за счет средств местных бюджетов с последующим возмещением этих расходов из средств республиканского бюджета Российской Федерации.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3. Выплата компенсации расходов на автомобильное топливо Героям Советского Союза, Героям Российской Федерации и полным кавалерам ордена Славы, состоящим на военной службе или службе в органах внутренних дел либо получающим пенсии в соответствии с Законом Российской Федерации "О пенсионном обеспечении лиц, проходивших военную службу, службу в органах внутренних дел, и их семей", производится по месту их службы или получения пенсии соответственно за счет средств Министерства обороны Российской Федерации, Министерства безопасности Российской Федерации, Министерства внутренних дел Российской Федерации, министерств и ведомств Российской Федерации, имеющих воинские формирования, а также средств республиканского бюджета Российской Федерации, предназначенных на пенсионное обеспечение в соответствии с указанным Законом.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4. Героям Советского Союза, Героям Российской Федерации и полным кавалерам ордена Славы, имеющим право на получение компенсации расходов на автомобильное топливо, либо компенсации расходов на бензин, ремонт и техническое обслуживание автомобилей (мотоколясок), либо компенсации на транспортное обслуживание, выплачивается одна компенсация по их выбору.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 xml:space="preserve">5. Органам исполнительной власти республик в составе Российской Федерации, краев, областей, автономных образований, городов Москвы и Санкт-Петербурга обеспечить предоставление соответствующими органами ценообразования информации о цене на топливо органам, выплачивающим компенсацию расходов на автомобильное топливо, по состоянию на </w:t>
      </w:r>
      <w:r>
        <w:lastRenderedPageBreak/>
        <w:t>конец месяца, за который производится выплата.</w:t>
      </w:r>
    </w:p>
    <w:p w:rsidR="006141EA" w:rsidRDefault="006141EA">
      <w:pPr>
        <w:pStyle w:val="ConsPlusNormal"/>
        <w:spacing w:before="220"/>
        <w:ind w:firstLine="540"/>
        <w:jc w:val="both"/>
      </w:pPr>
      <w:r>
        <w:t>6. Министерству финансов Российской Федерации, Министерству социальной защиты населения Российской Федерации, Министерству обороны Российской Федерации, Министерству безопасности Российской Федерации, Министерству внутренних дел Российской Федерации, а также другим министерствам и ведомствам Российской Федерации, имеющим воинские формирования, обеспечить до 1 августа 1993 г. выплату компенсаций расходов на автомобильное топливо Героям Советского Союза, Героям Российской Федерации и полным кавалерам ордена Славы за январь - июнь 1993 года.</w:t>
      </w:r>
    </w:p>
    <w:p w:rsidR="006141EA" w:rsidRDefault="006141EA">
      <w:pPr>
        <w:pStyle w:val="ConsPlusNormal"/>
      </w:pPr>
    </w:p>
    <w:p w:rsidR="006141EA" w:rsidRDefault="006141EA">
      <w:pPr>
        <w:pStyle w:val="ConsPlusNormal"/>
      </w:pPr>
    </w:p>
    <w:p w:rsidR="006141EA" w:rsidRDefault="00614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BE0" w:rsidRDefault="003D3BE0"/>
    <w:sectPr w:rsidR="003D3BE0" w:rsidSect="0094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EA"/>
    <w:rsid w:val="00213670"/>
    <w:rsid w:val="003D3BE0"/>
    <w:rsid w:val="006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CF63-2A13-47AC-B346-9105E13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4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4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34FF4040BAA1A78E189FED69EA1B9F2F7CE9154FA73F732ECD9E64876969D5F6D07349C6AE7EE42B16B099FED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Евгения Григорьевна</dc:creator>
  <cp:keywords/>
  <dc:description/>
  <cp:lastModifiedBy>Турнаева Екатерина Вадимовна</cp:lastModifiedBy>
  <cp:revision>2</cp:revision>
  <dcterms:created xsi:type="dcterms:W3CDTF">2020-07-28T10:34:00Z</dcterms:created>
  <dcterms:modified xsi:type="dcterms:W3CDTF">2020-07-28T10:34:00Z</dcterms:modified>
</cp:coreProperties>
</file>