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7D" w:rsidRDefault="0038047D">
      <w:pPr>
        <w:pStyle w:val="ConsPlusTitlePage"/>
      </w:pPr>
      <w:r>
        <w:br/>
      </w:r>
    </w:p>
    <w:p w:rsidR="0038047D" w:rsidRDefault="0038047D">
      <w:pPr>
        <w:pStyle w:val="ConsPlusNormal"/>
        <w:ind w:firstLine="540"/>
        <w:jc w:val="both"/>
        <w:outlineLvl w:val="0"/>
      </w:pPr>
    </w:p>
    <w:p w:rsidR="0038047D" w:rsidRDefault="0038047D">
      <w:pPr>
        <w:pStyle w:val="ConsPlusTitle"/>
        <w:jc w:val="center"/>
        <w:outlineLvl w:val="0"/>
      </w:pPr>
      <w:r>
        <w:t>ПРАВИТЕЛЬСТВО НОВОСИБИРСКОЙ ОБЛАСТИ</w:t>
      </w:r>
    </w:p>
    <w:p w:rsidR="0038047D" w:rsidRDefault="0038047D">
      <w:pPr>
        <w:pStyle w:val="ConsPlusTitle"/>
        <w:jc w:val="center"/>
      </w:pPr>
    </w:p>
    <w:p w:rsidR="0038047D" w:rsidRDefault="0038047D">
      <w:pPr>
        <w:pStyle w:val="ConsPlusTitle"/>
        <w:jc w:val="center"/>
      </w:pPr>
      <w:r>
        <w:t>ПОСТАНОВЛЕНИЕ</w:t>
      </w:r>
    </w:p>
    <w:p w:rsidR="0038047D" w:rsidRDefault="0038047D">
      <w:pPr>
        <w:pStyle w:val="ConsPlusTitle"/>
        <w:jc w:val="center"/>
      </w:pPr>
      <w:r>
        <w:t>от 9 ноября 2016 г. N 367-п</w:t>
      </w:r>
    </w:p>
    <w:p w:rsidR="0038047D" w:rsidRDefault="0038047D">
      <w:pPr>
        <w:pStyle w:val="ConsPlusTitle"/>
        <w:jc w:val="center"/>
      </w:pPr>
    </w:p>
    <w:p w:rsidR="0038047D" w:rsidRDefault="0038047D">
      <w:pPr>
        <w:pStyle w:val="ConsPlusTitle"/>
        <w:jc w:val="center"/>
      </w:pPr>
      <w:r>
        <w:t>ОБ УСТАНОВЛЕНИИ РАЗМЕРА И ПОРЯДКА ПРЕДОСТАВЛЕНИЯ ЕЖЕМЕСЯЧНОЙ</w:t>
      </w:r>
    </w:p>
    <w:p w:rsidR="0038047D" w:rsidRDefault="0038047D">
      <w:pPr>
        <w:pStyle w:val="ConsPlusTitle"/>
        <w:jc w:val="center"/>
      </w:pPr>
      <w:r>
        <w:t>СОЦИАЛЬНОЙ ВЫПЛАТЫ ГРАЖДАНАМ, ИМЕЮЩИМ РЕБЕНКА-ИНВАЛИДА</w:t>
      </w:r>
    </w:p>
    <w:p w:rsidR="0038047D" w:rsidRDefault="0038047D">
      <w:pPr>
        <w:spacing w:after="1"/>
      </w:pPr>
    </w:p>
    <w:p w:rsidR="0038047D" w:rsidRDefault="0038047D" w:rsidP="0038047D">
      <w:pPr>
        <w:spacing w:after="1"/>
        <w:jc w:val="center"/>
      </w:pPr>
      <w:bookmarkStart w:id="0" w:name="_GoBack"/>
      <w:r>
        <w:t>Последние изменения от 09.06.2020</w:t>
      </w:r>
    </w:p>
    <w:bookmarkEnd w:id="0"/>
    <w:p w:rsidR="0038047D" w:rsidRDefault="0038047D">
      <w:pPr>
        <w:pStyle w:val="ConsPlusNormal"/>
        <w:ind w:firstLine="540"/>
        <w:jc w:val="both"/>
      </w:pPr>
    </w:p>
    <w:p w:rsidR="0038047D" w:rsidRDefault="0038047D">
      <w:pPr>
        <w:pStyle w:val="ConsPlusNormal"/>
        <w:ind w:firstLine="540"/>
        <w:jc w:val="both"/>
      </w:pPr>
      <w:r>
        <w:t xml:space="preserve">В соответствии с </w:t>
      </w:r>
      <w:hyperlink r:id="rId4" w:history="1">
        <w:r>
          <w:rPr>
            <w:color w:val="0000FF"/>
          </w:rPr>
          <w:t>Законом</w:t>
        </w:r>
      </w:hyperlink>
      <w:r>
        <w:t xml:space="preserve"> Новосибирской области от 12.03.1999 N 45-ОЗ "О социальной защите инвалидов в Новосибирской области" Правительство Новосибирской области постановляет:</w:t>
      </w:r>
    </w:p>
    <w:p w:rsidR="0038047D" w:rsidRDefault="0038047D">
      <w:pPr>
        <w:pStyle w:val="ConsPlusNormal"/>
        <w:spacing w:before="220"/>
        <w:ind w:firstLine="540"/>
        <w:jc w:val="both"/>
      </w:pPr>
      <w:r>
        <w:t>1. Установить ежемесячную социальную выплату гражданам, имеющим ребенка-инвалида, в размере 318 рублей.</w:t>
      </w:r>
    </w:p>
    <w:p w:rsidR="0038047D" w:rsidRDefault="0038047D">
      <w:pPr>
        <w:pStyle w:val="ConsPlusNormal"/>
        <w:spacing w:before="220"/>
        <w:ind w:firstLine="540"/>
        <w:jc w:val="both"/>
      </w:pPr>
      <w:r>
        <w:t xml:space="preserve">2. Установить прилагаемый </w:t>
      </w:r>
      <w:hyperlink w:anchor="P30" w:history="1">
        <w:r>
          <w:rPr>
            <w:color w:val="0000FF"/>
          </w:rPr>
          <w:t>порядок</w:t>
        </w:r>
      </w:hyperlink>
      <w:r>
        <w:t xml:space="preserve"> предоставления ежемесячной социальной выплаты гражданам, имеющим ребенка-инвалида.</w:t>
      </w:r>
    </w:p>
    <w:p w:rsidR="0038047D" w:rsidRDefault="0038047D">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Нелюбова С.А.</w:t>
      </w:r>
    </w:p>
    <w:p w:rsidR="0038047D" w:rsidRDefault="0038047D">
      <w:pPr>
        <w:pStyle w:val="ConsPlusNormal"/>
        <w:jc w:val="both"/>
      </w:pPr>
      <w:r>
        <w:t xml:space="preserve">(в ред. постановлений Правительства Новосибирской области от 23.01.2018 </w:t>
      </w:r>
      <w:hyperlink r:id="rId5" w:history="1">
        <w:r>
          <w:rPr>
            <w:color w:val="0000FF"/>
          </w:rPr>
          <w:t>N 19-п</w:t>
        </w:r>
      </w:hyperlink>
      <w:r>
        <w:t xml:space="preserve">, от 25.12.2018 </w:t>
      </w:r>
      <w:hyperlink r:id="rId6" w:history="1">
        <w:r>
          <w:rPr>
            <w:color w:val="0000FF"/>
          </w:rPr>
          <w:t>N 557-п</w:t>
        </w:r>
      </w:hyperlink>
      <w:r>
        <w:t>)</w:t>
      </w:r>
    </w:p>
    <w:p w:rsidR="0038047D" w:rsidRDefault="0038047D">
      <w:pPr>
        <w:pStyle w:val="ConsPlusNormal"/>
        <w:ind w:firstLine="540"/>
        <w:jc w:val="both"/>
      </w:pPr>
    </w:p>
    <w:p w:rsidR="0038047D" w:rsidRDefault="0038047D">
      <w:pPr>
        <w:pStyle w:val="ConsPlusNormal"/>
        <w:jc w:val="right"/>
      </w:pPr>
      <w:r>
        <w:t>Губернатор Новосибирской области</w:t>
      </w:r>
    </w:p>
    <w:p w:rsidR="0038047D" w:rsidRDefault="0038047D">
      <w:pPr>
        <w:pStyle w:val="ConsPlusNormal"/>
        <w:jc w:val="right"/>
      </w:pPr>
      <w:r>
        <w:t>В.Ф.ГОРОДЕЦКИЙ</w:t>
      </w:r>
    </w:p>
    <w:p w:rsidR="0038047D" w:rsidRDefault="0038047D">
      <w:pPr>
        <w:pStyle w:val="ConsPlusNormal"/>
        <w:ind w:firstLine="540"/>
        <w:jc w:val="both"/>
      </w:pPr>
    </w:p>
    <w:p w:rsidR="0038047D" w:rsidRDefault="0038047D">
      <w:pPr>
        <w:pStyle w:val="ConsPlusNormal"/>
        <w:ind w:firstLine="540"/>
        <w:jc w:val="both"/>
      </w:pPr>
    </w:p>
    <w:p w:rsidR="0038047D" w:rsidRDefault="0038047D">
      <w:pPr>
        <w:pStyle w:val="ConsPlusNormal"/>
        <w:ind w:firstLine="540"/>
        <w:jc w:val="both"/>
      </w:pPr>
    </w:p>
    <w:p w:rsidR="0038047D" w:rsidRDefault="0038047D">
      <w:pPr>
        <w:pStyle w:val="ConsPlusNormal"/>
        <w:ind w:firstLine="540"/>
        <w:jc w:val="both"/>
      </w:pPr>
    </w:p>
    <w:p w:rsidR="0038047D" w:rsidRDefault="0038047D">
      <w:pPr>
        <w:pStyle w:val="ConsPlusNormal"/>
        <w:ind w:firstLine="540"/>
        <w:jc w:val="both"/>
      </w:pPr>
    </w:p>
    <w:p w:rsidR="0038047D" w:rsidRDefault="0038047D">
      <w:pPr>
        <w:pStyle w:val="ConsPlusNormal"/>
        <w:jc w:val="right"/>
        <w:outlineLvl w:val="0"/>
      </w:pPr>
      <w:r>
        <w:t>Приложение</w:t>
      </w:r>
    </w:p>
    <w:p w:rsidR="0038047D" w:rsidRDefault="0038047D">
      <w:pPr>
        <w:pStyle w:val="ConsPlusNormal"/>
        <w:jc w:val="right"/>
      </w:pPr>
      <w:r>
        <w:t>к постановлению</w:t>
      </w:r>
    </w:p>
    <w:p w:rsidR="0038047D" w:rsidRDefault="0038047D">
      <w:pPr>
        <w:pStyle w:val="ConsPlusNormal"/>
        <w:jc w:val="right"/>
      </w:pPr>
      <w:r>
        <w:t>Правительства Новосибирской области</w:t>
      </w:r>
    </w:p>
    <w:p w:rsidR="0038047D" w:rsidRDefault="0038047D">
      <w:pPr>
        <w:pStyle w:val="ConsPlusNormal"/>
        <w:jc w:val="right"/>
      </w:pPr>
      <w:r>
        <w:t>от 09.11.2016 N 367-п</w:t>
      </w:r>
    </w:p>
    <w:p w:rsidR="0038047D" w:rsidRDefault="0038047D">
      <w:pPr>
        <w:pStyle w:val="ConsPlusNormal"/>
        <w:ind w:firstLine="540"/>
        <w:jc w:val="both"/>
      </w:pPr>
    </w:p>
    <w:p w:rsidR="0038047D" w:rsidRDefault="0038047D">
      <w:pPr>
        <w:pStyle w:val="ConsPlusTitle"/>
        <w:jc w:val="center"/>
      </w:pPr>
      <w:bookmarkStart w:id="1" w:name="P30"/>
      <w:bookmarkEnd w:id="1"/>
      <w:r>
        <w:t>ПОРЯДОК</w:t>
      </w:r>
    </w:p>
    <w:p w:rsidR="0038047D" w:rsidRDefault="0038047D">
      <w:pPr>
        <w:pStyle w:val="ConsPlusTitle"/>
        <w:jc w:val="center"/>
      </w:pPr>
      <w:r>
        <w:t>ПРЕДОСТАВЛЕНИЯ ЕЖЕМЕСЯЧНОЙ СОЦИАЛЬНОЙ</w:t>
      </w:r>
    </w:p>
    <w:p w:rsidR="0038047D" w:rsidRDefault="0038047D">
      <w:pPr>
        <w:pStyle w:val="ConsPlusTitle"/>
        <w:jc w:val="center"/>
      </w:pPr>
      <w:r>
        <w:t>ВЫПЛАТЫ ГРАЖДАНАМ, ИМЕЮЩИМ РЕБЕНКА-ИНВАЛИДА</w:t>
      </w:r>
    </w:p>
    <w:p w:rsidR="0038047D" w:rsidRDefault="0038047D">
      <w:pPr>
        <w:spacing w:after="1"/>
      </w:pPr>
    </w:p>
    <w:p w:rsidR="0038047D" w:rsidRDefault="0038047D">
      <w:pPr>
        <w:pStyle w:val="ConsPlusNormal"/>
        <w:ind w:firstLine="540"/>
        <w:jc w:val="both"/>
      </w:pPr>
    </w:p>
    <w:p w:rsidR="0038047D" w:rsidRDefault="0038047D">
      <w:pPr>
        <w:pStyle w:val="ConsPlusNormal"/>
        <w:ind w:firstLine="540"/>
        <w:jc w:val="both"/>
      </w:pPr>
      <w:r>
        <w:t>1. Ежемесячная социальная выплата гражданам, имеющим ребенка-инвалида (далее - ежемесячная социальная выплата), назначается и выплачивается одному из родителей (усыновителей, опекунов, попечителей), постоянно проживающему на территории Новосибирской области совместно с ребенком, на период установления ребенку инвалидности и до достижения им возраста восемнадцати лет.</w:t>
      </w:r>
    </w:p>
    <w:p w:rsidR="0038047D" w:rsidRDefault="0038047D">
      <w:pPr>
        <w:pStyle w:val="ConsPlusNormal"/>
        <w:spacing w:before="220"/>
        <w:ind w:firstLine="540"/>
        <w:jc w:val="both"/>
      </w:pPr>
      <w:r>
        <w:t xml:space="preserve">2. Предоставление ежемесячной социальной выплаты осуществляется государственным казенным учреждением Новосибирской области, подведомственным министерству труда и социального развития Новосибирской области (далее - центр социальной поддержки населения), по месту жительства или месту пребывания одного из родителей (усыновителей, опекунов, попечителей) ребенка-инвалида по </w:t>
      </w:r>
      <w:r>
        <w:lastRenderedPageBreak/>
        <w:t>выбору указанных лиц.</w:t>
      </w:r>
    </w:p>
    <w:p w:rsidR="0038047D" w:rsidRDefault="0038047D">
      <w:pPr>
        <w:pStyle w:val="ConsPlusNormal"/>
        <w:jc w:val="both"/>
      </w:pPr>
      <w:r>
        <w:t xml:space="preserve">(п. 2 в ред. </w:t>
      </w:r>
      <w:hyperlink r:id="rId7" w:history="1">
        <w:r>
          <w:rPr>
            <w:color w:val="0000FF"/>
          </w:rPr>
          <w:t>постановления</w:t>
        </w:r>
      </w:hyperlink>
      <w:r>
        <w:t xml:space="preserve"> Правительства Новосибирской области от 25.12.2018 N 557-п)</w:t>
      </w:r>
    </w:p>
    <w:p w:rsidR="0038047D" w:rsidRDefault="0038047D">
      <w:pPr>
        <w:pStyle w:val="ConsPlusNormal"/>
        <w:spacing w:before="220"/>
        <w:ind w:firstLine="540"/>
        <w:jc w:val="both"/>
      </w:pPr>
      <w:bookmarkStart w:id="2" w:name="P40"/>
      <w:bookmarkEnd w:id="2"/>
      <w:r>
        <w:t>3. Для получения ежемесячной социальной выплаты один из родителей (усыновителей, опекунов, попечителей) ребенка-инвалида либо уполномоченный представитель (далее - заявитель) представляет в центр социальной поддержки населения заявление о предоставлении ежемесячной социальной выплаты (далее - заявление) и следующие документы:</w:t>
      </w:r>
    </w:p>
    <w:p w:rsidR="0038047D" w:rsidRDefault="0038047D">
      <w:pPr>
        <w:pStyle w:val="ConsPlusNormal"/>
        <w:jc w:val="both"/>
      </w:pPr>
      <w:r>
        <w:t xml:space="preserve">(в ред. </w:t>
      </w:r>
      <w:hyperlink r:id="rId8" w:history="1">
        <w:r>
          <w:rPr>
            <w:color w:val="0000FF"/>
          </w:rPr>
          <w:t>постановления</w:t>
        </w:r>
      </w:hyperlink>
      <w:r>
        <w:t xml:space="preserve"> Правительства Новосибирской области от 25.12.2018 N 557-п)</w:t>
      </w:r>
    </w:p>
    <w:p w:rsidR="0038047D" w:rsidRDefault="0038047D">
      <w:pPr>
        <w:pStyle w:val="ConsPlusNormal"/>
        <w:spacing w:before="220"/>
        <w:ind w:firstLine="540"/>
        <w:jc w:val="both"/>
      </w:pPr>
      <w:bookmarkStart w:id="3" w:name="P42"/>
      <w:bookmarkEnd w:id="3"/>
      <w:r>
        <w:t>1) паспорт или иной документ, удостоверяющий личность заявителя;</w:t>
      </w:r>
    </w:p>
    <w:p w:rsidR="0038047D" w:rsidRDefault="0038047D">
      <w:pPr>
        <w:pStyle w:val="ConsPlusNormal"/>
        <w:spacing w:before="220"/>
        <w:ind w:firstLine="540"/>
        <w:jc w:val="both"/>
      </w:pPr>
      <w:r>
        <w:t>2) копию свидетельства о рождении ребенка-инвалида (с 01.01.2021 представляется заявителем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rsidR="0038047D" w:rsidRDefault="0038047D">
      <w:pPr>
        <w:pStyle w:val="ConsPlusNormal"/>
        <w:jc w:val="both"/>
      </w:pPr>
      <w:r>
        <w:t xml:space="preserve">(в ред. постановлений Правительства Новосибирской области от 23.01.2018 </w:t>
      </w:r>
      <w:hyperlink r:id="rId9" w:history="1">
        <w:r>
          <w:rPr>
            <w:color w:val="0000FF"/>
          </w:rPr>
          <w:t>N 19-п</w:t>
        </w:r>
      </w:hyperlink>
      <w:r>
        <w:t xml:space="preserve">, от 09.06.2020 </w:t>
      </w:r>
      <w:hyperlink r:id="rId10" w:history="1">
        <w:r>
          <w:rPr>
            <w:color w:val="0000FF"/>
          </w:rPr>
          <w:t>N 219-п</w:t>
        </w:r>
      </w:hyperlink>
      <w:r>
        <w:t>)</w:t>
      </w:r>
    </w:p>
    <w:p w:rsidR="0038047D" w:rsidRDefault="0038047D">
      <w:pPr>
        <w:pStyle w:val="ConsPlusNormal"/>
        <w:spacing w:before="220"/>
        <w:ind w:firstLine="540"/>
        <w:jc w:val="both"/>
      </w:pPr>
      <w:r>
        <w:t>3) копии документов, содержащих информацию о постоянном проживании на территории Новосибирской области родителя (усыновителя, опекуна, попечителя) и ребенка-инвалида, а также об их совместном проживании (свидетельство о регистрации по месту жительства - на ребенка, не достигшего 14-летнего возраста, копию паспорта с отметкой о регистрации по месту жительства - на ребенка, достигшего 14-летнего возраста, на родителя (усыновителя, опекуна, попечителя) - если он не представлялся в качестве документа, удостоверяющего личность, свидетельство о регистрации по месту пребывания, которые представляются заявителем по собственной инициативе, либо решение суда об установлении юридического факта проживания гражданина по определенному адресу);</w:t>
      </w:r>
    </w:p>
    <w:p w:rsidR="0038047D" w:rsidRDefault="0038047D">
      <w:pPr>
        <w:pStyle w:val="ConsPlusNormal"/>
        <w:jc w:val="both"/>
      </w:pPr>
      <w:r>
        <w:t>(</w:t>
      </w:r>
      <w:proofErr w:type="spellStart"/>
      <w:r>
        <w:t>пп</w:t>
      </w:r>
      <w:proofErr w:type="spellEnd"/>
      <w:r>
        <w:t xml:space="preserve">. 3 в ред. </w:t>
      </w:r>
      <w:hyperlink r:id="rId11" w:history="1">
        <w:r>
          <w:rPr>
            <w:color w:val="0000FF"/>
          </w:rPr>
          <w:t>постановления</w:t>
        </w:r>
      </w:hyperlink>
      <w:r>
        <w:t xml:space="preserve"> Правительства Новосибирской области от 09.06.2020 N 219-п)</w:t>
      </w:r>
    </w:p>
    <w:p w:rsidR="0038047D" w:rsidRDefault="0038047D">
      <w:pPr>
        <w:pStyle w:val="ConsPlusNormal"/>
        <w:spacing w:before="220"/>
        <w:ind w:firstLine="540"/>
        <w:jc w:val="both"/>
      </w:pPr>
      <w:bookmarkStart w:id="4" w:name="P47"/>
      <w:bookmarkEnd w:id="4"/>
      <w:r>
        <w:t>4) копию справки, подтверждающей факт установления инвалидности, выдаваемой федеральными государственными учреждениями медико-социальной экспертизы (представляется заявителем по собственной инициативе).</w:t>
      </w:r>
    </w:p>
    <w:p w:rsidR="0038047D" w:rsidRDefault="0038047D">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09.06.2020 N 219-п)</w:t>
      </w:r>
    </w:p>
    <w:p w:rsidR="0038047D" w:rsidRDefault="0038047D">
      <w:pPr>
        <w:pStyle w:val="ConsPlusNormal"/>
        <w:spacing w:before="220"/>
        <w:ind w:firstLine="540"/>
        <w:jc w:val="both"/>
      </w:pPr>
      <w:r>
        <w:t xml:space="preserve">Для назначения ежемесячной социальной выплаты на ребенка-инвалида, находящегося под опекой (попечительством), дополнительно с заявлением заявитель вправе представить по собственной инициативе выписку из решения органа опеки и попечительства об установлении </w:t>
      </w:r>
      <w:proofErr w:type="gramStart"/>
      <w:r>
        <w:t>над несовершеннолетним опеки</w:t>
      </w:r>
      <w:proofErr w:type="gramEnd"/>
      <w:r>
        <w:t xml:space="preserve"> (попечительства).</w:t>
      </w:r>
    </w:p>
    <w:p w:rsidR="0038047D" w:rsidRDefault="0038047D">
      <w:pPr>
        <w:pStyle w:val="ConsPlusNormal"/>
        <w:spacing w:before="220"/>
        <w:ind w:firstLine="540"/>
        <w:jc w:val="both"/>
      </w:pPr>
      <w:r>
        <w:t>Если документы, представляемые заявителем по собственной инициативе, им не представлены, центр социальной поддержки населения получает сведения о них на основании запроса в рамках межведомственного информационного взаимодействия.</w:t>
      </w:r>
    </w:p>
    <w:p w:rsidR="0038047D" w:rsidRDefault="0038047D">
      <w:pPr>
        <w:pStyle w:val="ConsPlusNormal"/>
        <w:jc w:val="both"/>
      </w:pPr>
      <w:r>
        <w:t xml:space="preserve">(в ред. </w:t>
      </w:r>
      <w:hyperlink r:id="rId13" w:history="1">
        <w:r>
          <w:rPr>
            <w:color w:val="0000FF"/>
          </w:rPr>
          <w:t>постановления</w:t>
        </w:r>
      </w:hyperlink>
      <w:r>
        <w:t xml:space="preserve"> Правительства Новосибирской области от 09.06.2020 N 219-п)</w:t>
      </w:r>
    </w:p>
    <w:p w:rsidR="0038047D" w:rsidRDefault="0038047D">
      <w:pPr>
        <w:pStyle w:val="ConsPlusNormal"/>
        <w:spacing w:before="220"/>
        <w:ind w:firstLine="540"/>
        <w:jc w:val="both"/>
      </w:pPr>
      <w:r>
        <w:t>В случае подачи документов уполномоченным представителем им дополнительно представляются документы, удостоверяющие его личность и полномочия.</w:t>
      </w:r>
    </w:p>
    <w:p w:rsidR="0038047D" w:rsidRDefault="0038047D">
      <w:pPr>
        <w:pStyle w:val="ConsPlusNormal"/>
        <w:spacing w:before="220"/>
        <w:ind w:firstLine="540"/>
        <w:jc w:val="both"/>
      </w:pPr>
      <w:r>
        <w:t xml:space="preserve">Если для получения ежемесячной социальной выплаты необходима обработка персональных данных лица, не являющегося заявителем, и если в соответствии с Федеральным </w:t>
      </w:r>
      <w:hyperlink r:id="rId14" w:history="1">
        <w:r>
          <w:rPr>
            <w:color w:val="0000FF"/>
          </w:rPr>
          <w:t>законом</w:t>
        </w:r>
      </w:hyperlink>
      <w:r>
        <w:t xml:space="preserve"> от 27.07.2006 N 152-ФЗ "О персональных данных"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8047D" w:rsidRDefault="0038047D">
      <w:pPr>
        <w:pStyle w:val="ConsPlusNormal"/>
        <w:spacing w:before="220"/>
        <w:ind w:firstLine="540"/>
        <w:jc w:val="both"/>
      </w:pPr>
      <w:r>
        <w:t>В случае представления копий документов, не заверенных в установленном законом порядке, заявителями представляются и их подлинники.</w:t>
      </w:r>
    </w:p>
    <w:p w:rsidR="0038047D" w:rsidRDefault="0038047D">
      <w:pPr>
        <w:pStyle w:val="ConsPlusNormal"/>
        <w:spacing w:before="220"/>
        <w:ind w:firstLine="540"/>
        <w:jc w:val="both"/>
      </w:pPr>
      <w:r>
        <w:lastRenderedPageBreak/>
        <w:t xml:space="preserve">4. Решение о предоставлении ежемесячной социальной выплаты или об отказе в предоставлении ежемесячной социальной выплаты принимается центром социальной поддержки населения в течение 10 рабочих дней со дня приема в центр социальной поддержки населения заявления и документов, указанных в </w:t>
      </w:r>
      <w:hyperlink w:anchor="P40" w:history="1">
        <w:r>
          <w:rPr>
            <w:color w:val="0000FF"/>
          </w:rPr>
          <w:t>пункте 3</w:t>
        </w:r>
      </w:hyperlink>
      <w:r>
        <w:t xml:space="preserve"> настоящего Порядка (в случае, если не требуется направления запроса(</w:t>
      </w:r>
      <w:proofErr w:type="spellStart"/>
      <w:r>
        <w:t>ов</w:t>
      </w:r>
      <w:proofErr w:type="spellEnd"/>
      <w:r>
        <w:t>) о документах, которые заявитель вправе представить по собственной инициативе).</w:t>
      </w:r>
    </w:p>
    <w:p w:rsidR="0038047D" w:rsidRDefault="0038047D">
      <w:pPr>
        <w:pStyle w:val="ConsPlusNormal"/>
        <w:spacing w:before="220"/>
        <w:ind w:firstLine="540"/>
        <w:jc w:val="both"/>
      </w:pPr>
      <w:r>
        <w:t>Если заявителем не представлены документы, которые он вправе представить по собственной инициативе, специалист центра социальной поддержки населения в течение 5 рабочих дней со дня приема в центр социальной поддержки населения заявления и прилагаемых к нему документов направляет запрос(ы) о них, в том числе в рамках межведомственного информационного взаимодействия. В этом случае срок принятия решения о предоставлении ежемесячной социальной выплаты или об отказе в предоставлении ежемесячной социальной выплаты принимается центром социальной поддержки населения в течение 10 рабочих дней со дня представления (поступления) документов (сведений, содержащихся в них), запрошенных центром социальной поддержки населения, либо поступления информации об отсутствии документов (сведений, содержащихся в них), запрошенных центром социальной поддержки населения.</w:t>
      </w:r>
    </w:p>
    <w:p w:rsidR="0038047D" w:rsidRDefault="0038047D">
      <w:pPr>
        <w:pStyle w:val="ConsPlusNormal"/>
        <w:jc w:val="both"/>
      </w:pPr>
      <w:r>
        <w:t xml:space="preserve">(п. 4 в ред. </w:t>
      </w:r>
      <w:hyperlink r:id="rId15" w:history="1">
        <w:r>
          <w:rPr>
            <w:color w:val="0000FF"/>
          </w:rPr>
          <w:t>постановления</w:t>
        </w:r>
      </w:hyperlink>
      <w:r>
        <w:t xml:space="preserve"> Правительства Новосибирской области от 25.12.2018 N 557-п)</w:t>
      </w:r>
    </w:p>
    <w:p w:rsidR="0038047D" w:rsidRDefault="0038047D">
      <w:pPr>
        <w:pStyle w:val="ConsPlusNormal"/>
        <w:spacing w:before="220"/>
        <w:ind w:firstLine="540"/>
        <w:jc w:val="both"/>
      </w:pPr>
      <w:r>
        <w:t>5. Решение о предоставлении ежемесячной социальной выплаты или уведомление об отказе в предоставлении ежемесячной социальной выплаты направляется заявителю в течение 5 рабочих дней со дня принятия соответствующего решения.</w:t>
      </w:r>
    </w:p>
    <w:p w:rsidR="0038047D" w:rsidRDefault="0038047D">
      <w:pPr>
        <w:pStyle w:val="ConsPlusNormal"/>
        <w:spacing w:before="220"/>
        <w:ind w:firstLine="540"/>
        <w:jc w:val="both"/>
      </w:pPr>
      <w:r>
        <w:t>6. Основанием для отказа в предоставлении ежемесячной социальной выплаты является:</w:t>
      </w:r>
    </w:p>
    <w:p w:rsidR="0038047D" w:rsidRDefault="0038047D">
      <w:pPr>
        <w:pStyle w:val="ConsPlusNormal"/>
        <w:spacing w:before="220"/>
        <w:ind w:firstLine="540"/>
        <w:jc w:val="both"/>
      </w:pPr>
      <w:r>
        <w:t>1) отсутствие права на получение ежемесячной социальной выплаты в соответствии с действующим законодательством;</w:t>
      </w:r>
    </w:p>
    <w:p w:rsidR="0038047D" w:rsidRDefault="0038047D">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42" w:history="1">
        <w:r>
          <w:rPr>
            <w:color w:val="0000FF"/>
          </w:rPr>
          <w:t>абзацах втором</w:t>
        </w:r>
      </w:hyperlink>
      <w:r>
        <w:t xml:space="preserve"> - </w:t>
      </w:r>
      <w:hyperlink w:anchor="P47" w:history="1">
        <w:r>
          <w:rPr>
            <w:color w:val="0000FF"/>
          </w:rPr>
          <w:t>пятом пункта 3</w:t>
        </w:r>
      </w:hyperlink>
      <w:r>
        <w:t xml:space="preserve"> настоящего Порядка;</w:t>
      </w:r>
    </w:p>
    <w:p w:rsidR="0038047D" w:rsidRDefault="0038047D">
      <w:pPr>
        <w:pStyle w:val="ConsPlusNormal"/>
        <w:spacing w:before="220"/>
        <w:ind w:firstLine="540"/>
        <w:jc w:val="both"/>
      </w:pPr>
      <w:r>
        <w:t>3) нахождение ребенка-инвалида на полном государственном обеспечении;</w:t>
      </w:r>
    </w:p>
    <w:p w:rsidR="0038047D" w:rsidRDefault="0038047D">
      <w:pPr>
        <w:pStyle w:val="ConsPlusNormal"/>
        <w:spacing w:before="220"/>
        <w:ind w:firstLine="540"/>
        <w:jc w:val="both"/>
      </w:pPr>
      <w:r>
        <w:t>4) лишение родителей ребенка-инвалида в отношении него родительских прав;</w:t>
      </w:r>
    </w:p>
    <w:p w:rsidR="0038047D" w:rsidRDefault="0038047D">
      <w:pPr>
        <w:pStyle w:val="ConsPlusNormal"/>
        <w:spacing w:before="220"/>
        <w:ind w:firstLine="540"/>
        <w:jc w:val="both"/>
      </w:pPr>
      <w:r>
        <w:t>5) наличие в представленных документах повреждений, исправлений, не позволяющих однозначно истолковать их содержание.</w:t>
      </w:r>
    </w:p>
    <w:p w:rsidR="0038047D" w:rsidRDefault="0038047D">
      <w:pPr>
        <w:pStyle w:val="ConsPlusNormal"/>
        <w:spacing w:before="220"/>
        <w:ind w:firstLine="540"/>
        <w:jc w:val="both"/>
      </w:pPr>
      <w:r>
        <w:t>7. Ежемесячная социальная выплата назначается с месяца установления ребенку инвалидности, если обращение последовало в течение шести месяцев со дня установления ребенку инвалидности. При обращении за ежемесячной социальной выплатой по истечении шести месяцев ежемесячная социальная выплата назначается за истекшее время, но не более чем за шесть месяцев до месяца, в котором заявление было подано в центр социальной поддержки населения.</w:t>
      </w:r>
    </w:p>
    <w:p w:rsidR="0038047D" w:rsidRDefault="0038047D">
      <w:pPr>
        <w:pStyle w:val="ConsPlusNormal"/>
        <w:jc w:val="both"/>
      </w:pPr>
      <w:r>
        <w:t xml:space="preserve">(в ред. </w:t>
      </w:r>
      <w:hyperlink r:id="rId16" w:history="1">
        <w:r>
          <w:rPr>
            <w:color w:val="0000FF"/>
          </w:rPr>
          <w:t>постановления</w:t>
        </w:r>
      </w:hyperlink>
      <w:r>
        <w:t xml:space="preserve"> Правительства Новосибирской области от 25.12.2018 N 557-п)</w:t>
      </w:r>
    </w:p>
    <w:p w:rsidR="0038047D" w:rsidRDefault="0038047D">
      <w:pPr>
        <w:pStyle w:val="ConsPlusNormal"/>
        <w:spacing w:before="220"/>
        <w:ind w:firstLine="540"/>
        <w:jc w:val="both"/>
      </w:pPr>
      <w:r>
        <w:t xml:space="preserve">7.1. При поступлении в течение 30 дней со дня окончания срока назначения ежемесячной социальной выплаты из федерального государственного учреждения медико-социальной экспертизы в инициативном порядке либо на основании запроса, направленного центром социальной поддержки населения в течение 10 дней со дня окончания срока назначения ежемесячной социальной выплаты в рамках межведомственного информационного взаимодействия, информации о продлении срока инвалидности предоставление ежемесячной социальной выплаты продлевается в </w:t>
      </w:r>
      <w:proofErr w:type="spellStart"/>
      <w:r>
        <w:t>беззаявительном</w:t>
      </w:r>
      <w:proofErr w:type="spellEnd"/>
      <w:r>
        <w:t xml:space="preserve"> порядке на срок продления инвалидности.</w:t>
      </w:r>
    </w:p>
    <w:p w:rsidR="0038047D" w:rsidRDefault="0038047D">
      <w:pPr>
        <w:pStyle w:val="ConsPlusNormal"/>
        <w:spacing w:before="220"/>
        <w:ind w:firstLine="540"/>
        <w:jc w:val="both"/>
      </w:pPr>
      <w:r>
        <w:t xml:space="preserve">При поступлении информации о продлении инвалидности по истечении 30 дней со дня окончания срока назначения ежемесячной социальной выплаты предоставление указанной выплаты продлевается в </w:t>
      </w:r>
      <w:proofErr w:type="spellStart"/>
      <w:r>
        <w:t>беззаявительном</w:t>
      </w:r>
      <w:proofErr w:type="spellEnd"/>
      <w:r>
        <w:t xml:space="preserve"> порядке со дня продления инвалидности на срок ее продления.</w:t>
      </w:r>
    </w:p>
    <w:p w:rsidR="0038047D" w:rsidRDefault="0038047D">
      <w:pPr>
        <w:pStyle w:val="ConsPlusNormal"/>
        <w:jc w:val="both"/>
      </w:pPr>
      <w:r>
        <w:t xml:space="preserve">(п. 7.1 введен </w:t>
      </w:r>
      <w:hyperlink r:id="rId17" w:history="1">
        <w:r>
          <w:rPr>
            <w:color w:val="0000FF"/>
          </w:rPr>
          <w:t>постановлением</w:t>
        </w:r>
      </w:hyperlink>
      <w:r>
        <w:t xml:space="preserve"> Правительства Новосибирской области от 09.06.2020 N 219-п)</w:t>
      </w:r>
    </w:p>
    <w:p w:rsidR="0038047D" w:rsidRDefault="0038047D">
      <w:pPr>
        <w:pStyle w:val="ConsPlusNormal"/>
        <w:spacing w:before="220"/>
        <w:ind w:firstLine="540"/>
        <w:jc w:val="both"/>
      </w:pPr>
      <w:r>
        <w:lastRenderedPageBreak/>
        <w:t>8. Получатель ежемесячной социальной выплаты обязан извещать центр социальной поддержки населения о наступлении обстоятельств, влекущих прекращение ее выплаты, не позднее чем в месячный срок.</w:t>
      </w:r>
    </w:p>
    <w:p w:rsidR="0038047D" w:rsidRDefault="0038047D">
      <w:pPr>
        <w:pStyle w:val="ConsPlusNormal"/>
        <w:jc w:val="both"/>
      </w:pPr>
      <w:r>
        <w:t xml:space="preserve">(в ред. </w:t>
      </w:r>
      <w:hyperlink r:id="rId18" w:history="1">
        <w:r>
          <w:rPr>
            <w:color w:val="0000FF"/>
          </w:rPr>
          <w:t>постановления</w:t>
        </w:r>
      </w:hyperlink>
      <w:r>
        <w:t xml:space="preserve"> Правительства Новосибирской области от 25.12.2018 N 557-п)</w:t>
      </w:r>
    </w:p>
    <w:p w:rsidR="0038047D" w:rsidRDefault="0038047D">
      <w:pPr>
        <w:pStyle w:val="ConsPlusNormal"/>
        <w:spacing w:before="220"/>
        <w:ind w:firstLine="540"/>
        <w:jc w:val="both"/>
      </w:pPr>
      <w:r>
        <w:t>9. Финансирование расходов на предоставление ежемесячной социальной выплаты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министерству труда и социального развития Новосибирской области (далее - министерство) на текущий финансовый год.</w:t>
      </w:r>
    </w:p>
    <w:p w:rsidR="0038047D" w:rsidRDefault="0038047D">
      <w:pPr>
        <w:pStyle w:val="ConsPlusNormal"/>
        <w:jc w:val="both"/>
      </w:pPr>
      <w:r>
        <w:t xml:space="preserve">(в ред. </w:t>
      </w:r>
      <w:hyperlink r:id="rId19" w:history="1">
        <w:r>
          <w:rPr>
            <w:color w:val="0000FF"/>
          </w:rPr>
          <w:t>постановления</w:t>
        </w:r>
      </w:hyperlink>
      <w:r>
        <w:t xml:space="preserve"> Правительства Новосибирской области от 23.01.2018 N 19-п)</w:t>
      </w:r>
    </w:p>
    <w:p w:rsidR="0038047D" w:rsidRDefault="0038047D">
      <w:pPr>
        <w:pStyle w:val="ConsPlusNormal"/>
        <w:spacing w:before="220"/>
        <w:ind w:firstLine="540"/>
        <w:jc w:val="both"/>
      </w:pPr>
      <w:r>
        <w:t>10. Центры социальной поддержки населения на основании принятых решений о предоставлении ежемесячной социальной выплаты не позднее 15 числа каждого месяца формируют и направляют в министерство заявку на финансирование расходов, связанных с ежемесячной социальной выплатой.</w:t>
      </w:r>
    </w:p>
    <w:p w:rsidR="0038047D" w:rsidRDefault="0038047D">
      <w:pPr>
        <w:pStyle w:val="ConsPlusNormal"/>
        <w:jc w:val="both"/>
      </w:pPr>
      <w:r>
        <w:t xml:space="preserve">(в ред. </w:t>
      </w:r>
      <w:hyperlink r:id="rId20" w:history="1">
        <w:r>
          <w:rPr>
            <w:color w:val="0000FF"/>
          </w:rPr>
          <w:t>постановления</w:t>
        </w:r>
      </w:hyperlink>
      <w:r>
        <w:t xml:space="preserve"> Правительства Новосибирской области от 25.12.2018 N 557-п)</w:t>
      </w:r>
    </w:p>
    <w:p w:rsidR="0038047D" w:rsidRDefault="0038047D">
      <w:pPr>
        <w:pStyle w:val="ConsPlusNormal"/>
        <w:spacing w:before="220"/>
        <w:ind w:firstLine="540"/>
        <w:jc w:val="both"/>
      </w:pPr>
      <w:r>
        <w:t>11.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ежемесячную социальную выплату в сроки, установленные министерством финансов и налоговой политики Новосибирской области.</w:t>
      </w:r>
    </w:p>
    <w:p w:rsidR="0038047D" w:rsidRDefault="0038047D">
      <w:pPr>
        <w:pStyle w:val="ConsPlusNormal"/>
        <w:spacing w:before="220"/>
        <w:ind w:firstLine="540"/>
        <w:jc w:val="both"/>
      </w:pPr>
      <w:r>
        <w:t>12. Доставка ежемесячной социальной выплаты осуществляется по выбору заявителя центрами социальной поддержки населения через кредитные организации или через организации почтовой связи. Оплата услуг доставки производится центрами социальной поддержки населения в размерах, установленных соглашениями между центрами социальной поддержки населения и кредитными организациями, либо организациями почтовой связи.</w:t>
      </w:r>
    </w:p>
    <w:p w:rsidR="0038047D" w:rsidRDefault="0038047D">
      <w:pPr>
        <w:pStyle w:val="ConsPlusNormal"/>
        <w:jc w:val="both"/>
      </w:pPr>
      <w:r>
        <w:t xml:space="preserve">(в ред. </w:t>
      </w:r>
      <w:hyperlink r:id="rId21" w:history="1">
        <w:r>
          <w:rPr>
            <w:color w:val="0000FF"/>
          </w:rPr>
          <w:t>постановления</w:t>
        </w:r>
      </w:hyperlink>
      <w:r>
        <w:t xml:space="preserve"> Правительства Новосибирской области от 25.12.2018 N 557-п)</w:t>
      </w:r>
    </w:p>
    <w:p w:rsidR="0038047D" w:rsidRDefault="0038047D">
      <w:pPr>
        <w:pStyle w:val="ConsPlusNormal"/>
        <w:ind w:firstLine="540"/>
        <w:jc w:val="both"/>
      </w:pPr>
    </w:p>
    <w:p w:rsidR="0038047D" w:rsidRDefault="0038047D">
      <w:pPr>
        <w:pStyle w:val="ConsPlusNormal"/>
        <w:ind w:firstLine="540"/>
        <w:jc w:val="both"/>
      </w:pPr>
    </w:p>
    <w:p w:rsidR="0038047D" w:rsidRDefault="0038047D">
      <w:pPr>
        <w:pStyle w:val="ConsPlusNormal"/>
        <w:pBdr>
          <w:top w:val="single" w:sz="6" w:space="0" w:color="auto"/>
        </w:pBdr>
        <w:spacing w:before="100" w:after="100"/>
        <w:jc w:val="both"/>
        <w:rPr>
          <w:sz w:val="2"/>
          <w:szCs w:val="2"/>
        </w:rPr>
      </w:pPr>
    </w:p>
    <w:p w:rsidR="00D80270" w:rsidRDefault="0038047D"/>
    <w:sectPr w:rsidR="00D80270" w:rsidSect="001727CF">
      <w:type w:val="continuous"/>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7D"/>
    <w:rsid w:val="002A35AA"/>
    <w:rsid w:val="0038047D"/>
    <w:rsid w:val="0082564F"/>
    <w:rsid w:val="00BF33AE"/>
    <w:rsid w:val="00D4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0C794-F65A-4A12-814D-66B2B45E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04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04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04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9E91ED173E80E5B4B52D8D12EB32CE8626C1AAA5E801EAD23F048549FB58E8394C1B718A0EA9525F74B0D13AA0CC5C4E83B758860487E9EA125330gE3BJ" TargetMode="External"/><Relationship Id="rId13" Type="http://schemas.openxmlformats.org/officeDocument/2006/relationships/hyperlink" Target="consultantplus://offline/ref=589E91ED173E80E5B4B52D8D12EB32CE8626C1AAA5EB0DE9DF38048549FB58E8394C1B718A0EA9525F74B0D73BA0CC5C4E83B758860487E9EA125330gE3BJ" TargetMode="External"/><Relationship Id="rId18" Type="http://schemas.openxmlformats.org/officeDocument/2006/relationships/hyperlink" Target="consultantplus://offline/ref=589E91ED173E80E5B4B52D8D12EB32CE8626C1AAA5E801EAD23F048549FB58E8394C1B718A0EA9525F74B0D13AA0CC5C4E83B758860487E9EA125330gE3BJ" TargetMode="External"/><Relationship Id="rId3" Type="http://schemas.openxmlformats.org/officeDocument/2006/relationships/webSettings" Target="webSettings.xml"/><Relationship Id="rId21" Type="http://schemas.openxmlformats.org/officeDocument/2006/relationships/hyperlink" Target="consultantplus://offline/ref=589E91ED173E80E5B4B52D8D12EB32CE8626C1AAA5E801EAD23F048549FB58E8394C1B718A0EA9525F74B0D13FA0CC5C4E83B758860487E9EA125330gE3BJ" TargetMode="External"/><Relationship Id="rId7" Type="http://schemas.openxmlformats.org/officeDocument/2006/relationships/hyperlink" Target="consultantplus://offline/ref=589E91ED173E80E5B4B52D8D12EB32CE8626C1AAA5E801EAD23F048549FB58E8394C1B718A0EA9525F74B0D632A0CC5C4E83B758860487E9EA125330gE3BJ" TargetMode="External"/><Relationship Id="rId12" Type="http://schemas.openxmlformats.org/officeDocument/2006/relationships/hyperlink" Target="consultantplus://offline/ref=589E91ED173E80E5B4B52D8D12EB32CE8626C1AAA5EB0DE9DF38048549FB58E8394C1B718A0EA9525F74B0D73AA0CC5C4E83B758860487E9EA125330gE3BJ" TargetMode="External"/><Relationship Id="rId17" Type="http://schemas.openxmlformats.org/officeDocument/2006/relationships/hyperlink" Target="consultantplus://offline/ref=589E91ED173E80E5B4B52D8D12EB32CE8626C1AAA5EB0DE9DF38048549FB58E8394C1B718A0EA9525F74B0D739A0CC5C4E83B758860487E9EA125330gE3BJ" TargetMode="External"/><Relationship Id="rId2" Type="http://schemas.openxmlformats.org/officeDocument/2006/relationships/settings" Target="settings.xml"/><Relationship Id="rId16" Type="http://schemas.openxmlformats.org/officeDocument/2006/relationships/hyperlink" Target="consultantplus://offline/ref=589E91ED173E80E5B4B52D8D12EB32CE8626C1AAA5E801EAD23F048549FB58E8394C1B718A0EA9525F74B0D13AA0CC5C4E83B758860487E9EA125330gE3BJ" TargetMode="External"/><Relationship Id="rId20" Type="http://schemas.openxmlformats.org/officeDocument/2006/relationships/hyperlink" Target="consultantplus://offline/ref=589E91ED173E80E5B4B52D8D12EB32CE8626C1AAA5E801EAD23F048549FB58E8394C1B718A0EA9525F74B0D13EA0CC5C4E83B758860487E9EA125330gE3BJ" TargetMode="External"/><Relationship Id="rId1" Type="http://schemas.openxmlformats.org/officeDocument/2006/relationships/styles" Target="styles.xml"/><Relationship Id="rId6" Type="http://schemas.openxmlformats.org/officeDocument/2006/relationships/hyperlink" Target="consultantplus://offline/ref=589E91ED173E80E5B4B52D8D12EB32CE8626C1AAA5E801EAD23F048549FB58E8394C1B718A0EA9525F74B0D63CA0CC5C4E83B758860487E9EA125330gE3BJ" TargetMode="External"/><Relationship Id="rId11" Type="http://schemas.openxmlformats.org/officeDocument/2006/relationships/hyperlink" Target="consultantplus://offline/ref=589E91ED173E80E5B4B52D8D12EB32CE8626C1AAA5EB0DE9DF38048549FB58E8394C1B718A0EA9525F74B0D432A0CC5C4E83B758860487E9EA125330gE3BJ" TargetMode="External"/><Relationship Id="rId5" Type="http://schemas.openxmlformats.org/officeDocument/2006/relationships/hyperlink" Target="consultantplus://offline/ref=589E91ED173E80E5B4B52D8D12EB32CE8626C1AAA5E902ECD03C048549FB58E8394C1B718A0EA9525F74B0D33BA0CC5C4E83B758860487E9EA125330gE3BJ" TargetMode="External"/><Relationship Id="rId15" Type="http://schemas.openxmlformats.org/officeDocument/2006/relationships/hyperlink" Target="consultantplus://offline/ref=589E91ED173E80E5B4B52D8D12EB32CE8626C1AAA5E801EAD23F048549FB58E8394C1B718A0EA9525F74B0D13BA0CC5C4E83B758860487E9EA125330gE3BJ" TargetMode="External"/><Relationship Id="rId23" Type="http://schemas.openxmlformats.org/officeDocument/2006/relationships/theme" Target="theme/theme1.xml"/><Relationship Id="rId10" Type="http://schemas.openxmlformats.org/officeDocument/2006/relationships/hyperlink" Target="consultantplus://offline/ref=589E91ED173E80E5B4B52D8D12EB32CE8626C1AAA5EB0DE9DF38048549FB58E8394C1B718A0EA9525F74B0D43DA0CC5C4E83B758860487E9EA125330gE3BJ" TargetMode="External"/><Relationship Id="rId19" Type="http://schemas.openxmlformats.org/officeDocument/2006/relationships/hyperlink" Target="consultantplus://offline/ref=589E91ED173E80E5B4B52D8D12EB32CE8626C1AAA5E902ECD03C048549FB58E8394C1B718A0EA9525F74B0D23BA0CC5C4E83B758860487E9EA125330gE3BJ" TargetMode="External"/><Relationship Id="rId4" Type="http://schemas.openxmlformats.org/officeDocument/2006/relationships/hyperlink" Target="consultantplus://offline/ref=589E91ED173E80E5B4B52D8D12EB32CE8626C1AAA5EB06E9D039048549FB58E8394C1B718A0EA9515A7FE4847EFE950F02C8BA5D901887ECgF34J" TargetMode="External"/><Relationship Id="rId9" Type="http://schemas.openxmlformats.org/officeDocument/2006/relationships/hyperlink" Target="consultantplus://offline/ref=589E91ED173E80E5B4B52D8D12EB32CE8626C1AAA5E902ECD03C048549FB58E8394C1B718A0EA9525F74B0D33FA0CC5C4E83B758860487E9EA125330gE3BJ" TargetMode="External"/><Relationship Id="rId14" Type="http://schemas.openxmlformats.org/officeDocument/2006/relationships/hyperlink" Target="consultantplus://offline/ref=589E91ED173E80E5B4B5338004876CC78C289EA5A3EA0FB88B6A02D216AB5EBD6B0C4528CB42BA53586AB2D538gA3B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2087</Words>
  <Characters>11899</Characters>
  <Application>Microsoft Office Word</Application>
  <DocSecurity>0</DocSecurity>
  <Lines>99</Lines>
  <Paragraphs>27</Paragraphs>
  <ScaleCrop>false</ScaleCrop>
  <Company/>
  <LinksUpToDate>false</LinksUpToDate>
  <CharactersWithSpaces>13959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Турнаева Екатерина Вадимовна</dc:creator>
  <cp:keywords/>
  <dc:description/>
  <cp:lastModifiedBy>Турнаева Екатерина Вадимовна</cp:lastModifiedBy>
  <cp:revision>1</cp:revision>
  <dcterms:created xsi:type="dcterms:W3CDTF">2020-07-28T09:55:00Z</dcterms:created>
  <dcterms:modified xsi:type="dcterms:W3CDTF">2020-07-28T09:56:00Z</dcterms:modified>
</cp:coreProperties>
</file>