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C22" w:rsidRDefault="00893C22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93C22" w:rsidRDefault="00893C22">
      <w:pPr>
        <w:pStyle w:val="ConsPlusNormal"/>
        <w:outlineLvl w:val="0"/>
      </w:pPr>
    </w:p>
    <w:p w:rsidR="00893C22" w:rsidRDefault="00893C22">
      <w:pPr>
        <w:pStyle w:val="ConsPlusTitle"/>
        <w:jc w:val="center"/>
      </w:pPr>
      <w:r>
        <w:t>ПРАВИТЕЛЬСТВО НОВОСИБИРСКОЙ ОБЛАСТИ</w:t>
      </w:r>
    </w:p>
    <w:p w:rsidR="00893C22" w:rsidRDefault="00893C22">
      <w:pPr>
        <w:pStyle w:val="ConsPlusTitle"/>
        <w:jc w:val="center"/>
      </w:pPr>
    </w:p>
    <w:p w:rsidR="00893C22" w:rsidRDefault="00893C22">
      <w:pPr>
        <w:pStyle w:val="ConsPlusTitle"/>
        <w:jc w:val="center"/>
      </w:pPr>
      <w:r>
        <w:t>ПОСТАНОВЛЕНИЕ</w:t>
      </w:r>
    </w:p>
    <w:p w:rsidR="00893C22" w:rsidRDefault="00893C22">
      <w:pPr>
        <w:pStyle w:val="ConsPlusTitle"/>
        <w:jc w:val="center"/>
      </w:pPr>
      <w:r>
        <w:t>от 5 марта 2015 г. N 74-п</w:t>
      </w:r>
    </w:p>
    <w:p w:rsidR="00893C22" w:rsidRDefault="00893C22">
      <w:pPr>
        <w:pStyle w:val="ConsPlusTitle"/>
        <w:jc w:val="center"/>
      </w:pPr>
    </w:p>
    <w:p w:rsidR="00893C22" w:rsidRDefault="00893C22">
      <w:pPr>
        <w:pStyle w:val="ConsPlusTitle"/>
        <w:jc w:val="center"/>
      </w:pPr>
      <w:r>
        <w:t>О ДОПОЛНИТЕЛЬНЫХ КАТЕГОРИЯХ ГРАЖДАН, КОТОРЫМ СОЦИАЛЬНЫЕ</w:t>
      </w:r>
    </w:p>
    <w:p w:rsidR="00893C22" w:rsidRDefault="00893C22">
      <w:pPr>
        <w:pStyle w:val="ConsPlusTitle"/>
        <w:jc w:val="center"/>
      </w:pPr>
      <w:r>
        <w:t>УСЛУГИ В НОВОСИБИРСКОЙ ОБЛАСТИ ПРЕДОСТАВЛЯЮТСЯ БЕСПЛАТНО</w:t>
      </w:r>
    </w:p>
    <w:p w:rsidR="00893C22" w:rsidRDefault="00893C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93C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C22" w:rsidRDefault="00893C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C22" w:rsidRDefault="00893C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3C22" w:rsidRDefault="00893C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3C22" w:rsidRDefault="00893C2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893C22" w:rsidRDefault="00893C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01.02.2016 </w:t>
            </w:r>
            <w:hyperlink r:id="rId5">
              <w:r>
                <w:rPr>
                  <w:color w:val="0000FF"/>
                </w:rPr>
                <w:t>N 18-п</w:t>
              </w:r>
            </w:hyperlink>
            <w:r>
              <w:rPr>
                <w:color w:val="392C69"/>
              </w:rPr>
              <w:t xml:space="preserve">, от 23.08.2016 </w:t>
            </w:r>
            <w:hyperlink r:id="rId6">
              <w:r>
                <w:rPr>
                  <w:color w:val="0000FF"/>
                </w:rPr>
                <w:t>N 249-п</w:t>
              </w:r>
            </w:hyperlink>
            <w:r>
              <w:rPr>
                <w:color w:val="392C69"/>
              </w:rPr>
              <w:t xml:space="preserve">, от 14.12.2016 </w:t>
            </w:r>
            <w:hyperlink r:id="rId7">
              <w:r>
                <w:rPr>
                  <w:color w:val="0000FF"/>
                </w:rPr>
                <w:t>N 426-п</w:t>
              </w:r>
            </w:hyperlink>
            <w:r>
              <w:rPr>
                <w:color w:val="392C69"/>
              </w:rPr>
              <w:t>,</w:t>
            </w:r>
          </w:p>
          <w:p w:rsidR="00893C22" w:rsidRDefault="00893C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24.07.2017 </w:t>
            </w:r>
            <w:hyperlink r:id="rId8">
              <w:r>
                <w:rPr>
                  <w:color w:val="0000FF"/>
                </w:rPr>
                <w:t>N 282-п</w:t>
              </w:r>
            </w:hyperlink>
            <w:r>
              <w:rPr>
                <w:color w:val="392C69"/>
              </w:rPr>
              <w:t xml:space="preserve">, от 15.08.2017 </w:t>
            </w:r>
            <w:hyperlink r:id="rId9">
              <w:r>
                <w:rPr>
                  <w:color w:val="0000FF"/>
                </w:rPr>
                <w:t>N 322-п</w:t>
              </w:r>
            </w:hyperlink>
            <w:r>
              <w:rPr>
                <w:color w:val="392C69"/>
              </w:rPr>
              <w:t xml:space="preserve">, от 23.01.2018 </w:t>
            </w:r>
            <w:hyperlink r:id="rId10">
              <w:r>
                <w:rPr>
                  <w:color w:val="0000FF"/>
                </w:rPr>
                <w:t>N 18-п</w:t>
              </w:r>
            </w:hyperlink>
            <w:r>
              <w:rPr>
                <w:color w:val="392C69"/>
              </w:rPr>
              <w:t>,</w:t>
            </w:r>
          </w:p>
          <w:p w:rsidR="00893C22" w:rsidRDefault="00893C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21.08.2018 </w:t>
            </w:r>
            <w:hyperlink r:id="rId11">
              <w:r>
                <w:rPr>
                  <w:color w:val="0000FF"/>
                </w:rPr>
                <w:t>N 361-п</w:t>
              </w:r>
            </w:hyperlink>
            <w:r>
              <w:rPr>
                <w:color w:val="392C69"/>
              </w:rPr>
              <w:t xml:space="preserve">, от 28.05.2019 </w:t>
            </w:r>
            <w:hyperlink r:id="rId12">
              <w:r>
                <w:rPr>
                  <w:color w:val="0000FF"/>
                </w:rPr>
                <w:t>N 198-п</w:t>
              </w:r>
            </w:hyperlink>
            <w:r>
              <w:rPr>
                <w:color w:val="392C69"/>
              </w:rPr>
              <w:t xml:space="preserve">, от 31.08.2021 </w:t>
            </w:r>
            <w:hyperlink r:id="rId13">
              <w:r>
                <w:rPr>
                  <w:color w:val="0000FF"/>
                </w:rPr>
                <w:t>N 343-п</w:t>
              </w:r>
            </w:hyperlink>
            <w:r>
              <w:rPr>
                <w:color w:val="392C69"/>
              </w:rPr>
              <w:t>,</w:t>
            </w:r>
          </w:p>
          <w:p w:rsidR="00893C22" w:rsidRDefault="00893C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30.05.2023 </w:t>
            </w:r>
            <w:hyperlink r:id="rId14">
              <w:r>
                <w:rPr>
                  <w:color w:val="0000FF"/>
                </w:rPr>
                <w:t>N 234-п</w:t>
              </w:r>
            </w:hyperlink>
            <w:r>
              <w:rPr>
                <w:color w:val="392C69"/>
              </w:rPr>
              <w:t xml:space="preserve">, от 25.12.2023 </w:t>
            </w:r>
            <w:hyperlink r:id="rId15">
              <w:r>
                <w:rPr>
                  <w:color w:val="0000FF"/>
                </w:rPr>
                <w:t>N 634-п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C22" w:rsidRDefault="00893C22">
            <w:pPr>
              <w:pStyle w:val="ConsPlusNormal"/>
            </w:pPr>
          </w:p>
        </w:tc>
      </w:tr>
    </w:tbl>
    <w:p w:rsidR="00893C22" w:rsidRDefault="00893C22">
      <w:pPr>
        <w:pStyle w:val="ConsPlusNormal"/>
        <w:jc w:val="center"/>
      </w:pPr>
    </w:p>
    <w:p w:rsidR="00893C22" w:rsidRDefault="00893C22">
      <w:pPr>
        <w:pStyle w:val="ConsPlusNormal"/>
        <w:ind w:firstLine="540"/>
        <w:jc w:val="both"/>
      </w:pPr>
      <w:r>
        <w:t xml:space="preserve">В соответствии с </w:t>
      </w:r>
      <w:hyperlink r:id="rId16">
        <w:r>
          <w:rPr>
            <w:color w:val="0000FF"/>
          </w:rPr>
          <w:t>частью 3 статьи 31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 (далее - Федеральный закон N 442-ФЗ), </w:t>
      </w:r>
      <w:hyperlink r:id="rId17">
        <w:r>
          <w:rPr>
            <w:color w:val="0000FF"/>
          </w:rPr>
          <w:t>пунктом 7 статьи 2</w:t>
        </w:r>
      </w:hyperlink>
      <w:r>
        <w:t xml:space="preserve"> Закона Новосибирской области от 18.12.2014 N 499-ОЗ "Об отдельных вопросах организации социального обслуживания граждан в Новосибирской области" Правительство Новосибирской области постановляет:</w:t>
      </w:r>
      <w:bookmarkStart w:id="0" w:name="_GoBack"/>
      <w:bookmarkEnd w:id="0"/>
    </w:p>
    <w:p w:rsidR="00893C22" w:rsidRDefault="00893C22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21.08.2018 N 361-п)</w:t>
      </w:r>
    </w:p>
    <w:p w:rsidR="00893C22" w:rsidRDefault="00893C22">
      <w:pPr>
        <w:pStyle w:val="ConsPlusNormal"/>
        <w:spacing w:before="220"/>
        <w:ind w:firstLine="540"/>
        <w:jc w:val="both"/>
      </w:pPr>
      <w:r>
        <w:t>1. Установить следующие дополнительные категории граждан, которым социальные услуги в Новосибирской области предоставляются бесплатно:</w:t>
      </w:r>
    </w:p>
    <w:p w:rsidR="00893C22" w:rsidRDefault="00893C22">
      <w:pPr>
        <w:pStyle w:val="ConsPlusNormal"/>
        <w:spacing w:before="220"/>
        <w:ind w:firstLine="540"/>
        <w:jc w:val="both"/>
      </w:pPr>
      <w:r>
        <w:t>1) в форме социального обслуживания на дому (в соответствии с индивидуальной программой предоставления социальных услуг):</w:t>
      </w:r>
    </w:p>
    <w:p w:rsidR="00893C22" w:rsidRDefault="00893C22">
      <w:pPr>
        <w:pStyle w:val="ConsPlusNormal"/>
        <w:spacing w:before="220"/>
        <w:ind w:firstLine="540"/>
        <w:jc w:val="both"/>
      </w:pPr>
      <w:r>
        <w:t xml:space="preserve">абзацы второй - третий утратили силу. -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30.05.2023 N 234-п;</w:t>
      </w:r>
    </w:p>
    <w:p w:rsidR="00893C22" w:rsidRDefault="00893C22">
      <w:pPr>
        <w:pStyle w:val="ConsPlusNormal"/>
        <w:spacing w:before="220"/>
        <w:ind w:firstLine="540"/>
        <w:jc w:val="both"/>
      </w:pPr>
      <w:r>
        <w:t>одиноко проживающие супруги погибших (умерших) инвалидов Великой Отечественной войны, участников Великой Отечественной войны;</w:t>
      </w:r>
    </w:p>
    <w:p w:rsidR="00893C22" w:rsidRDefault="00893C22">
      <w:pPr>
        <w:pStyle w:val="ConsPlusNormal"/>
        <w:spacing w:before="220"/>
        <w:ind w:firstLine="540"/>
        <w:jc w:val="both"/>
      </w:pPr>
      <w:r>
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893C22" w:rsidRDefault="00893C22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24.07.2017 N 282-п)</w:t>
      </w:r>
    </w:p>
    <w:p w:rsidR="00893C22" w:rsidRDefault="00893C22">
      <w:pPr>
        <w:pStyle w:val="ConsPlusNormal"/>
        <w:spacing w:before="220"/>
        <w:ind w:firstLine="540"/>
        <w:jc w:val="both"/>
      </w:pPr>
      <w:r>
        <w:t>лица, удостоенные званий Героя Советского Союза, Героя Российской Федерации, Героя Социалистического Труда, лица, награжденные орденом Трудовой Славы трех степеней (мужчины старше шестидесяти лет и женщины старше пятидесяти пяти лет);</w:t>
      </w:r>
    </w:p>
    <w:p w:rsidR="00893C22" w:rsidRDefault="00893C22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23.01.2018 N 18-п)</w:t>
      </w:r>
    </w:p>
    <w:p w:rsidR="00893C22" w:rsidRDefault="00893C22">
      <w:pPr>
        <w:pStyle w:val="ConsPlusNormal"/>
        <w:spacing w:before="220"/>
        <w:ind w:firstLine="540"/>
        <w:jc w:val="both"/>
      </w:pPr>
      <w:r>
        <w:t>одиноко проживающие родители (мужчины старше шестидесяти лет и женщины старше пятидесяти пяти лет) умерших (погибших) лиц, удостоенных званий Героя Советского Союза, Героя Российской Федерации, лиц, награжденных орденом Трудовой Славы трех степеней;</w:t>
      </w:r>
    </w:p>
    <w:p w:rsidR="00893C22" w:rsidRDefault="00893C22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23.01.2018 N 18-п)</w:t>
      </w:r>
    </w:p>
    <w:p w:rsidR="00893C22" w:rsidRDefault="00893C22">
      <w:pPr>
        <w:pStyle w:val="ConsPlusNormal"/>
        <w:spacing w:before="220"/>
        <w:ind w:firstLine="540"/>
        <w:jc w:val="both"/>
      </w:pPr>
      <w:r>
        <w:t xml:space="preserve">граждане, проживающие в специальном доме для одиноких граждан пожилого возраста в соответствии с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18.12.2013 N 562-п "О Порядке и условиях предоставления жилых помещений в специальном доме для одиноких граждан пожилого возраста и пользования такими жилыми помещениями";</w:t>
      </w:r>
    </w:p>
    <w:p w:rsidR="00893C22" w:rsidRDefault="00893C22">
      <w:pPr>
        <w:pStyle w:val="ConsPlusNormal"/>
        <w:jc w:val="both"/>
      </w:pPr>
      <w:r>
        <w:lastRenderedPageBreak/>
        <w:t xml:space="preserve">(абзац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28.05.2019 N 198-п)</w:t>
      </w:r>
    </w:p>
    <w:p w:rsidR="00893C22" w:rsidRDefault="00893C22">
      <w:pPr>
        <w:pStyle w:val="ConsPlusNormal"/>
        <w:spacing w:before="220"/>
        <w:ind w:firstLine="540"/>
        <w:jc w:val="both"/>
      </w:pPr>
      <w:r>
        <w:t>родители и супруги военнослужащих, лиц, пребывающих в добровольческих формированиях, содействующих выполнению задач, возложенных на Вооруженные Силы Российской Федерации, лиц, проходящих службу в войсках национальной гвардии Российской Федерации и имеющих специальное звание полиции, сотрудников органов внутренних дел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операция), военнослужащих органов федеральной службы безопасности, непосредственно выполняющих задачи по охране государственной границы Российской Федерации на участках, примыкающих к районам проведения специальной военной операции (далее - участники специальной военной операции), полностью или частично утратившие способность осуществлять самообслуживание в силу возраста (мужчины старше шестидесяти лет и женщины старше пятидесяти пяти лет) или наличия инвалидности I или II группы, проживающие одиноко или в составе семьи, состоящей только из граждан, полностью или частично утративших способность осуществлять самообслуживание в силу возраста (мужчины старше шестидесяти лет и женщины старше пятидесяти пяти лет) или наличия инвалидности I или II группы, или при наличии в семье ребенка-инвалида (в том числе находящегося под опекой, попечительством);</w:t>
      </w:r>
    </w:p>
    <w:p w:rsidR="00893C22" w:rsidRDefault="00893C22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30.05.2023 N 234-п)</w:t>
      </w:r>
    </w:p>
    <w:p w:rsidR="00893C22" w:rsidRDefault="00893C22">
      <w:pPr>
        <w:pStyle w:val="ConsPlusNormal"/>
        <w:spacing w:before="220"/>
        <w:ind w:firstLine="540"/>
        <w:jc w:val="both"/>
      </w:pPr>
      <w:r>
        <w:t>родители и супруги погибших (умерших, признанных в установленном порядке безвестно отсутствующими или объявленных умершими) участников специальной военной операции, полностью или частично утратившие способность осуществлять самообслуживание в силу возраста (мужчины старше шестидесяти лет и женщины старше пятидесяти пяти лет) или наличия инвалидности I или II группы, проживающие одиноко или в составе семьи, состоящей только из граждан, полностью или частично утративших способность осуществлять самообслуживание в силу возраста (мужчины старше шестидесяти лет и женщины старше пятидесяти пяти лет) или наличия инвалидности I или II группы, или при наличии в семье ребенка-инвалида (в том числе находящегося под опекой, попечительством);</w:t>
      </w:r>
    </w:p>
    <w:p w:rsidR="00893C22" w:rsidRDefault="00893C22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30.05.2023 N 234-п)</w:t>
      </w:r>
    </w:p>
    <w:p w:rsidR="00893C22" w:rsidRDefault="00893C22">
      <w:pPr>
        <w:pStyle w:val="ConsPlusNormal"/>
        <w:spacing w:before="220"/>
        <w:ind w:firstLine="540"/>
        <w:jc w:val="both"/>
      </w:pPr>
      <w:r>
        <w:t>2) в полустационарной форме социального обслуживания (в соответствии с индивидуальной программой предоставления социальных услуг):</w:t>
      </w:r>
    </w:p>
    <w:p w:rsidR="00893C22" w:rsidRDefault="00893C22">
      <w:pPr>
        <w:pStyle w:val="ConsPlusNormal"/>
        <w:spacing w:before="220"/>
        <w:ind w:firstLine="540"/>
        <w:jc w:val="both"/>
      </w:pPr>
      <w:r>
        <w:t xml:space="preserve">абзацы второй - третий утратили силу. - </w:t>
      </w:r>
      <w:hyperlink r:id="rId27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30.05.2023 N 234-п;</w:t>
      </w:r>
    </w:p>
    <w:p w:rsidR="00893C22" w:rsidRDefault="00893C22">
      <w:pPr>
        <w:pStyle w:val="ConsPlusNormal"/>
        <w:spacing w:before="220"/>
        <w:ind w:firstLine="540"/>
        <w:jc w:val="both"/>
      </w:pPr>
      <w:r>
        <w:t>одиноко проживающие супруги погибших (умерших) инвалидов Великой Отечественной войны, участников Великой Отечественной войны;</w:t>
      </w:r>
    </w:p>
    <w:p w:rsidR="00893C22" w:rsidRDefault="00893C22">
      <w:pPr>
        <w:pStyle w:val="ConsPlusNormal"/>
        <w:spacing w:before="220"/>
        <w:ind w:firstLine="540"/>
        <w:jc w:val="both"/>
      </w:pPr>
      <w:r>
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893C22" w:rsidRDefault="00893C22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24.07.2017 N 282-п)</w:t>
      </w:r>
    </w:p>
    <w:p w:rsidR="00893C22" w:rsidRDefault="00893C22">
      <w:pPr>
        <w:pStyle w:val="ConsPlusNormal"/>
        <w:spacing w:before="220"/>
        <w:ind w:firstLine="540"/>
        <w:jc w:val="both"/>
      </w:pPr>
      <w:r>
        <w:t>один из родителей (опекунов, попечителей) с ребенком-инвалидом (детьми-инвалидами);</w:t>
      </w:r>
    </w:p>
    <w:p w:rsidR="00893C22" w:rsidRDefault="00893C22">
      <w:pPr>
        <w:pStyle w:val="ConsPlusNormal"/>
        <w:spacing w:before="220"/>
        <w:ind w:firstLine="540"/>
        <w:jc w:val="both"/>
      </w:pPr>
      <w:r>
        <w:t>один из родителей (опекунов, попечителей) с ребенком (детьми) с ограниченными возможностями здоровья;</w:t>
      </w:r>
    </w:p>
    <w:p w:rsidR="00893C22" w:rsidRDefault="00893C22">
      <w:pPr>
        <w:pStyle w:val="ConsPlusNormal"/>
        <w:spacing w:before="220"/>
        <w:ind w:firstLine="540"/>
        <w:jc w:val="both"/>
      </w:pPr>
      <w:r>
        <w:t>родители (опекуны, попечители) с ребенком (детьми), испытывающим (испытывающими) трудности в социальной адаптации, а также при отсутствии возможности обеспечения ухода за ребенком, детьми, при отсутствии попечения над ним (ними), при наличии внутрисемейного конфликта, посттравматических расстройств, в том числе психологических травм у ребенка (детей), полученных вследствие пережитых чрезвычайных ситуаций, и (или) наличии суицидальных намерений, при нарушении прав и законных интересов ребенка;</w:t>
      </w:r>
    </w:p>
    <w:p w:rsidR="00893C22" w:rsidRDefault="00893C22">
      <w:pPr>
        <w:pStyle w:val="ConsPlusNormal"/>
        <w:jc w:val="both"/>
      </w:pPr>
      <w:r>
        <w:lastRenderedPageBreak/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23.08.2016 N 249-п)</w:t>
      </w:r>
    </w:p>
    <w:p w:rsidR="00893C22" w:rsidRDefault="00893C22">
      <w:pPr>
        <w:pStyle w:val="ConsPlusNormal"/>
        <w:spacing w:before="220"/>
        <w:ind w:firstLine="540"/>
        <w:jc w:val="both"/>
      </w:pPr>
      <w:r>
        <w:t>женщины, подвергшиеся психическому и (или) физическому насилию, а также при наличии риска искусственного прерывания беременности не по медицинским показаниям, при наличии обстоятельств, вызывающих риск оставления ребенка без попечения, наличии внутрисемейного конфликта, посттравматических расстройств, в том числе психологических травм, полученных вследствие пережитых чрезвычайных ситуаций, наличии суицидальных намерений;</w:t>
      </w:r>
    </w:p>
    <w:p w:rsidR="00893C22" w:rsidRDefault="00893C22">
      <w:pPr>
        <w:pStyle w:val="ConsPlusNormal"/>
        <w:spacing w:before="220"/>
        <w:ind w:firstLine="540"/>
        <w:jc w:val="both"/>
      </w:pPr>
      <w:r>
        <w:t>лица, не достигшие возраста двадцати трех лет, завершившие пребывание в организации для детей-сирот и детей, оставшихся без попечения родителей;</w:t>
      </w:r>
    </w:p>
    <w:p w:rsidR="00893C22" w:rsidRDefault="00893C22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01.02.2016 N 18-п)</w:t>
      </w:r>
    </w:p>
    <w:p w:rsidR="00893C22" w:rsidRDefault="00893C22">
      <w:pPr>
        <w:pStyle w:val="ConsPlusNormal"/>
        <w:spacing w:before="220"/>
        <w:ind w:firstLine="540"/>
        <w:jc w:val="both"/>
      </w:pPr>
      <w:r>
        <w:t xml:space="preserve">инвалиды старше восемнадцати лет, при получении социальных услуг в связи с инвалидностью, при наличии в индивидуальной программе реабилитации или </w:t>
      </w:r>
      <w:proofErr w:type="spellStart"/>
      <w:r>
        <w:t>абилитации</w:t>
      </w:r>
      <w:proofErr w:type="spellEnd"/>
      <w:r>
        <w:t xml:space="preserve"> инвалида заключения о нуждаемости в проведении мероприятий социальной реабилитации или </w:t>
      </w:r>
      <w:proofErr w:type="spellStart"/>
      <w:r>
        <w:t>абилитации</w:t>
      </w:r>
      <w:proofErr w:type="spellEnd"/>
      <w:r>
        <w:t>, исполнителем которых определен областной исполнительный орган государственной власти в сфере социальной защиты населения;</w:t>
      </w:r>
    </w:p>
    <w:p w:rsidR="00893C22" w:rsidRDefault="00893C22">
      <w:pPr>
        <w:pStyle w:val="ConsPlusNormal"/>
        <w:jc w:val="both"/>
      </w:pPr>
      <w:r>
        <w:t xml:space="preserve">(в ред. постановлений Правительства Новосибирской области от 01.02.2016 </w:t>
      </w:r>
      <w:hyperlink r:id="rId31">
        <w:r>
          <w:rPr>
            <w:color w:val="0000FF"/>
          </w:rPr>
          <w:t>N 18-п</w:t>
        </w:r>
      </w:hyperlink>
      <w:r>
        <w:t xml:space="preserve">, от 24.07.2017 </w:t>
      </w:r>
      <w:hyperlink r:id="rId32">
        <w:r>
          <w:rPr>
            <w:color w:val="0000FF"/>
          </w:rPr>
          <w:t>N 282-п</w:t>
        </w:r>
      </w:hyperlink>
      <w:r>
        <w:t>)</w:t>
      </w:r>
    </w:p>
    <w:p w:rsidR="00893C22" w:rsidRDefault="00893C22">
      <w:pPr>
        <w:pStyle w:val="ConsPlusNormal"/>
        <w:spacing w:before="220"/>
        <w:ind w:firstLine="540"/>
        <w:jc w:val="both"/>
      </w:pPr>
      <w:r>
        <w:t>граждане без определенного места жительства, работы, средств к существованию (на срок до 21 календарного дня);</w:t>
      </w:r>
    </w:p>
    <w:p w:rsidR="00893C22" w:rsidRDefault="00893C22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24.07.2017 N 282-п)</w:t>
      </w:r>
    </w:p>
    <w:p w:rsidR="00893C22" w:rsidRDefault="00893C22">
      <w:pPr>
        <w:pStyle w:val="ConsPlusNormal"/>
        <w:spacing w:before="220"/>
        <w:ind w:firstLine="540"/>
        <w:jc w:val="both"/>
      </w:pPr>
      <w:r>
        <w:t>лица, удостоенные званий Героя Советского Союза, Героя Российской Федерации, Героя Социалистического Труда, лица, награжденные орденом Трудовой Славы трех степеней (мужчины старше шестидесяти лет и женщины старше пятидесяти пяти лет);</w:t>
      </w:r>
    </w:p>
    <w:p w:rsidR="00893C22" w:rsidRDefault="00893C22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23.01.2018 N 18-п)</w:t>
      </w:r>
    </w:p>
    <w:p w:rsidR="00893C22" w:rsidRDefault="00893C22">
      <w:pPr>
        <w:pStyle w:val="ConsPlusNormal"/>
        <w:spacing w:before="220"/>
        <w:ind w:firstLine="540"/>
        <w:jc w:val="both"/>
      </w:pPr>
      <w:r>
        <w:t>одиноко проживающие родители (мужчины старше шестидесяти лет и женщины старше пятидесяти пяти лет) умерших (погибших) лиц, удостоенных званий Героя Советского Союза, Героя Российской Федерации, лиц, награжденных орденом Трудовой Славы трех степеней;</w:t>
      </w:r>
    </w:p>
    <w:p w:rsidR="00893C22" w:rsidRDefault="00893C22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23.01.2018 N 18-п)</w:t>
      </w:r>
    </w:p>
    <w:p w:rsidR="00893C22" w:rsidRDefault="00893C22">
      <w:pPr>
        <w:pStyle w:val="ConsPlusNormal"/>
        <w:spacing w:before="220"/>
        <w:ind w:firstLine="540"/>
        <w:jc w:val="both"/>
      </w:pPr>
      <w:r>
        <w:t>участники специальной военной операции, получившие увечье (контузию, травму, ранение) при прохождении военной службы (при выполнении задач) в ходе специальной военной операции;</w:t>
      </w:r>
    </w:p>
    <w:p w:rsidR="00893C22" w:rsidRDefault="00893C22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30.05.2023 N 234-п)</w:t>
      </w:r>
    </w:p>
    <w:p w:rsidR="00893C22" w:rsidRDefault="00893C22">
      <w:pPr>
        <w:pStyle w:val="ConsPlusNormal"/>
        <w:spacing w:before="220"/>
        <w:ind w:firstLine="540"/>
        <w:jc w:val="both"/>
      </w:pPr>
      <w:r>
        <w:t>3) в стационарной форме социального обслуживания в комплексных центрах социальной адаптации для инвалидов, в комплексных центрах социальной реабилитации, социально ориентированных некоммерческих организациях, предоставляющих социальные услуги в стационарной форме (в соответствии с индивидуальной программой предоставления социальных услуг):</w:t>
      </w:r>
    </w:p>
    <w:p w:rsidR="00893C22" w:rsidRDefault="00893C22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24.07.2017 N 282-п)</w:t>
      </w:r>
    </w:p>
    <w:p w:rsidR="00893C22" w:rsidRDefault="00893C22">
      <w:pPr>
        <w:pStyle w:val="ConsPlusNormal"/>
        <w:spacing w:before="220"/>
        <w:ind w:firstLine="540"/>
        <w:jc w:val="both"/>
      </w:pPr>
      <w:r>
        <w:t xml:space="preserve">инвалиды старше восемнадцати лет, при получении социальных услуг в связи с инвалидностью, при наличии в индивидуальной программе реабилитации или </w:t>
      </w:r>
      <w:proofErr w:type="spellStart"/>
      <w:r>
        <w:t>абилитации</w:t>
      </w:r>
      <w:proofErr w:type="spellEnd"/>
      <w:r>
        <w:t xml:space="preserve"> инвалида заключения о нуждаемости в проведении мероприятий социальной реабилитации или </w:t>
      </w:r>
      <w:proofErr w:type="spellStart"/>
      <w:r>
        <w:t>абилитации</w:t>
      </w:r>
      <w:proofErr w:type="spellEnd"/>
      <w:r>
        <w:t>, исполнителем которых определен областной исполнительный орган государственной власти в сфере социальной защиты населения (на срок до 18 календарных дней; в комплексных центрах социальной адаптации для инвалидов на срок до 5 месяцев);</w:t>
      </w:r>
    </w:p>
    <w:p w:rsidR="00893C22" w:rsidRDefault="00893C22">
      <w:pPr>
        <w:pStyle w:val="ConsPlusNormal"/>
        <w:jc w:val="both"/>
      </w:pPr>
      <w:r>
        <w:t xml:space="preserve">(в ред. постановлений Правительства Новосибирской области от 01.02.2016 </w:t>
      </w:r>
      <w:hyperlink r:id="rId38">
        <w:r>
          <w:rPr>
            <w:color w:val="0000FF"/>
          </w:rPr>
          <w:t>N 18-п</w:t>
        </w:r>
      </w:hyperlink>
      <w:r>
        <w:t xml:space="preserve">, от 24.07.2017 </w:t>
      </w:r>
      <w:hyperlink r:id="rId39">
        <w:r>
          <w:rPr>
            <w:color w:val="0000FF"/>
          </w:rPr>
          <w:t>N 282-п</w:t>
        </w:r>
      </w:hyperlink>
      <w:r>
        <w:t>)</w:t>
      </w:r>
    </w:p>
    <w:p w:rsidR="00893C22" w:rsidRDefault="00893C22">
      <w:pPr>
        <w:pStyle w:val="ConsPlusNormal"/>
        <w:spacing w:before="220"/>
        <w:ind w:firstLine="540"/>
        <w:jc w:val="both"/>
      </w:pPr>
      <w:r>
        <w:t xml:space="preserve">3.1) в стационарной форме социального обслуживания на условиях временного проживания в комплексных центрах социальной реабилитации (в соответствии с индивидуальной программой </w:t>
      </w:r>
      <w:r>
        <w:lastRenderedPageBreak/>
        <w:t>предоставления социальных услуг):</w:t>
      </w:r>
    </w:p>
    <w:p w:rsidR="00893C22" w:rsidRDefault="00893C22">
      <w:pPr>
        <w:pStyle w:val="ConsPlusNormal"/>
        <w:spacing w:before="220"/>
        <w:ind w:firstLine="540"/>
        <w:jc w:val="both"/>
      </w:pPr>
      <w:r>
        <w:t>участники специальной военной операции, получившие увечье (контузию, травму, ранение) при прохождении военной службы (при выполнении задач) в ходе специальной военной операции (на срок до 2 месяцев);</w:t>
      </w:r>
    </w:p>
    <w:p w:rsidR="00893C22" w:rsidRDefault="00893C2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25.12.2023 N 634-п)</w:t>
      </w:r>
    </w:p>
    <w:p w:rsidR="00893C22" w:rsidRDefault="00893C22">
      <w:pPr>
        <w:pStyle w:val="ConsPlusNormal"/>
        <w:spacing w:before="220"/>
        <w:ind w:firstLine="540"/>
        <w:jc w:val="both"/>
      </w:pPr>
      <w:r>
        <w:t>4) в стационарной форме социального обслуживания в центрах социальной помощи семье и детям, социально ориентированных некоммерческих организациях, предоставляющих социальные услуги в стационарной форме на условиях круглосуточного временного проживания (в соответствии с индивидуальной программой предоставления социальных услуг):</w:t>
      </w:r>
    </w:p>
    <w:p w:rsidR="00893C22" w:rsidRDefault="00893C22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24.07.2017 N 282-п)</w:t>
      </w:r>
    </w:p>
    <w:p w:rsidR="00893C22" w:rsidRDefault="00893C22">
      <w:pPr>
        <w:pStyle w:val="ConsPlusNormal"/>
        <w:spacing w:before="220"/>
        <w:ind w:firstLine="540"/>
        <w:jc w:val="both"/>
      </w:pPr>
      <w:r>
        <w:t>один из родителей (опекунов, попечителей), иной близкий родственник (бабушка, дедушка, совершеннолетние сестра или брат) с ребенком-инвалидом (детьми-инвалидами) (на срок до 21 календарного дня);</w:t>
      </w:r>
    </w:p>
    <w:p w:rsidR="00893C22" w:rsidRDefault="00893C22">
      <w:pPr>
        <w:pStyle w:val="ConsPlusNormal"/>
        <w:spacing w:before="220"/>
        <w:ind w:firstLine="540"/>
        <w:jc w:val="both"/>
      </w:pPr>
      <w:r>
        <w:t>один из родителей (опекунов, попечителей), иной близкий родственник (бабушка, дедушка, совершеннолетние сестра или брат) с ребенком (детьми) с ограниченными возможностями здоровья (на срок до 14 календарных дней);</w:t>
      </w:r>
    </w:p>
    <w:p w:rsidR="00893C22" w:rsidRDefault="00893C22">
      <w:pPr>
        <w:pStyle w:val="ConsPlusNormal"/>
        <w:spacing w:before="220"/>
        <w:ind w:firstLine="540"/>
        <w:jc w:val="both"/>
      </w:pPr>
      <w:r>
        <w:t>один из родителей (опекунов, попечителей) с ребенком (детьми), испытывающим (испытывающими) трудности в социальной адаптации, а также при отсутствии возможности обеспечения ухода за ребенком, детьми, при отсутствии попечения над ним (ними), при наличии внутрисемейного конфликта, посттравматических расстройств, в том числе психологических травм у ребенка (детей), полученных вследствие пережитых чрезвычайных ситуаций, и (или) наличии суицидальных намерений, при нарушении прав и законных интересов ребенка (на срок до 14 календарных дней);</w:t>
      </w:r>
    </w:p>
    <w:p w:rsidR="00893C22" w:rsidRDefault="00893C22">
      <w:pPr>
        <w:pStyle w:val="ConsPlusNormal"/>
        <w:spacing w:before="220"/>
        <w:ind w:firstLine="540"/>
        <w:jc w:val="both"/>
      </w:pPr>
      <w:r>
        <w:t>беременные женщины при отсутствии места жительства, работы и средств к существованию или наличии внутрисемейного конфликта (на срок до 6 месяцев);</w:t>
      </w:r>
    </w:p>
    <w:p w:rsidR="00893C22" w:rsidRDefault="00893C22">
      <w:pPr>
        <w:pStyle w:val="ConsPlusNormal"/>
        <w:spacing w:before="220"/>
        <w:ind w:firstLine="540"/>
        <w:jc w:val="both"/>
      </w:pPr>
      <w:r>
        <w:t>матери, осуществляющие уход за своим ребенком до трех лет, при отсутствии места жительства, работы и средств к существованию или наличии внутрисемейного конфликта (на срок до 6 месяцев);</w:t>
      </w:r>
    </w:p>
    <w:p w:rsidR="00893C22" w:rsidRDefault="00893C22">
      <w:pPr>
        <w:pStyle w:val="ConsPlusNormal"/>
        <w:spacing w:before="220"/>
        <w:ind w:firstLine="540"/>
        <w:jc w:val="both"/>
      </w:pPr>
      <w:r>
        <w:t>матери из числа самостоятельно проживающих выпускниц детских домов и школ-интернатов с детьми в возрасте до трех лет, при отсутствии места жительства, работы и средств к существованию или наличии внутрисемейного конфликта (на срок до 2 лет);</w:t>
      </w:r>
    </w:p>
    <w:p w:rsidR="00893C22" w:rsidRDefault="00893C22">
      <w:pPr>
        <w:pStyle w:val="ConsPlusNormal"/>
        <w:spacing w:before="220"/>
        <w:ind w:firstLine="540"/>
        <w:jc w:val="both"/>
      </w:pPr>
      <w:r>
        <w:t>семьи с детьми, проживающие в социальных гостиницах (в том числе с детьми-инвалидами, детьми с ограниченными возможностями здоровья, с детьми, испытывающими трудности в социальной адаптации), при отсутствии места жительства, работы и средств к существованию или наличии внутрисемейного конфликта (на срок до 10 календарных дней);</w:t>
      </w:r>
    </w:p>
    <w:p w:rsidR="00893C22" w:rsidRDefault="00893C22">
      <w:pPr>
        <w:pStyle w:val="ConsPlusNormal"/>
        <w:spacing w:before="220"/>
        <w:ind w:firstLine="540"/>
        <w:jc w:val="both"/>
      </w:pPr>
      <w:bookmarkStart w:id="1" w:name="P71"/>
      <w:bookmarkEnd w:id="1"/>
      <w:r>
        <w:t>4.1) в стационарной форме социального обслуживания в центрах помощи детям, оставшимся без попечения родителей, на условиях временного проживания (в соответствии с индивидуальной программой предоставления социальных услуг):</w:t>
      </w:r>
    </w:p>
    <w:p w:rsidR="00893C22" w:rsidRDefault="00893C22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23.08.2016 N 249-п)</w:t>
      </w:r>
    </w:p>
    <w:p w:rsidR="00893C22" w:rsidRDefault="00893C22">
      <w:pPr>
        <w:pStyle w:val="ConsPlusNormal"/>
        <w:spacing w:before="220"/>
        <w:ind w:firstLine="540"/>
        <w:jc w:val="both"/>
      </w:pPr>
      <w:r>
        <w:t>лица, не достигшие возраста двадцати трех лет, завершившие пребывание в организации для детей-сирот и детей, оставшихся без попечения родителей;</w:t>
      </w:r>
    </w:p>
    <w:p w:rsidR="00893C22" w:rsidRDefault="00893C2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01.02.2016 N 18-п)</w:t>
      </w:r>
    </w:p>
    <w:p w:rsidR="00893C22" w:rsidRDefault="00893C22">
      <w:pPr>
        <w:pStyle w:val="ConsPlusNormal"/>
        <w:spacing w:before="220"/>
        <w:ind w:firstLine="540"/>
        <w:jc w:val="both"/>
      </w:pPr>
      <w:r>
        <w:t xml:space="preserve">4.2) в стационарной форме социального обслуживания при прохождении социальной реабилитации (на срок до 9 месяцев, в соответствии с индивидуальной программой </w:t>
      </w:r>
      <w:r>
        <w:lastRenderedPageBreak/>
        <w:t>предоставления социальных услуг):</w:t>
      </w:r>
    </w:p>
    <w:p w:rsidR="00893C22" w:rsidRDefault="00893C22">
      <w:pPr>
        <w:pStyle w:val="ConsPlusNormal"/>
        <w:spacing w:before="220"/>
        <w:ind w:firstLine="540"/>
        <w:jc w:val="both"/>
      </w:pPr>
      <w:r>
        <w:t xml:space="preserve">граждане, проживающие на территории Новосибирской области, прошедшие курс лечения от наркомании и медицинскую реабилитацию, среднедушевой доход которых, рассчитанный в соответствии с </w:t>
      </w:r>
      <w:hyperlink r:id="rId44">
        <w:r>
          <w:rPr>
            <w:color w:val="0000FF"/>
          </w:rPr>
          <w:t>частью 4 статьи 31</w:t>
        </w:r>
      </w:hyperlink>
      <w:r>
        <w:t xml:space="preserve"> Федерального закона N 442-ФЗ, ниже или равен полуторной величине прожиточного минимума, установленного в Новосибирской области для основных социально-демографических групп населения;</w:t>
      </w:r>
    </w:p>
    <w:p w:rsidR="00893C22" w:rsidRDefault="00893C2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4.2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21.08.2018 N 361-п)</w:t>
      </w:r>
    </w:p>
    <w:p w:rsidR="00893C22" w:rsidRDefault="00893C22">
      <w:pPr>
        <w:pStyle w:val="ConsPlusNormal"/>
        <w:spacing w:before="220"/>
        <w:ind w:firstLine="540"/>
        <w:jc w:val="both"/>
      </w:pPr>
      <w:r>
        <w:t xml:space="preserve">4.3) утратил силу. - </w:t>
      </w:r>
      <w:hyperlink r:id="rId46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30.05.2023 N 234-п;</w:t>
      </w:r>
    </w:p>
    <w:p w:rsidR="00893C22" w:rsidRDefault="00893C22">
      <w:pPr>
        <w:pStyle w:val="ConsPlusNormal"/>
        <w:spacing w:before="220"/>
        <w:ind w:firstLine="540"/>
        <w:jc w:val="both"/>
      </w:pPr>
      <w:r>
        <w:t>5) получатели срочных социальных услуг.</w:t>
      </w:r>
    </w:p>
    <w:p w:rsidR="00893C22" w:rsidRDefault="00893C22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Губернатора Новосибирской области Нелюбова С.А.</w:t>
      </w:r>
    </w:p>
    <w:p w:rsidR="00893C22" w:rsidRDefault="00893C22">
      <w:pPr>
        <w:pStyle w:val="ConsPlusNormal"/>
        <w:jc w:val="both"/>
      </w:pPr>
      <w:r>
        <w:t xml:space="preserve">(в ред. постановлений Правительства Новосибирской области от 23.01.2018 </w:t>
      </w:r>
      <w:hyperlink r:id="rId47">
        <w:r>
          <w:rPr>
            <w:color w:val="0000FF"/>
          </w:rPr>
          <w:t>N 18-п</w:t>
        </w:r>
      </w:hyperlink>
      <w:r>
        <w:t xml:space="preserve">, от 28.05.2019 </w:t>
      </w:r>
      <w:hyperlink r:id="rId48">
        <w:r>
          <w:rPr>
            <w:color w:val="0000FF"/>
          </w:rPr>
          <w:t>N 198-п</w:t>
        </w:r>
      </w:hyperlink>
      <w:r>
        <w:t>)</w:t>
      </w:r>
    </w:p>
    <w:p w:rsidR="00893C22" w:rsidRDefault="00893C22">
      <w:pPr>
        <w:pStyle w:val="ConsPlusNormal"/>
        <w:spacing w:before="220"/>
        <w:ind w:firstLine="540"/>
        <w:jc w:val="both"/>
      </w:pPr>
      <w:r>
        <w:t xml:space="preserve">3. Настоящее постановление распространяет свое действие на правоотношения, возникшие с 1 января 2015 года, за исключением </w:t>
      </w:r>
      <w:hyperlink w:anchor="P71">
        <w:r>
          <w:rPr>
            <w:color w:val="0000FF"/>
          </w:rPr>
          <w:t>подпункта 4.1</w:t>
        </w:r>
      </w:hyperlink>
      <w:r>
        <w:t>, который распространяет свое действие на правоотношения, возникшие с 1 сентября 2015 года.</w:t>
      </w:r>
    </w:p>
    <w:p w:rsidR="00893C22" w:rsidRDefault="00893C22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01.02.2016 N 18-п)</w:t>
      </w:r>
    </w:p>
    <w:p w:rsidR="00893C22" w:rsidRDefault="00893C22">
      <w:pPr>
        <w:pStyle w:val="ConsPlusNormal"/>
        <w:ind w:firstLine="540"/>
        <w:jc w:val="both"/>
      </w:pPr>
    </w:p>
    <w:p w:rsidR="00893C22" w:rsidRDefault="00893C22">
      <w:pPr>
        <w:pStyle w:val="ConsPlusNormal"/>
        <w:jc w:val="right"/>
      </w:pPr>
      <w:r>
        <w:t>Губернатор Новосибирской области</w:t>
      </w:r>
    </w:p>
    <w:p w:rsidR="00893C22" w:rsidRDefault="00893C22">
      <w:pPr>
        <w:pStyle w:val="ConsPlusNormal"/>
        <w:jc w:val="right"/>
      </w:pPr>
      <w:r>
        <w:t>В.Ф.ГОРОДЕЦКИЙ</w:t>
      </w:r>
    </w:p>
    <w:p w:rsidR="00893C22" w:rsidRDefault="00893C22">
      <w:pPr>
        <w:pStyle w:val="ConsPlusNormal"/>
        <w:ind w:firstLine="540"/>
        <w:jc w:val="both"/>
      </w:pPr>
    </w:p>
    <w:p w:rsidR="00893C22" w:rsidRDefault="00893C22">
      <w:pPr>
        <w:pStyle w:val="ConsPlusNormal"/>
        <w:ind w:firstLine="540"/>
        <w:jc w:val="both"/>
      </w:pPr>
    </w:p>
    <w:p w:rsidR="00893C22" w:rsidRDefault="00893C2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6AB1" w:rsidRDefault="00FA6AB1"/>
    <w:sectPr w:rsidR="00FA6AB1" w:rsidSect="00DD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22"/>
    <w:rsid w:val="00893C22"/>
    <w:rsid w:val="00D6686E"/>
    <w:rsid w:val="00FA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F217A-1E8F-4689-B333-9BB1686E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C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93C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93C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49&amp;n=142347&amp;dst=100005" TargetMode="External"/><Relationship Id="rId18" Type="http://schemas.openxmlformats.org/officeDocument/2006/relationships/hyperlink" Target="https://login.consultant.ru/link/?req=doc&amp;base=RLAW049&amp;n=111835&amp;dst=100006" TargetMode="External"/><Relationship Id="rId26" Type="http://schemas.openxmlformats.org/officeDocument/2006/relationships/hyperlink" Target="https://login.consultant.ru/link/?req=doc&amp;base=RLAW049&amp;n=162794&amp;dst=100015" TargetMode="External"/><Relationship Id="rId39" Type="http://schemas.openxmlformats.org/officeDocument/2006/relationships/hyperlink" Target="https://login.consultant.ru/link/?req=doc&amp;base=RLAW049&amp;n=101252&amp;dst=100016" TargetMode="External"/><Relationship Id="rId21" Type="http://schemas.openxmlformats.org/officeDocument/2006/relationships/hyperlink" Target="https://login.consultant.ru/link/?req=doc&amp;base=RLAW049&amp;n=106271&amp;dst=100007" TargetMode="External"/><Relationship Id="rId34" Type="http://schemas.openxmlformats.org/officeDocument/2006/relationships/hyperlink" Target="https://login.consultant.ru/link/?req=doc&amp;base=RLAW049&amp;n=106271&amp;dst=100010" TargetMode="External"/><Relationship Id="rId42" Type="http://schemas.openxmlformats.org/officeDocument/2006/relationships/hyperlink" Target="https://login.consultant.ru/link/?req=doc&amp;base=RLAW049&amp;n=150239&amp;dst=100025" TargetMode="External"/><Relationship Id="rId47" Type="http://schemas.openxmlformats.org/officeDocument/2006/relationships/hyperlink" Target="https://login.consultant.ru/link/?req=doc&amp;base=RLAW049&amp;n=106271&amp;dst=100015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49&amp;n=161296&amp;dst=1001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6060&amp;dst=100330" TargetMode="External"/><Relationship Id="rId29" Type="http://schemas.openxmlformats.org/officeDocument/2006/relationships/hyperlink" Target="https://login.consultant.ru/link/?req=doc&amp;base=RLAW049&amp;n=150239&amp;dst=100024" TargetMode="External"/><Relationship Id="rId11" Type="http://schemas.openxmlformats.org/officeDocument/2006/relationships/hyperlink" Target="https://login.consultant.ru/link/?req=doc&amp;base=RLAW049&amp;n=111835&amp;dst=100005" TargetMode="External"/><Relationship Id="rId24" Type="http://schemas.openxmlformats.org/officeDocument/2006/relationships/hyperlink" Target="https://login.consultant.ru/link/?req=doc&amp;base=RLAW049&amp;n=119396&amp;dst=100006" TargetMode="External"/><Relationship Id="rId32" Type="http://schemas.openxmlformats.org/officeDocument/2006/relationships/hyperlink" Target="https://login.consultant.ru/link/?req=doc&amp;base=RLAW049&amp;n=101252&amp;dst=100012" TargetMode="External"/><Relationship Id="rId37" Type="http://schemas.openxmlformats.org/officeDocument/2006/relationships/hyperlink" Target="https://login.consultant.ru/link/?req=doc&amp;base=RLAW049&amp;n=101252&amp;dst=100015" TargetMode="External"/><Relationship Id="rId40" Type="http://schemas.openxmlformats.org/officeDocument/2006/relationships/hyperlink" Target="https://login.consultant.ru/link/?req=doc&amp;base=RLAW049&amp;n=168535&amp;dst=100006" TargetMode="External"/><Relationship Id="rId45" Type="http://schemas.openxmlformats.org/officeDocument/2006/relationships/hyperlink" Target="https://login.consultant.ru/link/?req=doc&amp;base=RLAW049&amp;n=111835&amp;dst=100007" TargetMode="External"/><Relationship Id="rId5" Type="http://schemas.openxmlformats.org/officeDocument/2006/relationships/hyperlink" Target="https://login.consultant.ru/link/?req=doc&amp;base=RLAW049&amp;n=87015&amp;dst=100062" TargetMode="External"/><Relationship Id="rId15" Type="http://schemas.openxmlformats.org/officeDocument/2006/relationships/hyperlink" Target="https://login.consultant.ru/link/?req=doc&amp;base=RLAW049&amp;n=168535&amp;dst=100005" TargetMode="External"/><Relationship Id="rId23" Type="http://schemas.openxmlformats.org/officeDocument/2006/relationships/hyperlink" Target="https://login.consultant.ru/link/?req=doc&amp;base=RLAW049&amp;n=113661" TargetMode="External"/><Relationship Id="rId28" Type="http://schemas.openxmlformats.org/officeDocument/2006/relationships/hyperlink" Target="https://login.consultant.ru/link/?req=doc&amp;base=RLAW049&amp;n=101252&amp;dst=100010" TargetMode="External"/><Relationship Id="rId36" Type="http://schemas.openxmlformats.org/officeDocument/2006/relationships/hyperlink" Target="https://login.consultant.ru/link/?req=doc&amp;base=RLAW049&amp;n=162794&amp;dst=100018" TargetMode="External"/><Relationship Id="rId49" Type="http://schemas.openxmlformats.org/officeDocument/2006/relationships/hyperlink" Target="https://login.consultant.ru/link/?req=doc&amp;base=RLAW049&amp;n=87015&amp;dst=100069" TargetMode="External"/><Relationship Id="rId10" Type="http://schemas.openxmlformats.org/officeDocument/2006/relationships/hyperlink" Target="https://login.consultant.ru/link/?req=doc&amp;base=RLAW049&amp;n=106271&amp;dst=100005" TargetMode="External"/><Relationship Id="rId19" Type="http://schemas.openxmlformats.org/officeDocument/2006/relationships/hyperlink" Target="https://login.consultant.ru/link/?req=doc&amp;base=RLAW049&amp;n=162794&amp;dst=100012" TargetMode="External"/><Relationship Id="rId31" Type="http://schemas.openxmlformats.org/officeDocument/2006/relationships/hyperlink" Target="https://login.consultant.ru/link/?req=doc&amp;base=RLAW049&amp;n=87015&amp;dst=100064" TargetMode="External"/><Relationship Id="rId44" Type="http://schemas.openxmlformats.org/officeDocument/2006/relationships/hyperlink" Target="https://login.consultant.ru/link/?req=doc&amp;base=LAW&amp;n=446060&amp;dst=10033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01773&amp;dst=100005" TargetMode="External"/><Relationship Id="rId14" Type="http://schemas.openxmlformats.org/officeDocument/2006/relationships/hyperlink" Target="https://login.consultant.ru/link/?req=doc&amp;base=RLAW049&amp;n=162794&amp;dst=100009" TargetMode="External"/><Relationship Id="rId22" Type="http://schemas.openxmlformats.org/officeDocument/2006/relationships/hyperlink" Target="https://login.consultant.ru/link/?req=doc&amp;base=RLAW049&amp;n=106271&amp;dst=100009" TargetMode="External"/><Relationship Id="rId27" Type="http://schemas.openxmlformats.org/officeDocument/2006/relationships/hyperlink" Target="https://login.consultant.ru/link/?req=doc&amp;base=RLAW049&amp;n=162794&amp;dst=100017" TargetMode="External"/><Relationship Id="rId30" Type="http://schemas.openxmlformats.org/officeDocument/2006/relationships/hyperlink" Target="https://login.consultant.ru/link/?req=doc&amp;base=RLAW049&amp;n=87015&amp;dst=100064" TargetMode="External"/><Relationship Id="rId35" Type="http://schemas.openxmlformats.org/officeDocument/2006/relationships/hyperlink" Target="https://login.consultant.ru/link/?req=doc&amp;base=RLAW049&amp;n=106271&amp;dst=100012" TargetMode="External"/><Relationship Id="rId43" Type="http://schemas.openxmlformats.org/officeDocument/2006/relationships/hyperlink" Target="https://login.consultant.ru/link/?req=doc&amp;base=RLAW049&amp;n=87015&amp;dst=100066" TargetMode="External"/><Relationship Id="rId48" Type="http://schemas.openxmlformats.org/officeDocument/2006/relationships/hyperlink" Target="https://login.consultant.ru/link/?req=doc&amp;base=RLAW049&amp;n=119396&amp;dst=100008" TargetMode="External"/><Relationship Id="rId8" Type="http://schemas.openxmlformats.org/officeDocument/2006/relationships/hyperlink" Target="https://login.consultant.ru/link/?req=doc&amp;base=RLAW049&amp;n=101252&amp;dst=100005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49&amp;n=119396&amp;dst=100005" TargetMode="External"/><Relationship Id="rId17" Type="http://schemas.openxmlformats.org/officeDocument/2006/relationships/hyperlink" Target="https://login.consultant.ru/link/?req=doc&amp;base=RLAW049&amp;n=148275&amp;dst=100021" TargetMode="External"/><Relationship Id="rId25" Type="http://schemas.openxmlformats.org/officeDocument/2006/relationships/hyperlink" Target="https://login.consultant.ru/link/?req=doc&amp;base=RLAW049&amp;n=162794&amp;dst=100013" TargetMode="External"/><Relationship Id="rId33" Type="http://schemas.openxmlformats.org/officeDocument/2006/relationships/hyperlink" Target="https://login.consultant.ru/link/?req=doc&amp;base=RLAW049&amp;n=101252&amp;dst=100013" TargetMode="External"/><Relationship Id="rId38" Type="http://schemas.openxmlformats.org/officeDocument/2006/relationships/hyperlink" Target="https://login.consultant.ru/link/?req=doc&amp;base=RLAW049&amp;n=87015&amp;dst=100065" TargetMode="External"/><Relationship Id="rId46" Type="http://schemas.openxmlformats.org/officeDocument/2006/relationships/hyperlink" Target="https://login.consultant.ru/link/?req=doc&amp;base=RLAW049&amp;n=162794&amp;dst=100020" TargetMode="External"/><Relationship Id="rId20" Type="http://schemas.openxmlformats.org/officeDocument/2006/relationships/hyperlink" Target="https://login.consultant.ru/link/?req=doc&amp;base=RLAW049&amp;n=101252&amp;dst=100007" TargetMode="External"/><Relationship Id="rId41" Type="http://schemas.openxmlformats.org/officeDocument/2006/relationships/hyperlink" Target="https://login.consultant.ru/link/?req=doc&amp;base=RLAW049&amp;n=101252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50239&amp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2807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Елена Петровна</dc:creator>
  <cp:keywords/>
  <dc:description/>
  <cp:lastModifiedBy>Устинова Елена Петровна</cp:lastModifiedBy>
  <cp:revision>1</cp:revision>
  <cp:lastPrinted>2024-01-09T02:56:00Z</cp:lastPrinted>
  <dcterms:created xsi:type="dcterms:W3CDTF">2024-01-09T02:45:00Z</dcterms:created>
  <dcterms:modified xsi:type="dcterms:W3CDTF">2024-01-09T02:57:00Z</dcterms:modified>
</cp:coreProperties>
</file>