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65A" w:rsidRDefault="0091565A">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91565A" w:rsidRDefault="0091565A">
      <w:pPr>
        <w:pStyle w:val="ConsPlusNormal"/>
        <w:outlineLvl w:val="0"/>
      </w:pPr>
    </w:p>
    <w:p w:rsidR="0091565A" w:rsidRDefault="0091565A">
      <w:pPr>
        <w:pStyle w:val="ConsPlusTitle"/>
        <w:jc w:val="center"/>
        <w:outlineLvl w:val="0"/>
      </w:pPr>
      <w:r>
        <w:t>ПРАВИТЕЛЬСТВО НОВОСИБИРСКОЙ ОБЛАСТИ</w:t>
      </w:r>
    </w:p>
    <w:p w:rsidR="0091565A" w:rsidRDefault="0091565A">
      <w:pPr>
        <w:pStyle w:val="ConsPlusTitle"/>
        <w:jc w:val="center"/>
      </w:pPr>
    </w:p>
    <w:p w:rsidR="0091565A" w:rsidRDefault="0091565A">
      <w:pPr>
        <w:pStyle w:val="ConsPlusTitle"/>
        <w:jc w:val="center"/>
      </w:pPr>
      <w:r>
        <w:t>ПОСТАНОВЛЕНИЕ</w:t>
      </w:r>
    </w:p>
    <w:p w:rsidR="0091565A" w:rsidRDefault="0091565A">
      <w:pPr>
        <w:pStyle w:val="ConsPlusTitle"/>
        <w:jc w:val="center"/>
      </w:pPr>
      <w:r>
        <w:t>от 5 марта 2015 г. N 80-п</w:t>
      </w:r>
    </w:p>
    <w:p w:rsidR="0091565A" w:rsidRDefault="0091565A">
      <w:pPr>
        <w:pStyle w:val="ConsPlusTitle"/>
        <w:jc w:val="center"/>
      </w:pPr>
    </w:p>
    <w:p w:rsidR="0091565A" w:rsidRDefault="0091565A">
      <w:pPr>
        <w:pStyle w:val="ConsPlusTitle"/>
        <w:jc w:val="center"/>
      </w:pPr>
      <w:r>
        <w:t>ОБ УТВЕРЖДЕНИИ ПОЛОЖЕНИЯ О КОМИССИИ ПО</w:t>
      </w:r>
    </w:p>
    <w:p w:rsidR="0091565A" w:rsidRDefault="0091565A">
      <w:pPr>
        <w:pStyle w:val="ConsPlusTitle"/>
        <w:jc w:val="center"/>
      </w:pPr>
      <w:r>
        <w:t>ДЕЛАМ НЕСОВЕРШЕННОЛЕТНИХ И ЗАЩИТЕ ИХ ПРАВ</w:t>
      </w:r>
    </w:p>
    <w:p w:rsidR="0091565A" w:rsidRDefault="0091565A">
      <w:pPr>
        <w:pStyle w:val="ConsPlusTitle"/>
        <w:jc w:val="center"/>
      </w:pPr>
      <w:r>
        <w:t>НА ТЕРРИТОРИИ НОВОСИБИРСКОЙ ОБЛАСТИ</w:t>
      </w:r>
    </w:p>
    <w:p w:rsidR="0091565A" w:rsidRDefault="0091565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156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565A" w:rsidRDefault="0091565A"/>
        </w:tc>
        <w:tc>
          <w:tcPr>
            <w:tcW w:w="113" w:type="dxa"/>
            <w:tcBorders>
              <w:top w:val="nil"/>
              <w:left w:val="nil"/>
              <w:bottom w:val="nil"/>
              <w:right w:val="nil"/>
            </w:tcBorders>
            <w:shd w:val="clear" w:color="auto" w:fill="F4F3F8"/>
            <w:tcMar>
              <w:top w:w="0" w:type="dxa"/>
              <w:left w:w="0" w:type="dxa"/>
              <w:bottom w:w="0" w:type="dxa"/>
              <w:right w:w="0" w:type="dxa"/>
            </w:tcMar>
          </w:tcPr>
          <w:p w:rsidR="0091565A" w:rsidRDefault="0091565A"/>
        </w:tc>
        <w:tc>
          <w:tcPr>
            <w:tcW w:w="0" w:type="auto"/>
            <w:tcBorders>
              <w:top w:val="nil"/>
              <w:left w:val="nil"/>
              <w:bottom w:val="nil"/>
              <w:right w:val="nil"/>
            </w:tcBorders>
            <w:shd w:val="clear" w:color="auto" w:fill="F4F3F8"/>
            <w:tcMar>
              <w:top w:w="113" w:type="dxa"/>
              <w:left w:w="0" w:type="dxa"/>
              <w:bottom w:w="113" w:type="dxa"/>
              <w:right w:w="0" w:type="dxa"/>
            </w:tcMar>
          </w:tcPr>
          <w:p w:rsidR="0091565A" w:rsidRDefault="0091565A">
            <w:pPr>
              <w:pStyle w:val="ConsPlusNormal"/>
              <w:jc w:val="center"/>
            </w:pPr>
            <w:r>
              <w:rPr>
                <w:color w:val="392C69"/>
              </w:rPr>
              <w:t>Список изменяющих документов</w:t>
            </w:r>
          </w:p>
          <w:p w:rsidR="0091565A" w:rsidRDefault="0091565A">
            <w:pPr>
              <w:pStyle w:val="ConsPlusNormal"/>
              <w:jc w:val="center"/>
            </w:pPr>
            <w:r>
              <w:rPr>
                <w:color w:val="392C69"/>
              </w:rPr>
              <w:t>(в ред. постановлений Правительства Новосибирской области</w:t>
            </w:r>
          </w:p>
          <w:p w:rsidR="0091565A" w:rsidRDefault="0091565A">
            <w:pPr>
              <w:pStyle w:val="ConsPlusNormal"/>
              <w:jc w:val="center"/>
            </w:pPr>
            <w:r>
              <w:rPr>
                <w:color w:val="392C69"/>
              </w:rPr>
              <w:t xml:space="preserve">от 27.10.2015 </w:t>
            </w:r>
            <w:hyperlink r:id="rId5" w:history="1">
              <w:r>
                <w:rPr>
                  <w:color w:val="0000FF"/>
                </w:rPr>
                <w:t>N 388-п</w:t>
              </w:r>
            </w:hyperlink>
            <w:r>
              <w:rPr>
                <w:color w:val="392C69"/>
              </w:rPr>
              <w:t xml:space="preserve">, от 07.06.2016 </w:t>
            </w:r>
            <w:hyperlink r:id="rId6" w:history="1">
              <w:r>
                <w:rPr>
                  <w:color w:val="0000FF"/>
                </w:rPr>
                <w:t>N 165-п</w:t>
              </w:r>
            </w:hyperlink>
            <w:r>
              <w:rPr>
                <w:color w:val="392C69"/>
              </w:rPr>
              <w:t xml:space="preserve">, от 15.02.2017 </w:t>
            </w:r>
            <w:hyperlink r:id="rId7" w:history="1">
              <w:r>
                <w:rPr>
                  <w:color w:val="0000FF"/>
                </w:rPr>
                <w:t>N 60-п</w:t>
              </w:r>
            </w:hyperlink>
            <w:r>
              <w:rPr>
                <w:color w:val="392C69"/>
              </w:rPr>
              <w:t>,</w:t>
            </w:r>
          </w:p>
          <w:p w:rsidR="0091565A" w:rsidRDefault="0091565A">
            <w:pPr>
              <w:pStyle w:val="ConsPlusNormal"/>
              <w:jc w:val="center"/>
            </w:pPr>
            <w:r>
              <w:rPr>
                <w:color w:val="392C69"/>
              </w:rPr>
              <w:t xml:space="preserve">от 21.03.2018 </w:t>
            </w:r>
            <w:hyperlink r:id="rId8" w:history="1">
              <w:r>
                <w:rPr>
                  <w:color w:val="0000FF"/>
                </w:rPr>
                <w:t>N 107-п</w:t>
              </w:r>
            </w:hyperlink>
            <w:r>
              <w:rPr>
                <w:color w:val="392C69"/>
              </w:rPr>
              <w:t xml:space="preserve">, от 20.08.2018 </w:t>
            </w:r>
            <w:hyperlink r:id="rId9" w:history="1">
              <w:r>
                <w:rPr>
                  <w:color w:val="0000FF"/>
                </w:rPr>
                <w:t>N 353-п</w:t>
              </w:r>
            </w:hyperlink>
            <w:r>
              <w:rPr>
                <w:color w:val="392C69"/>
              </w:rPr>
              <w:t xml:space="preserve">, от 22.02.2019 </w:t>
            </w:r>
            <w:hyperlink r:id="rId10" w:history="1">
              <w:r>
                <w:rPr>
                  <w:color w:val="0000FF"/>
                </w:rPr>
                <w:t>N 46-п</w:t>
              </w:r>
            </w:hyperlink>
            <w:r>
              <w:rPr>
                <w:color w:val="392C69"/>
              </w:rPr>
              <w:t>,</w:t>
            </w:r>
          </w:p>
          <w:p w:rsidR="0091565A" w:rsidRDefault="0091565A">
            <w:pPr>
              <w:pStyle w:val="ConsPlusNormal"/>
              <w:jc w:val="center"/>
            </w:pPr>
            <w:r>
              <w:rPr>
                <w:color w:val="392C69"/>
              </w:rPr>
              <w:t xml:space="preserve">от 25.07.2019 </w:t>
            </w:r>
            <w:hyperlink r:id="rId11" w:history="1">
              <w:r>
                <w:rPr>
                  <w:color w:val="0000FF"/>
                </w:rPr>
                <w:t>N 283-п</w:t>
              </w:r>
            </w:hyperlink>
            <w:r>
              <w:rPr>
                <w:color w:val="392C69"/>
              </w:rPr>
              <w:t xml:space="preserve">, от 15.12.2020 </w:t>
            </w:r>
            <w:hyperlink r:id="rId12" w:history="1">
              <w:r>
                <w:rPr>
                  <w:color w:val="0000FF"/>
                </w:rPr>
                <w:t>N 521-п</w:t>
              </w:r>
            </w:hyperlink>
            <w:r>
              <w:rPr>
                <w:color w:val="392C69"/>
              </w:rPr>
              <w:t xml:space="preserve">, от 16.02.2021 </w:t>
            </w:r>
            <w:hyperlink r:id="rId13" w:history="1">
              <w:r>
                <w:rPr>
                  <w:color w:val="0000FF"/>
                </w:rPr>
                <w:t>N 39-п</w:t>
              </w:r>
            </w:hyperlink>
            <w:r>
              <w:rPr>
                <w:color w:val="392C69"/>
              </w:rPr>
              <w:t>,</w:t>
            </w:r>
          </w:p>
          <w:p w:rsidR="0091565A" w:rsidRDefault="0091565A">
            <w:pPr>
              <w:pStyle w:val="ConsPlusNormal"/>
              <w:jc w:val="center"/>
            </w:pPr>
            <w:r>
              <w:rPr>
                <w:color w:val="392C69"/>
              </w:rPr>
              <w:t xml:space="preserve">от 24.05.2021 </w:t>
            </w:r>
            <w:hyperlink r:id="rId14" w:history="1">
              <w:r>
                <w:rPr>
                  <w:color w:val="0000FF"/>
                </w:rPr>
                <w:t>N 182-п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565A" w:rsidRDefault="0091565A"/>
        </w:tc>
      </w:tr>
    </w:tbl>
    <w:p w:rsidR="0091565A" w:rsidRDefault="0091565A">
      <w:pPr>
        <w:pStyle w:val="ConsPlusNormal"/>
        <w:jc w:val="center"/>
      </w:pPr>
    </w:p>
    <w:p w:rsidR="0091565A" w:rsidRDefault="0091565A">
      <w:pPr>
        <w:pStyle w:val="ConsPlusNormal"/>
        <w:ind w:firstLine="540"/>
        <w:jc w:val="both"/>
      </w:pPr>
      <w:r>
        <w:t xml:space="preserve">В соответствии со </w:t>
      </w:r>
      <w:hyperlink r:id="rId15" w:history="1">
        <w:r>
          <w:rPr>
            <w:color w:val="0000FF"/>
          </w:rPr>
          <w:t>статьей 11</w:t>
        </w:r>
      </w:hyperlink>
      <w:r>
        <w:t xml:space="preserve"> Федерального закона от 24.06.1999 N 120-ФЗ "Об основах системы профилактики безнадзорности и правонарушений несовершеннолетних", </w:t>
      </w:r>
      <w:hyperlink r:id="rId16" w:history="1">
        <w:r>
          <w:rPr>
            <w:color w:val="0000FF"/>
          </w:rPr>
          <w:t>постановлением</w:t>
        </w:r>
      </w:hyperlink>
      <w:r>
        <w:t xml:space="preserve"> Правительства Российской Федерации от 06.11.2013 N 995 "Об утверждении Примерного положения о комиссиях по делам несовершеннолетних и защите их прав" и </w:t>
      </w:r>
      <w:hyperlink r:id="rId17" w:history="1">
        <w:r>
          <w:rPr>
            <w:color w:val="0000FF"/>
          </w:rPr>
          <w:t>Законом</w:t>
        </w:r>
      </w:hyperlink>
      <w:r>
        <w:t xml:space="preserve"> Новосибирской области от 05.12.2017 N 224-ОЗ "О порядке создания и осуществления деятельности комиссий по делам несовершеннолетних и защите их прав на территории Новосибирской области" Правительство Новосибирской области постановляет:</w:t>
      </w:r>
    </w:p>
    <w:p w:rsidR="0091565A" w:rsidRDefault="0091565A">
      <w:pPr>
        <w:pStyle w:val="ConsPlusNormal"/>
        <w:jc w:val="both"/>
      </w:pPr>
      <w:r>
        <w:t xml:space="preserve">(в ред. </w:t>
      </w:r>
      <w:hyperlink r:id="rId18" w:history="1">
        <w:r>
          <w:rPr>
            <w:color w:val="0000FF"/>
          </w:rPr>
          <w:t>постановления</w:t>
        </w:r>
      </w:hyperlink>
      <w:r>
        <w:t xml:space="preserve"> Правительства Новосибирской области от 21.03.2018 N 107-п)</w:t>
      </w:r>
    </w:p>
    <w:p w:rsidR="0091565A" w:rsidRDefault="0091565A">
      <w:pPr>
        <w:pStyle w:val="ConsPlusNormal"/>
        <w:spacing w:before="220"/>
        <w:ind w:firstLine="540"/>
        <w:jc w:val="both"/>
      </w:pPr>
      <w:r>
        <w:t>1. Утвердить прилагаемые:</w:t>
      </w:r>
    </w:p>
    <w:p w:rsidR="0091565A" w:rsidRDefault="0091565A">
      <w:pPr>
        <w:pStyle w:val="ConsPlusNormal"/>
        <w:spacing w:before="220"/>
        <w:ind w:firstLine="540"/>
        <w:jc w:val="both"/>
      </w:pPr>
      <w:r>
        <w:t xml:space="preserve">1) </w:t>
      </w:r>
      <w:hyperlink w:anchor="P36" w:history="1">
        <w:r>
          <w:rPr>
            <w:color w:val="0000FF"/>
          </w:rPr>
          <w:t>Положение</w:t>
        </w:r>
      </w:hyperlink>
      <w:r>
        <w:t xml:space="preserve"> о комиссии по делам несовершеннолетних и защите их прав на территории Новосибирской области;</w:t>
      </w:r>
    </w:p>
    <w:p w:rsidR="0091565A" w:rsidRDefault="0091565A">
      <w:pPr>
        <w:pStyle w:val="ConsPlusNormal"/>
        <w:spacing w:before="220"/>
        <w:ind w:firstLine="540"/>
        <w:jc w:val="both"/>
      </w:pPr>
      <w:r>
        <w:t xml:space="preserve">2) </w:t>
      </w:r>
      <w:hyperlink w:anchor="P214" w:history="1">
        <w:r>
          <w:rPr>
            <w:color w:val="0000FF"/>
          </w:rPr>
          <w:t>состав</w:t>
        </w:r>
      </w:hyperlink>
      <w:r>
        <w:t xml:space="preserve"> комиссии по делам несовершеннолетних и защите их прав на территории Новосибирской области.</w:t>
      </w:r>
    </w:p>
    <w:p w:rsidR="0091565A" w:rsidRDefault="0091565A">
      <w:pPr>
        <w:pStyle w:val="ConsPlusNormal"/>
        <w:spacing w:before="220"/>
        <w:ind w:firstLine="540"/>
        <w:jc w:val="both"/>
      </w:pPr>
      <w:r>
        <w:t>2. Контроль за исполнением настоящего постановления возложить на заместителя Губернатора Новосибирской области Нелюбова С.А.</w:t>
      </w:r>
    </w:p>
    <w:p w:rsidR="0091565A" w:rsidRDefault="0091565A">
      <w:pPr>
        <w:pStyle w:val="ConsPlusNormal"/>
        <w:jc w:val="both"/>
      </w:pPr>
      <w:r>
        <w:t xml:space="preserve">(в ред. постановлений Правительства Новосибирской области от 07.06.2016 </w:t>
      </w:r>
      <w:hyperlink r:id="rId19" w:history="1">
        <w:r>
          <w:rPr>
            <w:color w:val="0000FF"/>
          </w:rPr>
          <w:t>N 165-п</w:t>
        </w:r>
      </w:hyperlink>
      <w:r>
        <w:t xml:space="preserve">, от 21.03.2018 </w:t>
      </w:r>
      <w:hyperlink r:id="rId20" w:history="1">
        <w:r>
          <w:rPr>
            <w:color w:val="0000FF"/>
          </w:rPr>
          <w:t>N 107-п</w:t>
        </w:r>
      </w:hyperlink>
      <w:r>
        <w:t xml:space="preserve">, от 22.02.2019 </w:t>
      </w:r>
      <w:hyperlink r:id="rId21" w:history="1">
        <w:r>
          <w:rPr>
            <w:color w:val="0000FF"/>
          </w:rPr>
          <w:t>N 46-п</w:t>
        </w:r>
      </w:hyperlink>
      <w:r>
        <w:t>)</w:t>
      </w:r>
    </w:p>
    <w:p w:rsidR="0091565A" w:rsidRDefault="0091565A">
      <w:pPr>
        <w:pStyle w:val="ConsPlusNormal"/>
        <w:ind w:firstLine="540"/>
        <w:jc w:val="both"/>
      </w:pPr>
    </w:p>
    <w:p w:rsidR="0091565A" w:rsidRDefault="0091565A">
      <w:pPr>
        <w:pStyle w:val="ConsPlusNormal"/>
        <w:jc w:val="right"/>
      </w:pPr>
      <w:r>
        <w:t>Губернатор Новосибирской области</w:t>
      </w:r>
    </w:p>
    <w:p w:rsidR="0091565A" w:rsidRDefault="0091565A">
      <w:pPr>
        <w:pStyle w:val="ConsPlusNormal"/>
        <w:jc w:val="right"/>
      </w:pPr>
      <w:r>
        <w:t>В.Ф.ГОРОДЕЦКИЙ</w:t>
      </w:r>
    </w:p>
    <w:p w:rsidR="0091565A" w:rsidRDefault="0091565A">
      <w:pPr>
        <w:pStyle w:val="ConsPlusNormal"/>
        <w:ind w:firstLine="540"/>
        <w:jc w:val="both"/>
      </w:pPr>
    </w:p>
    <w:p w:rsidR="0091565A" w:rsidRDefault="0091565A">
      <w:pPr>
        <w:pStyle w:val="ConsPlusNormal"/>
        <w:ind w:firstLine="540"/>
        <w:jc w:val="both"/>
      </w:pPr>
    </w:p>
    <w:p w:rsidR="0091565A" w:rsidRDefault="0091565A">
      <w:pPr>
        <w:pStyle w:val="ConsPlusNormal"/>
        <w:ind w:firstLine="540"/>
        <w:jc w:val="both"/>
      </w:pPr>
    </w:p>
    <w:p w:rsidR="0091565A" w:rsidRDefault="0091565A">
      <w:pPr>
        <w:pStyle w:val="ConsPlusNormal"/>
        <w:ind w:firstLine="540"/>
        <w:jc w:val="both"/>
      </w:pPr>
    </w:p>
    <w:p w:rsidR="0091565A" w:rsidRDefault="0091565A">
      <w:pPr>
        <w:pStyle w:val="ConsPlusNormal"/>
        <w:ind w:firstLine="540"/>
        <w:jc w:val="both"/>
      </w:pPr>
    </w:p>
    <w:p w:rsidR="0091565A" w:rsidRDefault="0091565A">
      <w:pPr>
        <w:pStyle w:val="ConsPlusNormal"/>
        <w:jc w:val="right"/>
        <w:outlineLvl w:val="0"/>
      </w:pPr>
      <w:r>
        <w:t>Утверждено</w:t>
      </w:r>
    </w:p>
    <w:p w:rsidR="0091565A" w:rsidRDefault="0091565A">
      <w:pPr>
        <w:pStyle w:val="ConsPlusNormal"/>
        <w:jc w:val="right"/>
      </w:pPr>
      <w:r>
        <w:t>постановлением</w:t>
      </w:r>
    </w:p>
    <w:p w:rsidR="0091565A" w:rsidRDefault="0091565A">
      <w:pPr>
        <w:pStyle w:val="ConsPlusNormal"/>
        <w:jc w:val="right"/>
      </w:pPr>
      <w:r>
        <w:t>Правительства Новосибирской области</w:t>
      </w:r>
    </w:p>
    <w:p w:rsidR="0091565A" w:rsidRDefault="0091565A">
      <w:pPr>
        <w:pStyle w:val="ConsPlusNormal"/>
        <w:jc w:val="right"/>
      </w:pPr>
      <w:r>
        <w:t>от 05.03.2015 N 80-п</w:t>
      </w:r>
    </w:p>
    <w:p w:rsidR="0091565A" w:rsidRDefault="0091565A">
      <w:pPr>
        <w:pStyle w:val="ConsPlusNormal"/>
        <w:ind w:firstLine="540"/>
        <w:jc w:val="both"/>
      </w:pPr>
    </w:p>
    <w:p w:rsidR="0091565A" w:rsidRDefault="0091565A">
      <w:pPr>
        <w:pStyle w:val="ConsPlusTitle"/>
        <w:jc w:val="center"/>
      </w:pPr>
      <w:bookmarkStart w:id="0" w:name="P36"/>
      <w:bookmarkEnd w:id="0"/>
      <w:r>
        <w:t>ПОЛОЖЕНИЕ</w:t>
      </w:r>
    </w:p>
    <w:p w:rsidR="0091565A" w:rsidRDefault="0091565A">
      <w:pPr>
        <w:pStyle w:val="ConsPlusTitle"/>
        <w:jc w:val="center"/>
      </w:pPr>
      <w:r>
        <w:lastRenderedPageBreak/>
        <w:t>О КОМИССИИ ПО ДЕЛАМ НЕСОВЕРШЕННОЛЕТНИХ И ЗАЩИТЕ</w:t>
      </w:r>
    </w:p>
    <w:p w:rsidR="0091565A" w:rsidRDefault="0091565A">
      <w:pPr>
        <w:pStyle w:val="ConsPlusTitle"/>
        <w:jc w:val="center"/>
      </w:pPr>
      <w:r>
        <w:t>ИХ ПРАВ НА ТЕРРИТОРИИ НОВОСИБИРСКОЙ ОБЛАСТИ</w:t>
      </w:r>
    </w:p>
    <w:p w:rsidR="0091565A" w:rsidRDefault="0091565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156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565A" w:rsidRDefault="0091565A"/>
        </w:tc>
        <w:tc>
          <w:tcPr>
            <w:tcW w:w="113" w:type="dxa"/>
            <w:tcBorders>
              <w:top w:val="nil"/>
              <w:left w:val="nil"/>
              <w:bottom w:val="nil"/>
              <w:right w:val="nil"/>
            </w:tcBorders>
            <w:shd w:val="clear" w:color="auto" w:fill="F4F3F8"/>
            <w:tcMar>
              <w:top w:w="0" w:type="dxa"/>
              <w:left w:w="0" w:type="dxa"/>
              <w:bottom w:w="0" w:type="dxa"/>
              <w:right w:w="0" w:type="dxa"/>
            </w:tcMar>
          </w:tcPr>
          <w:p w:rsidR="0091565A" w:rsidRDefault="0091565A"/>
        </w:tc>
        <w:tc>
          <w:tcPr>
            <w:tcW w:w="0" w:type="auto"/>
            <w:tcBorders>
              <w:top w:val="nil"/>
              <w:left w:val="nil"/>
              <w:bottom w:val="nil"/>
              <w:right w:val="nil"/>
            </w:tcBorders>
            <w:shd w:val="clear" w:color="auto" w:fill="F4F3F8"/>
            <w:tcMar>
              <w:top w:w="113" w:type="dxa"/>
              <w:left w:w="0" w:type="dxa"/>
              <w:bottom w:w="113" w:type="dxa"/>
              <w:right w:w="0" w:type="dxa"/>
            </w:tcMar>
          </w:tcPr>
          <w:p w:rsidR="0091565A" w:rsidRDefault="0091565A">
            <w:pPr>
              <w:pStyle w:val="ConsPlusNormal"/>
              <w:jc w:val="center"/>
            </w:pPr>
            <w:r>
              <w:rPr>
                <w:color w:val="392C69"/>
              </w:rPr>
              <w:t>Список изменяющих документов</w:t>
            </w:r>
          </w:p>
          <w:p w:rsidR="0091565A" w:rsidRDefault="0091565A">
            <w:pPr>
              <w:pStyle w:val="ConsPlusNormal"/>
              <w:jc w:val="center"/>
            </w:pPr>
            <w:r>
              <w:rPr>
                <w:color w:val="392C69"/>
              </w:rPr>
              <w:t xml:space="preserve">(в ред. </w:t>
            </w:r>
            <w:hyperlink r:id="rId22" w:history="1">
              <w:r>
                <w:rPr>
                  <w:color w:val="0000FF"/>
                </w:rPr>
                <w:t>постановления</w:t>
              </w:r>
            </w:hyperlink>
            <w:r>
              <w:rPr>
                <w:color w:val="392C69"/>
              </w:rPr>
              <w:t xml:space="preserve"> Правительства Новосибирской области</w:t>
            </w:r>
          </w:p>
          <w:p w:rsidR="0091565A" w:rsidRDefault="0091565A">
            <w:pPr>
              <w:pStyle w:val="ConsPlusNormal"/>
              <w:jc w:val="center"/>
            </w:pPr>
            <w:r>
              <w:rPr>
                <w:color w:val="392C69"/>
              </w:rPr>
              <w:t>от 16.02.2021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91565A" w:rsidRDefault="0091565A"/>
        </w:tc>
      </w:tr>
    </w:tbl>
    <w:p w:rsidR="0091565A" w:rsidRDefault="0091565A">
      <w:pPr>
        <w:pStyle w:val="ConsPlusNormal"/>
        <w:ind w:firstLine="540"/>
        <w:jc w:val="both"/>
      </w:pPr>
    </w:p>
    <w:p w:rsidR="0091565A" w:rsidRDefault="0091565A">
      <w:pPr>
        <w:pStyle w:val="ConsPlusTitle"/>
        <w:jc w:val="center"/>
        <w:outlineLvl w:val="1"/>
      </w:pPr>
      <w:r>
        <w:t>I. Общие положения</w:t>
      </w:r>
    </w:p>
    <w:p w:rsidR="0091565A" w:rsidRDefault="0091565A">
      <w:pPr>
        <w:pStyle w:val="ConsPlusNormal"/>
        <w:ind w:firstLine="540"/>
        <w:jc w:val="both"/>
      </w:pPr>
    </w:p>
    <w:p w:rsidR="0091565A" w:rsidRDefault="0091565A">
      <w:pPr>
        <w:pStyle w:val="ConsPlusNormal"/>
        <w:ind w:firstLine="540"/>
        <w:jc w:val="both"/>
      </w:pPr>
      <w:r>
        <w:t>1. Комиссия по делам несовершеннолетних и защите их прав на территории Новосибирской области (далее - областная комиссия) является коллегиальным органом системы профилактики безнадзорности и правонарушений несовершеннолетних Новосибирской области (далее - система профилактики), созданным в целях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91565A" w:rsidRDefault="0091565A">
      <w:pPr>
        <w:pStyle w:val="ConsPlusNormal"/>
        <w:spacing w:before="220"/>
        <w:ind w:firstLine="540"/>
        <w:jc w:val="both"/>
      </w:pPr>
      <w:r>
        <w:t xml:space="preserve">2. Областная комиссия руководствуется в своей деятельности </w:t>
      </w:r>
      <w:hyperlink r:id="rId23" w:history="1">
        <w:r>
          <w:rPr>
            <w:color w:val="0000FF"/>
          </w:rPr>
          <w:t>Конституцией</w:t>
        </w:r>
      </w:hyperlink>
      <w: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законодательством Новосибирской области по вопросам, отнесенным к компетенции областной комиссии, а также настоящим Положением.</w:t>
      </w:r>
    </w:p>
    <w:p w:rsidR="0091565A" w:rsidRDefault="0091565A">
      <w:pPr>
        <w:pStyle w:val="ConsPlusNormal"/>
        <w:spacing w:before="220"/>
        <w:ind w:firstLine="540"/>
        <w:jc w:val="both"/>
      </w:pPr>
      <w:r>
        <w:t>3. Деятельность областной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91565A" w:rsidRDefault="0091565A">
      <w:pPr>
        <w:pStyle w:val="ConsPlusNormal"/>
        <w:ind w:firstLine="540"/>
        <w:jc w:val="both"/>
      </w:pPr>
    </w:p>
    <w:p w:rsidR="0091565A" w:rsidRDefault="0091565A">
      <w:pPr>
        <w:pStyle w:val="ConsPlusTitle"/>
        <w:jc w:val="center"/>
        <w:outlineLvl w:val="1"/>
      </w:pPr>
      <w:r>
        <w:t>II. Полномочия областной комиссии</w:t>
      </w:r>
    </w:p>
    <w:p w:rsidR="0091565A" w:rsidRDefault="0091565A">
      <w:pPr>
        <w:pStyle w:val="ConsPlusNormal"/>
        <w:ind w:firstLine="540"/>
        <w:jc w:val="both"/>
      </w:pPr>
    </w:p>
    <w:p w:rsidR="0091565A" w:rsidRDefault="0091565A">
      <w:pPr>
        <w:pStyle w:val="ConsPlusNormal"/>
        <w:ind w:firstLine="540"/>
        <w:jc w:val="both"/>
      </w:pPr>
      <w:r>
        <w:t>4. Областная комиссия осуществляет следующие полномочия:</w:t>
      </w:r>
    </w:p>
    <w:p w:rsidR="0091565A" w:rsidRDefault="0091565A">
      <w:pPr>
        <w:pStyle w:val="ConsPlusNormal"/>
        <w:spacing w:before="220"/>
        <w:ind w:firstLine="540"/>
        <w:jc w:val="both"/>
      </w:pPr>
      <w:r>
        <w:t>1) координирует деятельность органов и учреждений системы профилактики, осуществляющих деятельность на территории Новосибирской области,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осуществляет мониторинг их деятельности в пределах и порядке, установленных федеральным законодательством и законодательством Новосибирской области;</w:t>
      </w:r>
    </w:p>
    <w:p w:rsidR="0091565A" w:rsidRDefault="0091565A">
      <w:pPr>
        <w:pStyle w:val="ConsPlusNormal"/>
        <w:spacing w:before="220"/>
        <w:ind w:firstLine="540"/>
        <w:jc w:val="both"/>
      </w:pPr>
      <w:r>
        <w:t>2) 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 на территории Новосибирской области;</w:t>
      </w:r>
    </w:p>
    <w:p w:rsidR="0091565A" w:rsidRDefault="0091565A">
      <w:pPr>
        <w:pStyle w:val="ConsPlusNormal"/>
        <w:spacing w:before="220"/>
        <w:ind w:firstLine="540"/>
        <w:jc w:val="both"/>
      </w:pPr>
      <w:r>
        <w:lastRenderedPageBreak/>
        <w:t>3) анализирует выявленные органами и учреждениями системы профилактики, осуществляющими деятельность на территории Новосибирской области, причины и условия безнадзорности и правонарушений несовершеннолетних, принимает меры по их устранению;</w:t>
      </w:r>
    </w:p>
    <w:p w:rsidR="0091565A" w:rsidRDefault="0091565A">
      <w:pPr>
        <w:pStyle w:val="ConsPlusNormal"/>
        <w:spacing w:before="220"/>
        <w:ind w:firstLine="540"/>
        <w:jc w:val="both"/>
      </w:pPr>
      <w:r>
        <w:t>4) 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 на территории Новосибирской области;</w:t>
      </w:r>
    </w:p>
    <w:p w:rsidR="0091565A" w:rsidRDefault="0091565A">
      <w:pPr>
        <w:pStyle w:val="ConsPlusNormal"/>
        <w:spacing w:before="220"/>
        <w:ind w:firstLine="540"/>
        <w:jc w:val="both"/>
      </w:pPr>
      <w:r>
        <w:t>5) 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 на территории Новосибирской области;</w:t>
      </w:r>
    </w:p>
    <w:p w:rsidR="0091565A" w:rsidRDefault="0091565A">
      <w:pPr>
        <w:pStyle w:val="ConsPlusNormal"/>
        <w:spacing w:before="220"/>
        <w:ind w:firstLine="540"/>
        <w:jc w:val="both"/>
      </w:pPr>
      <w:r>
        <w:t>6) принимает меры по совершенствованию деятельности органов и учреждений системы профилактики, осуществляющих деятельность на территории Новосибирской области,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91565A" w:rsidRDefault="0091565A">
      <w:pPr>
        <w:pStyle w:val="ConsPlusNormal"/>
        <w:spacing w:before="220"/>
        <w:ind w:firstLine="540"/>
        <w:jc w:val="both"/>
      </w:pPr>
      <w:r>
        <w:t>7) принимает меры по совершенствованию взаимодействия органов и учреждений системы профилактики, осуществляющих деятельность на территории Новосибирской области,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91565A" w:rsidRDefault="0091565A">
      <w:pPr>
        <w:pStyle w:val="ConsPlusNormal"/>
        <w:spacing w:before="220"/>
        <w:ind w:firstLine="540"/>
        <w:jc w:val="both"/>
      </w:pPr>
      <w:r>
        <w:t>8) утверждает составы межведомственных рабочих групп по изучению деятельности органов и учреждений системы профилактики на территории Новосибирской области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rsidR="0091565A" w:rsidRDefault="0091565A">
      <w:pPr>
        <w:pStyle w:val="ConsPlusNormal"/>
        <w:spacing w:before="220"/>
        <w:ind w:firstLine="540"/>
        <w:jc w:val="both"/>
      </w:pPr>
      <w:r>
        <w:t>9) разрабатывает и вносит на рассмотрение Правительства Новосибирской области предложения по осуществлению мероприятий в области защиты прав несовершеннолетних, профилактики их безнадзорности и правонарушений на территории Новосибирской области;</w:t>
      </w:r>
    </w:p>
    <w:p w:rsidR="0091565A" w:rsidRDefault="0091565A">
      <w:pPr>
        <w:pStyle w:val="ConsPlusNormal"/>
        <w:spacing w:before="220"/>
        <w:ind w:firstLine="540"/>
        <w:jc w:val="both"/>
      </w:pPr>
      <w:r>
        <w:t>10) оказывает методическую помощь, осуществляет информационное обеспечение и контроль за деятельностью территориальных (муниципальных) комиссий в соответствии с законодательством Новосибирской области;</w:t>
      </w:r>
    </w:p>
    <w:p w:rsidR="0091565A" w:rsidRDefault="0091565A">
      <w:pPr>
        <w:pStyle w:val="ConsPlusNormal"/>
        <w:spacing w:before="220"/>
        <w:ind w:firstLine="540"/>
        <w:jc w:val="both"/>
      </w:pPr>
      <w:r>
        <w:t xml:space="preserve">11) участвует в разработке проектов нормативных правовых актов Новосибирской области, направленных на профилактику безнадзорности, беспризорности, антиобщественных действий и правонарушений несовершеннолетних, реабилитацию и </w:t>
      </w:r>
      <w:proofErr w:type="spellStart"/>
      <w:r>
        <w:t>ресоциализацию</w:t>
      </w:r>
      <w:proofErr w:type="spellEnd"/>
      <w:r>
        <w:t xml:space="preserve"> несовершеннолетних, допускающих немедицинское потребление наркотических средств и психотропных веществ, защиту семьи с несовершеннолетними детьми на территории Новосибирской области, анализирует их эффективность;</w:t>
      </w:r>
    </w:p>
    <w:p w:rsidR="0091565A" w:rsidRDefault="0091565A">
      <w:pPr>
        <w:pStyle w:val="ConsPlusNormal"/>
        <w:spacing w:before="220"/>
        <w:ind w:firstLine="540"/>
        <w:jc w:val="both"/>
      </w:pPr>
      <w:r>
        <w:t xml:space="preserve">12) принимает на основании информации органов и учреждений системы профилактики безнадзорности и правонарушений несовершеннолетних о выявленных случаях нарушения прав несовершеннолетних на образование, труд, отдых, охрану здоровья и медицинскую помощь, жилище и других прав, а также о недостатках в деятельности органов и учреждений системы профилактики безнадзорности и правонарушений несовершеннолетних, препятствующих предупреждению безнадзорности и правонарушений несовершеннолетних, меры к устранению выявленных нарушений и недостатков, обеспечивает конфиденциальность указанной информации при ее хранении и </w:t>
      </w:r>
      <w:r>
        <w:lastRenderedPageBreak/>
        <w:t>использовании;</w:t>
      </w:r>
    </w:p>
    <w:p w:rsidR="0091565A" w:rsidRDefault="0091565A">
      <w:pPr>
        <w:pStyle w:val="ConsPlusNormal"/>
        <w:spacing w:before="220"/>
        <w:ind w:firstLine="540"/>
        <w:jc w:val="both"/>
      </w:pPr>
      <w:r>
        <w:t xml:space="preserve">13) принимает решения о допуске или </w:t>
      </w:r>
      <w:proofErr w:type="spellStart"/>
      <w:r>
        <w:t>недопуске</w:t>
      </w:r>
      <w:proofErr w:type="spellEnd"/>
      <w:r>
        <w:t xml:space="preserve">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w:t>
      </w:r>
      <w:proofErr w:type="spellStart"/>
      <w:r>
        <w:t>нереабилитирующим</w:t>
      </w:r>
      <w:proofErr w:type="spellEnd"/>
      <w:r>
        <w:t xml:space="preserve">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поведение лица после совершения преступления, отношение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91565A" w:rsidRDefault="0091565A">
      <w:pPr>
        <w:pStyle w:val="ConsPlusNormal"/>
        <w:spacing w:before="220"/>
        <w:ind w:firstLine="540"/>
        <w:jc w:val="both"/>
      </w:pPr>
      <w:r>
        <w:t>14) принимает меры по организации обобщения и распространения эффективного опыта работы органов и учреждений системы профилактики на территории Новосибирской области;</w:t>
      </w:r>
    </w:p>
    <w:p w:rsidR="0091565A" w:rsidRDefault="0091565A">
      <w:pPr>
        <w:pStyle w:val="ConsPlusNormal"/>
        <w:spacing w:before="220"/>
        <w:ind w:firstLine="540"/>
        <w:jc w:val="both"/>
      </w:pPr>
      <w:r>
        <w:t>15) участвует в работе по ресоциализации несовершеннолетних осужденных, содержащихся в воспитательных колониях, несовершеннолетних, находящихся в специальных учебно-воспитательных учреждениях, в том числе дислоцируемых в других субъектах Российской Федерации, и вправе в установленном порядке посещать указанные учреждения;</w:t>
      </w:r>
    </w:p>
    <w:p w:rsidR="0091565A" w:rsidRDefault="0091565A">
      <w:pPr>
        <w:pStyle w:val="ConsPlusNormal"/>
        <w:spacing w:before="220"/>
        <w:ind w:firstLine="540"/>
        <w:jc w:val="both"/>
      </w:pPr>
      <w:bookmarkStart w:id="1" w:name="P67"/>
      <w:bookmarkEnd w:id="1"/>
      <w:r>
        <w:t>16) осуществляет иные полномочия, предусмотренные федеральным законодательством и законодательством Новосибирской области.</w:t>
      </w:r>
    </w:p>
    <w:p w:rsidR="0091565A" w:rsidRDefault="0091565A">
      <w:pPr>
        <w:pStyle w:val="ConsPlusNormal"/>
        <w:ind w:firstLine="540"/>
        <w:jc w:val="both"/>
      </w:pPr>
    </w:p>
    <w:p w:rsidR="0091565A" w:rsidRDefault="0091565A">
      <w:pPr>
        <w:pStyle w:val="ConsPlusTitle"/>
        <w:jc w:val="center"/>
        <w:outlineLvl w:val="1"/>
      </w:pPr>
      <w:r>
        <w:t>III. Права областной комиссии</w:t>
      </w:r>
    </w:p>
    <w:p w:rsidR="0091565A" w:rsidRDefault="0091565A">
      <w:pPr>
        <w:pStyle w:val="ConsPlusNormal"/>
        <w:ind w:firstLine="540"/>
        <w:jc w:val="both"/>
      </w:pPr>
    </w:p>
    <w:p w:rsidR="0091565A" w:rsidRDefault="0091565A">
      <w:pPr>
        <w:pStyle w:val="ConsPlusNormal"/>
        <w:ind w:firstLine="540"/>
        <w:jc w:val="both"/>
      </w:pPr>
      <w:r>
        <w:t>5. Областная комиссия имеет право:</w:t>
      </w:r>
    </w:p>
    <w:p w:rsidR="0091565A" w:rsidRDefault="0091565A">
      <w:pPr>
        <w:pStyle w:val="ConsPlusNormal"/>
        <w:spacing w:before="220"/>
        <w:ind w:firstLine="540"/>
        <w:jc w:val="both"/>
      </w:pPr>
      <w:r>
        <w:t>1) запрашивать и получать в установленном порядке необходимые для работы областной комиссии сведения и информацию от органов государственной власти, органов местного самоуправления, органов и учреждений системы профилактики, а также организаций и учреждений о состоянии работы по предупреждению безнадзорности и правонарушений несовершеннолетних, защите их прав;</w:t>
      </w:r>
    </w:p>
    <w:p w:rsidR="0091565A" w:rsidRDefault="0091565A">
      <w:pPr>
        <w:pStyle w:val="ConsPlusNormal"/>
        <w:spacing w:before="220"/>
        <w:ind w:firstLine="540"/>
        <w:jc w:val="both"/>
      </w:pPr>
      <w:r>
        <w:t>2) привлекать для участия в работе областной комиссии должностных лиц органов государственной власти Новосибирской области, органов местного самоуправления и других заинтересованных лиц;</w:t>
      </w:r>
    </w:p>
    <w:p w:rsidR="0091565A" w:rsidRDefault="0091565A">
      <w:pPr>
        <w:pStyle w:val="ConsPlusNormal"/>
        <w:spacing w:before="220"/>
        <w:ind w:firstLine="540"/>
        <w:jc w:val="both"/>
      </w:pPr>
      <w:r>
        <w:t>3) вносить предложения в органы и учреждения системы профилактики по вопросам, касающимся прав и охраняемых законом интересов несовершеннолетних, о привлечении к ответственности должностных лиц и членов областной комиссии в случае невыполнения ими постановлений областной комиссии;</w:t>
      </w:r>
    </w:p>
    <w:p w:rsidR="0091565A" w:rsidRDefault="0091565A">
      <w:pPr>
        <w:pStyle w:val="ConsPlusNormal"/>
        <w:spacing w:before="220"/>
        <w:ind w:firstLine="540"/>
        <w:jc w:val="both"/>
      </w:pPr>
      <w:r>
        <w:t>4) заслушивать на заседаниях областной комиссии сообщения должностных лиц органов государственной власти, органов местного самоуправления, руководителей органов и учреждений системы профилактики по вопросам, относящимся к условиям содержания и воспитания в учреждениях с круглосуточным пребыванием детей.</w:t>
      </w:r>
    </w:p>
    <w:p w:rsidR="0091565A" w:rsidRDefault="0091565A">
      <w:pPr>
        <w:pStyle w:val="ConsPlusNormal"/>
        <w:ind w:firstLine="540"/>
        <w:jc w:val="both"/>
      </w:pPr>
    </w:p>
    <w:p w:rsidR="0091565A" w:rsidRDefault="0091565A">
      <w:pPr>
        <w:pStyle w:val="ConsPlusTitle"/>
        <w:jc w:val="center"/>
        <w:outlineLvl w:val="1"/>
      </w:pPr>
      <w:r>
        <w:lastRenderedPageBreak/>
        <w:t>IV. Осуществление деятельности областной комиссии</w:t>
      </w:r>
    </w:p>
    <w:p w:rsidR="0091565A" w:rsidRDefault="0091565A">
      <w:pPr>
        <w:pStyle w:val="ConsPlusNormal"/>
        <w:ind w:firstLine="540"/>
        <w:jc w:val="both"/>
      </w:pPr>
    </w:p>
    <w:p w:rsidR="0091565A" w:rsidRDefault="0091565A">
      <w:pPr>
        <w:pStyle w:val="ConsPlusNormal"/>
        <w:ind w:firstLine="540"/>
        <w:jc w:val="both"/>
      </w:pPr>
      <w:r>
        <w:t>6. Областная комиссия формируется в составе председателя, заместителей председателя, ответственного секретаря и членов областной комиссии.</w:t>
      </w:r>
    </w:p>
    <w:p w:rsidR="0091565A" w:rsidRDefault="0091565A">
      <w:pPr>
        <w:pStyle w:val="ConsPlusNormal"/>
        <w:spacing w:before="220"/>
        <w:ind w:firstLine="540"/>
        <w:jc w:val="both"/>
      </w:pPr>
      <w:r>
        <w:t>Членами областной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rsidR="0091565A" w:rsidRDefault="0091565A">
      <w:pPr>
        <w:pStyle w:val="ConsPlusNormal"/>
        <w:spacing w:before="220"/>
        <w:ind w:firstLine="540"/>
        <w:jc w:val="both"/>
      </w:pPr>
      <w:r>
        <w:t>Председателем, заместителем председателя, ответственным секретарем и членом областной комиссии может быть гражданин Российской Федерации, достигший возраста 21 года.</w:t>
      </w:r>
    </w:p>
    <w:p w:rsidR="0091565A" w:rsidRDefault="0091565A">
      <w:pPr>
        <w:pStyle w:val="ConsPlusNormal"/>
        <w:spacing w:before="220"/>
        <w:ind w:firstLine="540"/>
        <w:jc w:val="both"/>
      </w:pPr>
      <w:r>
        <w:t xml:space="preserve">7. Председатель областной комиссии осуществляет полномочия члена областной комиссии, предусмотренные </w:t>
      </w:r>
      <w:hyperlink w:anchor="P105" w:history="1">
        <w:r>
          <w:rPr>
            <w:color w:val="0000FF"/>
          </w:rPr>
          <w:t>подпунктами 1</w:t>
        </w:r>
      </w:hyperlink>
      <w:r>
        <w:t xml:space="preserve"> - </w:t>
      </w:r>
      <w:hyperlink w:anchor="P110" w:history="1">
        <w:r>
          <w:rPr>
            <w:color w:val="0000FF"/>
          </w:rPr>
          <w:t>6 пункта 11</w:t>
        </w:r>
      </w:hyperlink>
      <w:r>
        <w:t xml:space="preserve"> настоящего Положения, а также:</w:t>
      </w:r>
    </w:p>
    <w:p w:rsidR="0091565A" w:rsidRDefault="0091565A">
      <w:pPr>
        <w:pStyle w:val="ConsPlusNormal"/>
        <w:spacing w:before="220"/>
        <w:ind w:firstLine="540"/>
        <w:jc w:val="both"/>
      </w:pPr>
      <w:r>
        <w:t>1) осуществляет руководство деятельностью областной комиссии;</w:t>
      </w:r>
    </w:p>
    <w:p w:rsidR="0091565A" w:rsidRDefault="0091565A">
      <w:pPr>
        <w:pStyle w:val="ConsPlusNormal"/>
        <w:spacing w:before="220"/>
        <w:ind w:firstLine="540"/>
        <w:jc w:val="both"/>
      </w:pPr>
      <w:r>
        <w:t>2) председательствует на заседании областной комиссии и организует ее работу;</w:t>
      </w:r>
    </w:p>
    <w:p w:rsidR="0091565A" w:rsidRDefault="0091565A">
      <w:pPr>
        <w:pStyle w:val="ConsPlusNormal"/>
        <w:spacing w:before="220"/>
        <w:ind w:firstLine="540"/>
        <w:jc w:val="both"/>
      </w:pPr>
      <w:r>
        <w:t>3) имеет право решающего голоса при голосовании на заседании областной комиссии;</w:t>
      </w:r>
    </w:p>
    <w:p w:rsidR="0091565A" w:rsidRDefault="0091565A">
      <w:pPr>
        <w:pStyle w:val="ConsPlusNormal"/>
        <w:spacing w:before="220"/>
        <w:ind w:firstLine="540"/>
        <w:jc w:val="both"/>
      </w:pPr>
      <w:r>
        <w:t>4) представляет областную комиссию в государственных органах, органах местного самоуправления, организациях;</w:t>
      </w:r>
    </w:p>
    <w:p w:rsidR="0091565A" w:rsidRDefault="0091565A">
      <w:pPr>
        <w:pStyle w:val="ConsPlusNormal"/>
        <w:spacing w:before="220"/>
        <w:ind w:firstLine="540"/>
        <w:jc w:val="both"/>
      </w:pPr>
      <w:r>
        <w:t>5) утверждает повестку заседания областной комиссии;</w:t>
      </w:r>
    </w:p>
    <w:p w:rsidR="0091565A" w:rsidRDefault="0091565A">
      <w:pPr>
        <w:pStyle w:val="ConsPlusNormal"/>
        <w:spacing w:before="220"/>
        <w:ind w:firstLine="540"/>
        <w:jc w:val="both"/>
      </w:pPr>
      <w:r>
        <w:t>6) назначает дату заседания областной комиссии;</w:t>
      </w:r>
    </w:p>
    <w:p w:rsidR="0091565A" w:rsidRDefault="0091565A">
      <w:pPr>
        <w:pStyle w:val="ConsPlusNormal"/>
        <w:spacing w:before="220"/>
        <w:ind w:firstLine="540"/>
        <w:jc w:val="both"/>
      </w:pPr>
      <w:r>
        <w:t>7) дает заместителям председателя областной комиссии, ответственному секретарю областной комиссии, членам областной комиссии обязательные к исполнению поручения по вопросам, отнесенным к полномочиям областной комиссии;</w:t>
      </w:r>
    </w:p>
    <w:p w:rsidR="0091565A" w:rsidRDefault="0091565A">
      <w:pPr>
        <w:pStyle w:val="ConsPlusNormal"/>
        <w:spacing w:before="220"/>
        <w:ind w:firstLine="540"/>
        <w:jc w:val="both"/>
      </w:pPr>
      <w:r>
        <w:t>8) осуществляет контроль за исполнением плана работы областной комиссии, подписывает постановления областной комиссии;</w:t>
      </w:r>
    </w:p>
    <w:p w:rsidR="0091565A" w:rsidRDefault="0091565A">
      <w:pPr>
        <w:pStyle w:val="ConsPlusNormal"/>
        <w:spacing w:before="220"/>
        <w:ind w:firstLine="540"/>
        <w:jc w:val="both"/>
      </w:pPr>
      <w:r>
        <w:t>9)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федеральным законодательством и законодательством Новосибирской области.</w:t>
      </w:r>
    </w:p>
    <w:p w:rsidR="0091565A" w:rsidRDefault="0091565A">
      <w:pPr>
        <w:pStyle w:val="ConsPlusNormal"/>
        <w:spacing w:before="220"/>
        <w:ind w:firstLine="540"/>
        <w:jc w:val="both"/>
      </w:pPr>
      <w:r>
        <w:t>8. Председатель областной комиссии несет персональную ответственность за организацию работы областной комиссии и представление отчетности о состоянии профилактики безнадзорности и правонарушений несовершеннолетних на территории Новосибирской области в соответствии с федеральным законодательством и законодательством Новосибирской области.</w:t>
      </w:r>
    </w:p>
    <w:p w:rsidR="0091565A" w:rsidRDefault="0091565A">
      <w:pPr>
        <w:pStyle w:val="ConsPlusNormal"/>
        <w:spacing w:before="220"/>
        <w:ind w:firstLine="540"/>
        <w:jc w:val="both"/>
      </w:pPr>
      <w:r>
        <w:t xml:space="preserve">9. Заместитель председателя областной комиссии осуществляет полномочия члена областной комиссии, предусмотренные </w:t>
      </w:r>
      <w:hyperlink w:anchor="P105" w:history="1">
        <w:r>
          <w:rPr>
            <w:color w:val="0000FF"/>
          </w:rPr>
          <w:t>подпунктами 1</w:t>
        </w:r>
      </w:hyperlink>
      <w:r>
        <w:t xml:space="preserve"> - </w:t>
      </w:r>
      <w:hyperlink w:anchor="P110" w:history="1">
        <w:r>
          <w:rPr>
            <w:color w:val="0000FF"/>
          </w:rPr>
          <w:t>6 пункта 11</w:t>
        </w:r>
      </w:hyperlink>
      <w:r>
        <w:t xml:space="preserve"> настоящего Положения, а также:</w:t>
      </w:r>
    </w:p>
    <w:p w:rsidR="0091565A" w:rsidRDefault="0091565A">
      <w:pPr>
        <w:pStyle w:val="ConsPlusNormal"/>
        <w:spacing w:before="220"/>
        <w:ind w:firstLine="540"/>
        <w:jc w:val="both"/>
      </w:pPr>
      <w:r>
        <w:t>1) выполняет поручения председателя областной комиссии;</w:t>
      </w:r>
    </w:p>
    <w:p w:rsidR="0091565A" w:rsidRDefault="0091565A">
      <w:pPr>
        <w:pStyle w:val="ConsPlusNormal"/>
        <w:spacing w:before="220"/>
        <w:ind w:firstLine="540"/>
        <w:jc w:val="both"/>
      </w:pPr>
      <w:r>
        <w:t>2) исполняет обязанности председателя областной комиссии в его отсутствие;</w:t>
      </w:r>
    </w:p>
    <w:p w:rsidR="0091565A" w:rsidRDefault="0091565A">
      <w:pPr>
        <w:pStyle w:val="ConsPlusNormal"/>
        <w:spacing w:before="220"/>
        <w:ind w:firstLine="540"/>
        <w:jc w:val="both"/>
      </w:pPr>
      <w:r>
        <w:t>3) обеспечивает контроль за исполнением постановлений областной комиссии;</w:t>
      </w:r>
    </w:p>
    <w:p w:rsidR="0091565A" w:rsidRDefault="0091565A">
      <w:pPr>
        <w:pStyle w:val="ConsPlusNormal"/>
        <w:spacing w:before="220"/>
        <w:ind w:firstLine="540"/>
        <w:jc w:val="both"/>
      </w:pPr>
      <w:r>
        <w:t>4) обеспечивает контроль за своевременной подготовкой материалов для рассмотрения на заседании областной комиссии.</w:t>
      </w:r>
    </w:p>
    <w:p w:rsidR="0091565A" w:rsidRDefault="0091565A">
      <w:pPr>
        <w:pStyle w:val="ConsPlusNormal"/>
        <w:spacing w:before="220"/>
        <w:ind w:firstLine="540"/>
        <w:jc w:val="both"/>
      </w:pPr>
      <w:r>
        <w:lastRenderedPageBreak/>
        <w:t xml:space="preserve">10. Ответственный секретарь областной комиссии осуществляет полномочия члена областной комиссии, предусмотренные </w:t>
      </w:r>
      <w:hyperlink w:anchor="P105" w:history="1">
        <w:r>
          <w:rPr>
            <w:color w:val="0000FF"/>
          </w:rPr>
          <w:t>подпунктами 1</w:t>
        </w:r>
      </w:hyperlink>
      <w:r>
        <w:t xml:space="preserve">, </w:t>
      </w:r>
      <w:hyperlink w:anchor="P107" w:history="1">
        <w:r>
          <w:rPr>
            <w:color w:val="0000FF"/>
          </w:rPr>
          <w:t>3</w:t>
        </w:r>
      </w:hyperlink>
      <w:r>
        <w:t xml:space="preserve"> - </w:t>
      </w:r>
      <w:hyperlink w:anchor="P110" w:history="1">
        <w:r>
          <w:rPr>
            <w:color w:val="0000FF"/>
          </w:rPr>
          <w:t>6 пункта 11</w:t>
        </w:r>
      </w:hyperlink>
      <w:r>
        <w:t xml:space="preserve"> настоящего Положения, а также:</w:t>
      </w:r>
    </w:p>
    <w:p w:rsidR="0091565A" w:rsidRDefault="0091565A">
      <w:pPr>
        <w:pStyle w:val="ConsPlusNormal"/>
        <w:spacing w:before="220"/>
        <w:ind w:firstLine="540"/>
        <w:jc w:val="both"/>
      </w:pPr>
      <w:r>
        <w:t>1) осуществляет подготовку материалов для рассмотрения на заседании областной комиссии;</w:t>
      </w:r>
    </w:p>
    <w:p w:rsidR="0091565A" w:rsidRDefault="0091565A">
      <w:pPr>
        <w:pStyle w:val="ConsPlusNormal"/>
        <w:spacing w:before="220"/>
        <w:ind w:firstLine="540"/>
        <w:jc w:val="both"/>
      </w:pPr>
      <w:r>
        <w:t>2) выполняет поручения председателя и заместителей председателя областной комиссии;</w:t>
      </w:r>
    </w:p>
    <w:p w:rsidR="0091565A" w:rsidRDefault="0091565A">
      <w:pPr>
        <w:pStyle w:val="ConsPlusNormal"/>
        <w:spacing w:before="220"/>
        <w:ind w:firstLine="540"/>
        <w:jc w:val="both"/>
      </w:pPr>
      <w:r>
        <w:t>3) оповещает членов областной комиссии и лиц, участвующих в заседании областной комиссии, о времени и месте заседания, проверяет их явку, знакомит с материалами по вопросам, вынесенным на рассмотрение областной комиссии;</w:t>
      </w:r>
    </w:p>
    <w:p w:rsidR="0091565A" w:rsidRDefault="0091565A">
      <w:pPr>
        <w:pStyle w:val="ConsPlusNormal"/>
        <w:spacing w:before="220"/>
        <w:ind w:firstLine="540"/>
        <w:jc w:val="both"/>
      </w:pPr>
      <w:r>
        <w:t>4) осуществляет подготовку и оформление проектов постановлений, принимаемых областной комиссией по результатам рассмотрения соответствующего вопроса на заседании;</w:t>
      </w:r>
    </w:p>
    <w:p w:rsidR="0091565A" w:rsidRDefault="0091565A">
      <w:pPr>
        <w:pStyle w:val="ConsPlusNormal"/>
        <w:spacing w:before="220"/>
        <w:ind w:firstLine="540"/>
        <w:jc w:val="both"/>
      </w:pPr>
      <w:r>
        <w:t>5) обеспечивает вручение копий постановлений областной комиссии.</w:t>
      </w:r>
    </w:p>
    <w:p w:rsidR="0091565A" w:rsidRDefault="0091565A">
      <w:pPr>
        <w:pStyle w:val="ConsPlusNormal"/>
        <w:spacing w:before="220"/>
        <w:ind w:firstLine="540"/>
        <w:jc w:val="both"/>
      </w:pPr>
      <w:r>
        <w:t>11. Члены областной комиссии обладают равными правами при рассмотрении и обсуждении вопросов, отнесенных к полномочиям областной комиссии, и осуществляют следующие полномочия:</w:t>
      </w:r>
    </w:p>
    <w:p w:rsidR="0091565A" w:rsidRDefault="0091565A">
      <w:pPr>
        <w:pStyle w:val="ConsPlusNormal"/>
        <w:spacing w:before="220"/>
        <w:ind w:firstLine="540"/>
        <w:jc w:val="both"/>
      </w:pPr>
      <w:bookmarkStart w:id="2" w:name="P105"/>
      <w:bookmarkEnd w:id="2"/>
      <w:r>
        <w:t>1) участвуют в заседании областной комиссии и его подготовке;</w:t>
      </w:r>
    </w:p>
    <w:p w:rsidR="0091565A" w:rsidRDefault="0091565A">
      <w:pPr>
        <w:pStyle w:val="ConsPlusNormal"/>
        <w:spacing w:before="220"/>
        <w:ind w:firstLine="540"/>
        <w:jc w:val="both"/>
      </w:pPr>
      <w:r>
        <w:t>2) предварительно (до заседания областной комиссии) знакомятся с материалами по вопросам, выносимым на его рассмотрение;</w:t>
      </w:r>
    </w:p>
    <w:p w:rsidR="0091565A" w:rsidRDefault="0091565A">
      <w:pPr>
        <w:pStyle w:val="ConsPlusNormal"/>
        <w:spacing w:before="220"/>
        <w:ind w:firstLine="540"/>
        <w:jc w:val="both"/>
      </w:pPr>
      <w:bookmarkStart w:id="3" w:name="P107"/>
      <w:bookmarkEnd w:id="3"/>
      <w:r>
        <w:t>3) вносят предложения об отложении рассмотрения вопроса и о запросе дополнительных материалов по нему;</w:t>
      </w:r>
    </w:p>
    <w:p w:rsidR="0091565A" w:rsidRDefault="0091565A">
      <w:pPr>
        <w:pStyle w:val="ConsPlusNormal"/>
        <w:spacing w:before="220"/>
        <w:ind w:firstLine="540"/>
        <w:jc w:val="both"/>
      </w:pPr>
      <w:r>
        <w:t>4)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91565A" w:rsidRDefault="0091565A">
      <w:pPr>
        <w:pStyle w:val="ConsPlusNormal"/>
        <w:spacing w:before="220"/>
        <w:ind w:firstLine="540"/>
        <w:jc w:val="both"/>
      </w:pPr>
      <w:r>
        <w:t>5) участвуют в обсуждении постановлений, принимаемых областной комиссией по рассматриваемым вопросам, и голосуют при их принятии;</w:t>
      </w:r>
    </w:p>
    <w:p w:rsidR="0091565A" w:rsidRDefault="0091565A">
      <w:pPr>
        <w:pStyle w:val="ConsPlusNormal"/>
        <w:spacing w:before="220"/>
        <w:ind w:firstLine="540"/>
        <w:jc w:val="both"/>
      </w:pPr>
      <w:bookmarkStart w:id="4" w:name="P110"/>
      <w:bookmarkEnd w:id="4"/>
      <w:r>
        <w:t>6)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областную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91565A" w:rsidRDefault="0091565A">
      <w:pPr>
        <w:pStyle w:val="ConsPlusNormal"/>
        <w:spacing w:before="220"/>
        <w:ind w:firstLine="540"/>
        <w:jc w:val="both"/>
      </w:pPr>
      <w:r>
        <w:t>7) выполняют поручения председателя областной комиссии;</w:t>
      </w:r>
    </w:p>
    <w:p w:rsidR="0091565A" w:rsidRDefault="0091565A">
      <w:pPr>
        <w:pStyle w:val="ConsPlusNormal"/>
        <w:spacing w:before="220"/>
        <w:ind w:firstLine="540"/>
        <w:jc w:val="both"/>
      </w:pPr>
      <w:r>
        <w:t>8) информируют председателя областной комиссии о своем участии в заседании или причинах отсутствия на заседании.</w:t>
      </w:r>
    </w:p>
    <w:p w:rsidR="0091565A" w:rsidRDefault="0091565A">
      <w:pPr>
        <w:pStyle w:val="ConsPlusNormal"/>
        <w:spacing w:before="220"/>
        <w:ind w:firstLine="540"/>
        <w:jc w:val="both"/>
      </w:pPr>
      <w:r>
        <w:t>12. Полномочия председателя, заместителя председателя, ответственного секретаря, члена областной комиссии прекращаются при наличии следующих оснований:</w:t>
      </w:r>
    </w:p>
    <w:p w:rsidR="0091565A" w:rsidRDefault="0091565A">
      <w:pPr>
        <w:pStyle w:val="ConsPlusNormal"/>
        <w:spacing w:before="220"/>
        <w:ind w:firstLine="540"/>
        <w:jc w:val="both"/>
      </w:pPr>
      <w:r>
        <w:t>1) подача письменного заявления о прекращении полномочий председателя областной комиссии (заместителя председателя, ответственного секретаря или члена областной комиссии) уполномоченным органам (должностным лицам);</w:t>
      </w:r>
    </w:p>
    <w:p w:rsidR="0091565A" w:rsidRDefault="0091565A">
      <w:pPr>
        <w:pStyle w:val="ConsPlusNormal"/>
        <w:spacing w:before="220"/>
        <w:ind w:firstLine="540"/>
        <w:jc w:val="both"/>
      </w:pPr>
      <w:bookmarkStart w:id="5" w:name="P115"/>
      <w:bookmarkEnd w:id="5"/>
      <w:r>
        <w:t>2) признание председателя областной комиссии (заместителя председателя, ответственного секретаря или члена областной комиссии) решением суда, вступившим в законную силу, недееспособным, ограниченно дееспособным и безвестно отсутствующим или умершим;</w:t>
      </w:r>
    </w:p>
    <w:p w:rsidR="0091565A" w:rsidRDefault="0091565A">
      <w:pPr>
        <w:pStyle w:val="ConsPlusNormal"/>
        <w:spacing w:before="220"/>
        <w:ind w:firstLine="540"/>
        <w:jc w:val="both"/>
      </w:pPr>
      <w:bookmarkStart w:id="6" w:name="P116"/>
      <w:bookmarkEnd w:id="6"/>
      <w:r>
        <w:lastRenderedPageBreak/>
        <w:t>3) прекращение полномочий областной комиссии;</w:t>
      </w:r>
    </w:p>
    <w:p w:rsidR="0091565A" w:rsidRDefault="0091565A">
      <w:pPr>
        <w:pStyle w:val="ConsPlusNormal"/>
        <w:spacing w:before="220"/>
        <w:ind w:firstLine="540"/>
        <w:jc w:val="both"/>
      </w:pPr>
      <w:r>
        <w:t>4) увольнение председателя областной комиссии (заместителя председателя, ответственного секретаря или члена областной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91565A" w:rsidRDefault="0091565A">
      <w:pPr>
        <w:pStyle w:val="ConsPlusNormal"/>
        <w:spacing w:before="220"/>
        <w:ind w:firstLine="540"/>
        <w:jc w:val="both"/>
      </w:pPr>
      <w:r>
        <w:t>5) отзыв (замена) председателя областной комиссии (заместителя председателя, ответственного секретаря или члена областной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91565A" w:rsidRDefault="0091565A">
      <w:pPr>
        <w:pStyle w:val="ConsPlusNormal"/>
        <w:spacing w:before="220"/>
        <w:ind w:firstLine="540"/>
        <w:jc w:val="both"/>
      </w:pPr>
      <w:r>
        <w:t>6) систематическое неисполнение или ненадлежащее исполнение председателем областной комиссии (заместителем председателя, ответственным секретарем или членом комиссии) своих полномочий;</w:t>
      </w:r>
    </w:p>
    <w:p w:rsidR="0091565A" w:rsidRDefault="0091565A">
      <w:pPr>
        <w:pStyle w:val="ConsPlusNormal"/>
        <w:spacing w:before="220"/>
        <w:ind w:firstLine="540"/>
        <w:jc w:val="both"/>
      </w:pPr>
      <w:bookmarkStart w:id="7" w:name="P120"/>
      <w:bookmarkEnd w:id="7"/>
      <w:r>
        <w:t>7) по факту смерти.</w:t>
      </w:r>
    </w:p>
    <w:p w:rsidR="0091565A" w:rsidRDefault="0091565A">
      <w:pPr>
        <w:pStyle w:val="ConsPlusNormal"/>
        <w:spacing w:before="220"/>
        <w:ind w:firstLine="540"/>
        <w:jc w:val="both"/>
      </w:pPr>
      <w:r>
        <w:t xml:space="preserve">13. При прекращении полномочий председатель областной комиссии (заместитель председателя, ответственный секретарь или член областной комиссии) исключается из ее состава, за исключением прекращения полномочий в соответствии с </w:t>
      </w:r>
      <w:hyperlink w:anchor="P115" w:history="1">
        <w:r>
          <w:rPr>
            <w:color w:val="0000FF"/>
          </w:rPr>
          <w:t>подпунктами 2</w:t>
        </w:r>
      </w:hyperlink>
      <w:r>
        <w:t xml:space="preserve"> (в части признания лица, входящего в состав комиссии, решением суда, вступившим в законную силу, умершим), </w:t>
      </w:r>
      <w:hyperlink w:anchor="P116" w:history="1">
        <w:r>
          <w:rPr>
            <w:color w:val="0000FF"/>
          </w:rPr>
          <w:t>3</w:t>
        </w:r>
      </w:hyperlink>
      <w:r>
        <w:t xml:space="preserve"> и </w:t>
      </w:r>
      <w:hyperlink w:anchor="P120" w:history="1">
        <w:r>
          <w:rPr>
            <w:color w:val="0000FF"/>
          </w:rPr>
          <w:t>7 пункта 12</w:t>
        </w:r>
      </w:hyperlink>
      <w:r>
        <w:t xml:space="preserve"> настоящего Положения.</w:t>
      </w:r>
    </w:p>
    <w:p w:rsidR="0091565A" w:rsidRDefault="0091565A">
      <w:pPr>
        <w:pStyle w:val="ConsPlusNormal"/>
        <w:spacing w:before="220"/>
        <w:ind w:firstLine="540"/>
        <w:jc w:val="both"/>
      </w:pPr>
      <w:r>
        <w:t>14. Заседания областной комиссии проводятся в соответствии с планом работы, принимаемым на заседании областной комиссии, но не реже одного раза в квартал.</w:t>
      </w:r>
    </w:p>
    <w:p w:rsidR="0091565A" w:rsidRDefault="0091565A">
      <w:pPr>
        <w:pStyle w:val="ConsPlusNormal"/>
        <w:spacing w:before="220"/>
        <w:ind w:firstLine="540"/>
        <w:jc w:val="both"/>
      </w:pPr>
      <w:r>
        <w:t>15. Предложения в проект плана работы областной комиссии вносятся в областную комиссию ее членами в письменной форме в сроки, определенные председателем областной комиссии или постановлением областной комиссии.</w:t>
      </w:r>
    </w:p>
    <w:p w:rsidR="0091565A" w:rsidRDefault="0091565A">
      <w:pPr>
        <w:pStyle w:val="ConsPlusNormal"/>
        <w:spacing w:before="220"/>
        <w:ind w:firstLine="540"/>
        <w:jc w:val="both"/>
      </w:pPr>
      <w:r>
        <w:t>16. Предложения по рассмотрению вопросов на заседании областной комиссии должны содержать:</w:t>
      </w:r>
    </w:p>
    <w:p w:rsidR="0091565A" w:rsidRDefault="0091565A">
      <w:pPr>
        <w:pStyle w:val="ConsPlusNormal"/>
        <w:spacing w:before="220"/>
        <w:ind w:firstLine="540"/>
        <w:jc w:val="both"/>
      </w:pPr>
      <w:r>
        <w:t>1) наименование вопроса и краткое обоснование необходимости его рассмотрения на заседании областной комиссии;</w:t>
      </w:r>
    </w:p>
    <w:p w:rsidR="0091565A" w:rsidRDefault="0091565A">
      <w:pPr>
        <w:pStyle w:val="ConsPlusNormal"/>
        <w:spacing w:before="220"/>
        <w:ind w:firstLine="540"/>
        <w:jc w:val="both"/>
      </w:pPr>
      <w:r>
        <w:t>2) информацию об органе (организации, учреждении), и (или) должностном лице, и (или) члене областной комиссии, ответственных за подготовку вопроса;</w:t>
      </w:r>
    </w:p>
    <w:p w:rsidR="0091565A" w:rsidRDefault="0091565A">
      <w:pPr>
        <w:pStyle w:val="ConsPlusNormal"/>
        <w:spacing w:before="220"/>
        <w:ind w:firstLine="540"/>
        <w:jc w:val="both"/>
      </w:pPr>
      <w:r>
        <w:t>3) перечень соисполнителей (при их наличии);</w:t>
      </w:r>
    </w:p>
    <w:p w:rsidR="0091565A" w:rsidRDefault="0091565A">
      <w:pPr>
        <w:pStyle w:val="ConsPlusNormal"/>
        <w:spacing w:before="220"/>
        <w:ind w:firstLine="540"/>
        <w:jc w:val="both"/>
      </w:pPr>
      <w:r>
        <w:t>4) срок рассмотрения на заседании областной комиссии.</w:t>
      </w:r>
    </w:p>
    <w:p w:rsidR="0091565A" w:rsidRDefault="0091565A">
      <w:pPr>
        <w:pStyle w:val="ConsPlusNormal"/>
        <w:spacing w:before="220"/>
        <w:ind w:firstLine="540"/>
        <w:jc w:val="both"/>
      </w:pPr>
      <w:r>
        <w:t>17. Предложения в проект плана работы областной комиссии могут направляться членам областной комиссии для их предварительного согласования.</w:t>
      </w:r>
    </w:p>
    <w:p w:rsidR="0091565A" w:rsidRDefault="0091565A">
      <w:pPr>
        <w:pStyle w:val="ConsPlusNormal"/>
        <w:spacing w:before="220"/>
        <w:ind w:firstLine="540"/>
        <w:jc w:val="both"/>
      </w:pPr>
      <w:r>
        <w:t>18. Проект плана работы областной комиссии формируется на основе предложений, поступивших в областную комиссию, по согласованию с председателем областной комиссии выносится для обсуждения и утверждения на заседании в конце года, предшествующего году реализации плана работы областной комиссии.</w:t>
      </w:r>
    </w:p>
    <w:p w:rsidR="0091565A" w:rsidRDefault="0091565A">
      <w:pPr>
        <w:pStyle w:val="ConsPlusNormal"/>
        <w:spacing w:before="220"/>
        <w:ind w:firstLine="540"/>
        <w:jc w:val="both"/>
      </w:pPr>
      <w:r>
        <w:t>19. Изменения в план работы областной комиссии вносятся на заседании областной комиссии на основании предложений лиц, входящих в ее состав.</w:t>
      </w:r>
    </w:p>
    <w:p w:rsidR="0091565A" w:rsidRDefault="0091565A">
      <w:pPr>
        <w:pStyle w:val="ConsPlusNormal"/>
        <w:spacing w:before="220"/>
        <w:ind w:firstLine="540"/>
        <w:jc w:val="both"/>
      </w:pPr>
      <w:r>
        <w:t xml:space="preserve">20. Члены областной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w:t>
      </w:r>
      <w:r>
        <w:lastRenderedPageBreak/>
        <w:t>исполнительной власти Новосибирской области, органов местного самоуправления и организаций, которым во исполнение плана работы областной комиссии поручена подготовка соответствующих информационных материалов для рассмотрения на заседаниях областной комиссии, несут персональную ответственность за качество и своевременность их представления.</w:t>
      </w:r>
    </w:p>
    <w:p w:rsidR="0091565A" w:rsidRDefault="0091565A">
      <w:pPr>
        <w:pStyle w:val="ConsPlusNormal"/>
        <w:spacing w:before="220"/>
        <w:ind w:firstLine="540"/>
        <w:jc w:val="both"/>
      </w:pPr>
      <w:r>
        <w:t>21. Информационные материалы по вопросам, включенным в повестку заседания областной комиссии, представляются в областную комиссию органами (организациями, учреждениями), должностными лицами, членами комиссии, ответственными за их подготовку, в соответствии с планом работы областной комиссии не позднее чем за 10 дней до дня проведения заседания и включают в себя:</w:t>
      </w:r>
    </w:p>
    <w:p w:rsidR="0091565A" w:rsidRDefault="0091565A">
      <w:pPr>
        <w:pStyle w:val="ConsPlusNormal"/>
        <w:spacing w:before="220"/>
        <w:ind w:firstLine="540"/>
        <w:jc w:val="both"/>
      </w:pPr>
      <w:r>
        <w:t>1) справочно-аналитическую информацию по вопросу, вынесенному на рассмотрение;</w:t>
      </w:r>
    </w:p>
    <w:p w:rsidR="0091565A" w:rsidRDefault="0091565A">
      <w:pPr>
        <w:pStyle w:val="ConsPlusNormal"/>
        <w:spacing w:before="220"/>
        <w:ind w:firstLine="540"/>
        <w:jc w:val="both"/>
      </w:pPr>
      <w:r>
        <w:t>2) предложения в проект постановления областной комиссии по рассматриваемому вопросу;</w:t>
      </w:r>
    </w:p>
    <w:p w:rsidR="0091565A" w:rsidRDefault="0091565A">
      <w:pPr>
        <w:pStyle w:val="ConsPlusNormal"/>
        <w:spacing w:before="220"/>
        <w:ind w:firstLine="540"/>
        <w:jc w:val="both"/>
      </w:pPr>
      <w:r>
        <w:t>3) особые мнения по представленному проекту постановления областной комиссии, если таковые имеются;</w:t>
      </w:r>
    </w:p>
    <w:p w:rsidR="0091565A" w:rsidRDefault="0091565A">
      <w:pPr>
        <w:pStyle w:val="ConsPlusNormal"/>
        <w:spacing w:before="220"/>
        <w:ind w:firstLine="540"/>
        <w:jc w:val="both"/>
      </w:pPr>
      <w:r>
        <w:t>4) материалы согласования проекта постановления областной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91565A" w:rsidRDefault="0091565A">
      <w:pPr>
        <w:pStyle w:val="ConsPlusNormal"/>
        <w:spacing w:before="220"/>
        <w:ind w:firstLine="540"/>
        <w:jc w:val="both"/>
      </w:pPr>
      <w:r>
        <w:t>5) иные сведения, необходимые для рассмотрения вопроса.</w:t>
      </w:r>
    </w:p>
    <w:p w:rsidR="0091565A" w:rsidRDefault="0091565A">
      <w:pPr>
        <w:pStyle w:val="ConsPlusNormal"/>
        <w:spacing w:before="220"/>
        <w:ind w:firstLine="540"/>
        <w:jc w:val="both"/>
      </w:pPr>
      <w:r>
        <w:t>22. 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областной комиссии.</w:t>
      </w:r>
    </w:p>
    <w:p w:rsidR="0091565A" w:rsidRDefault="0091565A">
      <w:pPr>
        <w:pStyle w:val="ConsPlusNormal"/>
        <w:spacing w:before="220"/>
        <w:ind w:firstLine="540"/>
        <w:jc w:val="both"/>
      </w:pPr>
      <w:r>
        <w:t>23.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областной комиссии не позднее чем за 3 рабочих дня до дня проведения заседания.</w:t>
      </w:r>
    </w:p>
    <w:p w:rsidR="0091565A" w:rsidRDefault="0091565A">
      <w:pPr>
        <w:pStyle w:val="ConsPlusNormal"/>
        <w:spacing w:before="220"/>
        <w:ind w:firstLine="540"/>
        <w:jc w:val="both"/>
      </w:pPr>
      <w:r>
        <w:t>24. Члены областной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областной комиссию до начала проведения заседания.</w:t>
      </w:r>
    </w:p>
    <w:p w:rsidR="0091565A" w:rsidRDefault="0091565A">
      <w:pPr>
        <w:pStyle w:val="ConsPlusNormal"/>
        <w:spacing w:before="220"/>
        <w:ind w:firstLine="540"/>
        <w:jc w:val="both"/>
      </w:pPr>
      <w:r>
        <w:t>25. О дате, времени, месте и повестке заседания областной комиссии извещается прокурор Новосибирской области.</w:t>
      </w:r>
    </w:p>
    <w:p w:rsidR="0091565A" w:rsidRDefault="0091565A">
      <w:pPr>
        <w:pStyle w:val="ConsPlusNormal"/>
        <w:spacing w:before="220"/>
        <w:ind w:firstLine="540"/>
        <w:jc w:val="both"/>
      </w:pPr>
      <w:r>
        <w:t>26. Заседание областной комиссии считается правомочным, если на нем присутствует не менее половины ее членов. Все члены областной комиссии обладают правом голоса и участвуют в ее заседаниях без права замены.</w:t>
      </w:r>
    </w:p>
    <w:p w:rsidR="0091565A" w:rsidRDefault="0091565A">
      <w:pPr>
        <w:pStyle w:val="ConsPlusNormal"/>
        <w:spacing w:before="220"/>
        <w:ind w:firstLine="540"/>
        <w:jc w:val="both"/>
      </w:pPr>
      <w:r>
        <w:t>27. Решения областной комиссии принимаются большинством голосов членов областной комиссии, участвующих в заседании. В случае равенства голосов голос председательствующего на заседании областной комиссии является решающим.</w:t>
      </w:r>
    </w:p>
    <w:p w:rsidR="0091565A" w:rsidRDefault="0091565A">
      <w:pPr>
        <w:pStyle w:val="ConsPlusNormal"/>
        <w:spacing w:before="220"/>
        <w:ind w:firstLine="540"/>
        <w:jc w:val="both"/>
      </w:pPr>
      <w:r>
        <w:t>При голосовании член областной комиссии имеет один голос и голосует лично. Член областной комиссии вправе на заседании областной комиссии довести до сведения членов областной комиссии свое особое мнение по вопросу, вынесенному на голосование. Особое мнение, изложенное в письменной форме, прилагается к протоколу заседания областной комиссии.</w:t>
      </w:r>
    </w:p>
    <w:p w:rsidR="0091565A" w:rsidRDefault="0091565A">
      <w:pPr>
        <w:pStyle w:val="ConsPlusNormal"/>
        <w:spacing w:before="220"/>
        <w:ind w:firstLine="540"/>
        <w:jc w:val="both"/>
      </w:pPr>
      <w:r>
        <w:t>28. Результаты голосования, оглашенные председателем областной комиссии, вносятся в протокол заседания областной комиссии.</w:t>
      </w:r>
    </w:p>
    <w:p w:rsidR="0091565A" w:rsidRDefault="0091565A">
      <w:pPr>
        <w:pStyle w:val="ConsPlusNormal"/>
        <w:spacing w:before="220"/>
        <w:ind w:firstLine="540"/>
        <w:jc w:val="both"/>
      </w:pPr>
      <w:r>
        <w:t>29. В протоколе заседания областной комиссии указываются:</w:t>
      </w:r>
    </w:p>
    <w:p w:rsidR="0091565A" w:rsidRDefault="0091565A">
      <w:pPr>
        <w:pStyle w:val="ConsPlusNormal"/>
        <w:spacing w:before="220"/>
        <w:ind w:firstLine="540"/>
        <w:jc w:val="both"/>
      </w:pPr>
      <w:r>
        <w:lastRenderedPageBreak/>
        <w:t>1) наименование комиссии;</w:t>
      </w:r>
    </w:p>
    <w:p w:rsidR="0091565A" w:rsidRDefault="0091565A">
      <w:pPr>
        <w:pStyle w:val="ConsPlusNormal"/>
        <w:spacing w:before="220"/>
        <w:ind w:firstLine="540"/>
        <w:jc w:val="both"/>
      </w:pPr>
      <w:r>
        <w:t>2) дата, время и место проведения заседания;</w:t>
      </w:r>
    </w:p>
    <w:p w:rsidR="0091565A" w:rsidRDefault="0091565A">
      <w:pPr>
        <w:pStyle w:val="ConsPlusNormal"/>
        <w:spacing w:before="220"/>
        <w:ind w:firstLine="540"/>
        <w:jc w:val="both"/>
      </w:pPr>
      <w:r>
        <w:t>3) сведения о присутствующих и отсутствующих членах областной комиссии, иных лицах, присутствующих на заседании;</w:t>
      </w:r>
    </w:p>
    <w:p w:rsidR="0091565A" w:rsidRDefault="0091565A">
      <w:pPr>
        <w:pStyle w:val="ConsPlusNormal"/>
        <w:spacing w:before="220"/>
        <w:ind w:firstLine="540"/>
        <w:jc w:val="both"/>
      </w:pPr>
      <w:r>
        <w:t>4) повестка дня;</w:t>
      </w:r>
    </w:p>
    <w:p w:rsidR="0091565A" w:rsidRDefault="0091565A">
      <w:pPr>
        <w:pStyle w:val="ConsPlusNormal"/>
        <w:spacing w:before="220"/>
        <w:ind w:firstLine="540"/>
        <w:jc w:val="both"/>
      </w:pPr>
      <w:r>
        <w:t>5) отметка о способе документирования заседания коллегиального органа (стенографирование, видеоконференция, запись на диктофон и др.);</w:t>
      </w:r>
    </w:p>
    <w:p w:rsidR="0091565A" w:rsidRDefault="0091565A">
      <w:pPr>
        <w:pStyle w:val="ConsPlusNormal"/>
        <w:spacing w:before="220"/>
        <w:ind w:firstLine="540"/>
        <w:jc w:val="both"/>
      </w:pPr>
      <w:r>
        <w:t>6) наименование вопросов, рассмотренных на заседании областной комиссии, и ход их обсуждения;</w:t>
      </w:r>
    </w:p>
    <w:p w:rsidR="0091565A" w:rsidRDefault="0091565A">
      <w:pPr>
        <w:pStyle w:val="ConsPlusNormal"/>
        <w:spacing w:before="220"/>
        <w:ind w:firstLine="540"/>
        <w:jc w:val="both"/>
      </w:pPr>
      <w:r>
        <w:t>7) результаты голосования по вопросам, обсуждаемым на заседании областной комиссии;</w:t>
      </w:r>
    </w:p>
    <w:p w:rsidR="0091565A" w:rsidRDefault="0091565A">
      <w:pPr>
        <w:pStyle w:val="ConsPlusNormal"/>
        <w:spacing w:before="220"/>
        <w:ind w:firstLine="540"/>
        <w:jc w:val="both"/>
      </w:pPr>
      <w:r>
        <w:t>8) решение, принятое по рассматриваемому вопросу.</w:t>
      </w:r>
    </w:p>
    <w:p w:rsidR="0091565A" w:rsidRDefault="0091565A">
      <w:pPr>
        <w:pStyle w:val="ConsPlusNormal"/>
        <w:spacing w:before="220"/>
        <w:ind w:firstLine="540"/>
        <w:jc w:val="both"/>
      </w:pPr>
      <w:r>
        <w:t>30.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91565A" w:rsidRDefault="0091565A">
      <w:pPr>
        <w:pStyle w:val="ConsPlusNormal"/>
        <w:spacing w:before="220"/>
        <w:ind w:firstLine="540"/>
        <w:jc w:val="both"/>
      </w:pPr>
      <w:r>
        <w:t>31. Протокол заседания областной комиссии подписывается председательствующим на заседании областной комиссии и секретарем заседания комиссии.</w:t>
      </w:r>
    </w:p>
    <w:p w:rsidR="0091565A" w:rsidRDefault="0091565A">
      <w:pPr>
        <w:pStyle w:val="ConsPlusNormal"/>
        <w:spacing w:before="220"/>
        <w:ind w:firstLine="540"/>
        <w:jc w:val="both"/>
      </w:pPr>
      <w:r>
        <w:t xml:space="preserve">32. Областная комиссия принимает решения, за исключением решений, указанных в </w:t>
      </w:r>
      <w:hyperlink w:anchor="P67" w:history="1">
        <w:r>
          <w:rPr>
            <w:color w:val="0000FF"/>
          </w:rPr>
          <w:t>подпункте 16 пункта 4</w:t>
        </w:r>
      </w:hyperlink>
      <w:r>
        <w:t xml:space="preserve"> настоящего Положения, оформляемые в форме постановлений, в которых указываются:</w:t>
      </w:r>
    </w:p>
    <w:p w:rsidR="0091565A" w:rsidRDefault="0091565A">
      <w:pPr>
        <w:pStyle w:val="ConsPlusNormal"/>
        <w:spacing w:before="220"/>
        <w:ind w:firstLine="540"/>
        <w:jc w:val="both"/>
      </w:pPr>
      <w:r>
        <w:t>1) наименование комиссии;</w:t>
      </w:r>
    </w:p>
    <w:p w:rsidR="0091565A" w:rsidRDefault="0091565A">
      <w:pPr>
        <w:pStyle w:val="ConsPlusNormal"/>
        <w:spacing w:before="220"/>
        <w:ind w:firstLine="540"/>
        <w:jc w:val="both"/>
      </w:pPr>
      <w:r>
        <w:t>2) дата;</w:t>
      </w:r>
    </w:p>
    <w:p w:rsidR="0091565A" w:rsidRDefault="0091565A">
      <w:pPr>
        <w:pStyle w:val="ConsPlusNormal"/>
        <w:spacing w:before="220"/>
        <w:ind w:firstLine="540"/>
        <w:jc w:val="both"/>
      </w:pPr>
      <w:r>
        <w:t>3) время и место проведения заседания;</w:t>
      </w:r>
    </w:p>
    <w:p w:rsidR="0091565A" w:rsidRDefault="0091565A">
      <w:pPr>
        <w:pStyle w:val="ConsPlusNormal"/>
        <w:spacing w:before="220"/>
        <w:ind w:firstLine="540"/>
        <w:jc w:val="both"/>
      </w:pPr>
      <w:r>
        <w:t>4) сведения о присутствующих и отсутствующих членах областной комиссии;</w:t>
      </w:r>
    </w:p>
    <w:p w:rsidR="0091565A" w:rsidRDefault="0091565A">
      <w:pPr>
        <w:pStyle w:val="ConsPlusNormal"/>
        <w:spacing w:before="220"/>
        <w:ind w:firstLine="540"/>
        <w:jc w:val="both"/>
      </w:pPr>
      <w:r>
        <w:t>5) сведения об иных лицах, присутствующих на заседании;</w:t>
      </w:r>
    </w:p>
    <w:p w:rsidR="0091565A" w:rsidRDefault="0091565A">
      <w:pPr>
        <w:pStyle w:val="ConsPlusNormal"/>
        <w:spacing w:before="220"/>
        <w:ind w:firstLine="540"/>
        <w:jc w:val="both"/>
      </w:pPr>
      <w:r>
        <w:t>6) вопрос повестки дня, по которому вынесено постановление;</w:t>
      </w:r>
    </w:p>
    <w:p w:rsidR="0091565A" w:rsidRDefault="0091565A">
      <w:pPr>
        <w:pStyle w:val="ConsPlusNormal"/>
        <w:spacing w:before="220"/>
        <w:ind w:firstLine="540"/>
        <w:jc w:val="both"/>
      </w:pPr>
      <w:r>
        <w:t>7) содержание рассматриваемого вопроса;</w:t>
      </w:r>
    </w:p>
    <w:p w:rsidR="0091565A" w:rsidRDefault="0091565A">
      <w:pPr>
        <w:pStyle w:val="ConsPlusNormal"/>
        <w:spacing w:before="220"/>
        <w:ind w:firstLine="540"/>
        <w:jc w:val="both"/>
      </w:pPr>
      <w:r>
        <w:t>8) выявленные по рассматриваемому вопросу нарушения прав и законных интересов несовершеннолетних (при их наличии);</w:t>
      </w:r>
    </w:p>
    <w:p w:rsidR="0091565A" w:rsidRDefault="0091565A">
      <w:pPr>
        <w:pStyle w:val="ConsPlusNormal"/>
        <w:spacing w:before="220"/>
        <w:ind w:firstLine="540"/>
        <w:jc w:val="both"/>
      </w:pPr>
      <w:r>
        <w:t>9)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91565A" w:rsidRDefault="0091565A">
      <w:pPr>
        <w:pStyle w:val="ConsPlusNormal"/>
        <w:spacing w:before="220"/>
        <w:ind w:firstLine="540"/>
        <w:jc w:val="both"/>
      </w:pPr>
      <w:r>
        <w:t>10) решение, принятое по рассматриваемому вопросу;</w:t>
      </w:r>
    </w:p>
    <w:p w:rsidR="0091565A" w:rsidRDefault="0091565A">
      <w:pPr>
        <w:pStyle w:val="ConsPlusNormal"/>
        <w:spacing w:before="220"/>
        <w:ind w:firstLine="540"/>
        <w:jc w:val="both"/>
      </w:pPr>
      <w:r>
        <w:t>11)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91565A" w:rsidRDefault="0091565A">
      <w:pPr>
        <w:pStyle w:val="ConsPlusNormal"/>
        <w:spacing w:before="220"/>
        <w:ind w:firstLine="540"/>
        <w:jc w:val="both"/>
      </w:pPr>
      <w:r>
        <w:t>12)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91565A" w:rsidRDefault="0091565A">
      <w:pPr>
        <w:pStyle w:val="ConsPlusNormal"/>
        <w:spacing w:before="220"/>
        <w:ind w:firstLine="540"/>
        <w:jc w:val="both"/>
      </w:pPr>
      <w:r>
        <w:lastRenderedPageBreak/>
        <w:t xml:space="preserve">33. Порядок принятия решения о допуске или </w:t>
      </w:r>
      <w:proofErr w:type="spellStart"/>
      <w:r>
        <w:t>недопуске</w:t>
      </w:r>
      <w:proofErr w:type="spellEnd"/>
      <w:r>
        <w:t xml:space="preserve"> к педагогической деятельности лиц, имевших судимость (в том числе перечень документов, представляемых для принятия указанного решения, сроки их рассмотрения), а также форма документа, содержащего решение о допуске или </w:t>
      </w:r>
      <w:proofErr w:type="spellStart"/>
      <w:r>
        <w:t>недопуске</w:t>
      </w:r>
      <w:proofErr w:type="spellEnd"/>
      <w:r>
        <w:t xml:space="preserve"> к педагогической деятельности лиц, имевших судимость, утверждены </w:t>
      </w:r>
      <w:hyperlink r:id="rId24" w:history="1">
        <w:r>
          <w:rPr>
            <w:color w:val="0000FF"/>
          </w:rPr>
          <w:t>постановлением</w:t>
        </w:r>
      </w:hyperlink>
      <w:r>
        <w:t xml:space="preserve"> Правительства Российской Федерации от 05.08.2015 N 796 "Об утверждении Правил принятия комиссией по делам несовершеннолетних и защите их прав,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 решения о допуске или </w:t>
      </w:r>
      <w:proofErr w:type="spellStart"/>
      <w:r>
        <w:t>недопуске</w:t>
      </w:r>
      <w:proofErr w:type="spellEnd"/>
      <w:r>
        <w:t xml:space="preserve"> лиц, имевших судимость,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а также формы этого решения".</w:t>
      </w:r>
    </w:p>
    <w:p w:rsidR="0091565A" w:rsidRDefault="0091565A">
      <w:pPr>
        <w:pStyle w:val="ConsPlusNormal"/>
        <w:spacing w:before="220"/>
        <w:ind w:firstLine="540"/>
        <w:jc w:val="both"/>
      </w:pPr>
      <w:r>
        <w:t>34. Постановления, принятые областной комиссией, обязательны для исполнения органами и учреждениями системы профилактики. Органы и учреждения системы профилактики обязаны сообщить областной комиссии о мерах, принятых по исполнению постановления, в указанный в нем срок.</w:t>
      </w:r>
    </w:p>
    <w:p w:rsidR="0091565A" w:rsidRDefault="0091565A">
      <w:pPr>
        <w:pStyle w:val="ConsPlusNormal"/>
        <w:spacing w:before="220"/>
        <w:ind w:firstLine="540"/>
        <w:jc w:val="both"/>
      </w:pPr>
      <w:r>
        <w:t xml:space="preserve">35. Принятые постановления в течение 10 дней со дня принятия областной комиссией направляются членам комиссии, в органы и учреждения системы профилактики и </w:t>
      </w:r>
      <w:proofErr w:type="gramStart"/>
      <w:r>
        <w:t>иным заинтересованным лицам</w:t>
      </w:r>
      <w:proofErr w:type="gramEnd"/>
      <w:r>
        <w:t xml:space="preserve"> и организациям.</w:t>
      </w:r>
    </w:p>
    <w:p w:rsidR="0091565A" w:rsidRDefault="0091565A">
      <w:pPr>
        <w:pStyle w:val="ConsPlusNormal"/>
        <w:spacing w:before="220"/>
        <w:ind w:firstLine="540"/>
        <w:jc w:val="both"/>
      </w:pPr>
      <w:r>
        <w:t>36. Постановление комиссии может быть обжаловано в порядке, установленном законодательством Российской Федерации.</w:t>
      </w:r>
    </w:p>
    <w:p w:rsidR="0091565A" w:rsidRDefault="0091565A">
      <w:pPr>
        <w:pStyle w:val="ConsPlusNormal"/>
        <w:spacing w:before="220"/>
        <w:ind w:firstLine="540"/>
        <w:jc w:val="both"/>
      </w:pPr>
      <w:r>
        <w:t xml:space="preserve">Решение комиссии о допуске или </w:t>
      </w:r>
      <w:proofErr w:type="spellStart"/>
      <w:r>
        <w:t>недопуске</w:t>
      </w:r>
      <w:proofErr w:type="spellEnd"/>
      <w:r>
        <w:t xml:space="preserve"> к педагогической деятельности лиц, имевших судимость, может быть обжаловано в суде.</w:t>
      </w:r>
    </w:p>
    <w:p w:rsidR="0091565A" w:rsidRDefault="0091565A">
      <w:pPr>
        <w:pStyle w:val="ConsPlusNormal"/>
        <w:spacing w:before="220"/>
        <w:ind w:firstLine="540"/>
        <w:jc w:val="both"/>
      </w:pPr>
      <w:r>
        <w:t>37. Областная комиссия ежегодно в срок до 1 апреля года, следующего за отчетным, представляет в Правительство Новосибирской области годовой отчет о деятельности по профилактике безнадзорности и правонарушений несовершеннолетних в порядке, установленном Правительством Новосибирской области.</w:t>
      </w:r>
    </w:p>
    <w:p w:rsidR="0091565A" w:rsidRDefault="0091565A">
      <w:pPr>
        <w:pStyle w:val="ConsPlusNormal"/>
        <w:spacing w:before="220"/>
        <w:ind w:firstLine="540"/>
        <w:jc w:val="both"/>
      </w:pPr>
      <w:r>
        <w:t>38. Для проведения аналитической работы и подготовки материалов к заседаниям областной комиссии, выполнения других задач, определяемых настоящим Положением, может быть создана рабочая группа областной комиссии. Состав рабочей группы и порядок ее работы утверждаются постановлением областной комиссии.</w:t>
      </w:r>
    </w:p>
    <w:p w:rsidR="0091565A" w:rsidRDefault="0091565A">
      <w:pPr>
        <w:pStyle w:val="ConsPlusNormal"/>
        <w:ind w:firstLine="540"/>
        <w:jc w:val="both"/>
      </w:pPr>
    </w:p>
    <w:p w:rsidR="0091565A" w:rsidRDefault="0091565A">
      <w:pPr>
        <w:pStyle w:val="ConsPlusTitle"/>
        <w:jc w:val="center"/>
        <w:outlineLvl w:val="1"/>
      </w:pPr>
      <w:r>
        <w:t>V. Обеспечение деятельности областной комиссии</w:t>
      </w:r>
    </w:p>
    <w:p w:rsidR="0091565A" w:rsidRDefault="0091565A">
      <w:pPr>
        <w:pStyle w:val="ConsPlusNormal"/>
        <w:ind w:firstLine="540"/>
        <w:jc w:val="both"/>
      </w:pPr>
    </w:p>
    <w:p w:rsidR="0091565A" w:rsidRDefault="0091565A">
      <w:pPr>
        <w:pStyle w:val="ConsPlusNormal"/>
        <w:ind w:firstLine="540"/>
        <w:jc w:val="both"/>
      </w:pPr>
      <w:r>
        <w:t>39. К вопросам обеспечения деятельности областной комиссии относятся:</w:t>
      </w:r>
    </w:p>
    <w:p w:rsidR="0091565A" w:rsidRDefault="0091565A">
      <w:pPr>
        <w:pStyle w:val="ConsPlusNormal"/>
        <w:spacing w:before="220"/>
        <w:ind w:firstLine="540"/>
        <w:jc w:val="both"/>
      </w:pPr>
      <w:r>
        <w:t>1) проведение анализа эффективности деятельности территориальных (муниципальных) комиссий;</w:t>
      </w:r>
    </w:p>
    <w:p w:rsidR="0091565A" w:rsidRDefault="0091565A">
      <w:pPr>
        <w:pStyle w:val="ConsPlusNormal"/>
        <w:spacing w:before="220"/>
        <w:ind w:firstLine="540"/>
        <w:jc w:val="both"/>
      </w:pPr>
      <w:r>
        <w:t>2) проведение анализа и (или) обобщение информации об исполнении поручений областной комиссии, поступающей из территориальных (муниципальных) комиссий;</w:t>
      </w:r>
    </w:p>
    <w:p w:rsidR="0091565A" w:rsidRDefault="0091565A">
      <w:pPr>
        <w:pStyle w:val="ConsPlusNormal"/>
        <w:spacing w:before="220"/>
        <w:ind w:firstLine="540"/>
        <w:jc w:val="both"/>
      </w:pPr>
      <w:r>
        <w:t>3) участие в подготовке заключений на проекты нормативных правовых актов по вопросам профилактики безнадзорности и правонарушений несовершеннолетних, защиты их прав и законных интересов при поступлении соответствующих проектов в областную комиссию;</w:t>
      </w:r>
    </w:p>
    <w:p w:rsidR="0091565A" w:rsidRDefault="0091565A">
      <w:pPr>
        <w:pStyle w:val="ConsPlusNormal"/>
        <w:spacing w:before="220"/>
        <w:ind w:firstLine="540"/>
        <w:jc w:val="both"/>
      </w:pPr>
      <w:r>
        <w:t>4) исполнение иных полномочий в рамках обеспечения деятельности областной комиссии по реализации комиссией полномочий, предусмотренных законодательством Российской Федерации и законодательством субъектов Российской Федерации;</w:t>
      </w:r>
    </w:p>
    <w:p w:rsidR="0091565A" w:rsidRDefault="0091565A">
      <w:pPr>
        <w:pStyle w:val="ConsPlusNormal"/>
        <w:spacing w:before="220"/>
        <w:ind w:firstLine="540"/>
        <w:jc w:val="both"/>
      </w:pPr>
      <w:r>
        <w:t xml:space="preserve">5) подготовка и организация проведения заседаний и иных плановых мероприятий областной </w:t>
      </w:r>
      <w:r>
        <w:lastRenderedPageBreak/>
        <w:t>комиссии;</w:t>
      </w:r>
    </w:p>
    <w:p w:rsidR="0091565A" w:rsidRDefault="0091565A">
      <w:pPr>
        <w:pStyle w:val="ConsPlusNormal"/>
        <w:spacing w:before="220"/>
        <w:ind w:firstLine="540"/>
        <w:jc w:val="both"/>
      </w:pPr>
      <w:r>
        <w:t>6) осуществление контроля за своевременностью подготовки и представления материалов для рассмотрения на заседаниях областной комиссии;</w:t>
      </w:r>
    </w:p>
    <w:p w:rsidR="0091565A" w:rsidRDefault="0091565A">
      <w:pPr>
        <w:pStyle w:val="ConsPlusNormal"/>
        <w:spacing w:before="220"/>
        <w:ind w:firstLine="540"/>
        <w:jc w:val="both"/>
      </w:pPr>
      <w:r>
        <w:t>7) ведение делопроизводства областной комиссии;</w:t>
      </w:r>
    </w:p>
    <w:p w:rsidR="0091565A" w:rsidRDefault="0091565A">
      <w:pPr>
        <w:pStyle w:val="ConsPlusNormal"/>
        <w:spacing w:before="220"/>
        <w:ind w:firstLine="540"/>
        <w:jc w:val="both"/>
      </w:pPr>
      <w:r>
        <w:t>8)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участвующим в подготовке материалов к заседанию областной комиссии, при поступлении соответствующего запроса;</w:t>
      </w:r>
    </w:p>
    <w:p w:rsidR="0091565A" w:rsidRDefault="0091565A">
      <w:pPr>
        <w:pStyle w:val="ConsPlusNormal"/>
        <w:spacing w:before="220"/>
        <w:ind w:firstLine="540"/>
        <w:jc w:val="both"/>
      </w:pPr>
      <w:r>
        <w:t>9)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91565A" w:rsidRDefault="0091565A">
      <w:pPr>
        <w:pStyle w:val="ConsPlusNormal"/>
        <w:spacing w:before="220"/>
        <w:ind w:firstLine="540"/>
        <w:jc w:val="both"/>
      </w:pPr>
      <w:r>
        <w:t>10)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91565A" w:rsidRDefault="0091565A">
      <w:pPr>
        <w:pStyle w:val="ConsPlusNormal"/>
        <w:spacing w:before="220"/>
        <w:ind w:firstLine="540"/>
        <w:jc w:val="both"/>
      </w:pPr>
      <w:r>
        <w:t>11) организация рассмотрения областной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91565A" w:rsidRDefault="0091565A">
      <w:pPr>
        <w:pStyle w:val="ConsPlusNormal"/>
        <w:spacing w:before="220"/>
        <w:ind w:firstLine="540"/>
        <w:jc w:val="both"/>
      </w:pPr>
      <w:r>
        <w:t>12) осуществление сбора, обработки и обобщения информации, необходимой для решения задач, стоящих перед комиссией;</w:t>
      </w:r>
    </w:p>
    <w:p w:rsidR="0091565A" w:rsidRDefault="0091565A">
      <w:pPr>
        <w:pStyle w:val="ConsPlusNormal"/>
        <w:spacing w:before="220"/>
        <w:ind w:firstLine="540"/>
        <w:jc w:val="both"/>
      </w:pPr>
      <w:r>
        <w:t xml:space="preserve">13) осуществление сбора и обобщение информации о численности лиц, предусмотренных </w:t>
      </w:r>
      <w:hyperlink r:id="rId25" w:history="1">
        <w:r>
          <w:rPr>
            <w:color w:val="0000FF"/>
          </w:rPr>
          <w:t>статьей 5</w:t>
        </w:r>
      </w:hyperlink>
      <w:r>
        <w:t xml:space="preserve"> Федерального закона от 24.06.1999 N 120-ФЗ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91565A" w:rsidRDefault="0091565A">
      <w:pPr>
        <w:pStyle w:val="ConsPlusNormal"/>
        <w:spacing w:before="220"/>
        <w:ind w:firstLine="540"/>
        <w:jc w:val="both"/>
      </w:pPr>
      <w:r>
        <w:t>14)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91565A" w:rsidRDefault="0091565A">
      <w:pPr>
        <w:pStyle w:val="ConsPlusNormal"/>
        <w:spacing w:before="220"/>
        <w:ind w:firstLine="540"/>
        <w:jc w:val="both"/>
      </w:pPr>
      <w:r>
        <w:t>15) подготовка информационных и аналитических материалов по вопросам профилактики безнадзорности и правонарушений несовершеннолетних;</w:t>
      </w:r>
    </w:p>
    <w:p w:rsidR="0091565A" w:rsidRDefault="0091565A">
      <w:pPr>
        <w:pStyle w:val="ConsPlusNormal"/>
        <w:spacing w:before="220"/>
        <w:ind w:firstLine="540"/>
        <w:jc w:val="both"/>
      </w:pPr>
      <w:r>
        <w:t>16) 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областной комиссией;</w:t>
      </w:r>
    </w:p>
    <w:p w:rsidR="0091565A" w:rsidRDefault="0091565A">
      <w:pPr>
        <w:pStyle w:val="ConsPlusNormal"/>
        <w:spacing w:before="220"/>
        <w:ind w:firstLine="540"/>
        <w:jc w:val="both"/>
      </w:pPr>
      <w:r>
        <w:t>17) 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областной комиссией;</w:t>
      </w:r>
    </w:p>
    <w:p w:rsidR="0091565A" w:rsidRDefault="0091565A">
      <w:pPr>
        <w:pStyle w:val="ConsPlusNormal"/>
        <w:spacing w:before="220"/>
        <w:ind w:firstLine="540"/>
        <w:jc w:val="both"/>
      </w:pPr>
      <w:r>
        <w:t>18) направление запросов в федеральные государственные органы, федеральные органы государственной власти, органы государственной власти субъектов Российской Федерации, органы местного самоуправления, организации, территориальные (муниципальные) комиссии о представлении необходимых для рассмотрения на заседании областной комиссии материалов (информации) по вопросам, отнесенным к ее компетенции;</w:t>
      </w:r>
    </w:p>
    <w:p w:rsidR="0091565A" w:rsidRDefault="0091565A">
      <w:pPr>
        <w:pStyle w:val="ConsPlusNormal"/>
        <w:spacing w:before="220"/>
        <w:ind w:firstLine="540"/>
        <w:jc w:val="both"/>
      </w:pPr>
      <w:r>
        <w:t xml:space="preserve">19) обеспечение доступа к информации о деятельности областной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w:t>
      </w:r>
      <w:r>
        <w:lastRenderedPageBreak/>
        <w:t>разглашение которых нарушает охраняемые законом права и интересы несовершеннолетних, их родителей или иных законных представителей.</w:t>
      </w:r>
    </w:p>
    <w:p w:rsidR="0091565A" w:rsidRDefault="0091565A">
      <w:pPr>
        <w:pStyle w:val="ConsPlusNormal"/>
        <w:spacing w:before="220"/>
        <w:ind w:firstLine="540"/>
        <w:jc w:val="both"/>
      </w:pPr>
      <w:r>
        <w:t>40. Областная комиссия имеет бланк и печать со своим наименованием.</w:t>
      </w:r>
    </w:p>
    <w:p w:rsidR="0091565A" w:rsidRDefault="0091565A">
      <w:pPr>
        <w:pStyle w:val="ConsPlusNormal"/>
        <w:spacing w:before="220"/>
        <w:ind w:firstLine="540"/>
        <w:jc w:val="both"/>
      </w:pPr>
      <w:r>
        <w:t>41. Организационно-техническое, правовое, информационное и материально-техническое обеспечение деятельности областной комиссии осуществляет министерство труда и социального развития Новосибирской области.</w:t>
      </w:r>
    </w:p>
    <w:p w:rsidR="0091565A" w:rsidRDefault="0091565A">
      <w:pPr>
        <w:pStyle w:val="ConsPlusNormal"/>
        <w:spacing w:before="220"/>
        <w:ind w:firstLine="540"/>
        <w:jc w:val="both"/>
      </w:pPr>
      <w:r>
        <w:t>42. Финансирование деятельности областной комиссии осуществляется за счет средств областного бюджета Новосибирской области.</w:t>
      </w:r>
    </w:p>
    <w:p w:rsidR="0091565A" w:rsidRDefault="0091565A">
      <w:pPr>
        <w:pStyle w:val="ConsPlusNormal"/>
        <w:ind w:firstLine="540"/>
        <w:jc w:val="both"/>
      </w:pPr>
    </w:p>
    <w:p w:rsidR="0091565A" w:rsidRDefault="0091565A">
      <w:pPr>
        <w:pStyle w:val="ConsPlusNormal"/>
        <w:ind w:firstLine="540"/>
        <w:jc w:val="both"/>
      </w:pPr>
    </w:p>
    <w:p w:rsidR="0091565A" w:rsidRDefault="0091565A">
      <w:pPr>
        <w:pStyle w:val="ConsPlusNormal"/>
        <w:ind w:firstLine="540"/>
        <w:jc w:val="both"/>
      </w:pPr>
    </w:p>
    <w:p w:rsidR="0091565A" w:rsidRDefault="0091565A">
      <w:pPr>
        <w:pStyle w:val="ConsPlusNormal"/>
        <w:ind w:firstLine="540"/>
        <w:jc w:val="both"/>
      </w:pPr>
    </w:p>
    <w:p w:rsidR="0091565A" w:rsidRDefault="0091565A">
      <w:pPr>
        <w:pStyle w:val="ConsPlusNormal"/>
        <w:ind w:firstLine="540"/>
        <w:jc w:val="both"/>
      </w:pPr>
    </w:p>
    <w:p w:rsidR="0091565A" w:rsidRDefault="0091565A">
      <w:pPr>
        <w:pStyle w:val="ConsPlusNormal"/>
        <w:jc w:val="right"/>
        <w:outlineLvl w:val="0"/>
      </w:pPr>
      <w:r>
        <w:t>Утвержден</w:t>
      </w:r>
    </w:p>
    <w:p w:rsidR="0091565A" w:rsidRDefault="0091565A">
      <w:pPr>
        <w:pStyle w:val="ConsPlusNormal"/>
        <w:jc w:val="right"/>
      </w:pPr>
      <w:r>
        <w:t>постановлением</w:t>
      </w:r>
    </w:p>
    <w:p w:rsidR="0091565A" w:rsidRDefault="0091565A">
      <w:pPr>
        <w:pStyle w:val="ConsPlusNormal"/>
        <w:jc w:val="right"/>
      </w:pPr>
      <w:r>
        <w:t>Правительства Новосибирской области</w:t>
      </w:r>
    </w:p>
    <w:p w:rsidR="0091565A" w:rsidRDefault="0091565A">
      <w:pPr>
        <w:pStyle w:val="ConsPlusNormal"/>
        <w:jc w:val="right"/>
      </w:pPr>
      <w:r>
        <w:t>от 05.03.2015 N 80-п</w:t>
      </w:r>
    </w:p>
    <w:p w:rsidR="0091565A" w:rsidRDefault="0091565A">
      <w:pPr>
        <w:pStyle w:val="ConsPlusNormal"/>
        <w:ind w:firstLine="540"/>
        <w:jc w:val="both"/>
      </w:pPr>
    </w:p>
    <w:p w:rsidR="0091565A" w:rsidRDefault="0091565A">
      <w:pPr>
        <w:pStyle w:val="ConsPlusTitle"/>
        <w:jc w:val="center"/>
      </w:pPr>
      <w:bookmarkStart w:id="8" w:name="P214"/>
      <w:bookmarkEnd w:id="8"/>
      <w:r>
        <w:t>СОСТАВ</w:t>
      </w:r>
    </w:p>
    <w:p w:rsidR="0091565A" w:rsidRDefault="0091565A">
      <w:pPr>
        <w:pStyle w:val="ConsPlusTitle"/>
        <w:jc w:val="center"/>
      </w:pPr>
      <w:r>
        <w:t>КОМИССИИ ПО ДЕЛАМ НЕСОВЕРШЕННОЛЕТНИХ И ЗАЩИТЕ</w:t>
      </w:r>
    </w:p>
    <w:p w:rsidR="0091565A" w:rsidRDefault="0091565A">
      <w:pPr>
        <w:pStyle w:val="ConsPlusTitle"/>
        <w:jc w:val="center"/>
      </w:pPr>
      <w:r>
        <w:t>ИХ ПРАВ НА ТЕРРИТОРИИ НОВОСИБИРСКОЙ ОБЛАСТИ</w:t>
      </w:r>
    </w:p>
    <w:p w:rsidR="0091565A" w:rsidRDefault="0091565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156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565A" w:rsidRDefault="0091565A"/>
        </w:tc>
        <w:tc>
          <w:tcPr>
            <w:tcW w:w="113" w:type="dxa"/>
            <w:tcBorders>
              <w:top w:val="nil"/>
              <w:left w:val="nil"/>
              <w:bottom w:val="nil"/>
              <w:right w:val="nil"/>
            </w:tcBorders>
            <w:shd w:val="clear" w:color="auto" w:fill="F4F3F8"/>
            <w:tcMar>
              <w:top w:w="0" w:type="dxa"/>
              <w:left w:w="0" w:type="dxa"/>
              <w:bottom w:w="0" w:type="dxa"/>
              <w:right w:w="0" w:type="dxa"/>
            </w:tcMar>
          </w:tcPr>
          <w:p w:rsidR="0091565A" w:rsidRDefault="0091565A"/>
        </w:tc>
        <w:tc>
          <w:tcPr>
            <w:tcW w:w="0" w:type="auto"/>
            <w:tcBorders>
              <w:top w:val="nil"/>
              <w:left w:val="nil"/>
              <w:bottom w:val="nil"/>
              <w:right w:val="nil"/>
            </w:tcBorders>
            <w:shd w:val="clear" w:color="auto" w:fill="F4F3F8"/>
            <w:tcMar>
              <w:top w:w="113" w:type="dxa"/>
              <w:left w:w="0" w:type="dxa"/>
              <w:bottom w:w="113" w:type="dxa"/>
              <w:right w:w="0" w:type="dxa"/>
            </w:tcMar>
          </w:tcPr>
          <w:p w:rsidR="0091565A" w:rsidRDefault="0091565A">
            <w:pPr>
              <w:pStyle w:val="ConsPlusNormal"/>
              <w:jc w:val="center"/>
            </w:pPr>
            <w:r>
              <w:rPr>
                <w:color w:val="392C69"/>
              </w:rPr>
              <w:t>Список изменяющих документов</w:t>
            </w:r>
          </w:p>
          <w:p w:rsidR="0091565A" w:rsidRDefault="0091565A">
            <w:pPr>
              <w:pStyle w:val="ConsPlusNormal"/>
              <w:jc w:val="center"/>
            </w:pPr>
            <w:r>
              <w:rPr>
                <w:color w:val="392C69"/>
              </w:rPr>
              <w:t>(в ред. постановлений Правительства Новосибирской области</w:t>
            </w:r>
          </w:p>
          <w:p w:rsidR="0091565A" w:rsidRDefault="0091565A">
            <w:pPr>
              <w:pStyle w:val="ConsPlusNormal"/>
              <w:jc w:val="center"/>
            </w:pPr>
            <w:r>
              <w:rPr>
                <w:color w:val="392C69"/>
              </w:rPr>
              <w:t xml:space="preserve">от 21.03.2018 </w:t>
            </w:r>
            <w:hyperlink r:id="rId26" w:history="1">
              <w:r>
                <w:rPr>
                  <w:color w:val="0000FF"/>
                </w:rPr>
                <w:t>N 107-п</w:t>
              </w:r>
            </w:hyperlink>
            <w:r>
              <w:rPr>
                <w:color w:val="392C69"/>
              </w:rPr>
              <w:t xml:space="preserve">, от 20.08.2018 </w:t>
            </w:r>
            <w:hyperlink r:id="rId27" w:history="1">
              <w:r>
                <w:rPr>
                  <w:color w:val="0000FF"/>
                </w:rPr>
                <w:t>N 353-п</w:t>
              </w:r>
            </w:hyperlink>
            <w:r>
              <w:rPr>
                <w:color w:val="392C69"/>
              </w:rPr>
              <w:t xml:space="preserve">, от 22.02.2019 </w:t>
            </w:r>
            <w:hyperlink r:id="rId28" w:history="1">
              <w:r>
                <w:rPr>
                  <w:color w:val="0000FF"/>
                </w:rPr>
                <w:t>N 46-п</w:t>
              </w:r>
            </w:hyperlink>
            <w:r>
              <w:rPr>
                <w:color w:val="392C69"/>
              </w:rPr>
              <w:t>,</w:t>
            </w:r>
          </w:p>
          <w:p w:rsidR="0091565A" w:rsidRDefault="0091565A">
            <w:pPr>
              <w:pStyle w:val="ConsPlusNormal"/>
              <w:jc w:val="center"/>
            </w:pPr>
            <w:r>
              <w:rPr>
                <w:color w:val="392C69"/>
              </w:rPr>
              <w:t xml:space="preserve">от 25.07.2019 </w:t>
            </w:r>
            <w:hyperlink r:id="rId29" w:history="1">
              <w:r>
                <w:rPr>
                  <w:color w:val="0000FF"/>
                </w:rPr>
                <w:t>N 283-п</w:t>
              </w:r>
            </w:hyperlink>
            <w:r>
              <w:rPr>
                <w:color w:val="392C69"/>
              </w:rPr>
              <w:t xml:space="preserve">, от 15.12.2020 </w:t>
            </w:r>
            <w:hyperlink r:id="rId30" w:history="1">
              <w:r>
                <w:rPr>
                  <w:color w:val="0000FF"/>
                </w:rPr>
                <w:t>N 521-п</w:t>
              </w:r>
            </w:hyperlink>
            <w:r>
              <w:rPr>
                <w:color w:val="392C69"/>
              </w:rPr>
              <w:t xml:space="preserve">, от 24.05.2021 </w:t>
            </w:r>
            <w:hyperlink r:id="rId31" w:history="1">
              <w:r>
                <w:rPr>
                  <w:color w:val="0000FF"/>
                </w:rPr>
                <w:t>N 182-п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565A" w:rsidRDefault="0091565A"/>
        </w:tc>
      </w:tr>
    </w:tbl>
    <w:p w:rsidR="0091565A" w:rsidRDefault="0091565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396"/>
        <w:gridCol w:w="5953"/>
      </w:tblGrid>
      <w:tr w:rsidR="0091565A">
        <w:tc>
          <w:tcPr>
            <w:tcW w:w="2721" w:type="dxa"/>
            <w:tcBorders>
              <w:top w:val="nil"/>
              <w:left w:val="nil"/>
              <w:bottom w:val="nil"/>
              <w:right w:val="nil"/>
            </w:tcBorders>
          </w:tcPr>
          <w:p w:rsidR="0091565A" w:rsidRDefault="0091565A">
            <w:pPr>
              <w:pStyle w:val="ConsPlusNormal"/>
            </w:pPr>
            <w:r>
              <w:t>Нелюбов</w:t>
            </w:r>
          </w:p>
          <w:p w:rsidR="0091565A" w:rsidRDefault="0091565A">
            <w:pPr>
              <w:pStyle w:val="ConsPlusNormal"/>
            </w:pPr>
            <w:r>
              <w:t>Сергей Александрович</w:t>
            </w:r>
          </w:p>
        </w:tc>
        <w:tc>
          <w:tcPr>
            <w:tcW w:w="396" w:type="dxa"/>
            <w:tcBorders>
              <w:top w:val="nil"/>
              <w:left w:val="nil"/>
              <w:bottom w:val="nil"/>
              <w:right w:val="nil"/>
            </w:tcBorders>
          </w:tcPr>
          <w:p w:rsidR="0091565A" w:rsidRDefault="0091565A">
            <w:pPr>
              <w:pStyle w:val="ConsPlusNormal"/>
              <w:jc w:val="center"/>
            </w:pPr>
            <w:r>
              <w:t>-</w:t>
            </w:r>
          </w:p>
        </w:tc>
        <w:tc>
          <w:tcPr>
            <w:tcW w:w="5953" w:type="dxa"/>
            <w:tcBorders>
              <w:top w:val="nil"/>
              <w:left w:val="nil"/>
              <w:bottom w:val="nil"/>
              <w:right w:val="nil"/>
            </w:tcBorders>
          </w:tcPr>
          <w:p w:rsidR="0091565A" w:rsidRDefault="0091565A">
            <w:pPr>
              <w:pStyle w:val="ConsPlusNormal"/>
              <w:jc w:val="both"/>
            </w:pPr>
            <w:r>
              <w:t>заместитель Губернатора Новосибирской области, председатель комиссии;</w:t>
            </w:r>
          </w:p>
        </w:tc>
      </w:tr>
      <w:tr w:rsidR="0091565A">
        <w:tc>
          <w:tcPr>
            <w:tcW w:w="2721" w:type="dxa"/>
            <w:tcBorders>
              <w:top w:val="nil"/>
              <w:left w:val="nil"/>
              <w:bottom w:val="nil"/>
              <w:right w:val="nil"/>
            </w:tcBorders>
          </w:tcPr>
          <w:p w:rsidR="0091565A" w:rsidRDefault="0091565A">
            <w:pPr>
              <w:pStyle w:val="ConsPlusNormal"/>
            </w:pPr>
            <w:r>
              <w:t>Федорчук</w:t>
            </w:r>
          </w:p>
          <w:p w:rsidR="0091565A" w:rsidRDefault="0091565A">
            <w:pPr>
              <w:pStyle w:val="ConsPlusNormal"/>
            </w:pPr>
            <w:r>
              <w:t>Сергей Владимирович</w:t>
            </w:r>
          </w:p>
        </w:tc>
        <w:tc>
          <w:tcPr>
            <w:tcW w:w="396" w:type="dxa"/>
            <w:tcBorders>
              <w:top w:val="nil"/>
              <w:left w:val="nil"/>
              <w:bottom w:val="nil"/>
              <w:right w:val="nil"/>
            </w:tcBorders>
          </w:tcPr>
          <w:p w:rsidR="0091565A" w:rsidRDefault="0091565A">
            <w:pPr>
              <w:pStyle w:val="ConsPlusNormal"/>
              <w:jc w:val="center"/>
            </w:pPr>
            <w:r>
              <w:t>-</w:t>
            </w:r>
          </w:p>
        </w:tc>
        <w:tc>
          <w:tcPr>
            <w:tcW w:w="5953" w:type="dxa"/>
            <w:tcBorders>
              <w:top w:val="nil"/>
              <w:left w:val="nil"/>
              <w:bottom w:val="nil"/>
              <w:right w:val="nil"/>
            </w:tcBorders>
          </w:tcPr>
          <w:p w:rsidR="0091565A" w:rsidRDefault="0091565A">
            <w:pPr>
              <w:pStyle w:val="ConsPlusNormal"/>
              <w:jc w:val="both"/>
            </w:pPr>
            <w:r>
              <w:t>министр образования Новосибирской области, заместитель председателя комиссии;</w:t>
            </w:r>
          </w:p>
        </w:tc>
      </w:tr>
      <w:tr w:rsidR="0091565A">
        <w:tc>
          <w:tcPr>
            <w:tcW w:w="2721" w:type="dxa"/>
            <w:tcBorders>
              <w:top w:val="nil"/>
              <w:left w:val="nil"/>
              <w:bottom w:val="nil"/>
              <w:right w:val="nil"/>
            </w:tcBorders>
          </w:tcPr>
          <w:p w:rsidR="0091565A" w:rsidRDefault="0091565A">
            <w:pPr>
              <w:pStyle w:val="ConsPlusNormal"/>
            </w:pPr>
            <w:r>
              <w:t>Фролов</w:t>
            </w:r>
          </w:p>
          <w:p w:rsidR="0091565A" w:rsidRDefault="0091565A">
            <w:pPr>
              <w:pStyle w:val="ConsPlusNormal"/>
            </w:pPr>
            <w:r>
              <w:t>Ярослав Александрович</w:t>
            </w:r>
          </w:p>
        </w:tc>
        <w:tc>
          <w:tcPr>
            <w:tcW w:w="396" w:type="dxa"/>
            <w:tcBorders>
              <w:top w:val="nil"/>
              <w:left w:val="nil"/>
              <w:bottom w:val="nil"/>
              <w:right w:val="nil"/>
            </w:tcBorders>
          </w:tcPr>
          <w:p w:rsidR="0091565A" w:rsidRDefault="0091565A">
            <w:pPr>
              <w:pStyle w:val="ConsPlusNormal"/>
              <w:jc w:val="center"/>
            </w:pPr>
            <w:r>
              <w:t>-</w:t>
            </w:r>
          </w:p>
        </w:tc>
        <w:tc>
          <w:tcPr>
            <w:tcW w:w="5953" w:type="dxa"/>
            <w:tcBorders>
              <w:top w:val="nil"/>
              <w:left w:val="nil"/>
              <w:bottom w:val="nil"/>
              <w:right w:val="nil"/>
            </w:tcBorders>
          </w:tcPr>
          <w:p w:rsidR="0091565A" w:rsidRDefault="0091565A">
            <w:pPr>
              <w:pStyle w:val="ConsPlusNormal"/>
              <w:jc w:val="both"/>
            </w:pPr>
            <w:r>
              <w:t>министр труда и социального развития Новосибирской области, заместитель председателя комиссии;</w:t>
            </w:r>
          </w:p>
        </w:tc>
      </w:tr>
      <w:tr w:rsidR="0091565A">
        <w:tc>
          <w:tcPr>
            <w:tcW w:w="2721" w:type="dxa"/>
            <w:tcBorders>
              <w:top w:val="nil"/>
              <w:left w:val="nil"/>
              <w:bottom w:val="nil"/>
              <w:right w:val="nil"/>
            </w:tcBorders>
          </w:tcPr>
          <w:p w:rsidR="0091565A" w:rsidRDefault="0091565A">
            <w:pPr>
              <w:pStyle w:val="ConsPlusNormal"/>
            </w:pPr>
            <w:r>
              <w:t>Золотов</w:t>
            </w:r>
          </w:p>
          <w:p w:rsidR="0091565A" w:rsidRDefault="0091565A">
            <w:pPr>
              <w:pStyle w:val="ConsPlusNormal"/>
            </w:pPr>
            <w:r>
              <w:t>Юрий Иванович</w:t>
            </w:r>
          </w:p>
        </w:tc>
        <w:tc>
          <w:tcPr>
            <w:tcW w:w="396" w:type="dxa"/>
            <w:tcBorders>
              <w:top w:val="nil"/>
              <w:left w:val="nil"/>
              <w:bottom w:val="nil"/>
              <w:right w:val="nil"/>
            </w:tcBorders>
          </w:tcPr>
          <w:p w:rsidR="0091565A" w:rsidRDefault="0091565A">
            <w:pPr>
              <w:pStyle w:val="ConsPlusNormal"/>
              <w:jc w:val="center"/>
            </w:pPr>
            <w:r>
              <w:t>-</w:t>
            </w:r>
          </w:p>
        </w:tc>
        <w:tc>
          <w:tcPr>
            <w:tcW w:w="5953" w:type="dxa"/>
            <w:tcBorders>
              <w:top w:val="nil"/>
              <w:left w:val="nil"/>
              <w:bottom w:val="nil"/>
              <w:right w:val="nil"/>
            </w:tcBorders>
          </w:tcPr>
          <w:p w:rsidR="0091565A" w:rsidRDefault="0091565A">
            <w:pPr>
              <w:pStyle w:val="ConsPlusNormal"/>
              <w:jc w:val="both"/>
            </w:pPr>
            <w:r>
              <w:t>заместитель начальника полиции по охране общественного порядка Главного управления Министерства внутренних дел Российской Федерации по Новосибирской области, заместитель председателя комиссии (по согласованию);</w:t>
            </w:r>
          </w:p>
        </w:tc>
      </w:tr>
      <w:tr w:rsidR="0091565A">
        <w:tc>
          <w:tcPr>
            <w:tcW w:w="2721" w:type="dxa"/>
            <w:tcBorders>
              <w:top w:val="nil"/>
              <w:left w:val="nil"/>
              <w:bottom w:val="nil"/>
              <w:right w:val="nil"/>
            </w:tcBorders>
          </w:tcPr>
          <w:p w:rsidR="0091565A" w:rsidRDefault="0091565A">
            <w:pPr>
              <w:pStyle w:val="ConsPlusNormal"/>
            </w:pPr>
            <w:proofErr w:type="spellStart"/>
            <w:r>
              <w:t>Вивденко</w:t>
            </w:r>
            <w:proofErr w:type="spellEnd"/>
          </w:p>
          <w:p w:rsidR="0091565A" w:rsidRDefault="0091565A">
            <w:pPr>
              <w:pStyle w:val="ConsPlusNormal"/>
            </w:pPr>
            <w:r>
              <w:t>Зоя Олеговна</w:t>
            </w:r>
          </w:p>
        </w:tc>
        <w:tc>
          <w:tcPr>
            <w:tcW w:w="396" w:type="dxa"/>
            <w:tcBorders>
              <w:top w:val="nil"/>
              <w:left w:val="nil"/>
              <w:bottom w:val="nil"/>
              <w:right w:val="nil"/>
            </w:tcBorders>
          </w:tcPr>
          <w:p w:rsidR="0091565A" w:rsidRDefault="0091565A">
            <w:pPr>
              <w:pStyle w:val="ConsPlusNormal"/>
              <w:jc w:val="center"/>
            </w:pPr>
            <w:r>
              <w:t>-</w:t>
            </w:r>
          </w:p>
        </w:tc>
        <w:tc>
          <w:tcPr>
            <w:tcW w:w="5953" w:type="dxa"/>
            <w:tcBorders>
              <w:top w:val="nil"/>
              <w:left w:val="nil"/>
              <w:bottom w:val="nil"/>
              <w:right w:val="nil"/>
            </w:tcBorders>
          </w:tcPr>
          <w:p w:rsidR="0091565A" w:rsidRDefault="0091565A">
            <w:pPr>
              <w:pStyle w:val="ConsPlusNormal"/>
              <w:jc w:val="both"/>
            </w:pPr>
            <w:r>
              <w:t>начальник отдела организации КДН управления демографической и семейной политики, опеки и попечительства министерства труда и социального развития Новосибирской области, ответственный секретарь комиссии;</w:t>
            </w:r>
          </w:p>
        </w:tc>
      </w:tr>
      <w:tr w:rsidR="0091565A">
        <w:tc>
          <w:tcPr>
            <w:tcW w:w="2721" w:type="dxa"/>
            <w:tcBorders>
              <w:top w:val="nil"/>
              <w:left w:val="nil"/>
              <w:bottom w:val="nil"/>
              <w:right w:val="nil"/>
            </w:tcBorders>
          </w:tcPr>
          <w:p w:rsidR="0091565A" w:rsidRDefault="0091565A">
            <w:pPr>
              <w:pStyle w:val="ConsPlusNormal"/>
            </w:pPr>
            <w:proofErr w:type="spellStart"/>
            <w:r>
              <w:t>Базылюк</w:t>
            </w:r>
            <w:proofErr w:type="spellEnd"/>
          </w:p>
          <w:p w:rsidR="0091565A" w:rsidRDefault="0091565A">
            <w:pPr>
              <w:pStyle w:val="ConsPlusNormal"/>
            </w:pPr>
            <w:r>
              <w:t>Наталья Евгеньевна</w:t>
            </w:r>
          </w:p>
        </w:tc>
        <w:tc>
          <w:tcPr>
            <w:tcW w:w="396" w:type="dxa"/>
            <w:tcBorders>
              <w:top w:val="nil"/>
              <w:left w:val="nil"/>
              <w:bottom w:val="nil"/>
              <w:right w:val="nil"/>
            </w:tcBorders>
          </w:tcPr>
          <w:p w:rsidR="0091565A" w:rsidRDefault="0091565A">
            <w:pPr>
              <w:pStyle w:val="ConsPlusNormal"/>
              <w:jc w:val="center"/>
            </w:pPr>
            <w:r>
              <w:t>-</w:t>
            </w:r>
          </w:p>
        </w:tc>
        <w:tc>
          <w:tcPr>
            <w:tcW w:w="5953" w:type="dxa"/>
            <w:tcBorders>
              <w:top w:val="nil"/>
              <w:left w:val="nil"/>
              <w:bottom w:val="nil"/>
              <w:right w:val="nil"/>
            </w:tcBorders>
          </w:tcPr>
          <w:p w:rsidR="0091565A" w:rsidRDefault="0091565A">
            <w:pPr>
              <w:pStyle w:val="ConsPlusNormal"/>
              <w:jc w:val="both"/>
            </w:pPr>
            <w:r>
              <w:t>заместитель начальника Управления организации деятельности участковых уполномоченных полиции и подразделений по делам несовершеннолетних Главного управления Министерства внутренних дел Российской Федерации по Новосибирской области (по согласованию);</w:t>
            </w:r>
          </w:p>
        </w:tc>
      </w:tr>
      <w:tr w:rsidR="0091565A">
        <w:tc>
          <w:tcPr>
            <w:tcW w:w="2721" w:type="dxa"/>
            <w:tcBorders>
              <w:top w:val="nil"/>
              <w:left w:val="nil"/>
              <w:bottom w:val="nil"/>
              <w:right w:val="nil"/>
            </w:tcBorders>
          </w:tcPr>
          <w:p w:rsidR="0091565A" w:rsidRDefault="0091565A">
            <w:pPr>
              <w:pStyle w:val="ConsPlusNormal"/>
            </w:pPr>
            <w:r>
              <w:lastRenderedPageBreak/>
              <w:t>Белов</w:t>
            </w:r>
          </w:p>
          <w:p w:rsidR="0091565A" w:rsidRDefault="0091565A">
            <w:pPr>
              <w:pStyle w:val="ConsPlusNormal"/>
            </w:pPr>
            <w:r>
              <w:t>Вячеслав Юрьевич</w:t>
            </w:r>
          </w:p>
        </w:tc>
        <w:tc>
          <w:tcPr>
            <w:tcW w:w="396" w:type="dxa"/>
            <w:tcBorders>
              <w:top w:val="nil"/>
              <w:left w:val="nil"/>
              <w:bottom w:val="nil"/>
              <w:right w:val="nil"/>
            </w:tcBorders>
          </w:tcPr>
          <w:p w:rsidR="0091565A" w:rsidRDefault="0091565A">
            <w:pPr>
              <w:pStyle w:val="ConsPlusNormal"/>
              <w:jc w:val="center"/>
            </w:pPr>
            <w:r>
              <w:t>-</w:t>
            </w:r>
          </w:p>
        </w:tc>
        <w:tc>
          <w:tcPr>
            <w:tcW w:w="5953" w:type="dxa"/>
            <w:tcBorders>
              <w:top w:val="nil"/>
              <w:left w:val="nil"/>
              <w:bottom w:val="nil"/>
              <w:right w:val="nil"/>
            </w:tcBorders>
          </w:tcPr>
          <w:p w:rsidR="0091565A" w:rsidRDefault="0091565A">
            <w:pPr>
              <w:pStyle w:val="ConsPlusNormal"/>
              <w:jc w:val="both"/>
            </w:pPr>
            <w:r>
              <w:t>начальник отдела воспитательной и социальной работы с осужденными Главного управления Федеральной службы исполнения наказаний по Новосибирской области (по согласованию);</w:t>
            </w:r>
          </w:p>
        </w:tc>
      </w:tr>
      <w:tr w:rsidR="0091565A">
        <w:tc>
          <w:tcPr>
            <w:tcW w:w="2721" w:type="dxa"/>
            <w:tcBorders>
              <w:top w:val="nil"/>
              <w:left w:val="nil"/>
              <w:bottom w:val="nil"/>
              <w:right w:val="nil"/>
            </w:tcBorders>
          </w:tcPr>
          <w:p w:rsidR="0091565A" w:rsidRDefault="0091565A">
            <w:pPr>
              <w:pStyle w:val="ConsPlusNormal"/>
            </w:pPr>
            <w:r>
              <w:t>Болтенко</w:t>
            </w:r>
          </w:p>
          <w:p w:rsidR="0091565A" w:rsidRDefault="0091565A">
            <w:pPr>
              <w:pStyle w:val="ConsPlusNormal"/>
            </w:pPr>
            <w:r>
              <w:t>Надежда Николаевна</w:t>
            </w:r>
          </w:p>
        </w:tc>
        <w:tc>
          <w:tcPr>
            <w:tcW w:w="396" w:type="dxa"/>
            <w:tcBorders>
              <w:top w:val="nil"/>
              <w:left w:val="nil"/>
              <w:bottom w:val="nil"/>
              <w:right w:val="nil"/>
            </w:tcBorders>
          </w:tcPr>
          <w:p w:rsidR="0091565A" w:rsidRDefault="0091565A">
            <w:pPr>
              <w:pStyle w:val="ConsPlusNormal"/>
              <w:jc w:val="center"/>
            </w:pPr>
            <w:r>
              <w:t>-</w:t>
            </w:r>
          </w:p>
        </w:tc>
        <w:tc>
          <w:tcPr>
            <w:tcW w:w="5953" w:type="dxa"/>
            <w:tcBorders>
              <w:top w:val="nil"/>
              <w:left w:val="nil"/>
              <w:bottom w:val="nil"/>
              <w:right w:val="nil"/>
            </w:tcBorders>
          </w:tcPr>
          <w:p w:rsidR="0091565A" w:rsidRDefault="0091565A">
            <w:pPr>
              <w:pStyle w:val="ConsPlusNormal"/>
              <w:jc w:val="both"/>
            </w:pPr>
            <w:r>
              <w:t>Уполномоченный по правам ребенка в Новосибирской области (по согласованию);</w:t>
            </w:r>
          </w:p>
        </w:tc>
      </w:tr>
      <w:tr w:rsidR="0091565A">
        <w:tc>
          <w:tcPr>
            <w:tcW w:w="2721" w:type="dxa"/>
            <w:tcBorders>
              <w:top w:val="nil"/>
              <w:left w:val="nil"/>
              <w:bottom w:val="nil"/>
              <w:right w:val="nil"/>
            </w:tcBorders>
          </w:tcPr>
          <w:p w:rsidR="0091565A" w:rsidRDefault="0091565A">
            <w:pPr>
              <w:pStyle w:val="ConsPlusNormal"/>
            </w:pPr>
            <w:r>
              <w:t>Вохмина</w:t>
            </w:r>
          </w:p>
          <w:p w:rsidR="0091565A" w:rsidRDefault="0091565A">
            <w:pPr>
              <w:pStyle w:val="ConsPlusNormal"/>
            </w:pPr>
            <w:r>
              <w:t>Наталья Валерьевна</w:t>
            </w:r>
          </w:p>
        </w:tc>
        <w:tc>
          <w:tcPr>
            <w:tcW w:w="396" w:type="dxa"/>
            <w:tcBorders>
              <w:top w:val="nil"/>
              <w:left w:val="nil"/>
              <w:bottom w:val="nil"/>
              <w:right w:val="nil"/>
            </w:tcBorders>
          </w:tcPr>
          <w:p w:rsidR="0091565A" w:rsidRDefault="0091565A">
            <w:pPr>
              <w:pStyle w:val="ConsPlusNormal"/>
              <w:jc w:val="center"/>
            </w:pPr>
            <w:r>
              <w:t>-</w:t>
            </w:r>
          </w:p>
        </w:tc>
        <w:tc>
          <w:tcPr>
            <w:tcW w:w="5953" w:type="dxa"/>
            <w:tcBorders>
              <w:top w:val="nil"/>
              <w:left w:val="nil"/>
              <w:bottom w:val="nil"/>
              <w:right w:val="nil"/>
            </w:tcBorders>
          </w:tcPr>
          <w:p w:rsidR="0091565A" w:rsidRDefault="0091565A">
            <w:pPr>
              <w:pStyle w:val="ConsPlusNormal"/>
              <w:jc w:val="both"/>
            </w:pPr>
            <w:r>
              <w:t>председатель Новосибирского регионального отделения Общероссийской общественно-государственной детско-юношеской организации "Российское движение школьников" (по согласованию);</w:t>
            </w:r>
          </w:p>
        </w:tc>
      </w:tr>
      <w:tr w:rsidR="0091565A">
        <w:tc>
          <w:tcPr>
            <w:tcW w:w="2721" w:type="dxa"/>
            <w:tcBorders>
              <w:top w:val="nil"/>
              <w:left w:val="nil"/>
              <w:bottom w:val="nil"/>
              <w:right w:val="nil"/>
            </w:tcBorders>
          </w:tcPr>
          <w:p w:rsidR="0091565A" w:rsidRDefault="0091565A">
            <w:pPr>
              <w:pStyle w:val="ConsPlusNormal"/>
            </w:pPr>
            <w:r>
              <w:t>Гончаренко</w:t>
            </w:r>
          </w:p>
          <w:p w:rsidR="0091565A" w:rsidRDefault="0091565A">
            <w:pPr>
              <w:pStyle w:val="ConsPlusNormal"/>
            </w:pPr>
            <w:r>
              <w:t>Игорь Анатольевич</w:t>
            </w:r>
          </w:p>
        </w:tc>
        <w:tc>
          <w:tcPr>
            <w:tcW w:w="396" w:type="dxa"/>
            <w:tcBorders>
              <w:top w:val="nil"/>
              <w:left w:val="nil"/>
              <w:bottom w:val="nil"/>
              <w:right w:val="nil"/>
            </w:tcBorders>
          </w:tcPr>
          <w:p w:rsidR="0091565A" w:rsidRDefault="0091565A">
            <w:pPr>
              <w:pStyle w:val="ConsPlusNormal"/>
              <w:jc w:val="center"/>
            </w:pPr>
            <w:r>
              <w:t>-</w:t>
            </w:r>
          </w:p>
        </w:tc>
        <w:tc>
          <w:tcPr>
            <w:tcW w:w="5953" w:type="dxa"/>
            <w:tcBorders>
              <w:top w:val="nil"/>
              <w:left w:val="nil"/>
              <w:bottom w:val="nil"/>
              <w:right w:val="nil"/>
            </w:tcBorders>
          </w:tcPr>
          <w:p w:rsidR="0091565A" w:rsidRDefault="0091565A">
            <w:pPr>
              <w:pStyle w:val="ConsPlusNormal"/>
              <w:jc w:val="both"/>
            </w:pPr>
            <w:r>
              <w:t>заместитель начальника управления - начальник отдела государственного пожарного надзора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Новосибирской области (по согласованию);</w:t>
            </w:r>
          </w:p>
        </w:tc>
      </w:tr>
      <w:tr w:rsidR="0091565A">
        <w:tc>
          <w:tcPr>
            <w:tcW w:w="2721" w:type="dxa"/>
            <w:tcBorders>
              <w:top w:val="nil"/>
              <w:left w:val="nil"/>
              <w:bottom w:val="nil"/>
              <w:right w:val="nil"/>
            </w:tcBorders>
          </w:tcPr>
          <w:p w:rsidR="0091565A" w:rsidRDefault="0091565A">
            <w:pPr>
              <w:pStyle w:val="ConsPlusNormal"/>
            </w:pPr>
            <w:r>
              <w:t>Гришин</w:t>
            </w:r>
          </w:p>
          <w:p w:rsidR="0091565A" w:rsidRDefault="0091565A">
            <w:pPr>
              <w:pStyle w:val="ConsPlusNormal"/>
            </w:pPr>
            <w:r>
              <w:t>Александр Дмитриевич</w:t>
            </w:r>
          </w:p>
          <w:p w:rsidR="0091565A" w:rsidRDefault="0091565A">
            <w:pPr>
              <w:pStyle w:val="ConsPlusNormal"/>
            </w:pPr>
            <w:r>
              <w:t>(отец Александр)</w:t>
            </w:r>
          </w:p>
        </w:tc>
        <w:tc>
          <w:tcPr>
            <w:tcW w:w="396" w:type="dxa"/>
            <w:tcBorders>
              <w:top w:val="nil"/>
              <w:left w:val="nil"/>
              <w:bottom w:val="nil"/>
              <w:right w:val="nil"/>
            </w:tcBorders>
          </w:tcPr>
          <w:p w:rsidR="0091565A" w:rsidRDefault="0091565A">
            <w:pPr>
              <w:pStyle w:val="ConsPlusNormal"/>
              <w:jc w:val="center"/>
            </w:pPr>
            <w:r>
              <w:t>-</w:t>
            </w:r>
          </w:p>
        </w:tc>
        <w:tc>
          <w:tcPr>
            <w:tcW w:w="5953" w:type="dxa"/>
            <w:tcBorders>
              <w:top w:val="nil"/>
              <w:left w:val="nil"/>
              <w:bottom w:val="nil"/>
              <w:right w:val="nil"/>
            </w:tcBorders>
          </w:tcPr>
          <w:p w:rsidR="0091565A" w:rsidRDefault="0091565A">
            <w:pPr>
              <w:pStyle w:val="ConsPlusNormal"/>
              <w:jc w:val="both"/>
            </w:pPr>
            <w:r>
              <w:t xml:space="preserve">протоиерей, руководитель Епархиального отдела по духовному </w:t>
            </w:r>
            <w:proofErr w:type="spellStart"/>
            <w:r>
              <w:t>окормлению</w:t>
            </w:r>
            <w:proofErr w:type="spellEnd"/>
            <w:r>
              <w:t xml:space="preserve"> детей-инвалидов и детей, оставшихся без попечения родителей, религиозной организации "Новосибирская Епархия Русской Православной Церкви (Московский Патриархат)" (по согласованию);</w:t>
            </w:r>
          </w:p>
        </w:tc>
      </w:tr>
      <w:tr w:rsidR="0091565A">
        <w:tc>
          <w:tcPr>
            <w:tcW w:w="2721" w:type="dxa"/>
            <w:tcBorders>
              <w:top w:val="nil"/>
              <w:left w:val="nil"/>
              <w:bottom w:val="nil"/>
              <w:right w:val="nil"/>
            </w:tcBorders>
          </w:tcPr>
          <w:p w:rsidR="0091565A" w:rsidRDefault="0091565A">
            <w:pPr>
              <w:pStyle w:val="ConsPlusNormal"/>
            </w:pPr>
            <w:proofErr w:type="spellStart"/>
            <w:r>
              <w:t>Жафярова</w:t>
            </w:r>
            <w:proofErr w:type="spellEnd"/>
          </w:p>
          <w:p w:rsidR="0091565A" w:rsidRDefault="0091565A">
            <w:pPr>
              <w:pStyle w:val="ConsPlusNormal"/>
            </w:pPr>
            <w:r>
              <w:t xml:space="preserve">Мария </w:t>
            </w:r>
            <w:proofErr w:type="spellStart"/>
            <w:r>
              <w:t>Наильевна</w:t>
            </w:r>
            <w:proofErr w:type="spellEnd"/>
          </w:p>
        </w:tc>
        <w:tc>
          <w:tcPr>
            <w:tcW w:w="396" w:type="dxa"/>
            <w:tcBorders>
              <w:top w:val="nil"/>
              <w:left w:val="nil"/>
              <w:bottom w:val="nil"/>
              <w:right w:val="nil"/>
            </w:tcBorders>
          </w:tcPr>
          <w:p w:rsidR="0091565A" w:rsidRDefault="0091565A">
            <w:pPr>
              <w:pStyle w:val="ConsPlusNormal"/>
              <w:jc w:val="center"/>
            </w:pPr>
            <w:r>
              <w:t>-</w:t>
            </w:r>
          </w:p>
        </w:tc>
        <w:tc>
          <w:tcPr>
            <w:tcW w:w="5953" w:type="dxa"/>
            <w:tcBorders>
              <w:top w:val="nil"/>
              <w:left w:val="nil"/>
              <w:bottom w:val="nil"/>
              <w:right w:val="nil"/>
            </w:tcBorders>
          </w:tcPr>
          <w:p w:rsidR="0091565A" w:rsidRDefault="0091565A">
            <w:pPr>
              <w:pStyle w:val="ConsPlusNormal"/>
              <w:jc w:val="both"/>
            </w:pPr>
            <w:r>
              <w:t>заместитель министра - начальник управления молодежной политики министерства образования Новосибирской области;</w:t>
            </w:r>
          </w:p>
        </w:tc>
      </w:tr>
      <w:tr w:rsidR="0091565A">
        <w:tc>
          <w:tcPr>
            <w:tcW w:w="2721" w:type="dxa"/>
            <w:tcBorders>
              <w:top w:val="nil"/>
              <w:left w:val="nil"/>
              <w:bottom w:val="nil"/>
              <w:right w:val="nil"/>
            </w:tcBorders>
          </w:tcPr>
          <w:p w:rsidR="0091565A" w:rsidRDefault="0091565A">
            <w:pPr>
              <w:pStyle w:val="ConsPlusNormal"/>
            </w:pPr>
            <w:proofErr w:type="spellStart"/>
            <w:r>
              <w:t>Курносова</w:t>
            </w:r>
            <w:proofErr w:type="spellEnd"/>
          </w:p>
          <w:p w:rsidR="0091565A" w:rsidRDefault="0091565A">
            <w:pPr>
              <w:pStyle w:val="ConsPlusNormal"/>
            </w:pPr>
            <w:r>
              <w:t>Марина Николаевна</w:t>
            </w:r>
          </w:p>
        </w:tc>
        <w:tc>
          <w:tcPr>
            <w:tcW w:w="396" w:type="dxa"/>
            <w:tcBorders>
              <w:top w:val="nil"/>
              <w:left w:val="nil"/>
              <w:bottom w:val="nil"/>
              <w:right w:val="nil"/>
            </w:tcBorders>
          </w:tcPr>
          <w:p w:rsidR="0091565A" w:rsidRDefault="0091565A">
            <w:pPr>
              <w:pStyle w:val="ConsPlusNormal"/>
              <w:jc w:val="center"/>
            </w:pPr>
            <w:r>
              <w:t>-</w:t>
            </w:r>
          </w:p>
        </w:tc>
        <w:tc>
          <w:tcPr>
            <w:tcW w:w="5953" w:type="dxa"/>
            <w:tcBorders>
              <w:top w:val="nil"/>
              <w:left w:val="nil"/>
              <w:bottom w:val="nil"/>
              <w:right w:val="nil"/>
            </w:tcBorders>
          </w:tcPr>
          <w:p w:rsidR="0091565A" w:rsidRDefault="0091565A">
            <w:pPr>
              <w:pStyle w:val="ConsPlusNormal"/>
              <w:jc w:val="both"/>
            </w:pPr>
            <w:r>
              <w:t>заместитель министра физической культуры и спорта Новосибирской области;</w:t>
            </w:r>
          </w:p>
        </w:tc>
      </w:tr>
      <w:tr w:rsidR="0091565A">
        <w:tc>
          <w:tcPr>
            <w:tcW w:w="2721" w:type="dxa"/>
            <w:tcBorders>
              <w:top w:val="nil"/>
              <w:left w:val="nil"/>
              <w:bottom w:val="nil"/>
              <w:right w:val="nil"/>
            </w:tcBorders>
          </w:tcPr>
          <w:p w:rsidR="0091565A" w:rsidRDefault="0091565A">
            <w:pPr>
              <w:pStyle w:val="ConsPlusNormal"/>
            </w:pPr>
            <w:proofErr w:type="spellStart"/>
            <w:r>
              <w:t>Лиханов</w:t>
            </w:r>
            <w:proofErr w:type="spellEnd"/>
          </w:p>
          <w:p w:rsidR="0091565A" w:rsidRDefault="0091565A">
            <w:pPr>
              <w:pStyle w:val="ConsPlusNormal"/>
            </w:pPr>
            <w:r>
              <w:t>Андрей Владимирович</w:t>
            </w:r>
          </w:p>
        </w:tc>
        <w:tc>
          <w:tcPr>
            <w:tcW w:w="396" w:type="dxa"/>
            <w:tcBorders>
              <w:top w:val="nil"/>
              <w:left w:val="nil"/>
              <w:bottom w:val="nil"/>
              <w:right w:val="nil"/>
            </w:tcBorders>
          </w:tcPr>
          <w:p w:rsidR="0091565A" w:rsidRDefault="0091565A">
            <w:pPr>
              <w:pStyle w:val="ConsPlusNormal"/>
              <w:jc w:val="center"/>
            </w:pPr>
            <w:r>
              <w:t>-</w:t>
            </w:r>
          </w:p>
        </w:tc>
        <w:tc>
          <w:tcPr>
            <w:tcW w:w="5953" w:type="dxa"/>
            <w:tcBorders>
              <w:top w:val="nil"/>
              <w:left w:val="nil"/>
              <w:bottom w:val="nil"/>
              <w:right w:val="nil"/>
            </w:tcBorders>
          </w:tcPr>
          <w:p w:rsidR="0091565A" w:rsidRDefault="0091565A">
            <w:pPr>
              <w:pStyle w:val="ConsPlusNormal"/>
              <w:jc w:val="both"/>
            </w:pPr>
            <w:r>
              <w:t>заместитель министра здравоохранения Новосибирской области;</w:t>
            </w:r>
          </w:p>
        </w:tc>
      </w:tr>
      <w:tr w:rsidR="0091565A">
        <w:tc>
          <w:tcPr>
            <w:tcW w:w="2721" w:type="dxa"/>
            <w:tcBorders>
              <w:top w:val="nil"/>
              <w:left w:val="nil"/>
              <w:bottom w:val="nil"/>
              <w:right w:val="nil"/>
            </w:tcBorders>
          </w:tcPr>
          <w:p w:rsidR="0091565A" w:rsidRDefault="0091565A">
            <w:pPr>
              <w:pStyle w:val="ConsPlusNormal"/>
            </w:pPr>
            <w:proofErr w:type="spellStart"/>
            <w:r>
              <w:t>Макашева</w:t>
            </w:r>
            <w:proofErr w:type="spellEnd"/>
          </w:p>
          <w:p w:rsidR="0091565A" w:rsidRDefault="0091565A">
            <w:pPr>
              <w:pStyle w:val="ConsPlusNormal"/>
            </w:pPr>
            <w:r>
              <w:t>Валентина Анатольевна</w:t>
            </w:r>
          </w:p>
        </w:tc>
        <w:tc>
          <w:tcPr>
            <w:tcW w:w="396" w:type="dxa"/>
            <w:tcBorders>
              <w:top w:val="nil"/>
              <w:left w:val="nil"/>
              <w:bottom w:val="nil"/>
              <w:right w:val="nil"/>
            </w:tcBorders>
          </w:tcPr>
          <w:p w:rsidR="0091565A" w:rsidRDefault="0091565A">
            <w:pPr>
              <w:pStyle w:val="ConsPlusNormal"/>
              <w:jc w:val="center"/>
            </w:pPr>
            <w:r>
              <w:t>-</w:t>
            </w:r>
          </w:p>
        </w:tc>
        <w:tc>
          <w:tcPr>
            <w:tcW w:w="5953" w:type="dxa"/>
            <w:tcBorders>
              <w:top w:val="nil"/>
              <w:left w:val="nil"/>
              <w:bottom w:val="nil"/>
              <w:right w:val="nil"/>
            </w:tcBorders>
          </w:tcPr>
          <w:p w:rsidR="0091565A" w:rsidRDefault="0091565A">
            <w:pPr>
              <w:pStyle w:val="ConsPlusNormal"/>
              <w:jc w:val="both"/>
            </w:pPr>
            <w:r>
              <w:t>главный внештатный детский специалист психиатр министерства здравоохранения Новосибирской области, главный врач государственного бюджетного учреждения здравоохранения Новосибирской области "Новосибирский областной детский клинический психоневрологический диспансер", главный детский специалист психиатр Сибирского федерального округа Министерства здравоохранения Российской Федерации (по согласованию);</w:t>
            </w:r>
          </w:p>
        </w:tc>
      </w:tr>
      <w:tr w:rsidR="0091565A">
        <w:tc>
          <w:tcPr>
            <w:tcW w:w="2721" w:type="dxa"/>
            <w:tcBorders>
              <w:top w:val="nil"/>
              <w:left w:val="nil"/>
              <w:bottom w:val="nil"/>
              <w:right w:val="nil"/>
            </w:tcBorders>
          </w:tcPr>
          <w:p w:rsidR="0091565A" w:rsidRDefault="0091565A">
            <w:pPr>
              <w:pStyle w:val="ConsPlusNormal"/>
            </w:pPr>
            <w:proofErr w:type="spellStart"/>
            <w:r>
              <w:t>Машьянов</w:t>
            </w:r>
            <w:proofErr w:type="spellEnd"/>
          </w:p>
          <w:p w:rsidR="0091565A" w:rsidRDefault="0091565A">
            <w:pPr>
              <w:pStyle w:val="ConsPlusNormal"/>
            </w:pPr>
            <w:r>
              <w:t>Алексей Борисович</w:t>
            </w:r>
          </w:p>
        </w:tc>
        <w:tc>
          <w:tcPr>
            <w:tcW w:w="396" w:type="dxa"/>
            <w:tcBorders>
              <w:top w:val="nil"/>
              <w:left w:val="nil"/>
              <w:bottom w:val="nil"/>
              <w:right w:val="nil"/>
            </w:tcBorders>
          </w:tcPr>
          <w:p w:rsidR="0091565A" w:rsidRDefault="0091565A">
            <w:pPr>
              <w:pStyle w:val="ConsPlusNormal"/>
              <w:jc w:val="center"/>
            </w:pPr>
            <w:r>
              <w:t>-</w:t>
            </w:r>
          </w:p>
        </w:tc>
        <w:tc>
          <w:tcPr>
            <w:tcW w:w="5953" w:type="dxa"/>
            <w:tcBorders>
              <w:top w:val="nil"/>
              <w:left w:val="nil"/>
              <w:bottom w:val="nil"/>
              <w:right w:val="nil"/>
            </w:tcBorders>
          </w:tcPr>
          <w:p w:rsidR="0091565A" w:rsidRDefault="0091565A">
            <w:pPr>
              <w:pStyle w:val="ConsPlusNormal"/>
              <w:jc w:val="both"/>
            </w:pPr>
            <w:r>
              <w:t>заместитель начальника Управления по контролю за оборотом наркотиков Главного управления Министерства внутренних дел Российской Федерации по Новосибирской области (по согласованию);</w:t>
            </w:r>
          </w:p>
        </w:tc>
      </w:tr>
      <w:tr w:rsidR="0091565A">
        <w:tc>
          <w:tcPr>
            <w:tcW w:w="2721" w:type="dxa"/>
            <w:tcBorders>
              <w:top w:val="nil"/>
              <w:left w:val="nil"/>
              <w:bottom w:val="nil"/>
              <w:right w:val="nil"/>
            </w:tcBorders>
          </w:tcPr>
          <w:p w:rsidR="0091565A" w:rsidRDefault="0091565A">
            <w:pPr>
              <w:pStyle w:val="ConsPlusNormal"/>
            </w:pPr>
            <w:proofErr w:type="spellStart"/>
            <w:r>
              <w:t>Незамаева</w:t>
            </w:r>
            <w:proofErr w:type="spellEnd"/>
          </w:p>
          <w:p w:rsidR="0091565A" w:rsidRDefault="0091565A">
            <w:pPr>
              <w:pStyle w:val="ConsPlusNormal"/>
            </w:pPr>
            <w:r>
              <w:t>Ольга Борисовна</w:t>
            </w:r>
          </w:p>
        </w:tc>
        <w:tc>
          <w:tcPr>
            <w:tcW w:w="396" w:type="dxa"/>
            <w:tcBorders>
              <w:top w:val="nil"/>
              <w:left w:val="nil"/>
              <w:bottom w:val="nil"/>
              <w:right w:val="nil"/>
            </w:tcBorders>
          </w:tcPr>
          <w:p w:rsidR="0091565A" w:rsidRDefault="0091565A">
            <w:pPr>
              <w:pStyle w:val="ConsPlusNormal"/>
              <w:jc w:val="center"/>
            </w:pPr>
            <w:r>
              <w:t>-</w:t>
            </w:r>
          </w:p>
        </w:tc>
        <w:tc>
          <w:tcPr>
            <w:tcW w:w="5953" w:type="dxa"/>
            <w:tcBorders>
              <w:top w:val="nil"/>
              <w:left w:val="nil"/>
              <w:bottom w:val="nil"/>
              <w:right w:val="nil"/>
            </w:tcBorders>
          </w:tcPr>
          <w:p w:rsidR="0091565A" w:rsidRDefault="0091565A">
            <w:pPr>
              <w:pStyle w:val="ConsPlusNormal"/>
              <w:jc w:val="both"/>
            </w:pPr>
            <w:r>
              <w:t>начальник департамента по социальной политике мэрии города Новосибирска (по согласованию);</w:t>
            </w:r>
          </w:p>
        </w:tc>
      </w:tr>
      <w:tr w:rsidR="0091565A">
        <w:tc>
          <w:tcPr>
            <w:tcW w:w="2721" w:type="dxa"/>
            <w:tcBorders>
              <w:top w:val="nil"/>
              <w:left w:val="nil"/>
              <w:bottom w:val="nil"/>
              <w:right w:val="nil"/>
            </w:tcBorders>
          </w:tcPr>
          <w:p w:rsidR="0091565A" w:rsidRDefault="0091565A">
            <w:pPr>
              <w:pStyle w:val="ConsPlusNormal"/>
            </w:pPr>
            <w:r>
              <w:t>Никитина</w:t>
            </w:r>
          </w:p>
          <w:p w:rsidR="0091565A" w:rsidRDefault="0091565A">
            <w:pPr>
              <w:pStyle w:val="ConsPlusNormal"/>
            </w:pPr>
            <w:r>
              <w:t>Лариса Алексеевна</w:t>
            </w:r>
          </w:p>
        </w:tc>
        <w:tc>
          <w:tcPr>
            <w:tcW w:w="396" w:type="dxa"/>
            <w:tcBorders>
              <w:top w:val="nil"/>
              <w:left w:val="nil"/>
              <w:bottom w:val="nil"/>
              <w:right w:val="nil"/>
            </w:tcBorders>
          </w:tcPr>
          <w:p w:rsidR="0091565A" w:rsidRDefault="0091565A">
            <w:pPr>
              <w:pStyle w:val="ConsPlusNormal"/>
              <w:jc w:val="center"/>
            </w:pPr>
            <w:r>
              <w:t>-</w:t>
            </w:r>
          </w:p>
        </w:tc>
        <w:tc>
          <w:tcPr>
            <w:tcW w:w="5953" w:type="dxa"/>
            <w:tcBorders>
              <w:top w:val="nil"/>
              <w:left w:val="nil"/>
              <w:bottom w:val="nil"/>
              <w:right w:val="nil"/>
            </w:tcBorders>
          </w:tcPr>
          <w:p w:rsidR="0091565A" w:rsidRDefault="0091565A">
            <w:pPr>
              <w:pStyle w:val="ConsPlusNormal"/>
              <w:jc w:val="both"/>
            </w:pPr>
            <w:r>
              <w:t>заместитель руководителя отдела процессуального контроля следственного управления Следственного комитета Российской Федерации по Новосибирской области (по согласованию);</w:t>
            </w:r>
          </w:p>
        </w:tc>
      </w:tr>
      <w:tr w:rsidR="0091565A">
        <w:tc>
          <w:tcPr>
            <w:tcW w:w="2721" w:type="dxa"/>
            <w:tcBorders>
              <w:top w:val="nil"/>
              <w:left w:val="nil"/>
              <w:bottom w:val="nil"/>
              <w:right w:val="nil"/>
            </w:tcBorders>
          </w:tcPr>
          <w:p w:rsidR="0091565A" w:rsidRDefault="0091565A">
            <w:pPr>
              <w:pStyle w:val="ConsPlusNormal"/>
            </w:pPr>
            <w:proofErr w:type="spellStart"/>
            <w:r>
              <w:lastRenderedPageBreak/>
              <w:t>Осьмук</w:t>
            </w:r>
            <w:proofErr w:type="spellEnd"/>
          </w:p>
          <w:p w:rsidR="0091565A" w:rsidRDefault="0091565A">
            <w:pPr>
              <w:pStyle w:val="ConsPlusNormal"/>
            </w:pPr>
            <w:r>
              <w:t>Людмила Алексеевна</w:t>
            </w:r>
          </w:p>
        </w:tc>
        <w:tc>
          <w:tcPr>
            <w:tcW w:w="396" w:type="dxa"/>
            <w:tcBorders>
              <w:top w:val="nil"/>
              <w:left w:val="nil"/>
              <w:bottom w:val="nil"/>
              <w:right w:val="nil"/>
            </w:tcBorders>
          </w:tcPr>
          <w:p w:rsidR="0091565A" w:rsidRDefault="0091565A">
            <w:pPr>
              <w:pStyle w:val="ConsPlusNormal"/>
              <w:jc w:val="center"/>
            </w:pPr>
            <w:r>
              <w:t>-</w:t>
            </w:r>
          </w:p>
        </w:tc>
        <w:tc>
          <w:tcPr>
            <w:tcW w:w="5953" w:type="dxa"/>
            <w:tcBorders>
              <w:top w:val="nil"/>
              <w:left w:val="nil"/>
              <w:bottom w:val="nil"/>
              <w:right w:val="nil"/>
            </w:tcBorders>
          </w:tcPr>
          <w:p w:rsidR="0091565A" w:rsidRDefault="0091565A">
            <w:pPr>
              <w:pStyle w:val="ConsPlusNormal"/>
              <w:jc w:val="both"/>
            </w:pPr>
            <w:r>
              <w:t>директор Института социальных технологий и реабилитации федерального государственного бюджетного образовательного учреждения высшего образования "Новосибирский государственный технический университет", доктор социологических наук, профессор (по согласованию);</w:t>
            </w:r>
          </w:p>
        </w:tc>
      </w:tr>
      <w:tr w:rsidR="0091565A">
        <w:tc>
          <w:tcPr>
            <w:tcW w:w="2721" w:type="dxa"/>
            <w:tcBorders>
              <w:top w:val="nil"/>
              <w:left w:val="nil"/>
              <w:bottom w:val="nil"/>
              <w:right w:val="nil"/>
            </w:tcBorders>
          </w:tcPr>
          <w:p w:rsidR="0091565A" w:rsidRDefault="0091565A">
            <w:pPr>
              <w:pStyle w:val="ConsPlusNormal"/>
            </w:pPr>
            <w:r>
              <w:t>Подгорный</w:t>
            </w:r>
          </w:p>
          <w:p w:rsidR="0091565A" w:rsidRDefault="0091565A">
            <w:pPr>
              <w:pStyle w:val="ConsPlusNormal"/>
            </w:pPr>
            <w:r>
              <w:t>Евгений Анатольевич</w:t>
            </w:r>
          </w:p>
        </w:tc>
        <w:tc>
          <w:tcPr>
            <w:tcW w:w="396" w:type="dxa"/>
            <w:tcBorders>
              <w:top w:val="nil"/>
              <w:left w:val="nil"/>
              <w:bottom w:val="nil"/>
              <w:right w:val="nil"/>
            </w:tcBorders>
          </w:tcPr>
          <w:p w:rsidR="0091565A" w:rsidRDefault="0091565A">
            <w:pPr>
              <w:pStyle w:val="ConsPlusNormal"/>
              <w:jc w:val="center"/>
            </w:pPr>
            <w:r>
              <w:t>-</w:t>
            </w:r>
          </w:p>
        </w:tc>
        <w:tc>
          <w:tcPr>
            <w:tcW w:w="5953" w:type="dxa"/>
            <w:tcBorders>
              <w:top w:val="nil"/>
              <w:left w:val="nil"/>
              <w:bottom w:val="nil"/>
              <w:right w:val="nil"/>
            </w:tcBorders>
          </w:tcPr>
          <w:p w:rsidR="0091565A" w:rsidRDefault="0091565A">
            <w:pPr>
              <w:pStyle w:val="ConsPlusNormal"/>
              <w:jc w:val="both"/>
            </w:pPr>
            <w:r>
              <w:t>заместитель председателя комитета Законодательного Собрания Новосибирской области по культуре, образованию, науке, спорту и молодежной политике (по согласованию);</w:t>
            </w:r>
          </w:p>
        </w:tc>
      </w:tr>
      <w:tr w:rsidR="0091565A">
        <w:tc>
          <w:tcPr>
            <w:tcW w:w="2721" w:type="dxa"/>
            <w:tcBorders>
              <w:top w:val="nil"/>
              <w:left w:val="nil"/>
              <w:bottom w:val="nil"/>
              <w:right w:val="nil"/>
            </w:tcBorders>
          </w:tcPr>
          <w:p w:rsidR="0091565A" w:rsidRDefault="0091565A">
            <w:pPr>
              <w:pStyle w:val="ConsPlusNormal"/>
            </w:pPr>
            <w:r>
              <w:t>Потапова</w:t>
            </w:r>
          </w:p>
          <w:p w:rsidR="0091565A" w:rsidRDefault="0091565A">
            <w:pPr>
              <w:pStyle w:val="ConsPlusNormal"/>
            </w:pPr>
            <w:r>
              <w:t xml:space="preserve">Ольга </w:t>
            </w:r>
            <w:proofErr w:type="spellStart"/>
            <w:r>
              <w:t>Рамильевна</w:t>
            </w:r>
            <w:proofErr w:type="spellEnd"/>
          </w:p>
        </w:tc>
        <w:tc>
          <w:tcPr>
            <w:tcW w:w="396" w:type="dxa"/>
            <w:tcBorders>
              <w:top w:val="nil"/>
              <w:left w:val="nil"/>
              <w:bottom w:val="nil"/>
              <w:right w:val="nil"/>
            </w:tcBorders>
          </w:tcPr>
          <w:p w:rsidR="0091565A" w:rsidRDefault="0091565A">
            <w:pPr>
              <w:pStyle w:val="ConsPlusNormal"/>
              <w:jc w:val="center"/>
            </w:pPr>
            <w:r>
              <w:t>-</w:t>
            </w:r>
          </w:p>
        </w:tc>
        <w:tc>
          <w:tcPr>
            <w:tcW w:w="5953" w:type="dxa"/>
            <w:tcBorders>
              <w:top w:val="nil"/>
              <w:left w:val="nil"/>
              <w:bottom w:val="nil"/>
              <w:right w:val="nil"/>
            </w:tcBorders>
          </w:tcPr>
          <w:p w:rsidR="0091565A" w:rsidRDefault="0091565A">
            <w:pPr>
              <w:pStyle w:val="ConsPlusNormal"/>
              <w:jc w:val="both"/>
            </w:pPr>
            <w:r>
              <w:t>заместитель министра труда и социального развития Новосибирской области;</w:t>
            </w:r>
          </w:p>
        </w:tc>
      </w:tr>
      <w:tr w:rsidR="0091565A">
        <w:tc>
          <w:tcPr>
            <w:tcW w:w="2721" w:type="dxa"/>
            <w:tcBorders>
              <w:top w:val="nil"/>
              <w:left w:val="nil"/>
              <w:bottom w:val="nil"/>
              <w:right w:val="nil"/>
            </w:tcBorders>
          </w:tcPr>
          <w:p w:rsidR="0091565A" w:rsidRDefault="0091565A">
            <w:pPr>
              <w:pStyle w:val="ConsPlusNormal"/>
            </w:pPr>
            <w:r>
              <w:t>Ревенко</w:t>
            </w:r>
          </w:p>
          <w:p w:rsidR="0091565A" w:rsidRDefault="0091565A">
            <w:pPr>
              <w:pStyle w:val="ConsPlusNormal"/>
            </w:pPr>
            <w:r>
              <w:t>Евгений Валерьевич</w:t>
            </w:r>
          </w:p>
        </w:tc>
        <w:tc>
          <w:tcPr>
            <w:tcW w:w="396" w:type="dxa"/>
            <w:tcBorders>
              <w:top w:val="nil"/>
              <w:left w:val="nil"/>
              <w:bottom w:val="nil"/>
              <w:right w:val="nil"/>
            </w:tcBorders>
          </w:tcPr>
          <w:p w:rsidR="0091565A" w:rsidRDefault="0091565A">
            <w:pPr>
              <w:pStyle w:val="ConsPlusNormal"/>
              <w:jc w:val="center"/>
            </w:pPr>
            <w:r>
              <w:t>-</w:t>
            </w:r>
          </w:p>
        </w:tc>
        <w:tc>
          <w:tcPr>
            <w:tcW w:w="5953" w:type="dxa"/>
            <w:tcBorders>
              <w:top w:val="nil"/>
              <w:left w:val="nil"/>
              <w:bottom w:val="nil"/>
              <w:right w:val="nil"/>
            </w:tcBorders>
          </w:tcPr>
          <w:p w:rsidR="0091565A" w:rsidRDefault="0091565A">
            <w:pPr>
              <w:pStyle w:val="ConsPlusNormal"/>
              <w:jc w:val="both"/>
            </w:pPr>
            <w:r>
              <w:t>начальник Федерального казенного учреждения "Уголовно-исполнительная инспекция" Главного управления Федеральной службы исполнения наказания по Новосибирской области (по согласованию);</w:t>
            </w:r>
          </w:p>
        </w:tc>
      </w:tr>
      <w:tr w:rsidR="0091565A">
        <w:tc>
          <w:tcPr>
            <w:tcW w:w="2721" w:type="dxa"/>
            <w:tcBorders>
              <w:top w:val="nil"/>
              <w:left w:val="nil"/>
              <w:bottom w:val="nil"/>
              <w:right w:val="nil"/>
            </w:tcBorders>
          </w:tcPr>
          <w:p w:rsidR="0091565A" w:rsidRDefault="0091565A">
            <w:pPr>
              <w:pStyle w:val="ConsPlusNormal"/>
            </w:pPr>
            <w:proofErr w:type="spellStart"/>
            <w:r>
              <w:t>Салмина</w:t>
            </w:r>
            <w:proofErr w:type="spellEnd"/>
          </w:p>
          <w:p w:rsidR="0091565A" w:rsidRDefault="0091565A">
            <w:pPr>
              <w:pStyle w:val="ConsPlusNormal"/>
            </w:pPr>
            <w:r>
              <w:t>Раиса Дмитриевна</w:t>
            </w:r>
          </w:p>
        </w:tc>
        <w:tc>
          <w:tcPr>
            <w:tcW w:w="396" w:type="dxa"/>
            <w:tcBorders>
              <w:top w:val="nil"/>
              <w:left w:val="nil"/>
              <w:bottom w:val="nil"/>
              <w:right w:val="nil"/>
            </w:tcBorders>
          </w:tcPr>
          <w:p w:rsidR="0091565A" w:rsidRDefault="0091565A">
            <w:pPr>
              <w:pStyle w:val="ConsPlusNormal"/>
              <w:jc w:val="center"/>
            </w:pPr>
            <w:r>
              <w:t>-</w:t>
            </w:r>
          </w:p>
        </w:tc>
        <w:tc>
          <w:tcPr>
            <w:tcW w:w="5953" w:type="dxa"/>
            <w:tcBorders>
              <w:top w:val="nil"/>
              <w:left w:val="nil"/>
              <w:bottom w:val="nil"/>
              <w:right w:val="nil"/>
            </w:tcBorders>
          </w:tcPr>
          <w:p w:rsidR="0091565A" w:rsidRDefault="0091565A">
            <w:pPr>
              <w:pStyle w:val="ConsPlusNormal"/>
              <w:jc w:val="both"/>
            </w:pPr>
            <w:r>
              <w:t>член комиссии по вопросам образования и науки Общественной палаты Новосибирской области;</w:t>
            </w:r>
          </w:p>
        </w:tc>
      </w:tr>
      <w:tr w:rsidR="0091565A">
        <w:tc>
          <w:tcPr>
            <w:tcW w:w="2721" w:type="dxa"/>
            <w:tcBorders>
              <w:top w:val="nil"/>
              <w:left w:val="nil"/>
              <w:bottom w:val="nil"/>
              <w:right w:val="nil"/>
            </w:tcBorders>
          </w:tcPr>
          <w:p w:rsidR="0091565A" w:rsidRDefault="0091565A">
            <w:pPr>
              <w:pStyle w:val="ConsPlusNormal"/>
            </w:pPr>
            <w:proofErr w:type="spellStart"/>
            <w:r>
              <w:t>Теркулов</w:t>
            </w:r>
            <w:proofErr w:type="spellEnd"/>
          </w:p>
          <w:p w:rsidR="0091565A" w:rsidRDefault="0091565A">
            <w:pPr>
              <w:pStyle w:val="ConsPlusNormal"/>
            </w:pPr>
            <w:r>
              <w:t xml:space="preserve">Равиль </w:t>
            </w:r>
            <w:proofErr w:type="spellStart"/>
            <w:r>
              <w:t>Инаятуллович</w:t>
            </w:r>
            <w:proofErr w:type="spellEnd"/>
          </w:p>
        </w:tc>
        <w:tc>
          <w:tcPr>
            <w:tcW w:w="396" w:type="dxa"/>
            <w:tcBorders>
              <w:top w:val="nil"/>
              <w:left w:val="nil"/>
              <w:bottom w:val="nil"/>
              <w:right w:val="nil"/>
            </w:tcBorders>
          </w:tcPr>
          <w:p w:rsidR="0091565A" w:rsidRDefault="0091565A">
            <w:pPr>
              <w:pStyle w:val="ConsPlusNormal"/>
              <w:jc w:val="center"/>
            </w:pPr>
            <w:r>
              <w:t>-</w:t>
            </w:r>
          </w:p>
        </w:tc>
        <w:tc>
          <w:tcPr>
            <w:tcW w:w="5953" w:type="dxa"/>
            <w:tcBorders>
              <w:top w:val="nil"/>
              <w:left w:val="nil"/>
              <w:bottom w:val="nil"/>
              <w:right w:val="nil"/>
            </w:tcBorders>
          </w:tcPr>
          <w:p w:rsidR="0091565A" w:rsidRDefault="0091565A">
            <w:pPr>
              <w:pStyle w:val="ConsPlusNormal"/>
              <w:jc w:val="both"/>
            </w:pPr>
            <w:r>
              <w:t>заведующий организационно-методическим, консультативным отделом государственного бюджетного учреждения здравоохранения Новосибирской области "Новосибирский областной клинический наркологический диспансер", врач психиатр-нарколог (по согласованию);</w:t>
            </w:r>
          </w:p>
        </w:tc>
      </w:tr>
      <w:tr w:rsidR="0091565A">
        <w:tc>
          <w:tcPr>
            <w:tcW w:w="2721" w:type="dxa"/>
            <w:tcBorders>
              <w:top w:val="nil"/>
              <w:left w:val="nil"/>
              <w:bottom w:val="nil"/>
              <w:right w:val="nil"/>
            </w:tcBorders>
          </w:tcPr>
          <w:p w:rsidR="0091565A" w:rsidRDefault="0091565A">
            <w:pPr>
              <w:pStyle w:val="ConsPlusNormal"/>
            </w:pPr>
            <w:proofErr w:type="spellStart"/>
            <w:r>
              <w:t>Тишечко</w:t>
            </w:r>
            <w:proofErr w:type="spellEnd"/>
          </w:p>
          <w:p w:rsidR="0091565A" w:rsidRDefault="0091565A">
            <w:pPr>
              <w:pStyle w:val="ConsPlusNormal"/>
            </w:pPr>
            <w:r>
              <w:t>Олег Юрьевич</w:t>
            </w:r>
          </w:p>
        </w:tc>
        <w:tc>
          <w:tcPr>
            <w:tcW w:w="396" w:type="dxa"/>
            <w:tcBorders>
              <w:top w:val="nil"/>
              <w:left w:val="nil"/>
              <w:bottom w:val="nil"/>
              <w:right w:val="nil"/>
            </w:tcBorders>
          </w:tcPr>
          <w:p w:rsidR="0091565A" w:rsidRDefault="0091565A">
            <w:pPr>
              <w:pStyle w:val="ConsPlusNormal"/>
              <w:jc w:val="center"/>
            </w:pPr>
            <w:r>
              <w:t>-</w:t>
            </w:r>
          </w:p>
        </w:tc>
        <w:tc>
          <w:tcPr>
            <w:tcW w:w="5953" w:type="dxa"/>
            <w:tcBorders>
              <w:top w:val="nil"/>
              <w:left w:val="nil"/>
              <w:bottom w:val="nil"/>
              <w:right w:val="nil"/>
            </w:tcBorders>
          </w:tcPr>
          <w:p w:rsidR="0091565A" w:rsidRDefault="0091565A">
            <w:pPr>
              <w:pStyle w:val="ConsPlusNormal"/>
              <w:jc w:val="both"/>
            </w:pPr>
            <w:r>
              <w:t>заместитель начальника Главного управления Федеральной службы исполнения наказаний по Новосибирской области (по согласованию);</w:t>
            </w:r>
          </w:p>
        </w:tc>
      </w:tr>
      <w:tr w:rsidR="0091565A">
        <w:tc>
          <w:tcPr>
            <w:tcW w:w="2721" w:type="dxa"/>
            <w:tcBorders>
              <w:top w:val="nil"/>
              <w:left w:val="nil"/>
              <w:bottom w:val="nil"/>
              <w:right w:val="nil"/>
            </w:tcBorders>
          </w:tcPr>
          <w:p w:rsidR="0091565A" w:rsidRDefault="0091565A">
            <w:pPr>
              <w:pStyle w:val="ConsPlusNormal"/>
            </w:pPr>
            <w:r>
              <w:t>Федоров</w:t>
            </w:r>
          </w:p>
          <w:p w:rsidR="0091565A" w:rsidRDefault="0091565A">
            <w:pPr>
              <w:pStyle w:val="ConsPlusNormal"/>
            </w:pPr>
            <w:r>
              <w:t>Сергей Александрович</w:t>
            </w:r>
          </w:p>
        </w:tc>
        <w:tc>
          <w:tcPr>
            <w:tcW w:w="396" w:type="dxa"/>
            <w:tcBorders>
              <w:top w:val="nil"/>
              <w:left w:val="nil"/>
              <w:bottom w:val="nil"/>
              <w:right w:val="nil"/>
            </w:tcBorders>
          </w:tcPr>
          <w:p w:rsidR="0091565A" w:rsidRDefault="0091565A">
            <w:pPr>
              <w:pStyle w:val="ConsPlusNormal"/>
              <w:jc w:val="center"/>
            </w:pPr>
            <w:r>
              <w:t>-</w:t>
            </w:r>
          </w:p>
        </w:tc>
        <w:tc>
          <w:tcPr>
            <w:tcW w:w="5953" w:type="dxa"/>
            <w:tcBorders>
              <w:top w:val="nil"/>
              <w:left w:val="nil"/>
              <w:bottom w:val="nil"/>
              <w:right w:val="nil"/>
            </w:tcBorders>
          </w:tcPr>
          <w:p w:rsidR="0091565A" w:rsidRDefault="0091565A">
            <w:pPr>
              <w:pStyle w:val="ConsPlusNormal"/>
              <w:jc w:val="both"/>
            </w:pPr>
            <w:r>
              <w:t>начальник отдела организации деятельности подразделений по делам несовершеннолетних управления организации охраны общественного порядка Управления на транспорте Министерства внутренних дел Российской Федерации по Сибирскому федеральному округу (по согласованию).</w:t>
            </w:r>
          </w:p>
        </w:tc>
      </w:tr>
    </w:tbl>
    <w:p w:rsidR="0091565A" w:rsidRDefault="0091565A">
      <w:pPr>
        <w:pStyle w:val="ConsPlusNormal"/>
        <w:ind w:firstLine="540"/>
        <w:jc w:val="both"/>
      </w:pPr>
    </w:p>
    <w:p w:rsidR="0091565A" w:rsidRDefault="0091565A">
      <w:pPr>
        <w:pStyle w:val="ConsPlusNormal"/>
        <w:ind w:firstLine="540"/>
        <w:jc w:val="both"/>
      </w:pPr>
    </w:p>
    <w:p w:rsidR="0091565A" w:rsidRDefault="0091565A">
      <w:pPr>
        <w:pStyle w:val="ConsPlusNormal"/>
        <w:pBdr>
          <w:top w:val="single" w:sz="6" w:space="0" w:color="auto"/>
        </w:pBdr>
        <w:spacing w:before="100" w:after="100"/>
        <w:jc w:val="both"/>
        <w:rPr>
          <w:sz w:val="2"/>
          <w:szCs w:val="2"/>
        </w:rPr>
      </w:pPr>
    </w:p>
    <w:p w:rsidR="00D80270" w:rsidRDefault="0091565A">
      <w:bookmarkStart w:id="9" w:name="_GoBack"/>
      <w:bookmarkEnd w:id="9"/>
    </w:p>
    <w:sectPr w:rsidR="00D80270" w:rsidSect="00B919F0">
      <w:type w:val="continuous"/>
      <w:pgSz w:w="11906" w:h="16838"/>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5A"/>
    <w:rsid w:val="002A35AA"/>
    <w:rsid w:val="0082564F"/>
    <w:rsid w:val="0091565A"/>
    <w:rsid w:val="00BF33AE"/>
    <w:rsid w:val="00D47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19E1C-8809-4CFC-99BD-1E23FEE9B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56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156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1565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7DBE9601E4825D60A176A789A3FA43A42C1581BF418B5C3045BAD074C9B8A3312C1F66B91324D1FFCC217A60349C0235C9FD7199E42C913B7A218297Bz5E" TargetMode="External"/><Relationship Id="rId18" Type="http://schemas.openxmlformats.org/officeDocument/2006/relationships/hyperlink" Target="consultantplus://offline/ref=D7DBE9601E4825D60A176A789A3FA43A42C1581BF41BB4CD0556AD074C9B8A3312C1F66B91324D1FFCC217A60049C0235C9FD7199E42C913B7A218297Bz5E" TargetMode="External"/><Relationship Id="rId26" Type="http://schemas.openxmlformats.org/officeDocument/2006/relationships/hyperlink" Target="consultantplus://offline/ref=D7DBE9601E4825D60A176A789A3FA43A42C1581BF41BB4CD0556AD074C9B8A3312C1F66B91324D1FFCC217A40749C0235C9FD7199E42C913B7A218297Bz5E" TargetMode="External"/><Relationship Id="rId3" Type="http://schemas.openxmlformats.org/officeDocument/2006/relationships/webSettings" Target="webSettings.xml"/><Relationship Id="rId21" Type="http://schemas.openxmlformats.org/officeDocument/2006/relationships/hyperlink" Target="consultantplus://offline/ref=D7DBE9601E4825D60A176A789A3FA43A42C1581BF41AB5C20C52AD074C9B8A3312C1F66B91324D1FFCC217A60049C0235C9FD7199E42C913B7A218297Bz5E" TargetMode="External"/><Relationship Id="rId7" Type="http://schemas.openxmlformats.org/officeDocument/2006/relationships/hyperlink" Target="consultantplus://offline/ref=D7DBE9601E4825D60A176A789A3FA43A42C1581BFC1DBAC80958F00D44C2863115CEA97C967B411EFCC217A30D16C5364DC7DB1B835CCE0AABA01A72zAE" TargetMode="External"/><Relationship Id="rId12" Type="http://schemas.openxmlformats.org/officeDocument/2006/relationships/hyperlink" Target="consultantplus://offline/ref=D7DBE9601E4825D60A176A789A3FA43A42C1581BF418B6CA0A54AD074C9B8A3312C1F66B91324D1FFCC217A60349C0235C9FD7199E42C913B7A218297Bz5E" TargetMode="External"/><Relationship Id="rId17" Type="http://schemas.openxmlformats.org/officeDocument/2006/relationships/hyperlink" Target="consultantplus://offline/ref=D7DBE9601E4825D60A176A789A3FA43A42C1581BF418B6C9045BAD074C9B8A3312C1F66B91324D1FFCC217A70649C0235C9FD7199E42C913B7A218297Bz5E" TargetMode="External"/><Relationship Id="rId25" Type="http://schemas.openxmlformats.org/officeDocument/2006/relationships/hyperlink" Target="consultantplus://offline/ref=D7DBE9601E4825D60A1774758C53FA3348CF0714F01FB89C5107AB5013CB8C665281F03ED276401DFEC943F7421799731BD4DA1F835EC9167Az8E"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D7DBE9601E4825D60A1774758C53FA3348CE0314F219B89C5107AB5013CB8C665281F03ED276411CFCC943F7421799731BD4DA1F835EC9167Az8E" TargetMode="External"/><Relationship Id="rId20" Type="http://schemas.openxmlformats.org/officeDocument/2006/relationships/hyperlink" Target="consultantplus://offline/ref=D7DBE9601E4825D60A176A789A3FA43A42C1581BF41BB4CD0556AD074C9B8A3312C1F66B91324D1FFCC217A60149C0235C9FD7199E42C913B7A218297Bz5E" TargetMode="External"/><Relationship Id="rId29" Type="http://schemas.openxmlformats.org/officeDocument/2006/relationships/hyperlink" Target="consultantplus://offline/ref=D7DBE9601E4825D60A176A789A3FA43A42C1581BF419B2CA0856AD074C9B8A3312C1F66B91324D1FFCC217A60E49C0235C9FD7199E42C913B7A218297Bz5E" TargetMode="External"/><Relationship Id="rId1" Type="http://schemas.openxmlformats.org/officeDocument/2006/relationships/styles" Target="styles.xml"/><Relationship Id="rId6" Type="http://schemas.openxmlformats.org/officeDocument/2006/relationships/hyperlink" Target="consultantplus://offline/ref=D7DBE9601E4825D60A176A789A3FA43A42C1581BF41AB5CF0952AD074C9B8A3312C1F66B91324D1FFCC217A40449C0235C9FD7199E42C913B7A218297Bz5E" TargetMode="External"/><Relationship Id="rId11" Type="http://schemas.openxmlformats.org/officeDocument/2006/relationships/hyperlink" Target="consultantplus://offline/ref=D7DBE9601E4825D60A176A789A3FA43A42C1581BF419B2CA0856AD074C9B8A3312C1F66B91324D1FFCC217A60349C0235C9FD7199E42C913B7A218297Bz5E" TargetMode="External"/><Relationship Id="rId24" Type="http://schemas.openxmlformats.org/officeDocument/2006/relationships/hyperlink" Target="consultantplus://offline/ref=D7DBE9601E4825D60A1774758C53FA3348CF0110FC18B89C5107AB5013CB8C664081A832D3755E1EFBDC15A60474z3E" TargetMode="External"/><Relationship Id="rId32" Type="http://schemas.openxmlformats.org/officeDocument/2006/relationships/fontTable" Target="fontTable.xml"/><Relationship Id="rId5" Type="http://schemas.openxmlformats.org/officeDocument/2006/relationships/hyperlink" Target="consultantplus://offline/ref=D7DBE9601E4825D60A176A789A3FA43A42C1581BFD1FB7CD0858F00D44C2863115CEA97C967B411EFCC217A30D16C5364DC7DB1B835CCE0AABA01A72zAE" TargetMode="External"/><Relationship Id="rId15" Type="http://schemas.openxmlformats.org/officeDocument/2006/relationships/hyperlink" Target="consultantplus://offline/ref=D7DBE9601E4825D60A1774758C53FA3348CF0714F01FB89C5107AB5013CB8C665281F03ED2764518F9C943F7421799731BD4DA1F835EC9167Az8E" TargetMode="External"/><Relationship Id="rId23" Type="http://schemas.openxmlformats.org/officeDocument/2006/relationships/hyperlink" Target="consultantplus://offline/ref=D7DBE9601E4825D60A1774758C53FA3349C20113FE4DEF9E0052A5551B9BD67644C8FC3CCC764700FEC2157Az7E" TargetMode="External"/><Relationship Id="rId28" Type="http://schemas.openxmlformats.org/officeDocument/2006/relationships/hyperlink" Target="consultantplus://offline/ref=D7DBE9601E4825D60A176A789A3FA43A42C1581BF41AB5C20C52AD074C9B8A3312C1F66B91324D1FFCC217A60149C0235C9FD7199E42C913B7A218297Bz5E" TargetMode="External"/><Relationship Id="rId10" Type="http://schemas.openxmlformats.org/officeDocument/2006/relationships/hyperlink" Target="consultantplus://offline/ref=D7DBE9601E4825D60A176A789A3FA43A42C1581BF41AB5C20C52AD074C9B8A3312C1F66B91324D1FFCC217A60349C0235C9FD7199E42C913B7A218297Bz5E" TargetMode="External"/><Relationship Id="rId19" Type="http://schemas.openxmlformats.org/officeDocument/2006/relationships/hyperlink" Target="consultantplus://offline/ref=D7DBE9601E4825D60A176A789A3FA43A42C1581BF41AB5CF0952AD074C9B8A3312C1F66B91324D1FFCC217A40549C0235C9FD7199E42C913B7A218297Bz5E" TargetMode="External"/><Relationship Id="rId31" Type="http://schemas.openxmlformats.org/officeDocument/2006/relationships/hyperlink" Target="consultantplus://offline/ref=D7DBE9601E4825D60A176A789A3FA43A42C1581BF418BAC20C53AD074C9B8A3312C1F66B91324D1FFCC217A60049C0235C9FD7199E42C913B7A218297Bz5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7DBE9601E4825D60A176A789A3FA43A42C1581BF41AB2CD0455AD074C9B8A3312C1F66B91324D1FFCC217A60349C0235C9FD7199E42C913B7A218297Bz5E" TargetMode="External"/><Relationship Id="rId14" Type="http://schemas.openxmlformats.org/officeDocument/2006/relationships/hyperlink" Target="consultantplus://offline/ref=D7DBE9601E4825D60A176A789A3FA43A42C1581BF418BAC20C53AD074C9B8A3312C1F66B91324D1FFCC217A60349C0235C9FD7199E42C913B7A218297Bz5E" TargetMode="External"/><Relationship Id="rId22" Type="http://schemas.openxmlformats.org/officeDocument/2006/relationships/hyperlink" Target="consultantplus://offline/ref=D7DBE9601E4825D60A176A789A3FA43A42C1581BF418B5C3045BAD074C9B8A3312C1F66B91324D1FFCC217A60049C0235C9FD7199E42C913B7A218297Bz5E" TargetMode="External"/><Relationship Id="rId27" Type="http://schemas.openxmlformats.org/officeDocument/2006/relationships/hyperlink" Target="consultantplus://offline/ref=D7DBE9601E4825D60A176A789A3FA43A42C1581BF41AB2CD0455AD074C9B8A3312C1F66B91324D1FFCC217A60049C0235C9FD7199E42C913B7A218297Bz5E" TargetMode="External"/><Relationship Id="rId30" Type="http://schemas.openxmlformats.org/officeDocument/2006/relationships/hyperlink" Target="consultantplus://offline/ref=D7DBE9601E4825D60A176A789A3FA43A42C1581BF418B6CA0A54AD074C9B8A3312C1F66B91324D1FFCC217A60049C0235C9FD7199E42C913B7A218297Bz5E" TargetMode="External"/><Relationship Id="rId8" Type="http://schemas.openxmlformats.org/officeDocument/2006/relationships/hyperlink" Target="consultantplus://offline/ref=D7DBE9601E4825D60A176A789A3FA43A42C1581BF41BB4CD0556AD074C9B8A3312C1F66B91324D1FFCC217A60349C0235C9FD7199E42C913B7A218297Bz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6567</Words>
  <Characters>37433</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Турнаева Екатерина Вадимовна</dc:creator>
  <cp:keywords/>
  <dc:description/>
  <cp:lastModifiedBy>Турнаева Екатерина Вадимовна</cp:lastModifiedBy>
  <cp:revision>1</cp:revision>
  <dcterms:created xsi:type="dcterms:W3CDTF">2021-07-13T04:51:00Z</dcterms:created>
  <dcterms:modified xsi:type="dcterms:W3CDTF">2021-07-13T04:52:00Z</dcterms:modified>
</cp:coreProperties>
</file>