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6" w:rsidRDefault="00DC6E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6E76" w:rsidRDefault="00DC6E76">
      <w:pPr>
        <w:pStyle w:val="ConsPlusNormal"/>
        <w:ind w:firstLine="540"/>
        <w:jc w:val="both"/>
        <w:outlineLvl w:val="0"/>
      </w:pPr>
    </w:p>
    <w:p w:rsidR="00DC6E76" w:rsidRDefault="00DC6E76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DC6E76" w:rsidRDefault="00DC6E76">
      <w:pPr>
        <w:pStyle w:val="ConsPlusTitle"/>
        <w:jc w:val="center"/>
      </w:pPr>
      <w:r>
        <w:t>НОВОСИБИРСКОЙ ОБЛАСТИ</w:t>
      </w:r>
    </w:p>
    <w:p w:rsidR="00DC6E76" w:rsidRDefault="00DC6E76">
      <w:pPr>
        <w:pStyle w:val="ConsPlusTitle"/>
        <w:ind w:firstLine="540"/>
        <w:jc w:val="both"/>
      </w:pPr>
    </w:p>
    <w:p w:rsidR="00DC6E76" w:rsidRDefault="00DC6E76">
      <w:pPr>
        <w:pStyle w:val="ConsPlusTitle"/>
        <w:jc w:val="center"/>
      </w:pPr>
      <w:r>
        <w:t>ПРИКАЗ</w:t>
      </w:r>
    </w:p>
    <w:p w:rsidR="00DC6E76" w:rsidRDefault="00DC6E76">
      <w:pPr>
        <w:pStyle w:val="ConsPlusTitle"/>
        <w:jc w:val="center"/>
      </w:pPr>
      <w:r>
        <w:t>от 13 февраля 2020 г. N 115</w:t>
      </w:r>
    </w:p>
    <w:p w:rsidR="00DC6E76" w:rsidRDefault="00DC6E76">
      <w:pPr>
        <w:pStyle w:val="ConsPlusTitle"/>
        <w:ind w:firstLine="540"/>
        <w:jc w:val="both"/>
      </w:pPr>
    </w:p>
    <w:p w:rsidR="00DC6E76" w:rsidRDefault="00DC6E7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C6E76" w:rsidRDefault="00DC6E76">
      <w:pPr>
        <w:pStyle w:val="ConsPlusTitle"/>
        <w:jc w:val="center"/>
      </w:pPr>
      <w:r>
        <w:t>ГОСУДАРСТВЕННОЙ УСЛУГИ ПО ОЦЕНКЕ КАЧЕСТВА ОКАЗАНИЯ</w:t>
      </w:r>
    </w:p>
    <w:p w:rsidR="00DC6E76" w:rsidRDefault="00DC6E76">
      <w:pPr>
        <w:pStyle w:val="ConsPlusTitle"/>
        <w:jc w:val="center"/>
      </w:pPr>
      <w:r>
        <w:t>ОБЩЕСТВЕННО ПОЛЕЗНЫХ УСЛУГ СОЦИАЛЬНО ОРИЕНТИРОВАННОЙ</w:t>
      </w:r>
    </w:p>
    <w:p w:rsidR="00DC6E76" w:rsidRDefault="00DC6E76">
      <w:pPr>
        <w:pStyle w:val="ConsPlusTitle"/>
        <w:jc w:val="center"/>
      </w:pPr>
      <w:r>
        <w:t>НЕКОММЕРЧЕСКОЙ ОРГАНИЗАЦИЕЙ НА ТЕРРИТОРИИ НОВОСИБИРСКОЙ</w:t>
      </w:r>
    </w:p>
    <w:p w:rsidR="00DC6E76" w:rsidRDefault="00DC6E76">
      <w:pPr>
        <w:pStyle w:val="ConsPlusTitle"/>
        <w:jc w:val="center"/>
      </w:pPr>
      <w:r>
        <w:t>ОБЛАСТИ В СФЕРЕ, ОТНОСЯЩЕЙСЯ К КОМПЕТЕНЦИИ МИНИСТЕРСТВА</w:t>
      </w:r>
    </w:p>
    <w:p w:rsidR="00DC6E76" w:rsidRDefault="00DC6E76">
      <w:pPr>
        <w:pStyle w:val="ConsPlusTitle"/>
        <w:jc w:val="center"/>
      </w:pPr>
      <w:r>
        <w:t>ТРУДА И СОЦИАЛЬНОГО РАЗВИТИЯ НОВОСИБИРСКОЙ ОБЛАСТИ</w:t>
      </w:r>
    </w:p>
    <w:p w:rsidR="00DC6E76" w:rsidRDefault="00DC6E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6E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13.02.2020 </w:t>
            </w:r>
            <w:hyperlink w:anchor="P20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03.07.2020 </w:t>
            </w:r>
            <w:hyperlink r:id="rId5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</w:tr>
    </w:tbl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18.10.2010 N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 приказываю: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оценке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 (далее - Административный регламент).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2. Установить следующий порядок действия отдельных положений Административного регламента:</w:t>
      </w:r>
    </w:p>
    <w:p w:rsidR="00DC6E76" w:rsidRDefault="00DC6E76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1) </w:t>
      </w:r>
      <w:hyperlink w:anchor="P317">
        <w:r>
          <w:rPr>
            <w:color w:val="0000FF"/>
          </w:rPr>
          <w:t>абзац девятый пункта 28</w:t>
        </w:r>
      </w:hyperlink>
      <w:r>
        <w:t xml:space="preserve"> Административного регламента действует до 30.06.2020;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2) </w:t>
      </w:r>
      <w:hyperlink w:anchor="P318">
        <w:r>
          <w:rPr>
            <w:color w:val="0000FF"/>
          </w:rPr>
          <w:t>абзац десятый пункта 28</w:t>
        </w:r>
      </w:hyperlink>
      <w:r>
        <w:t xml:space="preserve"> Административного регламента вступает в силу с 01.07.2020.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3. Управлению комплексного анализа и социального прогнозирования (Москалева Е.М.) обеспечить предоставление государственной услуги в соответствии с Административным регламентом.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4. Контроль за исполнением приказа оставляю за собой.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right"/>
      </w:pPr>
      <w:r>
        <w:t>Министр</w:t>
      </w:r>
    </w:p>
    <w:p w:rsidR="00DC6E76" w:rsidRDefault="00DC6E76">
      <w:pPr>
        <w:pStyle w:val="ConsPlusNormal"/>
        <w:jc w:val="right"/>
      </w:pPr>
      <w:r>
        <w:t>Я.А.ФРОЛОВ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right"/>
        <w:outlineLvl w:val="0"/>
      </w:pPr>
      <w:r>
        <w:t>Утвержден</w:t>
      </w:r>
    </w:p>
    <w:p w:rsidR="00DC6E76" w:rsidRDefault="00DC6E76">
      <w:pPr>
        <w:pStyle w:val="ConsPlusNormal"/>
        <w:jc w:val="right"/>
      </w:pPr>
      <w:r>
        <w:t>приказом</w:t>
      </w:r>
    </w:p>
    <w:p w:rsidR="00DC6E76" w:rsidRDefault="00DC6E76">
      <w:pPr>
        <w:pStyle w:val="ConsPlusNormal"/>
        <w:jc w:val="right"/>
      </w:pPr>
      <w:r>
        <w:t>министерства труда и</w:t>
      </w:r>
    </w:p>
    <w:p w:rsidR="00DC6E76" w:rsidRDefault="00DC6E76">
      <w:pPr>
        <w:pStyle w:val="ConsPlusNormal"/>
        <w:jc w:val="right"/>
      </w:pPr>
      <w:r>
        <w:lastRenderedPageBreak/>
        <w:t>социального развития</w:t>
      </w:r>
    </w:p>
    <w:p w:rsidR="00DC6E76" w:rsidRDefault="00DC6E76">
      <w:pPr>
        <w:pStyle w:val="ConsPlusNormal"/>
        <w:jc w:val="right"/>
      </w:pPr>
      <w:r>
        <w:t>Новосибирской области</w:t>
      </w:r>
    </w:p>
    <w:p w:rsidR="00DC6E76" w:rsidRDefault="00DC6E76">
      <w:pPr>
        <w:pStyle w:val="ConsPlusNormal"/>
        <w:jc w:val="right"/>
      </w:pPr>
      <w:r>
        <w:t>от 13 февраля 2020 года N 115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</w:pPr>
      <w:bookmarkStart w:id="1" w:name="P39"/>
      <w:bookmarkEnd w:id="1"/>
      <w:r>
        <w:t>АДМИНИСТРАТИВНЫЙ РЕГЛАМЕНТ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 ПО ОЦЕНКЕ</w:t>
      </w:r>
    </w:p>
    <w:p w:rsidR="00DC6E76" w:rsidRDefault="00DC6E76">
      <w:pPr>
        <w:pStyle w:val="ConsPlusTitle"/>
        <w:jc w:val="center"/>
      </w:pPr>
      <w:r>
        <w:t>КАЧЕСТВА ОКАЗАНИЯ ОБЩЕСТВЕННО ПОЛЕЗНЫХ УСЛУГ СОЦИАЛЬНО</w:t>
      </w:r>
    </w:p>
    <w:p w:rsidR="00DC6E76" w:rsidRDefault="00DC6E76">
      <w:pPr>
        <w:pStyle w:val="ConsPlusTitle"/>
        <w:jc w:val="center"/>
      </w:pPr>
      <w:r>
        <w:t>ОРИЕНТИРОВАННОЙ НЕКОММЕРЧЕСКОЙ ОРГАНИЗАЦИЕЙ НА ТЕРРИТОРИИ</w:t>
      </w:r>
    </w:p>
    <w:p w:rsidR="00DC6E76" w:rsidRDefault="00DC6E76">
      <w:pPr>
        <w:pStyle w:val="ConsPlusTitle"/>
        <w:jc w:val="center"/>
      </w:pPr>
      <w:r>
        <w:t>НОВОСИБИРСКОЙ ОБЛАСТИ В СФЕРЕ, ОТНОСЯЩЕЙСЯ К КОМПЕТЕНЦИИ</w:t>
      </w:r>
    </w:p>
    <w:p w:rsidR="00DC6E76" w:rsidRDefault="00DC6E76">
      <w:pPr>
        <w:pStyle w:val="ConsPlusTitle"/>
        <w:jc w:val="center"/>
      </w:pPr>
      <w:r>
        <w:t>МИНИСТЕРСТВА ТРУДА И СОЦИАЛЬНОГО РАЗВИТИЯ НОВОСИБИРСКОЙ</w:t>
      </w:r>
    </w:p>
    <w:p w:rsidR="00DC6E76" w:rsidRDefault="00DC6E76">
      <w:pPr>
        <w:pStyle w:val="ConsPlusTitle"/>
        <w:jc w:val="center"/>
      </w:pPr>
      <w:r>
        <w:t>ОБЛАСТИ (ДАЛЕЕ - АДМИНИСТРАТИВНЫЙ РЕГЛАМЕНТ)</w:t>
      </w:r>
    </w:p>
    <w:p w:rsidR="00DC6E76" w:rsidRDefault="00DC6E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6E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DC6E76" w:rsidRDefault="00DC6E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13.02.2020 </w:t>
            </w:r>
            <w:hyperlink w:anchor="P20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03.07.2020 </w:t>
            </w:r>
            <w:hyperlink r:id="rId7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E76" w:rsidRDefault="00DC6E76">
            <w:pPr>
              <w:pStyle w:val="ConsPlusNormal"/>
            </w:pPr>
          </w:p>
        </w:tc>
      </w:tr>
    </w:tbl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1"/>
      </w:pPr>
      <w:r>
        <w:t>I. Общие положения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1. В Административном регламенте используются следующие понятия: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некоммерческая организация - организация, не имеющая извлечение прибыли в качестве основной цели своей деятельности и не распределяющая полученную прибыль между участниками;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2) социально ориентированные некоммерческие организации - некоммерческие организации, созданные в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3) общественно полезные услуги - услуги,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общественно полезных услуг, утвержденный постановлением Правительства Российской Федерации от 27.10.2016 N 1096 "Об утверждении перечня общественно полезных услуг и критериев оценки качества их оказания" (далее - Постановление N 1096).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Описание заявителей и лиц, имеющих право выступать от</w:t>
      </w:r>
    </w:p>
    <w:p w:rsidR="00DC6E76" w:rsidRDefault="00DC6E76">
      <w:pPr>
        <w:pStyle w:val="ConsPlusTitle"/>
        <w:jc w:val="center"/>
      </w:pPr>
      <w:r>
        <w:t>их имени при предоставлении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2. Заявителями и лицами, имеющими право выступать от их имени при предоставлении государственной услуги, являются руководители или уполномоченные представители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 (далее - заявители).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Порядок информирования о правилах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 xml:space="preserve">3. Место нахождения министерства труда и социального развития Новосибирской области (далее - министерство): 630007, г. Новосибирск, ул. Серебренниковская, д. 6. Телефон 8-383-238-75-10, телефон горячей линии министерства: 8-800-100-00-82, телефоны структурного подразделения министерства, непосредственно предоставляющего государственную услугу, - управления </w:t>
      </w:r>
      <w:r>
        <w:lastRenderedPageBreak/>
        <w:t>комплексного анализа и социального прогнозирования (далее - управление): 8-383-238-75-22; 8-383-238-78-45.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График работы министерства: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понедельник с 9.00 до 18.00, перерыв с 13.00 до 13.48;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вторник с 9.00 до 18.00, перерыв с 13.00 до 13.48;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среда с 9.00 до 18.00, перерыв с 13.00 до 13.48;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четверг с 9.00 до 18.00, перерыв с 13.00 до 13.48;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пятница с 9.00 до 17.00, перерыв с 13.00 до 13.48.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Информация о месте нахождения, контактных телефонах и адресе электронной почты министерства, управления размещается на официальном интернет-сайте министерства - </w:t>
      </w:r>
      <w:hyperlink r:id="rId10">
        <w:r>
          <w:rPr>
            <w:color w:val="0000FF"/>
          </w:rPr>
          <w:t>http://www.mtsr.nso.ru</w:t>
        </w:r>
      </w:hyperlink>
      <w:r>
        <w:t xml:space="preserve">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(далее - ЕПГУ) - </w:t>
      </w:r>
      <w:hyperlink r:id="rId11">
        <w:r>
          <w:rPr>
            <w:color w:val="0000FF"/>
          </w:rPr>
          <w:t>www.gosuslugi.ru</w:t>
        </w:r>
      </w:hyperlink>
      <w:r>
        <w:t>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Сведения о месте нахождения, контактных телефонах, адресе электронной почты и официального интернет-сайта министерства размещаются на информационных стендах, установленных в министерстве.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Информация, размещаемая на официальном интернет-сайте и на информационных стендах министерства, в соответствующем разделе федерального реестра обновляется по мере изменения действующего законодательства.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Для обеспечения удобства и доступности информации, размещаемой на информационных стендах министерства, при изготовлении информационных материалов для стендов используется шрифт Times New Roman размером не менее 14.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базе многофункциональных центров предоставления государственных и муниципальных услуг справочная информация не предоставляется.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4. Сведения о графике работы министерства, управления сообщаются по контактным телефонам, а также размещаются: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официальном интернет-сайте министерства;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входе в помещение министерства;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информационных стендах министерства;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федеральном реестре;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ЕПГУ.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5. 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непосредственно в министерстве;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в информационно-телекоммуникационных сетях общего пользования (в том числе на официальном интернет-сайте министерства, на информационных стендах министерства, в </w:t>
      </w:r>
      <w:r>
        <w:lastRenderedPageBreak/>
        <w:t>средствах массовой информации путем распространения информационных материалов (брошюр, буклетов);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ЕПГУ.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6. Информация о предоставлении государственной услуги на ЕПГУ.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 ЕПГУ размещается следующая информация: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7. 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телефону), письменной форме. При обращении заявителя лично содержание устного обращения заносится в карточку личного приема заявителя.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устном обращении заявителей (лично или по телефону) специалист управления,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заявителя, в случае если заявитель обратился лично. В остальных случаях дается письменный ответ по существу поставленных в обращении вопросов.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министром труда и социального развития Новосибирской области (далее - министр),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</w:t>
      </w:r>
      <w:r>
        <w:lastRenderedPageBreak/>
        <w:t>документа, и в письменной форме по почтовому адресу, указанному в обращении, поступившем в письменной форме.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министр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8. Наименование государственной услуги: 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Наименование исполнительного органа,</w:t>
      </w:r>
    </w:p>
    <w:p w:rsidR="00DC6E76" w:rsidRDefault="00DC6E76">
      <w:pPr>
        <w:pStyle w:val="ConsPlusTitle"/>
        <w:jc w:val="center"/>
      </w:pPr>
      <w:r>
        <w:t>предоставляющего государственную услугу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9. Государственная услуга предоставляется министерством. Структурным подразделением министерства, непосредственно предоставляющим государственную услугу, является управление.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 принятие решения о выдаче заключения о соответствии качества оказываемых заявителем общественно полезных услуг установленным критериям оценки качества оказания общественно полезных услуг в сфере, относящейся к компетенции министерства (далее - заключение), либо принятие решения о выдаче уведомления об отказе в выдаче заключения.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Срок предоставления государственной услуги, в том числе</w:t>
      </w:r>
    </w:p>
    <w:p w:rsidR="00DC6E76" w:rsidRDefault="00DC6E76">
      <w:pPr>
        <w:pStyle w:val="ConsPlusTitle"/>
        <w:jc w:val="center"/>
      </w:pPr>
      <w:r>
        <w:t>с учетом необходимости обращения в органы и организации,</w:t>
      </w:r>
    </w:p>
    <w:p w:rsidR="00DC6E76" w:rsidRDefault="00DC6E76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DC6E76" w:rsidRDefault="00DC6E76">
      <w:pPr>
        <w:pStyle w:val="ConsPlusTitle"/>
        <w:jc w:val="center"/>
      </w:pPr>
      <w:r>
        <w:t>приостановления предоставления государственной услуги,</w:t>
      </w:r>
    </w:p>
    <w:p w:rsidR="00DC6E76" w:rsidRDefault="00DC6E76">
      <w:pPr>
        <w:pStyle w:val="ConsPlusTitle"/>
        <w:jc w:val="center"/>
      </w:pPr>
      <w:r>
        <w:t>в случае если возможность приостановления предусмотрена</w:t>
      </w:r>
    </w:p>
    <w:p w:rsidR="00DC6E76" w:rsidRDefault="00DC6E76">
      <w:pPr>
        <w:pStyle w:val="ConsPlusTitle"/>
        <w:jc w:val="center"/>
      </w:pPr>
      <w:r>
        <w:t>законодательством Российской Федерации и Новосибирской</w:t>
      </w:r>
    </w:p>
    <w:p w:rsidR="00DC6E76" w:rsidRDefault="00DC6E76">
      <w:pPr>
        <w:pStyle w:val="ConsPlusTitle"/>
        <w:jc w:val="center"/>
      </w:pPr>
      <w:r>
        <w:t>области, срок выдачи (направления) документов, являющихся</w:t>
      </w:r>
    </w:p>
    <w:p w:rsidR="00DC6E76" w:rsidRDefault="00DC6E76">
      <w:pPr>
        <w:pStyle w:val="ConsPlusTitle"/>
        <w:jc w:val="center"/>
      </w:pPr>
      <w:r>
        <w:t>результатом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11. Срок предоставления государственной услуги устанавливается со дня регистрации заявления на выдачу заключения о соответствии качества оказываемых общественно полезных услуг социально ориентированной некоммерческой организацией до дня принятия решения о выдаче заключения либо уведомления об отказе в выдаче заключения и составляет не более 30 дней.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может быть продлен, но не более чем на 30 дней, в случае направления запросов в соответствии с </w:t>
      </w:r>
      <w:hyperlink r:id="rId12">
        <w:r>
          <w:rPr>
            <w:color w:val="0000FF"/>
          </w:rPr>
          <w:t>пунктом 6</w:t>
        </w:r>
      </w:hyperlink>
      <w:r>
        <w:t xml:space="preserve"> Правил принятия решения о </w:t>
      </w:r>
      <w:r>
        <w:lastRenderedPageBreak/>
        <w:t>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N 89 "О реестре некоммерческих организаций - исполнителей общественно полезных услуг" (далее - Постановление N 89).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 продлении срока предоставления государственной услуги специалист информирует заявителя в течение 30 дней со дня поступления заявления в министерство.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Заключение или уведомление об отказе в выдаче заключения в течение трех рабочих дней со дня принятия соответствующего решения вручается (направляется) заявителю.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 законодательством Российской Федерации и законодательством Новосибирской области не предусмотрено.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DC6E76" w:rsidRDefault="00DC6E76">
      <w:pPr>
        <w:pStyle w:val="ConsPlusTitle"/>
        <w:jc w:val="center"/>
      </w:pPr>
      <w:r>
        <w:t>предоставление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12.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C6E76" w:rsidRDefault="00DC6E76">
      <w:pPr>
        <w:pStyle w:val="ConsPlusTitle"/>
        <w:jc w:val="center"/>
      </w:pPr>
      <w:r>
        <w:t>в соответствии с нормативными правовыми актами для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услуги, подлежащих</w:t>
      </w:r>
    </w:p>
    <w:p w:rsidR="00DC6E76" w:rsidRDefault="00DC6E76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DC6E76" w:rsidRDefault="00DC6E76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bookmarkStart w:id="2" w:name="P149"/>
      <w:bookmarkEnd w:id="2"/>
      <w:r>
        <w:t>13. Для получения государственной услуги заявитель по своему выбору представляет в министерство непосредственно, либо направляет почтовым отправлением с описью вложения, либо направляет в форме электронных документов, подписанных электронной подписью, с использованием информационно-телекоммуникационной сети Интернет:</w:t>
      </w:r>
    </w:p>
    <w:p w:rsidR="00DC6E76" w:rsidRDefault="00DC6E7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03.07.2020 N 589)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1) </w:t>
      </w:r>
      <w:hyperlink w:anchor="P524">
        <w:r>
          <w:rPr>
            <w:color w:val="0000FF"/>
          </w:rPr>
          <w:t>заявление</w:t>
        </w:r>
      </w:hyperlink>
      <w:r>
        <w:t xml:space="preserve"> на выдачу заключения о соответствии качества оказываемых общественно полезных услуг социально ориентированной некоммерческой организацией (далее - заявление) по форме согласно приложению N 1 к настоящему Административному регламенту (бланк заявления предоставляется заявителю лично по его требованию в управлении, а также размещается в электронной форме на официальном интернет-сайте министерства, на ЕПГУ), содержащее обоснование соответствия оказываемых заявителем общественно полезных услуг критериям оценки качества оказания общественно полезных услуг, утвержденным </w:t>
      </w:r>
      <w:hyperlink r:id="rId14">
        <w:r>
          <w:rPr>
            <w:color w:val="0000FF"/>
          </w:rPr>
          <w:t>Постановлением</w:t>
        </w:r>
      </w:hyperlink>
      <w:r>
        <w:t xml:space="preserve"> N 1096 (далее - критерии оценки качества):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-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профессионального </w:t>
      </w:r>
      <w:r>
        <w:lastRenderedPageBreak/>
        <w:t>образования, опыта работы в соответствующей сфере), достаточность количества таких лиц;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открытость и доступность информации о некоммерческой организации;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- 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реестр недобросовестных поставщиков) в течение 2 лет, предшествующих подаче заявления.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В заявление включаются следующие сведения: полное наименование некоммерческой организации (адрес местонахождения, телефон (факс), адрес электронной почты и иные сведения, позволяющие осуществлять взаимодействие с заявителем), наименование общественно полезной услуги (услуг) в соответствии с </w:t>
      </w:r>
      <w:hyperlink r:id="rId16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утвержденных Постановлением N 1096;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копии документов, удостоверяющих личность и подтверждающих полномочия заявителя;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учредительный документ некоммерческой организации (устав, положение, учредительный договор);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опись документов.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К указанному заявлению могут прилагаться следующие документы, обосновывающие соответствие оказываемых некоммерческой организацией услуг установленным критериям оценки качества: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информация, прилагаемая в свободной форме и подписанная заявителем, содержащая: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отчет о количестве оказанных общественно полезных услуг (раздельно по видам услуг) за год, предшествующий году подачи заявления;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содержание услуг (раздельно по видам услуг) (описание процедур, входящих в услугу);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отчет о количестве граждан, получивших общественно полезные услуги в году, предшествующем году подачи заявления;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сведения о результатах проверок контрольно-надзорных органов за год, предшествующий году подачи заявления, с приложением копий актов проверок (при наличии);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сведения о наличии у клиентов жалоб на качество предоставленных им общественно полезных услуг;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сведения о численности специалистов, непосредственно занятых в оказании общественно полезных услуг, с указанием специальности (квалификации), опыта работы в соответствующей сфере, раздельно по каждому специалисту с приложением документов об образовании (квалификации);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копию книги отзывов, содержащую сведения за год, предшествующий году подачи заявления.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Документы, необходимые для предоставления государственной услуги, должны соответствовать следующим требованиям: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заявление оформляется на фирменном бланке (при наличии), на русском языке в двух экземплярах, которые подписываются заявителем;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при составлении заявления не допускается использование сокращений слов и аббревиатур;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не должны содержать нецензурные либо оскорбительные выражения, угрозы жизни, здоровью и имуществу должностных лиц министерства, а также членов их семей;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- не должны быть исполнены карандашом, должны быть написаны разборчиво, не должны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истолковать их содержание.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и полноту представленных сведений.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Министерство вправе осуществить проверку сведений, указанных в документах, представляемых заявителем.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Если документы, необходимые для предоставления государственной услуги, направляются по почте, то оригиналы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Если документы, необходимые для предоставления государственной услуги, представляются лично, то в случае представления копий документов, не заверенных в установленном законом порядке, заявителем представляются их оригиналы.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C6E76" w:rsidRDefault="00DC6E76">
      <w:pPr>
        <w:pStyle w:val="ConsPlusTitle"/>
        <w:jc w:val="center"/>
      </w:pPr>
      <w:r>
        <w:t>в соответствии с нормативными правовыми актами для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DC6E76" w:rsidRDefault="00DC6E76">
      <w:pPr>
        <w:pStyle w:val="ConsPlusTitle"/>
        <w:jc w:val="center"/>
      </w:pPr>
      <w:r>
        <w:t>в распоряжении иных исполнительных органов, федеральных</w:t>
      </w:r>
    </w:p>
    <w:p w:rsidR="00DC6E76" w:rsidRDefault="00DC6E76">
      <w:pPr>
        <w:pStyle w:val="ConsPlusTitle"/>
        <w:jc w:val="center"/>
      </w:pPr>
      <w:r>
        <w:t>органов исполнительной власти, органов государственных</w:t>
      </w:r>
    </w:p>
    <w:p w:rsidR="00DC6E76" w:rsidRDefault="00DC6E76">
      <w:pPr>
        <w:pStyle w:val="ConsPlusTitle"/>
        <w:jc w:val="center"/>
      </w:pPr>
      <w:r>
        <w:t>внебюджетных фондов, органов местного самоуправления</w:t>
      </w:r>
    </w:p>
    <w:p w:rsidR="00DC6E76" w:rsidRDefault="00DC6E76">
      <w:pPr>
        <w:pStyle w:val="ConsPlusTitle"/>
        <w:jc w:val="center"/>
      </w:pPr>
      <w:r>
        <w:t>и подведомственных этим органам организаций и которые</w:t>
      </w:r>
    </w:p>
    <w:p w:rsidR="00DC6E76" w:rsidRDefault="00DC6E76">
      <w:pPr>
        <w:pStyle w:val="ConsPlusTitle"/>
        <w:jc w:val="center"/>
      </w:pPr>
      <w:r>
        <w:t>заявитель вправе представить, а также способы их</w:t>
      </w:r>
    </w:p>
    <w:p w:rsidR="00DC6E76" w:rsidRDefault="00DC6E76">
      <w:pPr>
        <w:pStyle w:val="ConsPlusTitle"/>
        <w:jc w:val="center"/>
      </w:pPr>
      <w:r>
        <w:t>получения заявителями, в том числе в электронной</w:t>
      </w:r>
    </w:p>
    <w:p w:rsidR="00DC6E76" w:rsidRDefault="00DC6E76">
      <w:pPr>
        <w:pStyle w:val="ConsPlusTitle"/>
        <w:jc w:val="center"/>
      </w:pPr>
      <w:r>
        <w:t>форме, порядок их представления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bookmarkStart w:id="3" w:name="P191"/>
      <w:bookmarkEnd w:id="3"/>
      <w:r>
        <w:t>14. Заявитель вправе представить по собственной инициативе: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копию свидетельства о государственной регистрации некоммерческой организации;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лист записи Единого государственного реестра юридических лиц, выданный не позднее чем за один месяц до даты подачи заявления;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справку территориального органа Фонда социального страхования Российской Федерации об отсутствии у некоммерческой организации задолженности по страховым взносам, пеням, штрафам;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справку налогового органа об отсутствии у некоммерческой организации задолженности по уплате налогов, сборов, страховых взносов, пеней, штрафов, процентов;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5) сведения, подтверждающие отсутствие некоммерческой организации в реестре некоммерческих организаций, выполняющих функцию иностранного агента;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6) сведения, подтверждающие отсутствие некоммерческой организации в реестре недобросовестных поставщиков.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Если заявителем не представлены вышеперечисленные документы по собственной инициативе, специалист запрашивает необходимую информацию в соответствующих органах в рамках межведомственного информационного взаимодействия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15. При предоставлении государственной услуги запрещается требовать от заявителя: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если иное не предусмотрено нормативными правовыми актами, определяющими порядок предоставления государственных и муниципальных услуг;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Исчерпывающий перечень оснований для</w:t>
      </w:r>
    </w:p>
    <w:p w:rsidR="00DC6E76" w:rsidRDefault="00DC6E76">
      <w:pPr>
        <w:pStyle w:val="ConsPlusTitle"/>
        <w:jc w:val="center"/>
      </w:pPr>
      <w:r>
        <w:lastRenderedPageBreak/>
        <w:t>отказа в приеме документов, необходимых</w:t>
      </w:r>
    </w:p>
    <w:p w:rsidR="00DC6E76" w:rsidRDefault="00DC6E76">
      <w:pPr>
        <w:pStyle w:val="ConsPlusTitle"/>
        <w:jc w:val="center"/>
      </w:pPr>
      <w:r>
        <w:t>для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16. Основания для отказа в приеме документов, необходимых для предоставления государственной услуги, отсутствуют.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DC6E76" w:rsidRDefault="00DC6E76">
      <w:pPr>
        <w:pStyle w:val="ConsPlusTitle"/>
        <w:jc w:val="center"/>
      </w:pPr>
      <w:r>
        <w:t>или отказа в предоставлении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17. Основания для приостановления предоставления государственной услуги отсутствуют.</w:t>
      </w:r>
    </w:p>
    <w:p w:rsidR="00DC6E76" w:rsidRDefault="00DC6E76">
      <w:pPr>
        <w:pStyle w:val="ConsPlusNormal"/>
        <w:spacing w:before="220"/>
        <w:ind w:firstLine="540"/>
        <w:jc w:val="both"/>
      </w:pPr>
      <w:bookmarkStart w:id="4" w:name="P221"/>
      <w:bookmarkEnd w:id="4"/>
      <w:r>
        <w:t>18. Заявителю отказывается в предоставлении государственной услуги по следующим основаниям: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1) заявителем представлены не в полном объеме документы, необходимые для предоставления государственной услуги, указанные в </w:t>
      </w:r>
      <w:hyperlink w:anchor="P149">
        <w:r>
          <w:rPr>
            <w:color w:val="0000FF"/>
          </w:rPr>
          <w:t>пункте 13</w:t>
        </w:r>
      </w:hyperlink>
      <w:r>
        <w:t xml:space="preserve"> Административного регламента, либо представленные документы не соответствуют требованиям, указанным в пункте 13 Административного регламента, представлены документы, содержащие недостоверные сведения, либо документы, оформленные в ненадлежащем порядке;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отсутствие у лиц, непосредственно задействованных в исполнении общественно полезной услуги (в том числе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наличие в течение 2 лет, предшествующих подаче заявления, жалоб на действия (бездействие) и (или) решения некоммерческой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5) несоответствие уровня открытости и доступности информации о некоммерческой организации требованиям, установленным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 (в отношении услуг в сфере социального обслуживания);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6) наличие в течение 2 лет, предшествующих подаче заявления, информации о заявителе в реестре недобросовестных поставщиков;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7) наличие у некоммерческой организации задолженности по уплате налогов, сборов, страховых взносов, пеней, штрафов, процентов.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После устранения оснований для отказа в предоставлении государственной услуги заявитель вправе повторно обратиться в министерство за предоставлением государственной услуги.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DC6E76" w:rsidRDefault="00DC6E76">
      <w:pPr>
        <w:pStyle w:val="ConsPlusTitle"/>
        <w:jc w:val="center"/>
      </w:pPr>
      <w:r>
        <w:t>обязательными для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19. Услуги, которые являются необходимыми и обязательными для предоставления государственной услуги, отсутствуют.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DC6E76" w:rsidRDefault="00DC6E76">
      <w:pPr>
        <w:pStyle w:val="ConsPlusTitle"/>
        <w:jc w:val="center"/>
      </w:pPr>
      <w:r>
        <w:t>государственной пошлины или иной платы, взимаемой</w:t>
      </w:r>
    </w:p>
    <w:p w:rsidR="00DC6E76" w:rsidRDefault="00DC6E76">
      <w:pPr>
        <w:pStyle w:val="ConsPlusTitle"/>
        <w:jc w:val="center"/>
      </w:pPr>
      <w:r>
        <w:t>за предоставление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20. Предоставление государственной услуги является бесплатным для заявителя.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DC6E76" w:rsidRDefault="00DC6E76">
      <w:pPr>
        <w:pStyle w:val="ConsPlusTitle"/>
        <w:jc w:val="center"/>
      </w:pPr>
      <w:r>
        <w:t>запроса о предоставлении государственной услуги и</w:t>
      </w:r>
    </w:p>
    <w:p w:rsidR="00DC6E76" w:rsidRDefault="00DC6E76">
      <w:pPr>
        <w:pStyle w:val="ConsPlusTitle"/>
        <w:jc w:val="center"/>
      </w:pPr>
      <w:r>
        <w:t>при получении результата предоставления таких услуг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21. Максимальное время ожидания в очереди при подаче документов, необходимых для предоставления государственной услуги, и при получении результата предоставления государственной услуги составляет не более 15 минут.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DC6E76" w:rsidRDefault="00DC6E76">
      <w:pPr>
        <w:pStyle w:val="ConsPlusTitle"/>
        <w:jc w:val="center"/>
      </w:pPr>
      <w:r>
        <w:t>о предоставлении государственной услуги,</w:t>
      </w:r>
    </w:p>
    <w:p w:rsidR="00DC6E76" w:rsidRDefault="00DC6E76">
      <w:pPr>
        <w:pStyle w:val="ConsPlusTitle"/>
        <w:jc w:val="center"/>
      </w:pPr>
      <w:r>
        <w:t>в том числе в электронной форме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22. Заявление на бумажном носителе либо направленное с использованием информационно-телекоммуникационной сети Интернет регистрируется в день представления в министерство заявления и документов, необходимых для предоставления государственной услуги.</w:t>
      </w:r>
    </w:p>
    <w:p w:rsidR="00DC6E76" w:rsidRDefault="00DC6E7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03.07.2020 N 589)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документов, необходимых для предоставления государственной услуги, по почте, заявление регистрируется датой, соответствующей дате поступления заявления и документов, необходимых для предоставления государственной услуги, по штемпелю на конверте.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03.07.2020 N 589.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C6E76" w:rsidRDefault="00DC6E76">
      <w:pPr>
        <w:pStyle w:val="ConsPlusTitle"/>
        <w:jc w:val="center"/>
      </w:pPr>
      <w:r>
        <w:t>государственная услуга, к залу ожидания, местам</w:t>
      </w:r>
    </w:p>
    <w:p w:rsidR="00DC6E76" w:rsidRDefault="00DC6E76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DC6E76" w:rsidRDefault="00DC6E76">
      <w:pPr>
        <w:pStyle w:val="ConsPlusTitle"/>
        <w:jc w:val="center"/>
      </w:pPr>
      <w:r>
        <w:t>услуги, информационным стендам с образцами их заполнения и</w:t>
      </w:r>
    </w:p>
    <w:p w:rsidR="00DC6E76" w:rsidRDefault="00DC6E76">
      <w:pPr>
        <w:pStyle w:val="ConsPlusTitle"/>
        <w:jc w:val="center"/>
      </w:pPr>
      <w:r>
        <w:t>перечнем документов, необходимых для предоставления каждой</w:t>
      </w:r>
    </w:p>
    <w:p w:rsidR="00DC6E76" w:rsidRDefault="00DC6E76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DC6E76" w:rsidRDefault="00DC6E76">
      <w:pPr>
        <w:pStyle w:val="ConsPlusTitle"/>
        <w:jc w:val="center"/>
      </w:pPr>
      <w:r>
        <w:t>текстовой и мультимедийной информации о порядке</w:t>
      </w:r>
    </w:p>
    <w:p w:rsidR="00DC6E76" w:rsidRDefault="00DC6E76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DC6E76" w:rsidRDefault="00DC6E76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DC6E76" w:rsidRDefault="00DC6E76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DC6E76" w:rsidRDefault="00DC6E76">
      <w:pPr>
        <w:pStyle w:val="ConsPlusTitle"/>
        <w:jc w:val="center"/>
      </w:pPr>
      <w:r>
        <w:t>защите инвалидов, включая инвалидов, использующих</w:t>
      </w:r>
    </w:p>
    <w:p w:rsidR="00DC6E76" w:rsidRDefault="00DC6E76">
      <w:pPr>
        <w:pStyle w:val="ConsPlusTitle"/>
        <w:jc w:val="center"/>
      </w:pPr>
      <w:r>
        <w:t>кресла-коляски и собак-проводников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23. Требования к помещениям министерства.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министерстве обеспечивается: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приема заявителей;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соответствие помещений министерства санитарно-эпидемиологическим правилам и </w:t>
      </w:r>
      <w:r>
        <w:lastRenderedPageBreak/>
        <w:t>нормативам, а также правилам противопожарной безопасности;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Присутственные места оборудуются: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стендами с информацией для заявителей об услугах, предоставляемых министерством;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вывесками с наименованием помещений у входа в каждое из помещений;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средствами оказания первой медицинской помощи.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24. Требования к залу ожидания, местам для заполнения запросов о предоставлении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находиться в холле или ином специально приспособленном помещении.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25. Требования к оформлению входа в здание.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Центральный вход в здание министерства оборудуется вывеской, содержащей следующую информацию: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наименование;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место нахождения;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режим работы;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телефонный номер для справок.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26. Требования к размещению и оформлению визуальной, текстовой и мультимедийной информации о порядке предоставления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Times New Roman размером не менее 14.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министерства.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27. Требования к местам для приема заявителей.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министерстве выделяются помещения для приема заявителей.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нахождении двух специалистов, ведущих прием в одном помещении, рабочее место каждого специалиста отделяется перегородками.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Кабинеты для приема заявителей оборудуются вывесками с указанием: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фамилии, имени, отчества (последнее - при наличии) и должности специалиста;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времени перерыва на обед.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Рабочее место специалиста оборудуется персональным компьютером с печатающим устройством.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Специалисты обеспечиваются личными и (или) настольными идентификационными карточками.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Места для приема заявителей оборудуются стульями и столами для возможности оформления документов.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28. Показателем доступности государственной услуги является обеспечение следующих условий: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пешеходная доступность от остановок общественного транспорта до здания министерства (далее - место предоставления государственной услуги);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сурдопереводчика и тифлосурдопереводчика);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оказание в месте предоставления государственной услуги помощи инвалидам в преодолении барьеров, мешающих получению ими услуг наравне с другими лицами;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размещение присутственных мест на нижних этажах зданий (строений) для удобства заявителей;</w:t>
      </w:r>
    </w:p>
    <w:p w:rsidR="00DC6E76" w:rsidRDefault="00DC6E76">
      <w:pPr>
        <w:pStyle w:val="ConsPlusNormal"/>
        <w:spacing w:before="220"/>
        <w:ind w:firstLine="540"/>
        <w:jc w:val="both"/>
      </w:pPr>
      <w:bookmarkStart w:id="5" w:name="P317"/>
      <w:bookmarkEnd w:id="5"/>
      <w:r>
        <w:t xml:space="preserve">абзац действовал до 30 июня 2020 года. - </w:t>
      </w:r>
      <w:hyperlink w:anchor="P20">
        <w:r>
          <w:rPr>
            <w:color w:val="0000FF"/>
          </w:rPr>
          <w:t>Подпункт 1 пункта 2</w:t>
        </w:r>
      </w:hyperlink>
      <w:r>
        <w:t xml:space="preserve"> данного приказа;</w:t>
      </w:r>
    </w:p>
    <w:p w:rsidR="00DC6E76" w:rsidRDefault="00DC6E76">
      <w:pPr>
        <w:pStyle w:val="ConsPlusNormal"/>
        <w:spacing w:before="220"/>
        <w:ind w:firstLine="540"/>
        <w:jc w:val="both"/>
      </w:pPr>
      <w:bookmarkStart w:id="6" w:name="P318"/>
      <w:bookmarkEnd w:id="6"/>
      <w:r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размещение информации об услуге в месте предоставления государственной услуги, на ЕПГУ;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заявитель взаимодействует со специалистом 2 раза, продолжительность каждого взаимодействия составляет не более 45 минут.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29. Показателями качества государственной услуги являются своевременность и полнота предоставления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заявитель взаимодействует со специалистом не более 2 раз, продолжительность каждого взаимодействия составляет не более 45 минут.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по экстерриториальному принципу не предусмотрена.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DC6E76" w:rsidRDefault="00DC6E76">
      <w:pPr>
        <w:pStyle w:val="ConsPlusTitle"/>
        <w:jc w:val="center"/>
      </w:pPr>
      <w:r>
        <w:t>центрах предоставления государственных и муниципальных</w:t>
      </w:r>
    </w:p>
    <w:p w:rsidR="00DC6E76" w:rsidRDefault="00DC6E76">
      <w:pPr>
        <w:pStyle w:val="ConsPlusTitle"/>
        <w:jc w:val="center"/>
      </w:pPr>
      <w:r>
        <w:t>услуг и особенности предоставления государственной</w:t>
      </w:r>
    </w:p>
    <w:p w:rsidR="00DC6E76" w:rsidRDefault="00DC6E76">
      <w:pPr>
        <w:pStyle w:val="ConsPlusTitle"/>
        <w:jc w:val="center"/>
      </w:pPr>
      <w:r>
        <w:t>услуги в электронной форме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30. Предоставление государственной услуги на базе многофункциональных центров предоставления государственных и муниципальных услуг (далее - МФЦ) и в электронной форме не предусмотрено.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C6E76" w:rsidRDefault="00DC6E76">
      <w:pPr>
        <w:pStyle w:val="ConsPlusTitle"/>
        <w:jc w:val="center"/>
      </w:pPr>
      <w:r>
        <w:t>административных процедур, требования к порядку</w:t>
      </w:r>
    </w:p>
    <w:p w:rsidR="00DC6E76" w:rsidRDefault="00DC6E76">
      <w:pPr>
        <w:pStyle w:val="ConsPlusTitle"/>
        <w:jc w:val="center"/>
      </w:pPr>
      <w:r>
        <w:t>их выполнения, в том числе особенности выполнения</w:t>
      </w:r>
    </w:p>
    <w:p w:rsidR="00DC6E76" w:rsidRDefault="00DC6E76">
      <w:pPr>
        <w:pStyle w:val="ConsPlusTitle"/>
        <w:jc w:val="center"/>
      </w:pPr>
      <w:r>
        <w:t>административных процедур в электронной форме</w:t>
      </w:r>
    </w:p>
    <w:p w:rsidR="00DC6E76" w:rsidRDefault="00DC6E76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DC6E76" w:rsidRDefault="00DC6E76">
      <w:pPr>
        <w:pStyle w:val="ConsPlusNormal"/>
        <w:jc w:val="center"/>
      </w:pPr>
      <w:r>
        <w:t>от 03.07.2020 N 589)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Прием документов, необходимых для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lastRenderedPageBreak/>
        <w:t xml:space="preserve">31. Основанием для начала административной процедуры является поступление в министерство (лично, по почте, с использованием информационно-телекоммуникационной сети Интернет) заявления и прилагаемых к нему документов, необходимых для предоставления государственной услуги, в соответствии с </w:t>
      </w:r>
      <w:hyperlink w:anchor="P149">
        <w:r>
          <w:rPr>
            <w:color w:val="0000FF"/>
          </w:rPr>
          <w:t>пунктом 13</w:t>
        </w:r>
      </w:hyperlink>
      <w:r>
        <w:t xml:space="preserve"> Административного регламента.</w:t>
      </w:r>
    </w:p>
    <w:p w:rsidR="00DC6E76" w:rsidRDefault="00DC6E7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03.07.2020 N 589)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принятии документов, представленных заявителем лично, специалист: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проверяет наличие документов, необходимых для предоставления государственной услуги, и правильность оформления заявления;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оказывает помощь заявителю в оформлении нового заявления, в случае неправильного оформления заявления;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проверяет соответствие представленных документов следующим требованиям: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фамилия, имя и отчество (последнее - при наличии) заявителя написаны полностью;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документы не имеют повреждений, наличие которых не позволяет однозначно истолковать их содержание;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сверяет оригиналы и копии документов, если их верность не засвидетельствована в установленном законом порядке, заверяет копии документов своей подписью, расшифровкой подписи и печатью министерства, оригиналы документов возвращает заявителю.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государственной услуги в случае неустранения обнаруженных несоответствий по основанию "представлены не в полном объеме документы, необходимые для предоставления государственной услуги, указанные в </w:t>
      </w:r>
      <w:hyperlink w:anchor="P149">
        <w:r>
          <w:rPr>
            <w:color w:val="0000FF"/>
          </w:rPr>
          <w:t>пункте 13</w:t>
        </w:r>
      </w:hyperlink>
      <w:r>
        <w:t xml:space="preserve"> Административного регламента, либо представленные документы не соответствуют требованиям, указанным в пункте 13 Административного регламента".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DC6E76" w:rsidRDefault="00DC6E76">
      <w:pPr>
        <w:pStyle w:val="ConsPlusTitle"/>
        <w:jc w:val="center"/>
      </w:pPr>
      <w:r>
        <w:t>о предоставлении документов и (или) информации,</w:t>
      </w:r>
    </w:p>
    <w:p w:rsidR="00DC6E76" w:rsidRDefault="00DC6E7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 xml:space="preserve">32. Основанием для начала административной процедуры является непредставление заявителем документов, указанных в </w:t>
      </w:r>
      <w:hyperlink w:anchor="P191">
        <w:r>
          <w:rPr>
            <w:color w:val="0000FF"/>
          </w:rPr>
          <w:t>пункте 14</w:t>
        </w:r>
      </w:hyperlink>
      <w:r>
        <w:t xml:space="preserve"> Административного регламента, по собственной инициативе.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в </w:t>
      </w:r>
      <w:hyperlink w:anchor="P191">
        <w:r>
          <w:rPr>
            <w:color w:val="0000FF"/>
          </w:rPr>
          <w:t>пункте 14</w:t>
        </w:r>
      </w:hyperlink>
      <w:r>
        <w:t xml:space="preserve"> Административного регламента, осуществляется в рамках межведомственного информационного взаимодействия.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Специалист: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а) не позднее 5 рабочих дней со дня регистрации заявления о предоставлении государственной услуги формирует, подписывает электронной подписью и направляет </w:t>
      </w:r>
      <w:r>
        <w:lastRenderedPageBreak/>
        <w:t xml:space="preserve">межведомственные запросы о предоставлении документов и (или) информации, указанных в </w:t>
      </w:r>
      <w:hyperlink w:anchor="P191">
        <w:r>
          <w:rPr>
            <w:color w:val="0000FF"/>
          </w:rPr>
          <w:t>пункте 14</w:t>
        </w:r>
      </w:hyperlink>
      <w:r>
        <w:t xml:space="preserve"> Административного регламента (запрос должен содержать сведения, содержащиеся в </w:t>
      </w:r>
      <w:hyperlink r:id="rId24">
        <w:r>
          <w:rPr>
            <w:color w:val="0000FF"/>
          </w:rPr>
          <w:t>статье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услуг");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б) после поступления в министерство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 и приобщает к документам заявителя.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межведомственных запросов (в рамках межведомственного информационного взаимодействия).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Продолжительность административной процедуры формирования и направления межведомственных запросов о предоставлении документов и (или) информации, необходимой для предоставления государственной услуги, составляет 1 рабочий день.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ответа на межведомственный запрос определяется </w:t>
      </w:r>
      <w:hyperlink r:id="rId25">
        <w:r>
          <w:rPr>
            <w:color w:val="0000FF"/>
          </w:rPr>
          <w:t>статьей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Принятие решения о выдаче заключения либо</w:t>
      </w:r>
    </w:p>
    <w:p w:rsidR="00DC6E76" w:rsidRDefault="00DC6E76">
      <w:pPr>
        <w:pStyle w:val="ConsPlusTitle"/>
        <w:jc w:val="center"/>
      </w:pPr>
      <w:r>
        <w:t>уведомления об отказе в выдаче заключения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 xml:space="preserve">33. Основанием для начала административной процедуры является получение специалистом заявления и прилагаемых к нему документов, необходимых для предоставления государственной услуги, предусмотренных </w:t>
      </w:r>
      <w:hyperlink w:anchor="P149">
        <w:r>
          <w:rPr>
            <w:color w:val="0000FF"/>
          </w:rPr>
          <w:t>пунктом 13</w:t>
        </w:r>
      </w:hyperlink>
      <w:r>
        <w:t xml:space="preserve"> Административного регламента.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30-дневный срок со дня регистрации заявления специалист: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1) проверяет документы на предмет отсутствия оснований для предоставления государственной услуги, указанных в </w:t>
      </w:r>
      <w:hyperlink w:anchor="P221">
        <w:r>
          <w:rPr>
            <w:color w:val="0000FF"/>
          </w:rPr>
          <w:t>пункте 18</w:t>
        </w:r>
      </w:hyperlink>
      <w:r>
        <w:t xml:space="preserve"> Административного регламента;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2) при установлении факта представления не в полном объеме документов, необходимых для предоставления государственной услуги, либо факта представления документов, не соответствующих требованиям, указанным в </w:t>
      </w:r>
      <w:hyperlink w:anchor="P149">
        <w:r>
          <w:rPr>
            <w:color w:val="0000FF"/>
          </w:rPr>
          <w:t>пункте 13</w:t>
        </w:r>
      </w:hyperlink>
      <w:r>
        <w:t xml:space="preserve"> Административного регламента, специалист письменно уведомляет об этом заявителя, с указанием срока представления недостающих документов либо замены документов, не соответствующих указанным требованиям. Если в указанный срок документы не представлены, может быть принято решение об отказе в предоставлении государственной услуги по основанию "представлены не в полном объеме документы, необходимые для предоставления государственной услуги, указанные в пункте 13 Административного регламента, либо представленные документы не соответствуют требованиям, указанным в </w:t>
      </w:r>
      <w:hyperlink w:anchor="P149">
        <w:r>
          <w:rPr>
            <w:color w:val="0000FF"/>
          </w:rPr>
          <w:t>пункте 13</w:t>
        </w:r>
      </w:hyperlink>
      <w:r>
        <w:t xml:space="preserve"> Административного регламента";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готовит заключение или уведомление об отказе в выдаче заключения.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Если основания для отказа в предоставлении государственной услуги, указанные в </w:t>
      </w:r>
      <w:hyperlink w:anchor="P221">
        <w:r>
          <w:rPr>
            <w:color w:val="0000FF"/>
          </w:rPr>
          <w:t>пункте 18</w:t>
        </w:r>
      </w:hyperlink>
      <w:r>
        <w:t xml:space="preserve"> Административного регламента, отсутствуют, специалист готовит, визирует у министра и направляет на подпись заместителю Губернатора Новосибирской области, координирующему деятельность министерства, </w:t>
      </w:r>
      <w:hyperlink r:id="rId26">
        <w:r>
          <w:rPr>
            <w:color w:val="0000FF"/>
          </w:rPr>
          <w:t>заключение</w:t>
        </w:r>
      </w:hyperlink>
      <w:r>
        <w:t xml:space="preserve"> по форме, установленной приложением N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N 89.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Если имеются основания для отказа в предоставлении государственной услуги, указанные в </w:t>
      </w:r>
      <w:hyperlink w:anchor="P221">
        <w:r>
          <w:rPr>
            <w:color w:val="0000FF"/>
          </w:rPr>
          <w:t>пункте 18</w:t>
        </w:r>
      </w:hyperlink>
      <w:r>
        <w:t xml:space="preserve"> Административного регламента, специалист готовит и подписывает у министра </w:t>
      </w:r>
      <w:hyperlink w:anchor="P611">
        <w:r>
          <w:rPr>
            <w:color w:val="0000FF"/>
          </w:rPr>
          <w:t>уведомление</w:t>
        </w:r>
      </w:hyperlink>
      <w:r>
        <w:t xml:space="preserve"> об отказе в выдаче заключения по форме согласно приложению N 2 к </w:t>
      </w:r>
      <w:r>
        <w:lastRenderedPageBreak/>
        <w:t>Административному регламенту.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направление заключения на подпись заместителю Губернатора Новосибирской области, координирующему деятельность министерства, либо подписание у министра уведомления об отказе в выдаче заключения.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Суммарная длительность административной процедуры составляет 30 дней со дня регистрации заявления.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Заключение или уведомление об отказе в выдаче заключения в течение трех рабочих дней со дня принятия соответствующего решения вручается (направляется) заявителю.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DC6E76" w:rsidRDefault="00DC6E76">
      <w:pPr>
        <w:pStyle w:val="ConsPlusTitle"/>
        <w:jc w:val="center"/>
      </w:pPr>
      <w:r>
        <w:t>в выданных в результате предоставления</w:t>
      </w:r>
    </w:p>
    <w:p w:rsidR="00DC6E76" w:rsidRDefault="00DC6E76">
      <w:pPr>
        <w:pStyle w:val="ConsPlusTitle"/>
        <w:jc w:val="center"/>
      </w:pPr>
      <w:r>
        <w:t>государственной услуги документах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34.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Запись о получении заявления об исправлении ошибок вносится в </w:t>
      </w:r>
      <w:hyperlink w:anchor="P656">
        <w:r>
          <w:rPr>
            <w:color w:val="0000FF"/>
          </w:rPr>
          <w:t>журнал</w:t>
        </w:r>
      </w:hyperlink>
      <w:r>
        <w:t xml:space="preserve"> регистрации заявлений об исправлении ошибок по форме согласно приложению N 3 к Административному регламенту в день приема заявления об исправлении ошибок.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Заявление об исправлении ошибок представляется в министерство в произвольной форме.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Заявление об исправлении ошибок рассматривается в министерстве в течение 3 рабочих дней с даты его регистрации.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министерство осуществляет замену документов, в которых допущены опечатки и (или) ошибки, в течение 5 рабочих дней с даты регистрации заявления об исправлении ошибок.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министерство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1"/>
      </w:pPr>
      <w:r>
        <w:t>IV. Формы контроля за исполнением</w:t>
      </w:r>
    </w:p>
    <w:p w:rsidR="00DC6E76" w:rsidRDefault="00DC6E76">
      <w:pPr>
        <w:pStyle w:val="ConsPlusTitle"/>
        <w:jc w:val="center"/>
      </w:pPr>
      <w:r>
        <w:t>Административного регламента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DC6E76" w:rsidRDefault="00DC6E76">
      <w:pPr>
        <w:pStyle w:val="ConsPlusTitle"/>
        <w:jc w:val="center"/>
      </w:pPr>
      <w:r>
        <w:t>и исполнением ответственными должностными лицами,</w:t>
      </w:r>
    </w:p>
    <w:p w:rsidR="00DC6E76" w:rsidRDefault="00DC6E76">
      <w:pPr>
        <w:pStyle w:val="ConsPlusTitle"/>
        <w:jc w:val="center"/>
      </w:pPr>
      <w:r>
        <w:t>государственными гражданскими служащими положений</w:t>
      </w:r>
    </w:p>
    <w:p w:rsidR="00DC6E76" w:rsidRDefault="00DC6E76">
      <w:pPr>
        <w:pStyle w:val="ConsPlusTitle"/>
        <w:jc w:val="center"/>
      </w:pPr>
      <w:r>
        <w:t>Административного регламента и принятием решений</w:t>
      </w:r>
    </w:p>
    <w:p w:rsidR="00DC6E76" w:rsidRDefault="00DC6E76">
      <w:pPr>
        <w:pStyle w:val="ConsPlusTitle"/>
        <w:jc w:val="center"/>
      </w:pPr>
      <w:r>
        <w:t>ответственными должностными лицами,</w:t>
      </w:r>
    </w:p>
    <w:p w:rsidR="00DC6E76" w:rsidRDefault="00DC6E76">
      <w:pPr>
        <w:pStyle w:val="ConsPlusTitle"/>
        <w:jc w:val="center"/>
      </w:pPr>
      <w:r>
        <w:t>государственными гражданскими служащими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35. Текущий контроль за соблюдением последовательности административных действий, определенных Административным регламентом, осуществляется начальником управления (лицом, исполняющим его обязанности).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36.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Федерации,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должностные лица несут ответственность в соответствии с законодательством Российской Федерации.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DC6E76" w:rsidRDefault="00DC6E76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DC6E76" w:rsidRDefault="00DC6E76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DC6E76" w:rsidRDefault="00DC6E76">
      <w:pPr>
        <w:pStyle w:val="ConsPlusTitle"/>
        <w:jc w:val="center"/>
      </w:pPr>
      <w:r>
        <w:t>и качеством 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37.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Внеплановые проверки осуществляются по конкретному обращению.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38.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Результаты проверки оформляются в виде справки, в которой отмечаются выявленные недостатки и указываются предложения по их устранению. Справка подписывается всеми членами комиссии.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 обратившемуся направляется информация о результатах проверки, проведенной по обращению. Данная информация подписывается министром или уполномоченным на то лицом.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Ответственность государственных гражданских служащих</w:t>
      </w:r>
    </w:p>
    <w:p w:rsidR="00DC6E76" w:rsidRDefault="00DC6E76">
      <w:pPr>
        <w:pStyle w:val="ConsPlusTitle"/>
        <w:jc w:val="center"/>
      </w:pPr>
      <w:r>
        <w:t>министерства и должностных лиц за решения и действия</w:t>
      </w:r>
    </w:p>
    <w:p w:rsidR="00DC6E76" w:rsidRDefault="00DC6E76">
      <w:pPr>
        <w:pStyle w:val="ConsPlusTitle"/>
        <w:jc w:val="center"/>
      </w:pPr>
      <w:r>
        <w:t>(бездействие), принимаемые (осуществляемые) в ходе</w:t>
      </w:r>
    </w:p>
    <w:p w:rsidR="00DC6E76" w:rsidRDefault="00DC6E76">
      <w:pPr>
        <w:pStyle w:val="ConsPlusTitle"/>
        <w:jc w:val="center"/>
      </w:pPr>
      <w:r>
        <w:t>предоставления государственной услуги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39. 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Ответственность должностных лиц и государственных гражданских служащих министерства за несоблюдение и неисполнение нормативных правовых актов Российской Федерации,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DC6E76" w:rsidRDefault="00DC6E76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DC6E76" w:rsidRDefault="00DC6E76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40. Граждане вправе обратиться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Федерации, нормативных правовых актов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Гражданин в своем письменном обращении в обязательном порядке указывает либо наименование министерства, либо фамилию, имя, отчество (последнее - при наличии)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течение 30 дней со дня регистрации письменного обращения в министерстве обратившимся направляется по почте информация о результатах проведенной проверки.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DC6E76" w:rsidRDefault="00DC6E76">
      <w:pPr>
        <w:pStyle w:val="ConsPlusTitle"/>
        <w:jc w:val="center"/>
      </w:pPr>
      <w:r>
        <w:t>и действий (бездействия) министерства, должностных лиц,</w:t>
      </w:r>
    </w:p>
    <w:p w:rsidR="00DC6E76" w:rsidRDefault="00DC6E76">
      <w:pPr>
        <w:pStyle w:val="ConsPlusTitle"/>
        <w:jc w:val="center"/>
      </w:pPr>
      <w:r>
        <w:t>государственных гражданских служащих министерства,</w:t>
      </w:r>
    </w:p>
    <w:p w:rsidR="00DC6E76" w:rsidRDefault="00DC6E76">
      <w:pPr>
        <w:pStyle w:val="ConsPlusTitle"/>
        <w:jc w:val="center"/>
      </w:pPr>
      <w:r>
        <w:t>предоставляющих государственную услугу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r>
        <w:t>41. Заявитель вправе обжаловать решения, действия (бездействие) министерства, должностного лица министерства, управления, должностного лица либо государственного служащего управления, а также принимаемое им решение при предоставлении государственной услуги.</w:t>
      </w:r>
    </w:p>
    <w:p w:rsidR="00DC6E76" w:rsidRDefault="00DC6E7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03.07.2020 N 589)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42. Предмет досудебного (внесудебного) обжалования заявителем решений и действий (бездействия) министерства, должностного лица министерства, управления, должностного лица управления либо государственного гражданского служащего.</w:t>
      </w:r>
    </w:p>
    <w:p w:rsidR="00DC6E76" w:rsidRDefault="00DC6E7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03.07.2020 N 589)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29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нормативными правовыми актами Российской Федерации, нормативными правовыми актами Новосибирской области;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  <w:bookmarkStart w:id="7" w:name="P465"/>
      <w:bookmarkEnd w:id="7"/>
      <w:r>
        <w:t>43. Жалоба подается в письменной форме на бумажном носителе, в электронной форме в министерство. Жалобы на решения, принятые министром, подаются в Правительство Новосибирской области.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44. Жалоба на решения и действия (бездействие) министерства, должностного лица, </w:t>
      </w:r>
      <w:r>
        <w:lastRenderedPageBreak/>
        <w:t>государственного гражданского служащего министерства может быть направлена по почте, через МФЦ, в электронной форме с использованием информационно-телекоммуникационной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Адрес министерства: Серебренниковская ул., д. 6, г. Новосибирск, 630007. E-mail: uszn@nso.ru. Телефон: (383) 238-75-10, факс: (383) 238-79-34.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45. Личный прием министра проводится еженедельно по пятницам, начало приема с 14.00.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Консультацию о времени и месте личного приема министра можно получить в министерстве, обратившись лично или по телефонам: (383) 238-75-10, (383) 238-75-18.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46. Жалоба должна содержать: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(пребывания)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министерства, должностного лица министерства либо государственного гражданского служащего;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47. Жалоба, поступившая в министерство или заместителю Губернатора Новосибирской области, координирующему деятельность министерства,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48. Юридическим фактом для рассмотрения жалобы является поступление и регистрация жалобы в министерстве или в Правительстве Новосибирской области.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49. Порядок рассмотрения жалобы заявителя: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если в жалобе не указаны фамилия заявителя, направившего жалобу, или почтовый адрес (адрес электронной почты),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lastRenderedPageBreak/>
        <w:t>жалобу, в которой содержатся нецензурные либо оскорбительные выражения, угрозы жизни, здоровью и имуществу должностных лиц министерства, а также членов их семей, министр или уполномоченное на то лицо вправе оставить без ответа по существу поставленных в ней вопросов и в течение трех рабочих дней со дня регистрации жалобы сообщить письменно заявителю, направившему жалобу, о недопустимости злоупотребления правом;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если текст жалобы не позволяет определить суть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трех рабочих дней со дня регистрации обращения сообщается гражданину, направившему обращение;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если текст жалобы не поддается прочтению,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трех рабочих дней со дня регистрации жалобы сообщается заявителю, ее направившему, если его фамилия и почтовый адрес (адрес электронной почты) поддаются прочтению;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Правительство Новосибирской области.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Должностное лицо, наделенное полномочиями по рассмотрению жалоб в соответствии с </w:t>
      </w:r>
      <w:hyperlink w:anchor="P465">
        <w:r>
          <w:rPr>
            <w:color w:val="0000FF"/>
          </w:rPr>
          <w:t>пунктом 43</w:t>
        </w:r>
      </w:hyperlink>
      <w:r>
        <w:t xml:space="preserve"> Административного регламента, сообщает заявителю об оставлении жалобы без ответа в форме, предусмотренной </w:t>
      </w:r>
      <w:hyperlink w:anchor="P486">
        <w:r>
          <w:rPr>
            <w:color w:val="0000FF"/>
          </w:rPr>
          <w:t>пунктом 50</w:t>
        </w:r>
      </w:hyperlink>
      <w:r>
        <w:t xml:space="preserve"> Административного регламента.</w:t>
      </w:r>
    </w:p>
    <w:p w:rsidR="00DC6E76" w:rsidRDefault="00DC6E76">
      <w:pPr>
        <w:pStyle w:val="ConsPlusNormal"/>
        <w:spacing w:before="220"/>
        <w:ind w:firstLine="540"/>
        <w:jc w:val="both"/>
      </w:pPr>
      <w:bookmarkStart w:id="8" w:name="P486"/>
      <w:bookmarkEnd w:id="8"/>
      <w:r>
        <w:t>50. По результатам рассмотрения министр или уполномоченное на то лицо принимает одно из следующих решений: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 использованием системы досудебного </w:t>
      </w:r>
      <w:r>
        <w:lastRenderedPageBreak/>
        <w:t>обжалования, ответ заявителю направляется посредством данной системы.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заявителю, указанном в настоящем пункте Административного регламента,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C6E76" w:rsidRDefault="00DC6E76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министр или должностное лицо, наделенные соответствующими полномочиями, незамедлительно направляют имеющиеся материалы в прокуратуру Новосибирской области.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right"/>
        <w:outlineLvl w:val="1"/>
      </w:pPr>
      <w:r>
        <w:t>Приложение N 1</w:t>
      </w:r>
    </w:p>
    <w:p w:rsidR="00DC6E76" w:rsidRDefault="00DC6E76">
      <w:pPr>
        <w:pStyle w:val="ConsPlusNormal"/>
        <w:jc w:val="right"/>
      </w:pPr>
      <w:r>
        <w:t>к Административному регламенту</w:t>
      </w:r>
    </w:p>
    <w:p w:rsidR="00DC6E76" w:rsidRDefault="00DC6E76">
      <w:pPr>
        <w:pStyle w:val="ConsPlusNormal"/>
        <w:jc w:val="right"/>
      </w:pPr>
      <w:r>
        <w:t>предоставления государственной</w:t>
      </w:r>
    </w:p>
    <w:p w:rsidR="00DC6E76" w:rsidRDefault="00DC6E76">
      <w:pPr>
        <w:pStyle w:val="ConsPlusNormal"/>
        <w:jc w:val="right"/>
      </w:pPr>
      <w:r>
        <w:t>услуги по оценке качества</w:t>
      </w:r>
    </w:p>
    <w:p w:rsidR="00DC6E76" w:rsidRDefault="00DC6E76">
      <w:pPr>
        <w:pStyle w:val="ConsPlusNormal"/>
        <w:jc w:val="right"/>
      </w:pPr>
      <w:r>
        <w:t>оказания общественно полезных услуг</w:t>
      </w:r>
    </w:p>
    <w:p w:rsidR="00DC6E76" w:rsidRDefault="00DC6E76">
      <w:pPr>
        <w:pStyle w:val="ConsPlusNormal"/>
        <w:jc w:val="right"/>
      </w:pPr>
      <w:r>
        <w:t>социально ориентированной некоммерческой</w:t>
      </w:r>
    </w:p>
    <w:p w:rsidR="00DC6E76" w:rsidRDefault="00DC6E76">
      <w:pPr>
        <w:pStyle w:val="ConsPlusNormal"/>
        <w:jc w:val="right"/>
      </w:pPr>
      <w:r>
        <w:t>организацией на территории Новосибирской</w:t>
      </w:r>
    </w:p>
    <w:p w:rsidR="00DC6E76" w:rsidRDefault="00DC6E76">
      <w:pPr>
        <w:pStyle w:val="ConsPlusNormal"/>
        <w:jc w:val="right"/>
      </w:pPr>
      <w:r>
        <w:t>области в сфере, относящейся к</w:t>
      </w:r>
    </w:p>
    <w:p w:rsidR="00DC6E76" w:rsidRDefault="00DC6E76">
      <w:pPr>
        <w:pStyle w:val="ConsPlusNormal"/>
        <w:jc w:val="right"/>
      </w:pPr>
      <w:r>
        <w:t>компетенции министерства труда</w:t>
      </w:r>
    </w:p>
    <w:p w:rsidR="00DC6E76" w:rsidRDefault="00DC6E76">
      <w:pPr>
        <w:pStyle w:val="ConsPlusNormal"/>
        <w:jc w:val="right"/>
      </w:pPr>
      <w:r>
        <w:t>и социального развития</w:t>
      </w:r>
    </w:p>
    <w:p w:rsidR="00DC6E76" w:rsidRDefault="00DC6E76">
      <w:pPr>
        <w:pStyle w:val="ConsPlusNormal"/>
        <w:jc w:val="right"/>
      </w:pPr>
      <w:r>
        <w:t>Новосибирской области</w:t>
      </w:r>
    </w:p>
    <w:p w:rsidR="00DC6E76" w:rsidRDefault="00DC6E7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C6E7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6E76" w:rsidRDefault="00DC6E76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6E76" w:rsidRDefault="00DC6E76">
            <w:pPr>
              <w:pStyle w:val="ConsPlusNormal"/>
              <w:jc w:val="center"/>
            </w:pPr>
            <w:r>
              <w:t>Министру труда и социального</w:t>
            </w:r>
          </w:p>
          <w:p w:rsidR="00DC6E76" w:rsidRDefault="00DC6E76">
            <w:pPr>
              <w:pStyle w:val="ConsPlusNormal"/>
              <w:jc w:val="center"/>
            </w:pPr>
            <w:r>
              <w:t>развития Новосибирской области</w:t>
            </w:r>
          </w:p>
          <w:p w:rsidR="00DC6E76" w:rsidRDefault="00DC6E76">
            <w:pPr>
              <w:pStyle w:val="ConsPlusNormal"/>
              <w:jc w:val="center"/>
            </w:pPr>
            <w:r>
              <w:t>____________________________________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(фамилия, имя, отчество</w:t>
            </w:r>
          </w:p>
          <w:p w:rsidR="00DC6E76" w:rsidRDefault="00DC6E76">
            <w:pPr>
              <w:pStyle w:val="ConsPlusNormal"/>
              <w:jc w:val="center"/>
            </w:pPr>
            <w:r>
              <w:t>(последнее - при наличии)</w:t>
            </w:r>
          </w:p>
          <w:p w:rsidR="00DC6E76" w:rsidRDefault="00DC6E76">
            <w:pPr>
              <w:pStyle w:val="ConsPlusNormal"/>
              <w:jc w:val="center"/>
            </w:pPr>
            <w:r>
              <w:t>от 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____________________________________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(полное наименование социально ориентированной некоммерческой организации) ____________________________________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____________________________________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____________________________________</w:t>
            </w:r>
          </w:p>
          <w:p w:rsidR="00DC6E76" w:rsidRDefault="00DC6E76">
            <w:pPr>
              <w:pStyle w:val="ConsPlusNormal"/>
              <w:jc w:val="center"/>
            </w:pPr>
            <w:r>
              <w:t>(адрес местонахождения, телефон (факс), адрес электронной почты и иные реквизиты, позволяющие осуществлять взаимодействие с социально ориентированной некоммерческой организацией)</w:t>
            </w:r>
          </w:p>
        </w:tc>
      </w:tr>
    </w:tbl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nformat"/>
        <w:jc w:val="both"/>
      </w:pPr>
      <w:bookmarkStart w:id="9" w:name="P524"/>
      <w:bookmarkEnd w:id="9"/>
      <w:r>
        <w:t xml:space="preserve">                                 ЗАЯВЛЕНИЕ</w:t>
      </w:r>
    </w:p>
    <w:p w:rsidR="00DC6E76" w:rsidRDefault="00DC6E76">
      <w:pPr>
        <w:pStyle w:val="ConsPlusNonformat"/>
        <w:jc w:val="both"/>
      </w:pPr>
      <w:r>
        <w:lastRenderedPageBreak/>
        <w:t xml:space="preserve">   на выдачу заключения о соответствии качества оказываемых общественно</w:t>
      </w:r>
    </w:p>
    <w:p w:rsidR="00DC6E76" w:rsidRDefault="00DC6E76">
      <w:pPr>
        <w:pStyle w:val="ConsPlusNonformat"/>
        <w:jc w:val="both"/>
      </w:pPr>
      <w:r>
        <w:t xml:space="preserve">   полезных услуг социально ориентированной некоммерческой организацией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 xml:space="preserve">    Прошу   Вас  выдать  заключение  о  соответствии  качества  оказываемых</w:t>
      </w:r>
    </w:p>
    <w:p w:rsidR="00DC6E76" w:rsidRDefault="00DC6E76">
      <w:pPr>
        <w:pStyle w:val="ConsPlusNonformat"/>
        <w:jc w:val="both"/>
      </w:pPr>
      <w:r>
        <w:t>социально ориентированной некоммерческой организацией 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(наименование социально ориентированной некоммерческой организации)</w:t>
      </w:r>
    </w:p>
    <w:p w:rsidR="00DC6E76" w:rsidRDefault="00DC6E76">
      <w:pPr>
        <w:pStyle w:val="ConsPlusNonformat"/>
        <w:jc w:val="both"/>
      </w:pPr>
      <w:r>
        <w:t>общественно полезных услуг 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         (наименование общественно полезной услуги (услуг)</w:t>
      </w:r>
    </w:p>
    <w:p w:rsidR="00DC6E76" w:rsidRDefault="00DC6E76">
      <w:pPr>
        <w:pStyle w:val="ConsPlusNonformat"/>
        <w:jc w:val="both"/>
      </w:pPr>
      <w:r>
        <w:t>установленным  критериям  оценки  качества  оказания  общественно  полезных</w:t>
      </w:r>
    </w:p>
    <w:p w:rsidR="00DC6E76" w:rsidRDefault="00DC6E76">
      <w:pPr>
        <w:pStyle w:val="ConsPlusNonformat"/>
        <w:jc w:val="both"/>
      </w:pPr>
      <w:r>
        <w:t>услуг, рассмотрев представленные документы.</w:t>
      </w:r>
    </w:p>
    <w:p w:rsidR="00DC6E76" w:rsidRDefault="00DC6E76">
      <w:pPr>
        <w:pStyle w:val="ConsPlusNonformat"/>
        <w:jc w:val="both"/>
      </w:pPr>
      <w:r>
        <w:t xml:space="preserve">    Подтверждаю,  что  социально ориентированная некоммерческая организация</w:t>
      </w:r>
    </w:p>
    <w:p w:rsidR="00DC6E76" w:rsidRDefault="00DC6E76">
      <w:pPr>
        <w:pStyle w:val="ConsPlusNonformat"/>
        <w:jc w:val="both"/>
      </w:pPr>
      <w:r>
        <w:t>не  является  некоммерческой организацией, выполняющей функции иностранного</w:t>
      </w:r>
    </w:p>
    <w:p w:rsidR="00DC6E76" w:rsidRDefault="00DC6E76">
      <w:pPr>
        <w:pStyle w:val="ConsPlusNonformat"/>
        <w:jc w:val="both"/>
      </w:pPr>
      <w:r>
        <w:t>агента,  и  на  протяжении  одного  года  и  более  оказывает вышеназванную</w:t>
      </w:r>
    </w:p>
    <w:p w:rsidR="00DC6E76" w:rsidRDefault="00DC6E76">
      <w:pPr>
        <w:pStyle w:val="ConsPlusNonformat"/>
        <w:jc w:val="both"/>
      </w:pPr>
      <w:r>
        <w:t>общественно  полезную  услугу,  соответствующую  критериям  оценки качества</w:t>
      </w:r>
    </w:p>
    <w:p w:rsidR="00DC6E76" w:rsidRDefault="00DC6E76">
      <w:pPr>
        <w:pStyle w:val="ConsPlusNonformat"/>
        <w:jc w:val="both"/>
      </w:pPr>
      <w:r>
        <w:t xml:space="preserve">оказания    общественно   полезных   услуг,   утвержденным   </w:t>
      </w:r>
      <w:hyperlink r:id="rId31">
        <w:r>
          <w:rPr>
            <w:color w:val="0000FF"/>
          </w:rPr>
          <w:t>постановлением</w:t>
        </w:r>
      </w:hyperlink>
    </w:p>
    <w:p w:rsidR="00DC6E76" w:rsidRDefault="00DC6E76">
      <w:pPr>
        <w:pStyle w:val="ConsPlusNonformat"/>
        <w:jc w:val="both"/>
      </w:pPr>
      <w:r>
        <w:t>Правительства  Российской  Федерации  от  27.10.2016 N 1096 "Об утверждении</w:t>
      </w:r>
    </w:p>
    <w:p w:rsidR="00DC6E76" w:rsidRDefault="00DC6E76">
      <w:pPr>
        <w:pStyle w:val="ConsPlusNonformat"/>
        <w:jc w:val="both"/>
      </w:pPr>
      <w:r>
        <w:t>перечня   общественно   полезных  услуг  и  критериев  оценки  качества  их</w:t>
      </w:r>
    </w:p>
    <w:p w:rsidR="00DC6E76" w:rsidRDefault="00DC6E76">
      <w:pPr>
        <w:pStyle w:val="ConsPlusNonformat"/>
        <w:jc w:val="both"/>
      </w:pPr>
      <w:r>
        <w:t>оказания": 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(подтверждение соответствия общественно полезной услуги установленным</w:t>
      </w:r>
    </w:p>
    <w:p w:rsidR="00DC6E76" w:rsidRDefault="00DC6E76">
      <w:pPr>
        <w:pStyle w:val="ConsPlusNonformat"/>
        <w:jc w:val="both"/>
      </w:pPr>
      <w:r>
        <w:t xml:space="preserve">      нормативными правовыми актами Российской Федерации требованиям</w:t>
      </w:r>
    </w:p>
    <w:p w:rsidR="00DC6E76" w:rsidRDefault="00DC6E76">
      <w:pPr>
        <w:pStyle w:val="ConsPlusNonformat"/>
        <w:jc w:val="both"/>
      </w:pPr>
      <w:r>
        <w:t xml:space="preserve">         к ее содержанию (объем, сроки, качество предоставления);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  (подтверждение наличия у лиц, непосредственно задействованных в</w:t>
      </w:r>
    </w:p>
    <w:p w:rsidR="00DC6E76" w:rsidRDefault="00DC6E76">
      <w:pPr>
        <w:pStyle w:val="ConsPlusNonformat"/>
        <w:jc w:val="both"/>
      </w:pPr>
      <w:r>
        <w:t xml:space="preserve">      исполнении общественно полезной услуги (в том числе работников</w:t>
      </w:r>
    </w:p>
    <w:p w:rsidR="00DC6E76" w:rsidRDefault="00DC6E76">
      <w:pPr>
        <w:pStyle w:val="ConsPlusNonformat"/>
        <w:jc w:val="both"/>
      </w:pPr>
      <w:r>
        <w:t xml:space="preserve">   некоммерческой организации - исполнителя общественно полезных услуг и</w:t>
      </w:r>
    </w:p>
    <w:p w:rsidR="00DC6E76" w:rsidRDefault="00DC6E76">
      <w:pPr>
        <w:pStyle w:val="ConsPlusNonformat"/>
        <w:jc w:val="both"/>
      </w:pPr>
      <w:r>
        <w:t xml:space="preserve">  работников, привлеченных по договорам гражданско-правового характера),</w:t>
      </w:r>
    </w:p>
    <w:p w:rsidR="00DC6E76" w:rsidRDefault="00DC6E76">
      <w:pPr>
        <w:pStyle w:val="ConsPlusNonformat"/>
        <w:jc w:val="both"/>
      </w:pPr>
      <w:r>
        <w:t>необходимой квалификации (в том числе профессионального образования, опыта</w:t>
      </w:r>
    </w:p>
    <w:p w:rsidR="00DC6E76" w:rsidRDefault="00DC6E76">
      <w:pPr>
        <w:pStyle w:val="ConsPlusNonformat"/>
        <w:jc w:val="both"/>
      </w:pPr>
      <w:r>
        <w:t xml:space="preserve">   работы в соответствующей сфере), достаточность количества таких лиц)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(подтверждение удовлетворенности получателей общественно полезных услуг</w:t>
      </w:r>
    </w:p>
    <w:p w:rsidR="00DC6E76" w:rsidRDefault="00DC6E76">
      <w:pPr>
        <w:pStyle w:val="ConsPlusNonformat"/>
        <w:jc w:val="both"/>
      </w:pPr>
      <w:r>
        <w:t>качеством их оказания - отсутствие жалоб на действия (бездействие) и (или)</w:t>
      </w:r>
    </w:p>
    <w:p w:rsidR="00DC6E76" w:rsidRDefault="00DC6E76">
      <w:pPr>
        <w:pStyle w:val="ConsPlusNonformat"/>
        <w:jc w:val="both"/>
      </w:pPr>
      <w:r>
        <w:t xml:space="preserve"> решения некоммерческой организации, связанные с оказанием ею общественно</w:t>
      </w:r>
    </w:p>
    <w:p w:rsidR="00DC6E76" w:rsidRDefault="00DC6E76">
      <w:pPr>
        <w:pStyle w:val="ConsPlusNonformat"/>
        <w:jc w:val="both"/>
      </w:pPr>
      <w:r>
        <w:t xml:space="preserve"> полезных услуг, признанных обоснованными судом, органами государственного</w:t>
      </w:r>
    </w:p>
    <w:p w:rsidR="00DC6E76" w:rsidRDefault="00DC6E76">
      <w:pPr>
        <w:pStyle w:val="ConsPlusNonformat"/>
        <w:jc w:val="both"/>
      </w:pPr>
      <w:r>
        <w:t>контроля (надзора) и муниципального надзора, иными органами в соответствии</w:t>
      </w:r>
    </w:p>
    <w:p w:rsidR="00DC6E76" w:rsidRDefault="00DC6E76">
      <w:pPr>
        <w:pStyle w:val="ConsPlusNonformat"/>
        <w:jc w:val="both"/>
      </w:pPr>
      <w:r>
        <w:t xml:space="preserve">   с их компетенцией в течение 2 лет, предшествующих выдаче заключения)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              (подтверждение открытости и доступности</w:t>
      </w:r>
    </w:p>
    <w:p w:rsidR="00DC6E76" w:rsidRDefault="00DC6E76">
      <w:pPr>
        <w:pStyle w:val="ConsPlusNonformat"/>
        <w:jc w:val="both"/>
      </w:pPr>
      <w:r>
        <w:t xml:space="preserve">                 информации о некоммерческой организации)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(подтверждение отсутствия социально ориентированной некоммерческой</w:t>
      </w:r>
    </w:p>
    <w:p w:rsidR="00DC6E76" w:rsidRDefault="00DC6E76">
      <w:pPr>
        <w:pStyle w:val="ConsPlusNonformat"/>
        <w:jc w:val="both"/>
      </w:pPr>
      <w:r>
        <w:t>организации в реестре недобросовестных поставщиков по результатам оказания</w:t>
      </w:r>
    </w:p>
    <w:p w:rsidR="00DC6E76" w:rsidRDefault="00DC6E76">
      <w:pPr>
        <w:pStyle w:val="ConsPlusNonformat"/>
        <w:jc w:val="both"/>
      </w:pPr>
      <w:r>
        <w:t xml:space="preserve">    услуги в рамках исполнения контрактов, заключенных в соответствии с</w:t>
      </w:r>
    </w:p>
    <w:p w:rsidR="00DC6E76" w:rsidRDefault="00DC6E76">
      <w:pPr>
        <w:pStyle w:val="ConsPlusNonformat"/>
        <w:jc w:val="both"/>
      </w:pPr>
      <w:r>
        <w:t xml:space="preserve"> 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</w:t>
      </w:r>
    </w:p>
    <w:p w:rsidR="00DC6E76" w:rsidRDefault="00DC6E76">
      <w:pPr>
        <w:pStyle w:val="ConsPlusNonformat"/>
        <w:jc w:val="both"/>
      </w:pPr>
      <w:r>
        <w:t xml:space="preserve">   в сфере закупок товаров, работ, услуг для обеспечения государственных</w:t>
      </w:r>
    </w:p>
    <w:p w:rsidR="00DC6E76" w:rsidRDefault="00DC6E76">
      <w:pPr>
        <w:pStyle w:val="ConsPlusNonformat"/>
        <w:jc w:val="both"/>
      </w:pPr>
      <w:r>
        <w:t xml:space="preserve"> и муниципальных нужд" в течение 2 лет, предшествующих выдаче заключения)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>Подтверждающие документы прилагаются:</w:t>
      </w:r>
    </w:p>
    <w:p w:rsidR="00DC6E76" w:rsidRDefault="00DC6E76">
      <w:pPr>
        <w:pStyle w:val="ConsPlusNonformat"/>
        <w:jc w:val="both"/>
      </w:pPr>
      <w:r>
        <w:t>1. 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2. 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3. 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4. 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5. ________________________________________________________________________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 xml:space="preserve">         _________________    ___________     _____________________________</w:t>
      </w:r>
    </w:p>
    <w:p w:rsidR="00DC6E76" w:rsidRDefault="00DC6E76">
      <w:pPr>
        <w:pStyle w:val="ConsPlusNonformat"/>
        <w:jc w:val="both"/>
      </w:pPr>
      <w:r>
        <w:lastRenderedPageBreak/>
        <w:t xml:space="preserve">            (Должность)        (Подпись)                 (Ф.И.О.)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 xml:space="preserve">    "___" __________ ___20___ г.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 xml:space="preserve">    М.П. (при наличии)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right"/>
        <w:outlineLvl w:val="1"/>
      </w:pPr>
      <w:r>
        <w:t>Приложение N 2</w:t>
      </w:r>
    </w:p>
    <w:p w:rsidR="00DC6E76" w:rsidRDefault="00DC6E76">
      <w:pPr>
        <w:pStyle w:val="ConsPlusNormal"/>
        <w:jc w:val="right"/>
      </w:pPr>
      <w:r>
        <w:t>к Административному регламенту</w:t>
      </w:r>
    </w:p>
    <w:p w:rsidR="00DC6E76" w:rsidRDefault="00DC6E76">
      <w:pPr>
        <w:pStyle w:val="ConsPlusNormal"/>
        <w:jc w:val="right"/>
      </w:pPr>
      <w:r>
        <w:t>предоставления государственной</w:t>
      </w:r>
    </w:p>
    <w:p w:rsidR="00DC6E76" w:rsidRDefault="00DC6E76">
      <w:pPr>
        <w:pStyle w:val="ConsPlusNormal"/>
        <w:jc w:val="right"/>
      </w:pPr>
      <w:r>
        <w:t>услуги по оценке качества</w:t>
      </w:r>
    </w:p>
    <w:p w:rsidR="00DC6E76" w:rsidRDefault="00DC6E76">
      <w:pPr>
        <w:pStyle w:val="ConsPlusNormal"/>
        <w:jc w:val="right"/>
      </w:pPr>
      <w:r>
        <w:t>оказания общественно полезных услуг</w:t>
      </w:r>
    </w:p>
    <w:p w:rsidR="00DC6E76" w:rsidRDefault="00DC6E76">
      <w:pPr>
        <w:pStyle w:val="ConsPlusNormal"/>
        <w:jc w:val="right"/>
      </w:pPr>
      <w:r>
        <w:t>социально ориентированной некоммерческой</w:t>
      </w:r>
    </w:p>
    <w:p w:rsidR="00DC6E76" w:rsidRDefault="00DC6E76">
      <w:pPr>
        <w:pStyle w:val="ConsPlusNormal"/>
        <w:jc w:val="right"/>
      </w:pPr>
      <w:r>
        <w:t>организацией на территории Новосибирской</w:t>
      </w:r>
    </w:p>
    <w:p w:rsidR="00DC6E76" w:rsidRDefault="00DC6E76">
      <w:pPr>
        <w:pStyle w:val="ConsPlusNormal"/>
        <w:jc w:val="right"/>
      </w:pPr>
      <w:r>
        <w:t>области в сфере, относящейся к</w:t>
      </w:r>
    </w:p>
    <w:p w:rsidR="00DC6E76" w:rsidRDefault="00DC6E76">
      <w:pPr>
        <w:pStyle w:val="ConsPlusNormal"/>
        <w:jc w:val="right"/>
      </w:pPr>
      <w:r>
        <w:t>компетенции министерства труда</w:t>
      </w:r>
    </w:p>
    <w:p w:rsidR="00DC6E76" w:rsidRDefault="00DC6E76">
      <w:pPr>
        <w:pStyle w:val="ConsPlusNormal"/>
        <w:jc w:val="right"/>
      </w:pPr>
      <w:r>
        <w:t>и социального развития</w:t>
      </w:r>
    </w:p>
    <w:p w:rsidR="00DC6E76" w:rsidRDefault="00DC6E76">
      <w:pPr>
        <w:pStyle w:val="ConsPlusNormal"/>
        <w:jc w:val="right"/>
      </w:pPr>
      <w:r>
        <w:t>Новосибирской области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nformat"/>
        <w:jc w:val="both"/>
      </w:pPr>
      <w:bookmarkStart w:id="10" w:name="P611"/>
      <w:bookmarkEnd w:id="10"/>
      <w:r>
        <w:t xml:space="preserve">                                Уведомление</w:t>
      </w:r>
    </w:p>
    <w:p w:rsidR="00DC6E76" w:rsidRDefault="00DC6E76">
      <w:pPr>
        <w:pStyle w:val="ConsPlusNonformat"/>
        <w:jc w:val="both"/>
      </w:pPr>
      <w:r>
        <w:t xml:space="preserve">                       об отказе в выдаче заключения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DC6E76" w:rsidRDefault="00DC6E76">
      <w:pPr>
        <w:pStyle w:val="ConsPlusNonformat"/>
        <w:jc w:val="both"/>
      </w:pPr>
      <w:r>
        <w:t xml:space="preserve">    Довожу  до  Вашего  сведения,  что  Вам  отказано в выдаче заключения о</w:t>
      </w:r>
    </w:p>
    <w:p w:rsidR="00DC6E76" w:rsidRDefault="00DC6E76">
      <w:pPr>
        <w:pStyle w:val="ConsPlusNonformat"/>
        <w:jc w:val="both"/>
      </w:pPr>
      <w:r>
        <w:t>соответствии  качества  оказываемых некоммерческой организацией общественно</w:t>
      </w:r>
    </w:p>
    <w:p w:rsidR="00DC6E76" w:rsidRDefault="00DC6E76">
      <w:pPr>
        <w:pStyle w:val="ConsPlusNonformat"/>
        <w:jc w:val="both"/>
      </w:pPr>
      <w:r>
        <w:t>полезных услуг установленным критериям оценки качества оказания общественно</w:t>
      </w:r>
    </w:p>
    <w:p w:rsidR="00DC6E76" w:rsidRDefault="00DC6E76">
      <w:pPr>
        <w:pStyle w:val="ConsPlusNonformat"/>
        <w:jc w:val="both"/>
      </w:pPr>
      <w:r>
        <w:t>полезных   услуг  в  сфере,  относящейся  к  компетенции  министерства,  по</w:t>
      </w:r>
    </w:p>
    <w:p w:rsidR="00DC6E76" w:rsidRDefault="00DC6E76">
      <w:pPr>
        <w:pStyle w:val="ConsPlusNonformat"/>
        <w:jc w:val="both"/>
      </w:pPr>
      <w:r>
        <w:t>следующим основаниям: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>___________________________________________________________________________</w:t>
      </w:r>
    </w:p>
    <w:p w:rsidR="00DC6E76" w:rsidRDefault="00DC6E76">
      <w:pPr>
        <w:pStyle w:val="ConsPlusNonformat"/>
        <w:jc w:val="both"/>
      </w:pPr>
      <w:r>
        <w:t xml:space="preserve">      (основания для отказа в предоставлении государственной услуги)</w:t>
      </w:r>
    </w:p>
    <w:p w:rsidR="00DC6E76" w:rsidRDefault="00DC6E76">
      <w:pPr>
        <w:pStyle w:val="ConsPlusNonformat"/>
        <w:jc w:val="both"/>
      </w:pPr>
      <w:r>
        <w:t xml:space="preserve">    Данное решение Вы вправе обжаловать путем подачи жалобы в Правительство</w:t>
      </w:r>
    </w:p>
    <w:p w:rsidR="00DC6E76" w:rsidRDefault="00DC6E76">
      <w:pPr>
        <w:pStyle w:val="ConsPlusNonformat"/>
        <w:jc w:val="both"/>
      </w:pPr>
      <w:r>
        <w:t>Новосибирской  области и (или) заявления в федеральный суд общей юрисдикции</w:t>
      </w:r>
    </w:p>
    <w:p w:rsidR="00DC6E76" w:rsidRDefault="00DC6E76">
      <w:pPr>
        <w:pStyle w:val="ConsPlusNonformat"/>
        <w:jc w:val="both"/>
      </w:pPr>
      <w:r>
        <w:t>по  месту  нахождения  некоммерческой  организации  или по месту нахождения</w:t>
      </w:r>
    </w:p>
    <w:p w:rsidR="00DC6E76" w:rsidRDefault="00DC6E76">
      <w:pPr>
        <w:pStyle w:val="ConsPlusNonformat"/>
        <w:jc w:val="both"/>
      </w:pPr>
      <w:r>
        <w:t>министерства  труда  и социального развития Новосибирской области в течение</w:t>
      </w:r>
    </w:p>
    <w:p w:rsidR="00DC6E76" w:rsidRDefault="00DC6E76">
      <w:pPr>
        <w:pStyle w:val="ConsPlusNonformat"/>
        <w:jc w:val="both"/>
      </w:pPr>
      <w:r>
        <w:t>трех месяцев со дня получения настоящего уведомления.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>Министр труда и социального развития</w:t>
      </w:r>
    </w:p>
    <w:p w:rsidR="00DC6E76" w:rsidRDefault="00DC6E76">
      <w:pPr>
        <w:pStyle w:val="ConsPlusNonformat"/>
        <w:jc w:val="both"/>
      </w:pPr>
      <w:r>
        <w:t>Новосибирской области</w:t>
      </w:r>
    </w:p>
    <w:p w:rsidR="00DC6E76" w:rsidRDefault="00DC6E76">
      <w:pPr>
        <w:pStyle w:val="ConsPlusNonformat"/>
        <w:jc w:val="both"/>
      </w:pPr>
      <w:r>
        <w:t>________________________________________________________ __________________</w:t>
      </w:r>
    </w:p>
    <w:p w:rsidR="00DC6E76" w:rsidRDefault="00DC6E76">
      <w:pPr>
        <w:pStyle w:val="ConsPlusNonformat"/>
        <w:jc w:val="both"/>
      </w:pPr>
      <w:r>
        <w:t xml:space="preserve">   (фамилия, имя, отчество (последнее - при наличии))         (подпись)</w:t>
      </w:r>
    </w:p>
    <w:p w:rsidR="00DC6E76" w:rsidRDefault="00DC6E76">
      <w:pPr>
        <w:pStyle w:val="ConsPlusNonformat"/>
        <w:jc w:val="both"/>
      </w:pPr>
      <w:r>
        <w:t>"_______________" 20___ г.</w:t>
      </w:r>
    </w:p>
    <w:p w:rsidR="00DC6E76" w:rsidRDefault="00DC6E76">
      <w:pPr>
        <w:pStyle w:val="ConsPlusNonformat"/>
        <w:jc w:val="both"/>
      </w:pPr>
    </w:p>
    <w:p w:rsidR="00DC6E76" w:rsidRDefault="00DC6E76">
      <w:pPr>
        <w:pStyle w:val="ConsPlusNonformat"/>
        <w:jc w:val="both"/>
      </w:pPr>
      <w:r>
        <w:t>Исполнитель ___________________________________</w:t>
      </w:r>
    </w:p>
    <w:p w:rsidR="00DC6E76" w:rsidRDefault="00DC6E76">
      <w:pPr>
        <w:pStyle w:val="ConsPlusNonformat"/>
        <w:jc w:val="both"/>
      </w:pPr>
      <w:r>
        <w:t>Тел. ______________________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right"/>
        <w:outlineLvl w:val="1"/>
      </w:pPr>
      <w:r>
        <w:t>Приложение N 3</w:t>
      </w:r>
    </w:p>
    <w:p w:rsidR="00DC6E76" w:rsidRDefault="00DC6E76">
      <w:pPr>
        <w:pStyle w:val="ConsPlusNormal"/>
        <w:jc w:val="right"/>
      </w:pPr>
      <w:r>
        <w:t>к Административному регламенту</w:t>
      </w:r>
    </w:p>
    <w:p w:rsidR="00DC6E76" w:rsidRDefault="00DC6E76">
      <w:pPr>
        <w:pStyle w:val="ConsPlusNormal"/>
        <w:jc w:val="right"/>
      </w:pPr>
      <w:r>
        <w:t>предоставления государственной</w:t>
      </w:r>
    </w:p>
    <w:p w:rsidR="00DC6E76" w:rsidRDefault="00DC6E76">
      <w:pPr>
        <w:pStyle w:val="ConsPlusNormal"/>
        <w:jc w:val="right"/>
      </w:pPr>
      <w:r>
        <w:t>услуги по оценке качества</w:t>
      </w:r>
    </w:p>
    <w:p w:rsidR="00DC6E76" w:rsidRDefault="00DC6E76">
      <w:pPr>
        <w:pStyle w:val="ConsPlusNormal"/>
        <w:jc w:val="right"/>
      </w:pPr>
      <w:r>
        <w:lastRenderedPageBreak/>
        <w:t>оказания общественно полезных услуг</w:t>
      </w:r>
    </w:p>
    <w:p w:rsidR="00DC6E76" w:rsidRDefault="00DC6E76">
      <w:pPr>
        <w:pStyle w:val="ConsPlusNormal"/>
        <w:jc w:val="right"/>
      </w:pPr>
      <w:r>
        <w:t>социально ориентированной некоммерческой</w:t>
      </w:r>
    </w:p>
    <w:p w:rsidR="00DC6E76" w:rsidRDefault="00DC6E76">
      <w:pPr>
        <w:pStyle w:val="ConsPlusNormal"/>
        <w:jc w:val="right"/>
      </w:pPr>
      <w:r>
        <w:t>организацией на территории Новосибирской</w:t>
      </w:r>
    </w:p>
    <w:p w:rsidR="00DC6E76" w:rsidRDefault="00DC6E76">
      <w:pPr>
        <w:pStyle w:val="ConsPlusNormal"/>
        <w:jc w:val="right"/>
      </w:pPr>
      <w:r>
        <w:t>области в сфере, относящейся к</w:t>
      </w:r>
    </w:p>
    <w:p w:rsidR="00DC6E76" w:rsidRDefault="00DC6E76">
      <w:pPr>
        <w:pStyle w:val="ConsPlusNormal"/>
        <w:jc w:val="right"/>
      </w:pPr>
      <w:r>
        <w:t>компетенции министерства труда</w:t>
      </w:r>
    </w:p>
    <w:p w:rsidR="00DC6E76" w:rsidRDefault="00DC6E76">
      <w:pPr>
        <w:pStyle w:val="ConsPlusNormal"/>
        <w:jc w:val="right"/>
      </w:pPr>
      <w:r>
        <w:t>и социального развития</w:t>
      </w:r>
    </w:p>
    <w:p w:rsidR="00DC6E76" w:rsidRDefault="00DC6E76">
      <w:pPr>
        <w:pStyle w:val="ConsPlusNormal"/>
        <w:jc w:val="right"/>
      </w:pPr>
      <w:r>
        <w:t>Новосибирской области</w:t>
      </w: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jc w:val="center"/>
      </w:pPr>
      <w:bookmarkStart w:id="11" w:name="P656"/>
      <w:bookmarkEnd w:id="11"/>
      <w:r>
        <w:t>Журнал</w:t>
      </w:r>
    </w:p>
    <w:p w:rsidR="00DC6E76" w:rsidRDefault="00DC6E76">
      <w:pPr>
        <w:pStyle w:val="ConsPlusNormal"/>
        <w:jc w:val="center"/>
      </w:pPr>
      <w:r>
        <w:t>регистрации заявлений об исправлении ошибок</w:t>
      </w:r>
    </w:p>
    <w:p w:rsidR="00DC6E76" w:rsidRDefault="00DC6E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97"/>
        <w:gridCol w:w="1303"/>
        <w:gridCol w:w="1700"/>
        <w:gridCol w:w="1247"/>
        <w:gridCol w:w="2097"/>
      </w:tblGrid>
      <w:tr w:rsidR="00DC6E76">
        <w:tc>
          <w:tcPr>
            <w:tcW w:w="623" w:type="dxa"/>
            <w:vMerge w:val="restart"/>
          </w:tcPr>
          <w:p w:rsidR="00DC6E76" w:rsidRDefault="00DC6E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7" w:type="dxa"/>
            <w:vMerge w:val="restart"/>
          </w:tcPr>
          <w:p w:rsidR="00DC6E76" w:rsidRDefault="00DC6E76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303" w:type="dxa"/>
            <w:vMerge w:val="restart"/>
          </w:tcPr>
          <w:p w:rsidR="00DC6E76" w:rsidRDefault="00DC6E76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0" w:type="dxa"/>
            <w:vMerge w:val="restart"/>
          </w:tcPr>
          <w:p w:rsidR="00DC6E76" w:rsidRDefault="00DC6E76">
            <w:pPr>
              <w:pStyle w:val="ConsPlusNormal"/>
              <w:jc w:val="center"/>
            </w:pPr>
            <w:r>
              <w:t>Дата представления заявления об исправлении ошибок</w:t>
            </w:r>
          </w:p>
        </w:tc>
        <w:tc>
          <w:tcPr>
            <w:tcW w:w="3344" w:type="dxa"/>
            <w:gridSpan w:val="2"/>
          </w:tcPr>
          <w:p w:rsidR="00DC6E76" w:rsidRDefault="00DC6E76">
            <w:pPr>
              <w:pStyle w:val="ConsPlusNormal"/>
              <w:jc w:val="center"/>
            </w:pPr>
            <w:r>
              <w:t>Результат рассмотрения заявления об исправлении ошибок</w:t>
            </w:r>
          </w:p>
        </w:tc>
      </w:tr>
      <w:tr w:rsidR="00DC6E76">
        <w:tc>
          <w:tcPr>
            <w:tcW w:w="623" w:type="dxa"/>
            <w:vMerge/>
          </w:tcPr>
          <w:p w:rsidR="00DC6E76" w:rsidRDefault="00DC6E76">
            <w:pPr>
              <w:pStyle w:val="ConsPlusNormal"/>
            </w:pPr>
          </w:p>
        </w:tc>
        <w:tc>
          <w:tcPr>
            <w:tcW w:w="2097" w:type="dxa"/>
            <w:vMerge/>
          </w:tcPr>
          <w:p w:rsidR="00DC6E76" w:rsidRDefault="00DC6E76">
            <w:pPr>
              <w:pStyle w:val="ConsPlusNormal"/>
            </w:pPr>
          </w:p>
        </w:tc>
        <w:tc>
          <w:tcPr>
            <w:tcW w:w="1303" w:type="dxa"/>
            <w:vMerge/>
          </w:tcPr>
          <w:p w:rsidR="00DC6E76" w:rsidRDefault="00DC6E76">
            <w:pPr>
              <w:pStyle w:val="ConsPlusNormal"/>
            </w:pPr>
          </w:p>
        </w:tc>
        <w:tc>
          <w:tcPr>
            <w:tcW w:w="1700" w:type="dxa"/>
            <w:vMerge/>
          </w:tcPr>
          <w:p w:rsidR="00DC6E76" w:rsidRDefault="00DC6E76">
            <w:pPr>
              <w:pStyle w:val="ConsPlusNormal"/>
            </w:pPr>
          </w:p>
        </w:tc>
        <w:tc>
          <w:tcPr>
            <w:tcW w:w="1247" w:type="dxa"/>
          </w:tcPr>
          <w:p w:rsidR="00DC6E76" w:rsidRDefault="00DC6E76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2097" w:type="dxa"/>
          </w:tcPr>
          <w:p w:rsidR="00DC6E76" w:rsidRDefault="00DC6E76">
            <w:pPr>
              <w:pStyle w:val="ConsPlusNormal"/>
              <w:jc w:val="center"/>
            </w:pPr>
            <w:r>
              <w:t>Результат</w:t>
            </w:r>
          </w:p>
        </w:tc>
      </w:tr>
    </w:tbl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ind w:firstLine="540"/>
        <w:jc w:val="both"/>
      </w:pPr>
    </w:p>
    <w:p w:rsidR="00DC6E76" w:rsidRDefault="00DC6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720" w:rsidRDefault="00396720">
      <w:bookmarkStart w:id="12" w:name="_GoBack"/>
      <w:bookmarkEnd w:id="12"/>
    </w:p>
    <w:sectPr w:rsidR="00396720" w:rsidSect="00AB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76"/>
    <w:rsid w:val="00396720"/>
    <w:rsid w:val="00D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E8B6-6BC0-478F-A118-BF07D687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C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C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30531&amp;dst=100006" TargetMode="External"/><Relationship Id="rId18" Type="http://schemas.openxmlformats.org/officeDocument/2006/relationships/hyperlink" Target="https://login.consultant.ru/link/?req=doc&amp;base=LAW&amp;n=494996&amp;dst=43" TargetMode="External"/><Relationship Id="rId26" Type="http://schemas.openxmlformats.org/officeDocument/2006/relationships/hyperlink" Target="https://login.consultant.ru/link/?req=doc&amp;base=LAW&amp;n=442867&amp;dst=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130531&amp;dst=1000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130531&amp;dst=100005" TargetMode="External"/><Relationship Id="rId12" Type="http://schemas.openxmlformats.org/officeDocument/2006/relationships/hyperlink" Target="https://login.consultant.ru/link/?req=doc&amp;base=LAW&amp;n=442867&amp;dst=15" TargetMode="External"/><Relationship Id="rId17" Type="http://schemas.openxmlformats.org/officeDocument/2006/relationships/hyperlink" Target="https://login.consultant.ru/link/?req=doc&amp;base=LAW&amp;n=494996" TargetMode="External"/><Relationship Id="rId25" Type="http://schemas.openxmlformats.org/officeDocument/2006/relationships/hyperlink" Target="https://login.consultant.ru/link/?req=doc&amp;base=LAW&amp;n=494996&amp;dst=8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8600&amp;dst=100011" TargetMode="External"/><Relationship Id="rId20" Type="http://schemas.openxmlformats.org/officeDocument/2006/relationships/hyperlink" Target="https://login.consultant.ru/link/?req=doc&amp;base=RLAW049&amp;n=130531&amp;dst=100008" TargetMode="External"/><Relationship Id="rId29" Type="http://schemas.openxmlformats.org/officeDocument/2006/relationships/hyperlink" Target="https://login.consultant.ru/link/?req=doc&amp;base=LAW&amp;n=494996&amp;dst=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74239&amp;dst=100219" TargetMode="External"/><Relationship Id="rId11" Type="http://schemas.openxmlformats.org/officeDocument/2006/relationships/hyperlink" Target="www.gosuslugi.ru" TargetMode="External"/><Relationship Id="rId24" Type="http://schemas.openxmlformats.org/officeDocument/2006/relationships/hyperlink" Target="https://login.consultant.ru/link/?req=doc&amp;base=LAW&amp;n=494996&amp;dst=86" TargetMode="External"/><Relationship Id="rId32" Type="http://schemas.openxmlformats.org/officeDocument/2006/relationships/hyperlink" Target="https://login.consultant.ru/link/?req=doc&amp;base=LAW&amp;n=466154" TargetMode="External"/><Relationship Id="rId5" Type="http://schemas.openxmlformats.org/officeDocument/2006/relationships/hyperlink" Target="https://login.consultant.ru/link/?req=doc&amp;base=RLAW049&amp;n=130531&amp;dst=100005" TargetMode="External"/><Relationship Id="rId15" Type="http://schemas.openxmlformats.org/officeDocument/2006/relationships/hyperlink" Target="https://login.consultant.ru/link/?req=doc&amp;base=LAW&amp;n=466154" TargetMode="External"/><Relationship Id="rId23" Type="http://schemas.openxmlformats.org/officeDocument/2006/relationships/hyperlink" Target="https://login.consultant.ru/link/?req=doc&amp;base=RLAW049&amp;n=130531&amp;dst=100011" TargetMode="External"/><Relationship Id="rId28" Type="http://schemas.openxmlformats.org/officeDocument/2006/relationships/hyperlink" Target="https://login.consultant.ru/link/?req=doc&amp;base=RLAW049&amp;n=130531&amp;dst=100013" TargetMode="External"/><Relationship Id="rId10" Type="http://schemas.openxmlformats.org/officeDocument/2006/relationships/hyperlink" Target="http://www.mtsr.nso.ru" TargetMode="External"/><Relationship Id="rId19" Type="http://schemas.openxmlformats.org/officeDocument/2006/relationships/hyperlink" Target="https://login.consultant.ru/link/?req=doc&amp;base=LAW&amp;n=494437" TargetMode="External"/><Relationship Id="rId31" Type="http://schemas.openxmlformats.org/officeDocument/2006/relationships/hyperlink" Target="https://login.consultant.ru/link/?req=doc&amp;base=LAW&amp;n=32860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28600&amp;dst=100011" TargetMode="External"/><Relationship Id="rId14" Type="http://schemas.openxmlformats.org/officeDocument/2006/relationships/hyperlink" Target="https://login.consultant.ru/link/?req=doc&amp;base=LAW&amp;n=328600" TargetMode="External"/><Relationship Id="rId22" Type="http://schemas.openxmlformats.org/officeDocument/2006/relationships/hyperlink" Target="https://login.consultant.ru/link/?req=doc&amp;base=RLAW049&amp;n=130531&amp;dst=100010" TargetMode="External"/><Relationship Id="rId27" Type="http://schemas.openxmlformats.org/officeDocument/2006/relationships/hyperlink" Target="https://login.consultant.ru/link/?req=doc&amp;base=RLAW049&amp;n=130531&amp;dst=100012" TargetMode="External"/><Relationship Id="rId30" Type="http://schemas.openxmlformats.org/officeDocument/2006/relationships/hyperlink" Target="https://login.consultant.ru/link/?req=doc&amp;base=LAW&amp;n=494996&amp;dst=290" TargetMode="External"/><Relationship Id="rId8" Type="http://schemas.openxmlformats.org/officeDocument/2006/relationships/hyperlink" Target="https://login.consultant.ru/link/?req=doc&amp;base=LAW&amp;n=487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11004</Words>
  <Characters>62727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Дарьева Елена Николаевна</dc:creator>
  <cp:keywords/>
  <dc:description/>
  <cp:lastModifiedBy>Дарьева Елена Николаевна</cp:lastModifiedBy>
  <cp:revision>1</cp:revision>
  <dcterms:created xsi:type="dcterms:W3CDTF">2025-02-04T04:43:00Z</dcterms:created>
  <dcterms:modified xsi:type="dcterms:W3CDTF">2025-02-04T04:43:00Z</dcterms:modified>
</cp:coreProperties>
</file>