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2"/>
      </w:tblGrid>
      <w:tr w:rsidR="008B2AB3" w:rsidRPr="0078489E" w:rsidTr="0078489E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8B2AB3" w:rsidRPr="0078489E" w:rsidRDefault="008B2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8489E">
              <w:rPr>
                <w:rFonts w:ascii="Times New Roman" w:hAnsi="Times New Roman" w:cs="Times New Roman"/>
                <w:sz w:val="28"/>
                <w:szCs w:val="28"/>
              </w:rPr>
              <w:t>23 ноября 2015 года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B2AB3" w:rsidRPr="0078489E" w:rsidRDefault="008B2AB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489E">
              <w:rPr>
                <w:rFonts w:ascii="Times New Roman" w:hAnsi="Times New Roman" w:cs="Times New Roman"/>
                <w:sz w:val="28"/>
                <w:szCs w:val="28"/>
              </w:rPr>
              <w:t>N 13-ОЗ</w:t>
            </w:r>
          </w:p>
        </w:tc>
      </w:tr>
    </w:tbl>
    <w:p w:rsidR="008B2AB3" w:rsidRPr="0078489E" w:rsidRDefault="008B2AB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8B2AB3" w:rsidRPr="0078489E" w:rsidRDefault="008B2A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2AB3" w:rsidRPr="0078489E" w:rsidRDefault="008B2A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489E">
        <w:rPr>
          <w:rFonts w:ascii="Times New Roman" w:hAnsi="Times New Roman" w:cs="Times New Roman"/>
          <w:sz w:val="28"/>
          <w:szCs w:val="28"/>
        </w:rPr>
        <w:t>НОВОСИБИРСКАЯ ОБЛАСТЬ</w:t>
      </w:r>
    </w:p>
    <w:p w:rsidR="008B2AB3" w:rsidRPr="0078489E" w:rsidRDefault="008B2A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B2AB3" w:rsidRPr="0078489E" w:rsidRDefault="008B2A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489E">
        <w:rPr>
          <w:rFonts w:ascii="Times New Roman" w:hAnsi="Times New Roman" w:cs="Times New Roman"/>
          <w:sz w:val="28"/>
          <w:szCs w:val="28"/>
        </w:rPr>
        <w:t>ЗАКОН</w:t>
      </w:r>
    </w:p>
    <w:p w:rsidR="008B2AB3" w:rsidRPr="0078489E" w:rsidRDefault="008B2A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B2AB3" w:rsidRPr="0078489E" w:rsidRDefault="008B2A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489E">
        <w:rPr>
          <w:rFonts w:ascii="Times New Roman" w:hAnsi="Times New Roman" w:cs="Times New Roman"/>
          <w:sz w:val="28"/>
          <w:szCs w:val="28"/>
        </w:rPr>
        <w:t>ОБ УСТАНОВЛЕНИИ КОЭФФИЦИЕНТА, ОТРАЖАЮЩЕГО</w:t>
      </w:r>
    </w:p>
    <w:p w:rsidR="008B2AB3" w:rsidRPr="0078489E" w:rsidRDefault="008B2A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489E">
        <w:rPr>
          <w:rFonts w:ascii="Times New Roman" w:hAnsi="Times New Roman" w:cs="Times New Roman"/>
          <w:sz w:val="28"/>
          <w:szCs w:val="28"/>
        </w:rPr>
        <w:t>РЕГИОНАЛЬНЫЕ ОСОБЕННОСТИ РЫНКА ТРУДА НА ТЕРРИТОРИИ</w:t>
      </w:r>
    </w:p>
    <w:p w:rsidR="008B2AB3" w:rsidRPr="0078489E" w:rsidRDefault="008B2A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489E">
        <w:rPr>
          <w:rFonts w:ascii="Times New Roman" w:hAnsi="Times New Roman" w:cs="Times New Roman"/>
          <w:sz w:val="28"/>
          <w:szCs w:val="28"/>
        </w:rPr>
        <w:t>НОВОСИБИРСКОЙ ОБЛАСТИ, НА 2016 ГОД</w:t>
      </w:r>
    </w:p>
    <w:p w:rsidR="008B2AB3" w:rsidRPr="0078489E" w:rsidRDefault="008B2A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2AB3" w:rsidRPr="0078489E" w:rsidRDefault="008B2A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8489E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8B2AB3" w:rsidRPr="0078489E" w:rsidRDefault="008B2A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489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B2AB3" w:rsidRPr="0078489E" w:rsidRDefault="008B2A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489E">
        <w:rPr>
          <w:rFonts w:ascii="Times New Roman" w:hAnsi="Times New Roman" w:cs="Times New Roman"/>
          <w:sz w:val="28"/>
          <w:szCs w:val="28"/>
        </w:rPr>
        <w:t>Законодательного Собрания Новосибирской области</w:t>
      </w:r>
    </w:p>
    <w:p w:rsidR="008B2AB3" w:rsidRPr="0078489E" w:rsidRDefault="008B2A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489E">
        <w:rPr>
          <w:rFonts w:ascii="Times New Roman" w:hAnsi="Times New Roman" w:cs="Times New Roman"/>
          <w:sz w:val="28"/>
          <w:szCs w:val="28"/>
        </w:rPr>
        <w:t>от 19.11.2015 N 13-ЗС</w:t>
      </w:r>
    </w:p>
    <w:p w:rsidR="008B2AB3" w:rsidRPr="0078489E" w:rsidRDefault="008B2A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2AB3" w:rsidRPr="0078489E" w:rsidRDefault="008B2A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89E">
        <w:rPr>
          <w:rFonts w:ascii="Times New Roman" w:hAnsi="Times New Roman" w:cs="Times New Roman"/>
          <w:sz w:val="28"/>
          <w:szCs w:val="28"/>
        </w:rPr>
        <w:t>Статья 1</w:t>
      </w:r>
    </w:p>
    <w:p w:rsidR="008B2AB3" w:rsidRPr="0078489E" w:rsidRDefault="008B2A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2AB3" w:rsidRPr="0078489E" w:rsidRDefault="008B2A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89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78489E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227.1</w:t>
        </w:r>
      </w:hyperlink>
      <w:r w:rsidRPr="0078489E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установить коэффициент, отражающий региональные особенности рынка труда на территории Новосибирской области, на 2016 год в размере 1,67.</w:t>
      </w:r>
    </w:p>
    <w:p w:rsidR="008B2AB3" w:rsidRPr="0078489E" w:rsidRDefault="008B2A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2AB3" w:rsidRPr="0078489E" w:rsidRDefault="008B2A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89E">
        <w:rPr>
          <w:rFonts w:ascii="Times New Roman" w:hAnsi="Times New Roman" w:cs="Times New Roman"/>
          <w:sz w:val="28"/>
          <w:szCs w:val="28"/>
        </w:rPr>
        <w:t>Статья 2</w:t>
      </w:r>
    </w:p>
    <w:p w:rsidR="008B2AB3" w:rsidRPr="0078489E" w:rsidRDefault="008B2A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2AB3" w:rsidRPr="0078489E" w:rsidRDefault="008B2A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89E"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2016 года, но не ранее чем по истечении одного месяца со дня его официального опубликования.</w:t>
      </w:r>
    </w:p>
    <w:p w:rsidR="008B2AB3" w:rsidRPr="0078489E" w:rsidRDefault="008B2A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2AB3" w:rsidRPr="0078489E" w:rsidRDefault="008B2A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489E">
        <w:rPr>
          <w:rFonts w:ascii="Times New Roman" w:hAnsi="Times New Roman" w:cs="Times New Roman"/>
          <w:sz w:val="28"/>
          <w:szCs w:val="28"/>
        </w:rPr>
        <w:t>Губернатор</w:t>
      </w:r>
    </w:p>
    <w:p w:rsidR="008B2AB3" w:rsidRPr="0078489E" w:rsidRDefault="008B2A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489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B2AB3" w:rsidRPr="0078489E" w:rsidRDefault="008B2A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489E">
        <w:rPr>
          <w:rFonts w:ascii="Times New Roman" w:hAnsi="Times New Roman" w:cs="Times New Roman"/>
          <w:sz w:val="28"/>
          <w:szCs w:val="28"/>
        </w:rPr>
        <w:t>В.Ф.ГОРОДЕЦКИЙ</w:t>
      </w:r>
    </w:p>
    <w:p w:rsidR="008B2AB3" w:rsidRPr="0078489E" w:rsidRDefault="008B2AB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8489E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8B2AB3" w:rsidRPr="0078489E" w:rsidRDefault="008B2AB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8489E">
        <w:rPr>
          <w:rFonts w:ascii="Times New Roman" w:hAnsi="Times New Roman" w:cs="Times New Roman"/>
          <w:sz w:val="28"/>
          <w:szCs w:val="28"/>
        </w:rPr>
        <w:t>23 ноября 2015 г.</w:t>
      </w:r>
    </w:p>
    <w:p w:rsidR="008B2AB3" w:rsidRPr="0078489E" w:rsidRDefault="008B2AB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8489E">
        <w:rPr>
          <w:rFonts w:ascii="Times New Roman" w:hAnsi="Times New Roman" w:cs="Times New Roman"/>
          <w:sz w:val="28"/>
          <w:szCs w:val="28"/>
        </w:rPr>
        <w:t>N 13-ОЗ</w:t>
      </w:r>
    </w:p>
    <w:p w:rsidR="008B2AB3" w:rsidRPr="0078489E" w:rsidRDefault="008B2A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2AB3" w:rsidRPr="0078489E" w:rsidRDefault="008B2A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2AB3" w:rsidRPr="0078489E" w:rsidRDefault="008B2AB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A3418A" w:rsidRPr="0078489E" w:rsidRDefault="00A3418A">
      <w:pPr>
        <w:rPr>
          <w:rFonts w:ascii="Times New Roman" w:hAnsi="Times New Roman" w:cs="Times New Roman"/>
          <w:sz w:val="28"/>
          <w:szCs w:val="28"/>
        </w:rPr>
      </w:pPr>
    </w:p>
    <w:sectPr w:rsidR="00A3418A" w:rsidRPr="0078489E" w:rsidSect="0078489E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B3"/>
    <w:rsid w:val="0078489E"/>
    <w:rsid w:val="008B2AB3"/>
    <w:rsid w:val="00A3418A"/>
    <w:rsid w:val="00D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A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2A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2A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A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2A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2A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505B5C3A8B19F246AE4B1C744D0121C9B1D1B8DB544AA4C150595CF13E1C76262B00921130476EAU0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Ананченко Светлана Викторовна</dc:creator>
  <cp:lastModifiedBy>Ананченко Светлана Викторовна</cp:lastModifiedBy>
  <cp:revision>1</cp:revision>
  <dcterms:created xsi:type="dcterms:W3CDTF">2016-01-20T08:20:00Z</dcterms:created>
  <dcterms:modified xsi:type="dcterms:W3CDTF">2016-01-20T08:59:00Z</dcterms:modified>
</cp:coreProperties>
</file>